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" w:hAnsi="黑体" w:eastAsia="黑体" w:cs="黑体"/>
          <w:b/>
          <w:bCs/>
          <w:color w:val="333333"/>
          <w:kern w:val="2"/>
          <w:sz w:val="40"/>
          <w:szCs w:val="40"/>
          <w:u w:val="none"/>
          <w:bdr w:val="none" w:color="auto" w:sz="0" w:space="0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333333"/>
          <w:kern w:val="2"/>
          <w:sz w:val="40"/>
          <w:szCs w:val="40"/>
          <w:u w:val="none"/>
          <w:bdr w:val="none" w:color="auto" w:sz="0" w:space="0"/>
          <w:lang w:val="en-US" w:eastAsia="zh-CN" w:bidi="ar"/>
        </w:rPr>
        <w:t>岳阳市华容县水土保持规划项目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黑体" w:hAnsi="黑体" w:eastAsia="黑体" w:cs="黑体"/>
          <w:b/>
          <w:bCs/>
          <w:color w:val="333333"/>
          <w:kern w:val="2"/>
          <w:sz w:val="40"/>
          <w:szCs w:val="40"/>
          <w:u w:val="none"/>
          <w:bdr w:val="none" w:color="auto" w:sz="0" w:space="0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333333"/>
          <w:kern w:val="2"/>
          <w:sz w:val="40"/>
          <w:szCs w:val="40"/>
          <w:u w:val="none"/>
          <w:bdr w:val="none" w:color="auto" w:sz="0" w:space="0"/>
          <w:lang w:val="en-US" w:eastAsia="zh-CN" w:bidi="ar"/>
        </w:rPr>
        <w:t>废标公告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bdr w:val="none" w:color="auto" w:sz="0" w:space="0"/>
          <w:lang w:val="en-US" w:eastAsia="zh-CN" w:bidi="ar"/>
        </w:rPr>
        <w:t>项目名称：</w:t>
      </w:r>
      <w:r>
        <w:rPr>
          <w:rFonts w:hint="default" w:ascii="宋体" w:hAnsi="宋体" w:eastAsia="宋体" w:cs="宋体"/>
          <w:color w:val="333333"/>
          <w:kern w:val="2"/>
          <w:sz w:val="24"/>
          <w:szCs w:val="24"/>
          <w:u w:val="none"/>
          <w:lang w:val="en-US" w:eastAsia="zh-CN" w:bidi="ar"/>
        </w:rPr>
        <w:t>岳阳市华容县水土保持规划项目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bdr w:val="none" w:color="auto" w:sz="0" w:space="0"/>
          <w:lang w:val="en-US" w:eastAsia="zh-CN" w:bidi="ar"/>
        </w:rPr>
        <w:t>项目编号：湘智招字[2016]第0510号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/>
        <w:jc w:val="both"/>
        <w:rPr>
          <w:color w:val="333333"/>
          <w:u w:val="none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bdr w:val="none" w:color="auto" w:sz="0" w:space="0"/>
          <w:lang w:val="en-US" w:eastAsia="zh-CN" w:bidi="ar"/>
        </w:rPr>
        <w:t>批准文号</w:t>
      </w:r>
      <w:r>
        <w:rPr>
          <w:rFonts w:hint="default" w:ascii="Times New Roman" w:hAnsi="Times New Roman" w:eastAsia="宋体" w:cs="Times New Roman"/>
          <w:color w:val="333333"/>
          <w:kern w:val="2"/>
          <w:sz w:val="24"/>
          <w:szCs w:val="24"/>
          <w:u w:val="none"/>
          <w:bdr w:val="none" w:color="auto" w:sz="0" w:space="0"/>
          <w:lang w:val="en-US" w:eastAsia="zh-CN" w:bidi="ar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湘水函（2016）37号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color w:val="333333"/>
          <w:u w:val="none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bdr w:val="none" w:color="auto" w:sz="0" w:space="0"/>
          <w:lang w:val="en-US" w:eastAsia="zh-CN" w:bidi="ar"/>
        </w:rPr>
        <w:t>采购方式：公开招标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color w:val="333333"/>
          <w:u w:val="none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bdr w:val="none" w:color="auto" w:sz="0" w:space="0"/>
          <w:lang w:val="en-US" w:eastAsia="zh-CN" w:bidi="ar"/>
        </w:rPr>
        <w:t>公告日期：2016年8月23日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color w:val="333333"/>
          <w:u w:val="none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bdr w:val="none" w:color="auto" w:sz="0" w:space="0"/>
          <w:lang w:val="en-US" w:eastAsia="zh-CN" w:bidi="ar"/>
        </w:rPr>
        <w:t>投标截止日期：2016年9月12日9时00分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color w:val="333333"/>
          <w:u w:val="none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bdr w:val="none" w:color="auto" w:sz="0" w:space="0"/>
          <w:lang w:val="en-US" w:eastAsia="zh-CN" w:bidi="ar"/>
        </w:rPr>
        <w:t>开标日期：2016年9月12日9时00分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color w:val="333333"/>
          <w:u w:val="none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color w:val="333333"/>
          <w:u w:val="none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bdr w:val="none" w:color="auto" w:sz="0" w:space="0"/>
          <w:lang w:val="en-US" w:eastAsia="zh-CN" w:bidi="ar"/>
        </w:rPr>
        <w:t>废标情况：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60" w:firstLineChars="200"/>
        <w:jc w:val="left"/>
        <w:rPr>
          <w:color w:val="333333"/>
          <w:u w:val="none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bdr w:val="none" w:color="auto" w:sz="0" w:space="0"/>
          <w:lang w:val="en-US" w:eastAsia="zh-CN" w:bidi="ar"/>
        </w:rPr>
        <w:t>因投标截至时间2016年9月12日9时00分缴纳投标保证金单位不足三家，根据《中华人民共和国政府采购法》规定，本次招标作废标处理，特此公告。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color w:val="333333"/>
          <w:u w:val="none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right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招标人：华容县水利局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right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联系人：黎先生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right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联系电话：0730--3207269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right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招标代理：湖南智埔建设有限公司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right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地址：岳阳市求索东路湖光山色东单元</w:t>
      </w:r>
      <w:r>
        <w:rPr>
          <w:rFonts w:hint="default" w:ascii="Times New Roman" w:hAnsi="Times New Roman" w:eastAsia="微软雅黑" w:cs="Times New Roman"/>
          <w:sz w:val="24"/>
          <w:szCs w:val="24"/>
        </w:rPr>
        <w:t>506</w:t>
      </w:r>
      <w:r>
        <w:rPr>
          <w:rFonts w:hint="eastAsia" w:ascii="宋体" w:hAnsi="宋体" w:eastAsia="宋体" w:cs="宋体"/>
          <w:sz w:val="24"/>
          <w:szCs w:val="24"/>
        </w:rPr>
        <w:t>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right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邮政编码：</w:t>
      </w:r>
      <w:r>
        <w:rPr>
          <w:rFonts w:hint="default" w:ascii="Times New Roman" w:hAnsi="Times New Roman" w:eastAsia="微软雅黑" w:cs="Times New Roman"/>
          <w:sz w:val="24"/>
          <w:szCs w:val="24"/>
        </w:rPr>
        <w:t>414000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right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联系人：周先生、周女士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电  话：</w:t>
      </w:r>
      <w:r>
        <w:rPr>
          <w:rFonts w:hint="default" w:ascii="Times New Roman" w:hAnsi="Times New Roman" w:eastAsia="微软雅黑" w:cs="Times New Roman"/>
          <w:sz w:val="24"/>
          <w:szCs w:val="24"/>
        </w:rPr>
        <w:t>0730-8288658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default" w:ascii="Times New Roman" w:hAnsi="Times New Roman" w:eastAsia="微软雅黑" w:cs="Times New Roman"/>
          <w:sz w:val="24"/>
          <w:szCs w:val="24"/>
        </w:rPr>
        <w:t>15580118880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D6533"/>
    <w:rsid w:val="1DDD65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3333"/>
      <w:kern w:val="0"/>
      <w:sz w:val="24"/>
      <w:u w:val="none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5">
    <w:name w:val="Hyperlink"/>
    <w:basedOn w:val="3"/>
    <w:uiPriority w:val="0"/>
    <w:rPr>
      <w:color w:val="333333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2016-09-22T00:31:00Z</dcterms:created>
  <dc:creator>Administrator</dc:creator>
  <cp:lastModifiedBy>Administrator</cp:lastModifiedBy>
  <dcterms:modified xsi:type="dcterms:W3CDTF">2016-09-22T00:50:29Z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