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 xml:space="preserve"> 医</w:t>
      </w:r>
      <w:r>
        <w:rPr>
          <w:rFonts w:ascii="华文中宋" w:hAnsi="华文中宋" w:eastAsia="华文中宋"/>
          <w:b/>
          <w:sz w:val="32"/>
          <w:szCs w:val="32"/>
        </w:rPr>
        <w:t xml:space="preserve"> 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 xml:space="preserve">疗 广 告 审 查 证 </w:t>
      </w:r>
      <w:r>
        <w:rPr>
          <w:rFonts w:hint="eastAsia" w:ascii="华文中宋" w:hAnsi="华文中宋" w:eastAsia="华文中宋"/>
          <w:b/>
          <w:sz w:val="32"/>
          <w:szCs w:val="32"/>
        </w:rPr>
        <w:t>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疗</w:t>
            </w:r>
            <w:r>
              <w:rPr>
                <w:rFonts w:ascii="黑体" w:hAnsi="华文中宋" w:eastAsia="黑体"/>
                <w:sz w:val="24"/>
              </w:rPr>
              <w:t xml:space="preserve"> 机 构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第</w:t>
            </w:r>
            <w:r>
              <w:rPr>
                <w:rFonts w:ascii="黑体" w:hAnsi="华文中宋" w:eastAsia="黑体"/>
                <w:sz w:val="24"/>
              </w:rPr>
              <w:t xml:space="preserve"> </w:t>
            </w:r>
            <w:r>
              <w:rPr>
                <w:rFonts w:hint="eastAsia" w:ascii="黑体" w:hAnsi="华文中宋" w:eastAsia="黑体"/>
                <w:sz w:val="24"/>
              </w:rPr>
              <w:t>一</w:t>
            </w:r>
            <w:r>
              <w:rPr>
                <w:rFonts w:ascii="黑体" w:hAnsi="华文中宋" w:eastAsia="黑体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630"/>
              <w:rPr>
                <w:sz w:val="24"/>
              </w:rPr>
            </w:pPr>
            <w:r>
              <w:rPr>
                <w:rFonts w:hint="eastAsia"/>
                <w:sz w:val="24"/>
              </w:rPr>
              <w:t>岳阳市岳阳楼区萱凰医疗美容门诊部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sz w:val="24"/>
              </w:rPr>
              <w:t>PDY48149043060217D1542</w:t>
            </w: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法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定 代 表 人</w:t>
            </w:r>
          </w:p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（主要负责人）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杨新华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华文中宋" w:eastAsia="黑体"/>
                <w:sz w:val="24"/>
              </w:rPr>
            </w:pPr>
          </w:p>
        </w:tc>
        <w:tc>
          <w:tcPr>
            <w:tcW w:w="36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pacing w:val="-20"/>
                <w:sz w:val="24"/>
              </w:rPr>
            </w:pPr>
            <w:r>
              <w:rPr>
                <w:rFonts w:hint="eastAsia" w:ascii="黑体" w:hAnsi="华文中宋" w:eastAsia="黑体"/>
                <w:spacing w:val="-20"/>
                <w:sz w:val="24"/>
              </w:rPr>
              <w:t>身</w:t>
            </w:r>
            <w:r>
              <w:rPr>
                <w:rFonts w:ascii="黑体" w:hAnsi="华文中宋" w:eastAsia="黑体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430624195710204224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岳阳市岳阳楼区五里牌街道建湘路599号天伦国际C2小区21栋401室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医疗美容门诊部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诊</w:t>
            </w:r>
            <w:r>
              <w:rPr>
                <w:rFonts w:ascii="黑体" w:hAnsi="华文中宋" w:eastAsia="黑体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美容外科;美容皮肤科  /麻醉科  /医学检验科******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399" w:leftChars="57" w:hanging="1279" w:hangingChars="533"/>
              <w:rPr>
                <w:rFonts w:eastAsia="方正小标宋简体"/>
                <w:sz w:val="24"/>
              </w:rPr>
            </w:pPr>
            <w:r>
              <w:rPr>
                <w:rFonts w:hint="eastAsia" w:eastAsia="方正小标宋简体"/>
                <w:sz w:val="24"/>
              </w:rPr>
              <w:t>5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接诊</w:t>
            </w:r>
            <w:r>
              <w:rPr>
                <w:rFonts w:ascii="黑体" w:hAnsi="华文中宋" w:eastAsia="黑体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9:00-18:00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联</w:t>
            </w:r>
            <w:r>
              <w:rPr>
                <w:rFonts w:ascii="黑体" w:hAnsi="华文中宋" w:eastAsia="黑体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15307302870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华文中宋" w:eastAsia="黑体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</w:t>
            </w:r>
            <w:r>
              <w:rPr>
                <w:rFonts w:ascii="黑体" w:hAnsi="华文中宋" w:eastAsia="黑体"/>
                <w:sz w:val="24"/>
              </w:rPr>
              <w:t xml:space="preserve"> 告 发 布</w:t>
            </w:r>
          </w:p>
          <w:p>
            <w:pPr>
              <w:spacing w:line="420" w:lineRule="exac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 w:val="24"/>
              </w:rPr>
              <w:t>媒</w:t>
            </w:r>
            <w:r>
              <w:rPr>
                <w:rFonts w:ascii="黑体" w:hAnsi="华文中宋" w:eastAsia="黑体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户外、网络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黑体" w:hAnsi="华文中宋" w:eastAsia="黑体"/>
                <w:sz w:val="24"/>
              </w:rPr>
              <w:t>广告时长</w:t>
            </w:r>
            <w:r>
              <w:rPr>
                <w:rFonts w:hint="eastAsia" w:ascii="宋体" w:hAnsi="宋体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 查 结 论</w:t>
            </w:r>
          </w:p>
        </w:tc>
        <w:tc>
          <w:tcPr>
            <w:tcW w:w="82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按照《医疗广告管理办法》(国家工商行政管理总局、卫生部令第26号，2006年11月10日发布)的有关规定，经审查，同意发布该医疗广告（具体内容和形式以经审查同意的广告成品样件为准）。</w:t>
            </w:r>
          </w:p>
          <w:p>
            <w:pPr>
              <w:spacing w:line="400" w:lineRule="exact"/>
              <w:ind w:firstLine="3624" w:firstLineChars="1510"/>
              <w:rPr>
                <w:b/>
                <w:szCs w:val="21"/>
              </w:rPr>
            </w:pPr>
            <w:r>
              <w:rPr>
                <w:sz w:val="24"/>
              </w:rPr>
              <w:t>本医疗广告申请受理号：</w:t>
            </w:r>
            <w:r>
              <w:rPr>
                <w:rFonts w:hint="eastAsia"/>
                <w:sz w:val="24"/>
              </w:rPr>
              <w:t>20240018</w:t>
            </w:r>
            <w:r>
              <w:rPr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sz w:val="24"/>
              </w:rPr>
            </w:pPr>
            <w:r>
              <w:rPr>
                <w:rFonts w:hint="eastAsia" w:eastAsia="黑体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hint="eastAsia" w:eastAsia="黑体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（自2024年03月25日起，至2025年03月24日止）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180" w:firstLineChars="75"/>
              <w:rPr>
                <w:rFonts w:eastAsia="楷体_GB2312"/>
                <w:b/>
                <w:bCs/>
                <w:sz w:val="24"/>
              </w:rPr>
            </w:pPr>
            <w:r>
              <w:rPr>
                <w:rFonts w:hint="eastAsia" w:eastAsia="黑体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湘.岳医广【2024】第0325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0018号</w:t>
            </w:r>
          </w:p>
        </w:tc>
      </w:tr>
    </w:tbl>
    <w:p>
      <w:pPr>
        <w:ind w:left="480" w:hanging="480" w:hangingChars="20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hint="eastAsia" w:ascii="楷体_GB2312" w:eastAsia="楷体_GB2312"/>
          <w:sz w:val="24"/>
        </w:rPr>
        <w:t>具有效力。（注意事项见背面）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>
        <w:rPr>
          <w:rFonts w:hint="eastAsia" w:ascii="仿宋_GB2312" w:eastAsia="仿宋_GB2312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hint="eastAsia" w:ascii="仿宋_GB2312" w:eastAsia="仿宋_GB2312"/>
          <w:bCs/>
          <w:sz w:val="28"/>
          <w:szCs w:val="28"/>
        </w:rPr>
        <w:t>（审查机关盖章）</w:t>
      </w:r>
    </w:p>
    <w:p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hint="eastAsia" w:ascii="仿宋_GB2312" w:eastAsia="仿宋_GB2312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>2024</w:t>
      </w:r>
      <w:r>
        <w:rPr>
          <w:rFonts w:eastAsia="仿宋_GB2312"/>
          <w:bCs/>
          <w:sz w:val="28"/>
          <w:szCs w:val="28"/>
        </w:rPr>
        <w:t>年</w:t>
      </w:r>
      <w:r>
        <w:rPr>
          <w:rFonts w:hint="eastAsia" w:eastAsia="仿宋_GB2312"/>
          <w:bCs/>
          <w:sz w:val="28"/>
          <w:szCs w:val="28"/>
        </w:rPr>
        <w:t>03</w:t>
      </w:r>
      <w:r>
        <w:rPr>
          <w:rFonts w:eastAsia="仿宋_GB2312"/>
          <w:bCs/>
          <w:sz w:val="28"/>
          <w:szCs w:val="28"/>
        </w:rPr>
        <w:t>月</w:t>
      </w:r>
      <w:r>
        <w:rPr>
          <w:rFonts w:hint="eastAsia" w:eastAsia="仿宋_GB2312"/>
          <w:bCs/>
          <w:sz w:val="28"/>
          <w:szCs w:val="28"/>
        </w:rPr>
        <w:t>25日</w:t>
      </w:r>
    </w:p>
    <w:p>
      <w:pPr>
        <w:wordWrap w:val="0"/>
        <w:ind w:right="1280" w:firstLine="640" w:firstLineChars="200"/>
        <w:jc w:val="center"/>
        <w:rPr>
          <w:rFonts w:ascii="仿宋_GB2312" w:eastAsia="仿宋_GB2312"/>
          <w:bCs/>
          <w:sz w:val="32"/>
        </w:rPr>
      </w:pPr>
    </w:p>
    <w:p>
      <w:pPr>
        <w:wordWrap w:val="0"/>
        <w:ind w:right="1280" w:firstLine="640" w:firstLineChars="200"/>
        <w:jc w:val="center"/>
      </w:pPr>
      <w:r>
        <w:rPr>
          <w:rFonts w:hint="eastAsia" w:ascii="仿宋_GB2312" w:eastAsia="仿宋_GB2312"/>
          <w:bCs/>
          <w:sz w:val="32"/>
        </w:rPr>
        <w:t xml:space="preserve">     </w:t>
      </w:r>
    </w:p>
    <w:p/>
    <w:p/>
    <w:p/>
    <w:p>
      <w:pPr>
        <w:tabs>
          <w:tab w:val="left" w:pos="1755"/>
        </w:tabs>
      </w:pPr>
      <w:r>
        <w:tab/>
      </w:r>
      <w:r>
        <w:drawing>
          <wp:inline distT="0" distB="0" distL="0" distR="0">
            <wp:extent cx="5274310" cy="7457440"/>
            <wp:effectExtent l="19050" t="0" r="2540" b="0"/>
            <wp:docPr id="1" name="图片 1" descr="D:\我的文档\Documents\WeChat Files\fangyan76823\FileStorage\Temp\3066271e6efb1ef16297366409350e6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我的文档\Documents\WeChat Files\fangyan76823\FileStorage\Temp\3066271e6efb1ef16297366409350e6.jpg"/>
                    <pic:cNvPicPr>
                      <a:picLocks noChangeAspect="true" noChangeArrowheads="true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24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59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19E0"/>
    <w:rsid w:val="000D3F93"/>
    <w:rsid w:val="000D5483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61E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2CE6"/>
    <w:rsid w:val="001A5F78"/>
    <w:rsid w:val="001B0C3D"/>
    <w:rsid w:val="001B2F79"/>
    <w:rsid w:val="001B3CC3"/>
    <w:rsid w:val="001B65B9"/>
    <w:rsid w:val="001C0028"/>
    <w:rsid w:val="001C683C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7400"/>
    <w:rsid w:val="00351E70"/>
    <w:rsid w:val="00356DF9"/>
    <w:rsid w:val="003661E7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E72BD"/>
    <w:rsid w:val="003F1A8F"/>
    <w:rsid w:val="003F4DFD"/>
    <w:rsid w:val="00413040"/>
    <w:rsid w:val="00415D5B"/>
    <w:rsid w:val="00420E6F"/>
    <w:rsid w:val="0042788F"/>
    <w:rsid w:val="00435BE1"/>
    <w:rsid w:val="00443B87"/>
    <w:rsid w:val="004526CE"/>
    <w:rsid w:val="00460F68"/>
    <w:rsid w:val="0046186F"/>
    <w:rsid w:val="004661B7"/>
    <w:rsid w:val="00466211"/>
    <w:rsid w:val="0047521A"/>
    <w:rsid w:val="0048724E"/>
    <w:rsid w:val="0049491E"/>
    <w:rsid w:val="004963A7"/>
    <w:rsid w:val="00497671"/>
    <w:rsid w:val="004D5A4F"/>
    <w:rsid w:val="004D732E"/>
    <w:rsid w:val="004E2AE1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02693"/>
    <w:rsid w:val="00632BD5"/>
    <w:rsid w:val="0063321D"/>
    <w:rsid w:val="00636948"/>
    <w:rsid w:val="006540D4"/>
    <w:rsid w:val="006550CC"/>
    <w:rsid w:val="006662FB"/>
    <w:rsid w:val="006714D0"/>
    <w:rsid w:val="00671BC7"/>
    <w:rsid w:val="00675D73"/>
    <w:rsid w:val="00682594"/>
    <w:rsid w:val="00684A68"/>
    <w:rsid w:val="00687640"/>
    <w:rsid w:val="0068764D"/>
    <w:rsid w:val="0069007A"/>
    <w:rsid w:val="00694A43"/>
    <w:rsid w:val="006A6AB8"/>
    <w:rsid w:val="006B5292"/>
    <w:rsid w:val="006D116A"/>
    <w:rsid w:val="006D6BE8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10F16"/>
    <w:rsid w:val="008165B0"/>
    <w:rsid w:val="00826792"/>
    <w:rsid w:val="008349D2"/>
    <w:rsid w:val="00843BDC"/>
    <w:rsid w:val="00844660"/>
    <w:rsid w:val="00844B95"/>
    <w:rsid w:val="00854BFE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2766"/>
    <w:rsid w:val="0093455E"/>
    <w:rsid w:val="00937F00"/>
    <w:rsid w:val="009454AD"/>
    <w:rsid w:val="0095214C"/>
    <w:rsid w:val="0095341B"/>
    <w:rsid w:val="00964359"/>
    <w:rsid w:val="009848A5"/>
    <w:rsid w:val="00986F6C"/>
    <w:rsid w:val="009A5DD9"/>
    <w:rsid w:val="009E3223"/>
    <w:rsid w:val="009F2D37"/>
    <w:rsid w:val="00A1787F"/>
    <w:rsid w:val="00A23FC9"/>
    <w:rsid w:val="00A24B18"/>
    <w:rsid w:val="00A347BF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31AA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47A6D"/>
    <w:rsid w:val="00C74D30"/>
    <w:rsid w:val="00C868DC"/>
    <w:rsid w:val="00C86AFD"/>
    <w:rsid w:val="00C9046E"/>
    <w:rsid w:val="00C91F3E"/>
    <w:rsid w:val="00CB0AB8"/>
    <w:rsid w:val="00CC09B7"/>
    <w:rsid w:val="00CC36DA"/>
    <w:rsid w:val="00CC5D93"/>
    <w:rsid w:val="00CD06C2"/>
    <w:rsid w:val="00CE5D25"/>
    <w:rsid w:val="00CF5399"/>
    <w:rsid w:val="00CF7587"/>
    <w:rsid w:val="00D03107"/>
    <w:rsid w:val="00D10B5C"/>
    <w:rsid w:val="00D1341E"/>
    <w:rsid w:val="00D21545"/>
    <w:rsid w:val="00D26FD9"/>
    <w:rsid w:val="00D33E06"/>
    <w:rsid w:val="00D43BFD"/>
    <w:rsid w:val="00D473BF"/>
    <w:rsid w:val="00D6318F"/>
    <w:rsid w:val="00D636DB"/>
    <w:rsid w:val="00D6471E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67933"/>
    <w:rsid w:val="00E7494F"/>
    <w:rsid w:val="00E8678A"/>
    <w:rsid w:val="00E92D7A"/>
    <w:rsid w:val="00E93612"/>
    <w:rsid w:val="00E937B3"/>
    <w:rsid w:val="00E95746"/>
    <w:rsid w:val="00E9720B"/>
    <w:rsid w:val="00E9772F"/>
    <w:rsid w:val="00ED09B9"/>
    <w:rsid w:val="00ED47D8"/>
    <w:rsid w:val="00EE2A50"/>
    <w:rsid w:val="00EF5813"/>
    <w:rsid w:val="00F14BC7"/>
    <w:rsid w:val="00F15539"/>
    <w:rsid w:val="00F222B3"/>
    <w:rsid w:val="00F3165E"/>
    <w:rsid w:val="00F31E5F"/>
    <w:rsid w:val="00F33CD1"/>
    <w:rsid w:val="00F41A7C"/>
    <w:rsid w:val="00F62300"/>
    <w:rsid w:val="00F85140"/>
    <w:rsid w:val="00F87194"/>
    <w:rsid w:val="00F87ED9"/>
    <w:rsid w:val="00F91266"/>
    <w:rsid w:val="00FA534A"/>
    <w:rsid w:val="00FA7C67"/>
    <w:rsid w:val="00FC4DDB"/>
    <w:rsid w:val="00FC6C40"/>
    <w:rsid w:val="00FE38C3"/>
    <w:rsid w:val="00FE3E9D"/>
    <w:rsid w:val="00FE707A"/>
    <w:rsid w:val="00FF631C"/>
    <w:rsid w:val="43D314D6"/>
    <w:rsid w:val="53BC021E"/>
    <w:rsid w:val="5AC64E5E"/>
    <w:rsid w:val="FED7C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100</Words>
  <Characters>573</Characters>
  <Lines>4</Lines>
  <Paragraphs>1</Paragraphs>
  <TotalTime>0</TotalTime>
  <ScaleCrop>false</ScaleCrop>
  <LinksUpToDate>false</LinksUpToDate>
  <CharactersWithSpaces>672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2022-12-15T17:02:00Z</dcterms:created>
  <dc:creator>赵卫华</dc:creator>
  <cp:lastModifiedBy>kylin</cp:lastModifiedBy>
  <cp:lastPrinted>2024-03-14T16:08:00Z</cp:lastPrinted>
  <dcterms:modified xsi:type="dcterms:W3CDTF">2024-04-15T16:05:39Z</dcterms:modified>
  <dc:title>医 疗 广 告 审 查 证 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