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岳城管字〔201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对岳阳市政协八届二次会议第020号提案的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答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许淞委员：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您提出的《关于规范我区二手车市场管理的建议》收悉。现答复如下：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我局管辖区域内二手车门店主要集中在巴陵东路、北港路、五里牌东路、琵琶王路等路段。为整治二手车妨碍公共交通秩序、占道经营及影响市容市貌，确保道路通行通畅，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城管支队对管辖区域内二手车乱停乱放、占用停车位经营等违规行为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依法开展了专项整治行动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：一是对二手车经营门店逐一进行上门，下达限期整改通知书，督促规范停放或转移占道车辆；二是联合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</w:t>
      </w:r>
      <w:r>
        <w:rPr>
          <w:rFonts w:hint="eastAsia" w:ascii="仿宋_GB2312" w:hAnsi="仿宋_GB2312" w:eastAsia="仿宋_GB2312" w:cs="仿宋_GB2312"/>
          <w:sz w:val="32"/>
          <w:szCs w:val="32"/>
        </w:rPr>
        <w:t>市停车办对占道的“僵尸车”及时进行拖离；三是安排专人在二手车占道区域进行巡查，确保无乱停靠现象。今年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来，共下达整改通知书18份，劝离二手车占用人行道或盲道停车130余台次，拖离乱停放车辆18台，抄牌50余台次。通过整治，五里牌东路二手车经营门店已无店外占道经营现象；琵琶王路“顺风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龙腾” 两家二手车门店在高压整治态势的情况下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规范摆放，“顺风”二手车门店负责人已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承诺限期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另行租用场地停放车辆；巴陵东路、北港路二手车基本规范停放在门前空坪内，未占用人行道，不影响市民出行。通过专项整治，及时消除了道路交通安全隐患，改善了城区交通环境，提升了城市品位。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感谢您对城市管理工作的关心与支持。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岳阳市城市管理和行政执法局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2018年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承办负责人：许心豪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承办人及联系电话：许鹏飞  0730—8210573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F48"/>
    <w:rsid w:val="00034722"/>
    <w:rsid w:val="00221260"/>
    <w:rsid w:val="00233510"/>
    <w:rsid w:val="002550ED"/>
    <w:rsid w:val="003A4000"/>
    <w:rsid w:val="005021BC"/>
    <w:rsid w:val="005170A9"/>
    <w:rsid w:val="00531F48"/>
    <w:rsid w:val="006960CF"/>
    <w:rsid w:val="007D09FE"/>
    <w:rsid w:val="0089353A"/>
    <w:rsid w:val="0097067D"/>
    <w:rsid w:val="00A81687"/>
    <w:rsid w:val="00B57823"/>
    <w:rsid w:val="00D806EA"/>
    <w:rsid w:val="0A08210A"/>
    <w:rsid w:val="288B6DF7"/>
    <w:rsid w:val="2A7646C7"/>
    <w:rsid w:val="2B294D6E"/>
    <w:rsid w:val="3BC10D0D"/>
    <w:rsid w:val="56A15052"/>
    <w:rsid w:val="58202835"/>
    <w:rsid w:val="68B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103</Words>
  <Characters>592</Characters>
  <Lines>4</Lines>
  <Paragraphs>1</Paragraphs>
  <TotalTime>1</TotalTime>
  <ScaleCrop>false</ScaleCrop>
  <LinksUpToDate>false</LinksUpToDate>
  <CharactersWithSpaces>694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2018-05-11T06:28:00Z</dcterms:created>
  <dc:creator>XPF</dc:creator>
  <cp:lastModifiedBy>Administrator</cp:lastModifiedBy>
  <cp:lastPrinted>2018-07-11T03:16:29Z</cp:lastPrinted>
  <dcterms:modified xsi:type="dcterms:W3CDTF">2018-07-11T03:16:32Z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