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8月20日、21日对花板桥路、五里牌路、湘北大道等路段进行检查，发现存在以下主要问题,请按照《岳阳市城市标准化管理实施方案》要求迅速整改落实，并将整改情况及时反馈城管局考评办。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得胜北路中餐时代前垃圾车满溢、清理不及时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南湖大道名门世家前路面污染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湘北大道玛吉斯轮胎前绿化带堆物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步行街你好大药房前绿化带缺绿、黄土外露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巴陵中路华圣大酒店对面绿化带缺绿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巴陵西路庙前街前游商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东茅岭路友谊市场前游商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洞庭北路岳阳楼停车场对面店外堆物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湘北大道理工学院前汽车游商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湘北大道人行道汽车游商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沿湖大道公厕前路面龟裂破损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湘北大道芙蓉兴盛旁2处建筑垃圾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巴陵中路120号路灯杆的检修门破损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巴陵中路131号路灯杆的杆体不洁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火车北站火车北站中铁酒店停车场入口游商多处、广告破损吊坠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沿湖大道花卉市场前车上人行道7台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巴陵西路7路车终点站旁车上人行道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洞庭北路岳阳楼停车场对面沿线车上人行道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巴陵西路7路车终点站旁车上人行道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8月21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1B1DF3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4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2021-01-26T02:32:46Z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