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8月27日、28日对冷水铺路、望岳路、洞庭大道等路段进行检查，发现存在以下主要问题,请按照《岳阳市城市标准化管理实施方案》要求迅速整改落实，并将整改情况及时反馈城管局考评办。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求索西路46号路灯前路面零星污染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琵琶王路中石化加油站前绿化带内白色垃圾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求索西路九味酱板鸭前堆物、污水横流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洞庭北路126号路灯施工未围挡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冷水铺路家宴旁垃圾站前人行道旁破损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冷水铺路尚富投资前路面破损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BA350D8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6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2021-01-26T02:36:18Z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