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9月7日、8日对求索路、得胜路、岳阳大道等路段进行检查，发现存在以下主要问题,请按照《岳阳市城市标准化管理实施方案》要求迅速整改落实，并将整改情况及时反馈城管局考评办。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得胜北路COCO前垃圾车旁垃圾清理不及时、满溢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得胜南路所得车行前油污污染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求索西路九味酱板鸭前垃圾桶周边不洁、满溢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金鹗中路高速警察前垃圾清理不及时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得胜南路姥姥鸡爪前污水横流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建湘南路30号路灯旁违规占道、宣传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步行街中国电信旁流动摊贩3处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步行街武商旁1处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求索东路流浪鱼前出店经营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冷水铺路柴火大院前人行道旁破损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五里牌路北侧30号路灯杆上的编号破损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求索西路12号路灯杆路灯不洁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求索西路16号路灯杆尾盖门螺丝掉落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望岳路211号路灯检修门损坏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五里牌路南侧31号路灯杆编号破损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火车北站中铁酒店前游商4处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巴陵广场岗亭出店经营、游商多处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云梦北路汇缘茶前沿线车上人行道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1F627A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9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2021-01-26T02:49:49Z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