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9月17日、18日对冷水铺路、望岳路、岳阳大道等路段进行检查，发现存在以下主要问题,请按照《岳阳市城市标准化管理实施方案》要求迅速整改落实，并将整改情况及时反馈城管局考评办。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巴陵中路路灯管理处前路面泥土污染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步行街21号路灯杆衣嘉惠门前沿线50米四处人行道破损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赶山路湘北女校前路面污染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枫桥湖路北侧154号路灯杆标识牌缺失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枫桥湖路南侧华润燃气加站门前71号路灯杆不洁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海关路16号路灯杆湖南航务前路灯杆检修门损坏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火车东站北侧车辆乱停放、即走即停车道违规停车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沿湖大道103号路灯旁车上人行道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沿湖大道119号路灯旁车上人行道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望岳路广和国际沿线车上人行道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9月18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DF3A19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11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2021-01-26T02:55:18Z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