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D9A" w:rsidRPr="003D178E" w:rsidRDefault="006D1D9A" w:rsidP="003D178E">
      <w:pPr>
        <w:jc w:val="center"/>
        <w:rPr>
          <w:rFonts w:ascii="方正小标宋简体" w:eastAsia="方正小标宋简体" w:hint="eastAsia"/>
          <w:sz w:val="40"/>
          <w:szCs w:val="44"/>
        </w:rPr>
      </w:pPr>
      <w:r w:rsidRPr="003D178E">
        <w:rPr>
          <w:rFonts w:ascii="方正小标宋简体" w:eastAsia="方正小标宋简体" w:hint="eastAsia"/>
          <w:sz w:val="40"/>
          <w:szCs w:val="44"/>
        </w:rPr>
        <w:t>应为娃娃塘农贸市场统一配发</w:t>
      </w:r>
      <w:r w:rsidR="003D178E" w:rsidRPr="003D178E">
        <w:rPr>
          <w:rFonts w:ascii="方正小标宋简体" w:eastAsia="方正小标宋简体" w:hint="eastAsia"/>
          <w:sz w:val="40"/>
          <w:szCs w:val="44"/>
        </w:rPr>
        <w:t>不可调重</w:t>
      </w:r>
      <w:r w:rsidRPr="003D178E">
        <w:rPr>
          <w:rFonts w:ascii="方正小标宋简体" w:eastAsia="方正小标宋简体" w:hint="eastAsia"/>
          <w:sz w:val="40"/>
          <w:szCs w:val="44"/>
        </w:rPr>
        <w:t>计量器具</w:t>
      </w:r>
      <w:r w:rsidR="001140D9" w:rsidRPr="003D178E">
        <w:rPr>
          <w:rFonts w:ascii="方正小标宋简体" w:eastAsia="方正小标宋简体" w:hint="eastAsia"/>
          <w:sz w:val="40"/>
          <w:szCs w:val="44"/>
        </w:rPr>
        <w:t>并安装</w:t>
      </w:r>
      <w:r w:rsidR="003D178E" w:rsidRPr="003D178E">
        <w:rPr>
          <w:rFonts w:ascii="方正小标宋简体" w:eastAsia="方正小标宋简体" w:hint="eastAsia"/>
          <w:sz w:val="40"/>
          <w:szCs w:val="44"/>
        </w:rPr>
        <w:t>无死角</w:t>
      </w:r>
      <w:r w:rsidR="001140D9" w:rsidRPr="003D178E">
        <w:rPr>
          <w:rFonts w:ascii="方正小标宋简体" w:eastAsia="方正小标宋简体" w:hint="eastAsia"/>
          <w:sz w:val="40"/>
          <w:szCs w:val="44"/>
        </w:rPr>
        <w:t>高清监控</w:t>
      </w:r>
      <w:bookmarkStart w:id="0" w:name="_GoBack"/>
      <w:bookmarkEnd w:id="0"/>
    </w:p>
    <w:p w:rsidR="00B7543C" w:rsidRPr="003D178E" w:rsidRDefault="006D1D9A" w:rsidP="00A6735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D178E">
        <w:rPr>
          <w:rFonts w:ascii="仿宋_GB2312" w:eastAsia="仿宋_GB2312" w:hint="eastAsia"/>
          <w:sz w:val="32"/>
          <w:szCs w:val="32"/>
        </w:rPr>
        <w:t>今年5月至7月间，我们的10名</w:t>
      </w:r>
      <w:r w:rsidR="008806BB" w:rsidRPr="003D178E">
        <w:rPr>
          <w:rFonts w:ascii="仿宋_GB2312" w:eastAsia="仿宋_GB2312" w:hint="eastAsia"/>
          <w:sz w:val="32"/>
          <w:szCs w:val="32"/>
        </w:rPr>
        <w:t>同志</w:t>
      </w:r>
      <w:r w:rsidRPr="003D178E">
        <w:rPr>
          <w:rFonts w:ascii="仿宋_GB2312" w:eastAsia="仿宋_GB2312" w:hint="eastAsia"/>
          <w:sz w:val="32"/>
          <w:szCs w:val="32"/>
        </w:rPr>
        <w:t>分15次前往位于岳阳楼区娃娃塘农贸市场，对位于市场大棚内的各类蔬果摊点进行了随机</w:t>
      </w:r>
      <w:r w:rsidR="00830025" w:rsidRPr="003D178E">
        <w:rPr>
          <w:rFonts w:ascii="仿宋_GB2312" w:eastAsia="仿宋_GB2312" w:hint="eastAsia"/>
          <w:sz w:val="32"/>
          <w:szCs w:val="32"/>
        </w:rPr>
        <w:t>间位</w:t>
      </w:r>
      <w:r w:rsidRPr="003D178E">
        <w:rPr>
          <w:rFonts w:ascii="仿宋_GB2312" w:eastAsia="仿宋_GB2312" w:hint="eastAsia"/>
          <w:sz w:val="32"/>
          <w:szCs w:val="32"/>
        </w:rPr>
        <w:t>采购，</w:t>
      </w:r>
      <w:proofErr w:type="gramStart"/>
      <w:r w:rsidRPr="003D178E">
        <w:rPr>
          <w:rFonts w:ascii="仿宋_GB2312" w:eastAsia="仿宋_GB2312" w:hint="eastAsia"/>
          <w:sz w:val="32"/>
          <w:szCs w:val="32"/>
        </w:rPr>
        <w:t>均次采购</w:t>
      </w:r>
      <w:proofErr w:type="gramEnd"/>
      <w:r w:rsidRPr="003D178E">
        <w:rPr>
          <w:rFonts w:ascii="仿宋_GB2312" w:eastAsia="仿宋_GB2312" w:hint="eastAsia"/>
          <w:sz w:val="32"/>
          <w:szCs w:val="32"/>
        </w:rPr>
        <w:t>品种10类，总计采购蔬果1500样次</w:t>
      </w:r>
      <w:r w:rsidR="00EE6491">
        <w:rPr>
          <w:rFonts w:ascii="仿宋_GB2312" w:eastAsia="仿宋_GB2312" w:hint="eastAsia"/>
          <w:sz w:val="32"/>
          <w:szCs w:val="32"/>
        </w:rPr>
        <w:t>，覆盖棚内大部分摊位</w:t>
      </w:r>
      <w:r w:rsidR="00B7543C" w:rsidRPr="003D178E">
        <w:rPr>
          <w:rFonts w:ascii="仿宋_GB2312" w:eastAsia="仿宋_GB2312" w:hint="eastAsia"/>
          <w:sz w:val="32"/>
          <w:szCs w:val="32"/>
        </w:rPr>
        <w:t>。</w:t>
      </w:r>
    </w:p>
    <w:p w:rsidR="00B7543C" w:rsidRPr="009252F8" w:rsidRDefault="00B7543C" w:rsidP="00A67357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9252F8">
        <w:rPr>
          <w:rFonts w:ascii="黑体" w:eastAsia="黑体" w:hAnsi="黑体" w:hint="eastAsia"/>
          <w:sz w:val="32"/>
          <w:szCs w:val="32"/>
        </w:rPr>
        <w:t>一、</w:t>
      </w:r>
      <w:proofErr w:type="gramStart"/>
      <w:r w:rsidR="006D1D9A" w:rsidRPr="009252F8">
        <w:rPr>
          <w:rFonts w:ascii="黑体" w:eastAsia="黑体" w:hAnsi="黑体" w:hint="eastAsia"/>
          <w:sz w:val="32"/>
          <w:szCs w:val="32"/>
        </w:rPr>
        <w:t>短斤少两样次达</w:t>
      </w:r>
      <w:proofErr w:type="gramEnd"/>
      <w:r w:rsidR="006D1D9A" w:rsidRPr="009252F8">
        <w:rPr>
          <w:rFonts w:ascii="黑体" w:eastAsia="黑体" w:hAnsi="黑体" w:hint="eastAsia"/>
          <w:sz w:val="32"/>
          <w:szCs w:val="32"/>
        </w:rPr>
        <w:t>1350，占比90%</w:t>
      </w:r>
    </w:p>
    <w:p w:rsidR="008806BB" w:rsidRPr="003D178E" w:rsidRDefault="00B7543C" w:rsidP="00A6735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D178E">
        <w:rPr>
          <w:rFonts w:ascii="仿宋_GB2312" w:eastAsia="仿宋_GB2312" w:hint="eastAsia"/>
          <w:sz w:val="32"/>
          <w:szCs w:val="32"/>
        </w:rPr>
        <w:t>其中</w:t>
      </w:r>
      <w:r w:rsidR="006D1D9A" w:rsidRPr="003D178E">
        <w:rPr>
          <w:rFonts w:ascii="仿宋_GB2312" w:eastAsia="仿宋_GB2312" w:hint="eastAsia"/>
          <w:sz w:val="32"/>
          <w:szCs w:val="32"/>
        </w:rPr>
        <w:t>短斤少两比例在</w:t>
      </w:r>
      <w:r w:rsidR="008806BB" w:rsidRPr="003D178E">
        <w:rPr>
          <w:rFonts w:ascii="仿宋_GB2312" w:eastAsia="仿宋_GB2312" w:hint="eastAsia"/>
          <w:sz w:val="32"/>
          <w:szCs w:val="32"/>
        </w:rPr>
        <w:t>1成</w:t>
      </w:r>
      <w:r w:rsidR="006D1D9A" w:rsidRPr="003D178E">
        <w:rPr>
          <w:rFonts w:ascii="仿宋_GB2312" w:eastAsia="仿宋_GB2312" w:hint="eastAsia"/>
          <w:sz w:val="32"/>
          <w:szCs w:val="32"/>
        </w:rPr>
        <w:t>以内的占</w:t>
      </w:r>
      <w:r w:rsidR="008806BB" w:rsidRPr="003D178E">
        <w:rPr>
          <w:rFonts w:ascii="仿宋_GB2312" w:eastAsia="仿宋_GB2312" w:hint="eastAsia"/>
          <w:sz w:val="32"/>
          <w:szCs w:val="32"/>
        </w:rPr>
        <w:t>1350样次的5</w:t>
      </w:r>
      <w:r w:rsidR="00446469">
        <w:rPr>
          <w:rFonts w:ascii="仿宋_GB2312" w:eastAsia="仿宋_GB2312"/>
          <w:sz w:val="32"/>
          <w:szCs w:val="32"/>
        </w:rPr>
        <w:t>2</w:t>
      </w:r>
      <w:r w:rsidR="008806BB" w:rsidRPr="003D178E">
        <w:rPr>
          <w:rFonts w:ascii="仿宋_GB2312" w:eastAsia="仿宋_GB2312" w:hint="eastAsia"/>
          <w:sz w:val="32"/>
          <w:szCs w:val="32"/>
        </w:rPr>
        <w:t>%，短斤少两在1</w:t>
      </w:r>
      <w:r w:rsidR="00446469">
        <w:rPr>
          <w:rFonts w:ascii="仿宋_GB2312" w:eastAsia="仿宋_GB2312" w:hint="eastAsia"/>
          <w:sz w:val="32"/>
          <w:szCs w:val="32"/>
        </w:rPr>
        <w:t>到</w:t>
      </w:r>
      <w:r w:rsidR="008806BB" w:rsidRPr="003D178E">
        <w:rPr>
          <w:rFonts w:ascii="仿宋_GB2312" w:eastAsia="仿宋_GB2312" w:hint="eastAsia"/>
          <w:sz w:val="32"/>
          <w:szCs w:val="32"/>
        </w:rPr>
        <w:t>2成的占3</w:t>
      </w:r>
      <w:r w:rsidR="00446469">
        <w:rPr>
          <w:rFonts w:ascii="仿宋_GB2312" w:eastAsia="仿宋_GB2312" w:hint="eastAsia"/>
          <w:sz w:val="32"/>
          <w:szCs w:val="32"/>
        </w:rPr>
        <w:t>7</w:t>
      </w:r>
      <w:r w:rsidR="008806BB" w:rsidRPr="003D178E">
        <w:rPr>
          <w:rFonts w:ascii="仿宋_GB2312" w:eastAsia="仿宋_GB2312" w:hint="eastAsia"/>
          <w:sz w:val="32"/>
          <w:szCs w:val="32"/>
        </w:rPr>
        <w:t>%，短斤少两超过2成的占1</w:t>
      </w:r>
      <w:r w:rsidR="00FD6EC9" w:rsidRPr="003D178E">
        <w:rPr>
          <w:rFonts w:ascii="仿宋_GB2312" w:eastAsia="仿宋_GB2312" w:hint="eastAsia"/>
          <w:sz w:val="32"/>
          <w:szCs w:val="32"/>
        </w:rPr>
        <w:t>1</w:t>
      </w:r>
      <w:r w:rsidR="008806BB" w:rsidRPr="003D178E">
        <w:rPr>
          <w:rFonts w:ascii="仿宋_GB2312" w:eastAsia="仿宋_GB2312" w:hint="eastAsia"/>
          <w:sz w:val="32"/>
          <w:szCs w:val="32"/>
        </w:rPr>
        <w:t>%</w:t>
      </w:r>
      <w:r w:rsidR="00446469">
        <w:rPr>
          <w:rFonts w:ascii="仿宋_GB2312" w:eastAsia="仿宋_GB2312" w:hint="eastAsia"/>
          <w:sz w:val="32"/>
          <w:szCs w:val="32"/>
        </w:rPr>
        <w:t>；按品类区分，</w:t>
      </w:r>
      <w:r w:rsidR="008806BB" w:rsidRPr="003D178E">
        <w:rPr>
          <w:rFonts w:ascii="仿宋_GB2312" w:eastAsia="仿宋_GB2312" w:hint="eastAsia"/>
          <w:sz w:val="32"/>
          <w:szCs w:val="32"/>
        </w:rPr>
        <w:t>其中根茎类蔬果，尤以湖藕类短斤少两最为严重，短斤少两达3成之多；各类花</w:t>
      </w:r>
      <w:r w:rsidR="00B77A6D">
        <w:rPr>
          <w:rFonts w:ascii="仿宋_GB2312" w:eastAsia="仿宋_GB2312" w:hint="eastAsia"/>
          <w:sz w:val="32"/>
          <w:szCs w:val="32"/>
        </w:rPr>
        <w:t>、</w:t>
      </w:r>
      <w:r w:rsidR="008806BB" w:rsidRPr="003D178E">
        <w:rPr>
          <w:rFonts w:ascii="仿宋_GB2312" w:eastAsia="仿宋_GB2312" w:hint="eastAsia"/>
          <w:sz w:val="32"/>
          <w:szCs w:val="32"/>
        </w:rPr>
        <w:t>叶</w:t>
      </w:r>
      <w:r w:rsidR="00D30376">
        <w:rPr>
          <w:rFonts w:ascii="仿宋_GB2312" w:eastAsia="仿宋_GB2312" w:hint="eastAsia"/>
          <w:sz w:val="32"/>
          <w:szCs w:val="32"/>
        </w:rPr>
        <w:t>类</w:t>
      </w:r>
      <w:r w:rsidR="008806BB" w:rsidRPr="003D178E">
        <w:rPr>
          <w:rFonts w:ascii="仿宋_GB2312" w:eastAsia="仿宋_GB2312" w:hint="eastAsia"/>
          <w:sz w:val="32"/>
          <w:szCs w:val="32"/>
        </w:rPr>
        <w:t>菜短斤少两约1.5成左右，占比过半。</w:t>
      </w:r>
    </w:p>
    <w:p w:rsidR="00B7543C" w:rsidRPr="009252F8" w:rsidRDefault="00B7543C" w:rsidP="00A67357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9252F8">
        <w:rPr>
          <w:rFonts w:ascii="黑体" w:eastAsia="黑体" w:hAnsi="黑体" w:hint="eastAsia"/>
          <w:sz w:val="32"/>
          <w:szCs w:val="32"/>
        </w:rPr>
        <w:t>二、人工作弊手段迭出、抽检难以发现</w:t>
      </w:r>
    </w:p>
    <w:p w:rsidR="00B7543C" w:rsidRPr="003D178E" w:rsidRDefault="008806BB" w:rsidP="00B7543C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D178E">
        <w:rPr>
          <w:rFonts w:ascii="仿宋_GB2312" w:eastAsia="仿宋_GB2312" w:hint="eastAsia"/>
          <w:sz w:val="32"/>
          <w:szCs w:val="32"/>
        </w:rPr>
        <w:t>1、通过输入整数或缩位数单价，自动进位取整四舍五入等办法，赚取零差。</w:t>
      </w:r>
    </w:p>
    <w:p w:rsidR="00085FD2" w:rsidRDefault="00FD6EC9" w:rsidP="00B7543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D178E">
        <w:rPr>
          <w:rFonts w:ascii="仿宋_GB2312" w:eastAsia="仿宋_GB2312" w:hint="eastAsia"/>
          <w:sz w:val="32"/>
          <w:szCs w:val="32"/>
        </w:rPr>
        <w:t>2</w:t>
      </w:r>
      <w:r w:rsidR="00085FD2">
        <w:rPr>
          <w:rFonts w:ascii="仿宋_GB2312" w:eastAsia="仿宋_GB2312" w:hint="eastAsia"/>
          <w:sz w:val="32"/>
          <w:szCs w:val="32"/>
        </w:rPr>
        <w:t>、</w:t>
      </w:r>
      <w:r w:rsidRPr="003D178E">
        <w:rPr>
          <w:rFonts w:ascii="仿宋_GB2312" w:eastAsia="仿宋_GB2312" w:hint="eastAsia"/>
          <w:sz w:val="32"/>
          <w:szCs w:val="32"/>
        </w:rPr>
        <w:t>通过简单的按键，调节量器计重标准（一键变为9量秤、8</w:t>
      </w:r>
      <w:proofErr w:type="gramStart"/>
      <w:r w:rsidRPr="003D178E">
        <w:rPr>
          <w:rFonts w:ascii="仿宋_GB2312" w:eastAsia="仿宋_GB2312" w:hint="eastAsia"/>
          <w:sz w:val="32"/>
          <w:szCs w:val="32"/>
        </w:rPr>
        <w:t>量秤等</w:t>
      </w:r>
      <w:proofErr w:type="gramEnd"/>
      <w:r w:rsidRPr="003D178E">
        <w:rPr>
          <w:rFonts w:ascii="仿宋_GB2312" w:eastAsia="仿宋_GB2312" w:hint="eastAsia"/>
          <w:sz w:val="32"/>
          <w:szCs w:val="32"/>
        </w:rPr>
        <w:t>），并在称完后，一键还原为标准值。</w:t>
      </w:r>
    </w:p>
    <w:p w:rsidR="00B7543C" w:rsidRPr="003D178E" w:rsidRDefault="00FD6EC9" w:rsidP="00B7543C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D178E">
        <w:rPr>
          <w:rFonts w:ascii="仿宋_GB2312" w:eastAsia="仿宋_GB2312" w:hint="eastAsia"/>
          <w:sz w:val="32"/>
          <w:szCs w:val="32"/>
        </w:rPr>
        <w:t>也即，一台秤</w:t>
      </w:r>
      <w:r w:rsidRPr="00085FD2">
        <w:rPr>
          <w:rFonts w:ascii="楷体_GB2312" w:eastAsia="楷体_GB2312" w:hint="eastAsia"/>
          <w:b/>
          <w:color w:val="C00000"/>
          <w:sz w:val="32"/>
          <w:szCs w:val="32"/>
        </w:rPr>
        <w:t>只在摊主正式操作时有猫腻，平常的随机抽检发现不了问题。</w:t>
      </w:r>
    </w:p>
    <w:p w:rsidR="00B7543C" w:rsidRPr="003D178E" w:rsidRDefault="00B7543C" w:rsidP="00B7543C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D178E">
        <w:rPr>
          <w:rFonts w:ascii="仿宋_GB2312" w:eastAsia="仿宋_GB2312" w:hint="eastAsia"/>
          <w:sz w:val="32"/>
          <w:szCs w:val="32"/>
        </w:rPr>
        <w:t>3、</w:t>
      </w:r>
      <w:r w:rsidR="00FD6EC9" w:rsidRPr="003D178E">
        <w:rPr>
          <w:rFonts w:ascii="仿宋_GB2312" w:eastAsia="仿宋_GB2312" w:hint="eastAsia"/>
          <w:sz w:val="32"/>
          <w:szCs w:val="32"/>
        </w:rPr>
        <w:t>很多种类的计量器具</w:t>
      </w:r>
      <w:r w:rsidR="00FD6EC9" w:rsidRPr="00085FD2">
        <w:rPr>
          <w:rFonts w:ascii="楷体_GB2312" w:eastAsia="楷体_GB2312" w:hint="eastAsia"/>
          <w:b/>
          <w:color w:val="C00000"/>
          <w:sz w:val="32"/>
          <w:szCs w:val="32"/>
        </w:rPr>
        <w:t>表面上不具备修改计</w:t>
      </w:r>
      <w:proofErr w:type="gramStart"/>
      <w:r w:rsidR="00FD6EC9" w:rsidRPr="00085FD2">
        <w:rPr>
          <w:rFonts w:ascii="楷体_GB2312" w:eastAsia="楷体_GB2312" w:hint="eastAsia"/>
          <w:b/>
          <w:color w:val="C00000"/>
          <w:sz w:val="32"/>
          <w:szCs w:val="32"/>
        </w:rPr>
        <w:t>重标准</w:t>
      </w:r>
      <w:proofErr w:type="gramEnd"/>
      <w:r w:rsidR="00FD6EC9" w:rsidRPr="00085FD2">
        <w:rPr>
          <w:rFonts w:ascii="楷体_GB2312" w:eastAsia="楷体_GB2312" w:hint="eastAsia"/>
          <w:b/>
          <w:color w:val="C00000"/>
          <w:sz w:val="32"/>
          <w:szCs w:val="32"/>
        </w:rPr>
        <w:t>的功能，但可以通过组合按键进入“作弊模式”</w:t>
      </w:r>
      <w:r w:rsidR="000D2CC0" w:rsidRPr="00085FD2">
        <w:rPr>
          <w:rFonts w:ascii="楷体_GB2312" w:eastAsia="楷体_GB2312" w:hint="eastAsia"/>
          <w:b/>
          <w:color w:val="C00000"/>
          <w:sz w:val="32"/>
          <w:szCs w:val="32"/>
        </w:rPr>
        <w:t>，以逃避抽查。</w:t>
      </w:r>
      <w:r w:rsidR="00FB2547" w:rsidRPr="003D178E">
        <w:rPr>
          <w:rFonts w:ascii="仿宋_GB2312" w:eastAsia="仿宋_GB2312" w:hint="eastAsia"/>
          <w:sz w:val="32"/>
          <w:szCs w:val="32"/>
        </w:rPr>
        <w:t>在操作电子秤作弊时，手法娴熟轻巧，不仔细根本无法发现。</w:t>
      </w:r>
      <w:r w:rsidR="00FB2547" w:rsidRPr="003D178E">
        <w:rPr>
          <w:rFonts w:ascii="仿宋_GB2312" w:eastAsia="仿宋_GB2312" w:hint="eastAsia"/>
          <w:sz w:val="32"/>
          <w:szCs w:val="32"/>
        </w:rPr>
        <w:lastRenderedPageBreak/>
        <w:t>即便你递上手机等熟知准确重量的物品进行复秤，他们也能够利用“障眼法”在瞬间切换计量标准。</w:t>
      </w:r>
    </w:p>
    <w:p w:rsidR="00FB2547" w:rsidRPr="003D178E" w:rsidRDefault="00FB2547" w:rsidP="00B7543C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D178E">
        <w:rPr>
          <w:rFonts w:ascii="仿宋_GB2312" w:eastAsia="仿宋_GB2312" w:hint="eastAsia"/>
          <w:sz w:val="32"/>
          <w:szCs w:val="32"/>
        </w:rPr>
        <w:t>4、部分摊主为避免顾客复秤，刻意将电子秤摆在摊位内侧，消费者够不着。或使用潮湿、脏锈的托盘，让一般顾客不好将手机放入。</w:t>
      </w:r>
    </w:p>
    <w:p w:rsidR="00926B32" w:rsidRPr="009252F8" w:rsidRDefault="00926B32" w:rsidP="00B7543C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9252F8">
        <w:rPr>
          <w:rFonts w:ascii="黑体" w:eastAsia="黑体" w:hAnsi="黑体" w:hint="eastAsia"/>
          <w:sz w:val="32"/>
          <w:szCs w:val="32"/>
        </w:rPr>
        <w:t>三、</w:t>
      </w:r>
      <w:r w:rsidR="00C81FDB" w:rsidRPr="009252F8">
        <w:rPr>
          <w:rFonts w:ascii="黑体" w:eastAsia="黑体" w:hAnsi="黑体" w:hint="eastAsia"/>
          <w:sz w:val="32"/>
          <w:szCs w:val="32"/>
        </w:rPr>
        <w:t>统一配发</w:t>
      </w:r>
      <w:r w:rsidRPr="009252F8">
        <w:rPr>
          <w:rFonts w:ascii="黑体" w:eastAsia="黑体" w:hAnsi="黑体" w:hint="eastAsia"/>
          <w:sz w:val="32"/>
          <w:szCs w:val="32"/>
        </w:rPr>
        <w:t>电子秤</w:t>
      </w:r>
      <w:r w:rsidR="00C81FDB" w:rsidRPr="009252F8">
        <w:rPr>
          <w:rFonts w:ascii="黑体" w:eastAsia="黑体" w:hAnsi="黑体" w:hint="eastAsia"/>
          <w:sz w:val="32"/>
          <w:szCs w:val="32"/>
        </w:rPr>
        <w:t>、安装无死角监控</w:t>
      </w:r>
      <w:r w:rsidRPr="009252F8">
        <w:rPr>
          <w:rFonts w:ascii="黑体" w:eastAsia="黑体" w:hAnsi="黑体" w:hint="eastAsia"/>
          <w:sz w:val="32"/>
          <w:szCs w:val="32"/>
        </w:rPr>
        <w:t>非常必要</w:t>
      </w:r>
    </w:p>
    <w:p w:rsidR="003D178E" w:rsidRPr="00085FD2" w:rsidRDefault="00C81FDB" w:rsidP="00B7543C">
      <w:pPr>
        <w:ind w:firstLineChars="200" w:firstLine="640"/>
        <w:rPr>
          <w:rFonts w:ascii="楷体_GB2312" w:eastAsia="楷体_GB2312" w:hint="eastAsia"/>
          <w:b/>
          <w:color w:val="C00000"/>
          <w:sz w:val="32"/>
          <w:szCs w:val="32"/>
        </w:rPr>
      </w:pPr>
      <w:r w:rsidRPr="003D178E">
        <w:rPr>
          <w:rFonts w:ascii="仿宋_GB2312" w:eastAsia="仿宋_GB2312" w:hint="eastAsia"/>
          <w:sz w:val="32"/>
          <w:szCs w:val="32"/>
        </w:rPr>
        <w:t>为迎合电子</w:t>
      </w:r>
      <w:proofErr w:type="gramStart"/>
      <w:r w:rsidRPr="003D178E">
        <w:rPr>
          <w:rFonts w:ascii="仿宋_GB2312" w:eastAsia="仿宋_GB2312" w:hint="eastAsia"/>
          <w:sz w:val="32"/>
          <w:szCs w:val="32"/>
        </w:rPr>
        <w:t>秤最大</w:t>
      </w:r>
      <w:proofErr w:type="gramEnd"/>
      <w:r w:rsidRPr="003D178E">
        <w:rPr>
          <w:rFonts w:ascii="仿宋_GB2312" w:eastAsia="仿宋_GB2312" w:hint="eastAsia"/>
          <w:sz w:val="32"/>
          <w:szCs w:val="32"/>
        </w:rPr>
        <w:t>的市场需求—— 小摊小贩，</w:t>
      </w:r>
      <w:r w:rsidRPr="00085FD2">
        <w:rPr>
          <w:rFonts w:ascii="楷体_GB2312" w:eastAsia="楷体_GB2312" w:hint="eastAsia"/>
          <w:b/>
          <w:color w:val="C00000"/>
          <w:sz w:val="32"/>
          <w:szCs w:val="32"/>
        </w:rPr>
        <w:t>大部分电子秤厂家，都为作弊提供了各种暗门，即便外观规范的电子秤，依然可以通过小改动，进入作弊程序。</w:t>
      </w:r>
      <w:r w:rsidRPr="003D178E">
        <w:rPr>
          <w:rFonts w:ascii="仿宋_GB2312" w:eastAsia="仿宋_GB2312" w:hint="eastAsia"/>
          <w:sz w:val="32"/>
          <w:szCs w:val="32"/>
        </w:rPr>
        <w:t>且进入作弊程序的方式，每个品牌的电子秤都有差异，</w:t>
      </w:r>
      <w:r w:rsidRPr="00085FD2">
        <w:rPr>
          <w:rFonts w:ascii="楷体_GB2312" w:eastAsia="楷体_GB2312" w:hint="eastAsia"/>
          <w:b/>
          <w:color w:val="C00000"/>
          <w:sz w:val="32"/>
          <w:szCs w:val="32"/>
        </w:rPr>
        <w:t>难以通过现场抽检的方式发现问题。</w:t>
      </w:r>
    </w:p>
    <w:p w:rsidR="00C81FDB" w:rsidRPr="003D178E" w:rsidRDefault="00C81FDB" w:rsidP="00B7543C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D178E">
        <w:rPr>
          <w:rFonts w:ascii="仿宋_GB2312" w:eastAsia="仿宋_GB2312" w:hint="eastAsia"/>
          <w:sz w:val="32"/>
          <w:szCs w:val="32"/>
        </w:rPr>
        <w:t>对于政府开办管理的集贸市场，应考虑统一配发不带“暗门”的电子秤，并且经常不定期抽检在称量手法及器具上做手脚的情况，对扰乱市场秩序、违背公平移交原则、触犯《中华人民共和国计量法》、《中华人民共和国消费者权益保护法》、《集贸市场计量监督管理办法》、《国务院办公厅关于开展集贸市场专项整治工作的通知》法规的行为，公开惩治、落实市场准入黑名单制，通过“违规一次、禁入十年”提高违法成本、整治市场乱象。</w:t>
      </w:r>
    </w:p>
    <w:p w:rsidR="008806BB" w:rsidRPr="003D178E" w:rsidRDefault="003D178E" w:rsidP="00446469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D178E">
        <w:rPr>
          <w:rFonts w:ascii="仿宋_GB2312" w:eastAsia="仿宋_GB2312" w:hint="eastAsia"/>
          <w:sz w:val="32"/>
          <w:szCs w:val="32"/>
        </w:rPr>
        <w:t>且农贸市场交易往往无纸质凭据，亟待安装无死角监控摄像头，</w:t>
      </w:r>
      <w:r w:rsidRPr="00085FD2">
        <w:rPr>
          <w:rFonts w:ascii="楷体_GB2312" w:eastAsia="楷体_GB2312" w:hint="eastAsia"/>
          <w:b/>
          <w:color w:val="C00000"/>
          <w:sz w:val="32"/>
          <w:szCs w:val="32"/>
        </w:rPr>
        <w:t>记录交易现场、降低各类安全隐患，为避免、减少和调解矛盾纠纷提供依据和保障。</w:t>
      </w:r>
    </w:p>
    <w:sectPr w:rsidR="008806BB" w:rsidRPr="003D17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D9A"/>
    <w:rsid w:val="00055DD8"/>
    <w:rsid w:val="00085FD2"/>
    <w:rsid w:val="000D2CC0"/>
    <w:rsid w:val="001140D9"/>
    <w:rsid w:val="003D178E"/>
    <w:rsid w:val="00446469"/>
    <w:rsid w:val="006D1D9A"/>
    <w:rsid w:val="00830025"/>
    <w:rsid w:val="008806BB"/>
    <w:rsid w:val="009252F8"/>
    <w:rsid w:val="00926B32"/>
    <w:rsid w:val="00A67357"/>
    <w:rsid w:val="00B7543C"/>
    <w:rsid w:val="00B77A6D"/>
    <w:rsid w:val="00C81FDB"/>
    <w:rsid w:val="00D27D22"/>
    <w:rsid w:val="00D30376"/>
    <w:rsid w:val="00EE6491"/>
    <w:rsid w:val="00FB2547"/>
    <w:rsid w:val="00FD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0C037F-FA6F-419C-9B70-5F5668259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6B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146</Words>
  <Characters>835</Characters>
  <Application>Microsoft Office Word</Application>
  <DocSecurity>0</DocSecurity>
  <Lines>6</Lines>
  <Paragraphs>1</Paragraphs>
  <ScaleCrop>false</ScaleCrop>
  <Company>China</Company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2019-07-09T04:00:00Z</dcterms:created>
  <dcterms:modified xsi:type="dcterms:W3CDTF">2019-07-09T05:21:00Z</dcterms:modified>
</cp:coreProperties>
</file>