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p>
    <w:p>
      <w:pPr>
        <w:adjustRightInd w:val="0"/>
        <w:snapToGrid w:val="0"/>
        <w:jc w:val="center"/>
        <w:rPr>
          <w:rFonts w:ascii="Times New Roman" w:hAnsi="Times New Roman" w:eastAsia="楷体" w:cs="Times New Roman"/>
          <w:bCs/>
          <w:sz w:val="72"/>
          <w:szCs w:val="72"/>
        </w:rPr>
      </w:pPr>
      <w:r>
        <w:rPr>
          <w:rFonts w:ascii="Times New Roman" w:hAnsi="Times New Roman" w:eastAsia="楷体" w:cs="Times New Roman"/>
          <w:bCs/>
          <w:sz w:val="72"/>
          <w:szCs w:val="72"/>
        </w:rPr>
        <w:t>建设项目环境影响报告表</w:t>
      </w:r>
    </w:p>
    <w:p>
      <w:pPr>
        <w:adjustRightInd w:val="0"/>
        <w:snapToGrid w:val="0"/>
        <w:spacing w:beforeLines="80"/>
        <w:jc w:val="center"/>
        <w:rPr>
          <w:rFonts w:ascii="Times New Roman" w:hAnsi="Times New Roman" w:eastAsia="楷体" w:cs="Times New Roman"/>
          <w:bCs/>
          <w:sz w:val="48"/>
          <w:szCs w:val="48"/>
        </w:rPr>
      </w:pPr>
      <w:r>
        <w:rPr>
          <w:rFonts w:ascii="Times New Roman" w:hAnsi="Times New Roman" w:eastAsia="楷体" w:cs="Times New Roman"/>
          <w:bCs/>
          <w:sz w:val="48"/>
          <w:szCs w:val="48"/>
        </w:rPr>
        <w:t>（污染影响类）</w:t>
      </w:r>
    </w:p>
    <w:p>
      <w:pPr>
        <w:spacing w:line="360"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送审稿</w:t>
      </w:r>
      <w:r>
        <w:rPr>
          <w:rFonts w:hint="eastAsia" w:ascii="Times New Roman" w:hAnsi="Times New Roman" w:eastAsia="宋体" w:cs="Times New Roman"/>
          <w:sz w:val="24"/>
          <w:szCs w:val="24"/>
          <w:lang w:eastAsia="zh-CN"/>
        </w:rPr>
        <w:t>）</w:t>
      </w:r>
    </w:p>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p>
    <w:p>
      <w:pPr>
        <w:adjustRightInd w:val="0"/>
        <w:snapToGrid w:val="0"/>
        <w:spacing w:line="360" w:lineRule="auto"/>
        <w:ind w:firstLine="640" w:firstLineChars="200"/>
        <w:rPr>
          <w:rFonts w:hint="default" w:ascii="Times New Roman" w:hAnsi="Times New Roman" w:eastAsia="黑体" w:cs="Times New Roman"/>
          <w:sz w:val="32"/>
          <w:szCs w:val="32"/>
          <w:u w:val="single"/>
          <w:lang w:val="en-US" w:eastAsia="zh-CN"/>
        </w:rPr>
      </w:pPr>
      <w:r>
        <w:rPr>
          <w:rFonts w:ascii="Times New Roman" w:hAnsi="Times New Roman" w:eastAsia="黑体" w:cs="Times New Roman"/>
          <w:sz w:val="32"/>
          <w:szCs w:val="32"/>
        </w:rPr>
        <w:t>项目名称：</w:t>
      </w:r>
      <w:r>
        <w:rPr>
          <w:rFonts w:hint="eastAsia" w:ascii="Times New Roman" w:hAnsi="Times New Roman" w:eastAsia="黑体" w:cs="Times New Roman"/>
          <w:sz w:val="32"/>
          <w:szCs w:val="32"/>
          <w:u w:val="single"/>
          <w:lang w:val="en-US" w:eastAsia="zh-CN"/>
        </w:rPr>
        <w:t xml:space="preserve">      </w:t>
      </w:r>
      <w:r>
        <w:rPr>
          <w:rFonts w:hint="eastAsia" w:ascii="Times New Roman" w:hAnsi="Times New Roman" w:eastAsia="黑体" w:cs="Times New Roman"/>
          <w:sz w:val="32"/>
          <w:szCs w:val="32"/>
          <w:u w:val="single"/>
          <w:lang w:eastAsia="zh-CN"/>
        </w:rPr>
        <w:t>年产630套水处理设备建设项目</w:t>
      </w:r>
      <w:r>
        <w:rPr>
          <w:rFonts w:hint="eastAsia" w:ascii="Times New Roman" w:hAnsi="Times New Roman" w:eastAsia="黑体" w:cs="Times New Roman"/>
          <w:sz w:val="32"/>
          <w:szCs w:val="32"/>
          <w:u w:val="single"/>
          <w:lang w:val="en-US" w:eastAsia="zh-CN"/>
        </w:rPr>
        <w:t xml:space="preserve">       </w:t>
      </w:r>
    </w:p>
    <w:p>
      <w:pPr>
        <w:adjustRightInd w:val="0"/>
        <w:snapToGrid w:val="0"/>
        <w:spacing w:line="360" w:lineRule="auto"/>
        <w:ind w:firstLine="640" w:firstLineChars="200"/>
        <w:rPr>
          <w:rFonts w:hint="default" w:ascii="Times New Roman" w:hAnsi="Times New Roman" w:eastAsia="黑体" w:cs="Times New Roman"/>
          <w:sz w:val="32"/>
          <w:szCs w:val="32"/>
          <w:u w:val="single"/>
          <w:lang w:val="en-US" w:eastAsia="zh-CN"/>
        </w:rPr>
      </w:pPr>
      <w:r>
        <w:rPr>
          <w:rFonts w:ascii="Times New Roman" w:hAnsi="Times New Roman" w:eastAsia="黑体" w:cs="Times New Roman"/>
          <w:sz w:val="32"/>
          <w:szCs w:val="32"/>
        </w:rPr>
        <w:t>建设单位（盖章）：</w:t>
      </w:r>
      <w:r>
        <w:rPr>
          <w:rFonts w:hint="eastAsia" w:ascii="Times New Roman" w:hAnsi="Times New Roman" w:eastAsia="黑体" w:cs="Times New Roman"/>
          <w:sz w:val="32"/>
          <w:szCs w:val="32"/>
          <w:u w:val="single"/>
          <w:lang w:eastAsia="zh-CN"/>
        </w:rPr>
        <w:t>创源优品（湖南）水处理设备有限公司</w:t>
      </w:r>
      <w:r>
        <w:rPr>
          <w:rFonts w:hint="eastAsia" w:ascii="Times New Roman" w:hAnsi="Times New Roman" w:eastAsia="黑体" w:cs="Times New Roman"/>
          <w:sz w:val="32"/>
          <w:szCs w:val="32"/>
          <w:u w:val="single"/>
          <w:lang w:val="en-US" w:eastAsia="zh-CN"/>
        </w:rPr>
        <w:t xml:space="preserve"> </w:t>
      </w:r>
    </w:p>
    <w:p>
      <w:pPr>
        <w:adjustRightInd w:val="0"/>
        <w:snapToGrid w:val="0"/>
        <w:spacing w:line="360" w:lineRule="auto"/>
        <w:ind w:firstLine="640" w:firstLineChars="200"/>
        <w:rPr>
          <w:rFonts w:hint="eastAsia" w:ascii="Times New Roman" w:hAnsi="Times New Roman" w:eastAsia="黑体" w:cs="Times New Roman"/>
          <w:sz w:val="32"/>
          <w:szCs w:val="32"/>
          <w:u w:val="single"/>
          <w:lang w:eastAsia="zh-CN"/>
        </w:rPr>
      </w:pPr>
    </w:p>
    <w:p>
      <w:pPr>
        <w:adjustRightInd w:val="0"/>
        <w:snapToGrid w:val="0"/>
        <w:spacing w:line="360" w:lineRule="auto"/>
        <w:ind w:firstLine="640" w:firstLineChars="200"/>
        <w:rPr>
          <w:rFonts w:hint="eastAsia" w:ascii="Times New Roman" w:hAnsi="Times New Roman" w:eastAsia="黑体" w:cs="Times New Roman"/>
          <w:sz w:val="32"/>
          <w:szCs w:val="32"/>
          <w:u w:val="single"/>
          <w:lang w:eastAsia="zh-CN"/>
        </w:rPr>
      </w:pPr>
    </w:p>
    <w:p>
      <w:pPr>
        <w:adjustRightInd w:val="0"/>
        <w:snapToGrid w:val="0"/>
        <w:spacing w:line="360" w:lineRule="auto"/>
        <w:jc w:val="center"/>
        <w:rPr>
          <w:rFonts w:ascii="Times New Roman" w:hAnsi="Times New Roman" w:eastAsia="楷体" w:cs="Times New Roman"/>
          <w:sz w:val="36"/>
          <w:szCs w:val="36"/>
        </w:rPr>
      </w:pPr>
      <w:r>
        <w:rPr>
          <w:rFonts w:ascii="Times New Roman" w:hAnsi="Times New Roman" w:eastAsia="楷体" w:cs="Times New Roman"/>
          <w:sz w:val="36"/>
          <w:szCs w:val="36"/>
        </w:rPr>
        <w:t>编制日期：202</w:t>
      </w:r>
      <w:r>
        <w:rPr>
          <w:rFonts w:hint="eastAsia" w:ascii="Times New Roman" w:hAnsi="Times New Roman" w:eastAsia="楷体" w:cs="Times New Roman"/>
          <w:sz w:val="36"/>
          <w:szCs w:val="36"/>
          <w:lang w:val="en-US" w:eastAsia="zh-CN"/>
        </w:rPr>
        <w:t>3</w:t>
      </w:r>
      <w:r>
        <w:rPr>
          <w:rFonts w:ascii="Times New Roman" w:hAnsi="Times New Roman" w:eastAsia="楷体" w:cs="Times New Roman"/>
          <w:sz w:val="36"/>
          <w:szCs w:val="36"/>
        </w:rPr>
        <w:t>年</w:t>
      </w:r>
      <w:r>
        <w:rPr>
          <w:rFonts w:hint="eastAsia" w:ascii="Times New Roman" w:hAnsi="Times New Roman" w:eastAsia="楷体" w:cs="Times New Roman"/>
          <w:sz w:val="36"/>
          <w:szCs w:val="36"/>
          <w:lang w:val="en-US" w:eastAsia="zh-CN"/>
        </w:rPr>
        <w:t>9</w:t>
      </w:r>
      <w:r>
        <w:rPr>
          <w:rFonts w:ascii="Times New Roman" w:hAnsi="Times New Roman" w:eastAsia="楷体" w:cs="Times New Roman"/>
          <w:sz w:val="36"/>
          <w:szCs w:val="36"/>
        </w:rPr>
        <w:t>月</w:t>
      </w:r>
    </w:p>
    <w:p>
      <w:pPr>
        <w:adjustRightInd w:val="0"/>
        <w:snapToGrid w:val="0"/>
        <w:spacing w:line="360" w:lineRule="auto"/>
        <w:jc w:val="center"/>
        <w:rPr>
          <w:rFonts w:ascii="Times New Roman" w:hAnsi="Times New Roman" w:eastAsia="楷体" w:cs="Times New Roman"/>
          <w:sz w:val="36"/>
          <w:szCs w:val="36"/>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sectPr>
      </w:pPr>
      <w:r>
        <w:rPr>
          <w:rFonts w:ascii="Times New Roman" w:hAnsi="Times New Roman" w:eastAsia="楷体" w:cs="Times New Roman"/>
          <w:sz w:val="36"/>
          <w:szCs w:val="36"/>
        </w:rPr>
        <w:t>中华人民共和国生态环境部制</w:t>
      </w:r>
    </w:p>
    <w:p>
      <w:pPr>
        <w:adjustRightInd w:val="0"/>
        <w:snapToGrid w:val="0"/>
        <w:spacing w:line="360" w:lineRule="auto"/>
        <w:jc w:val="center"/>
        <w:rPr>
          <w:rFonts w:hint="eastAsia" w:ascii="Times New Roman" w:hAnsi="Times New Roman" w:eastAsia="楷体" w:cs="Times New Roman"/>
          <w:sz w:val="36"/>
          <w:szCs w:val="36"/>
          <w:lang w:val="en-US" w:eastAsia="zh-CN"/>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sectPr>
      </w:pPr>
      <w:r>
        <w:rPr>
          <w:rFonts w:hint="eastAsia" w:ascii="Times New Roman" w:hAnsi="Times New Roman" w:eastAsia="楷体" w:cs="Times New Roman"/>
          <w:sz w:val="36"/>
          <w:szCs w:val="36"/>
          <w:lang w:val="en-US" w:eastAsia="zh-CN"/>
        </w:rPr>
        <w:t>签字页</w:t>
      </w:r>
    </w:p>
    <w:p>
      <w:pPr>
        <w:adjustRightInd w:val="0"/>
        <w:snapToGrid w:val="0"/>
        <w:spacing w:line="360" w:lineRule="auto"/>
        <w:jc w:val="center"/>
        <w:rPr>
          <w:rFonts w:hint="default" w:ascii="Times New Roman" w:hAnsi="Times New Roman" w:eastAsia="楷体" w:cs="Times New Roman"/>
          <w:sz w:val="36"/>
          <w:szCs w:val="36"/>
          <w:lang w:val="en-US" w:eastAsia="zh-CN"/>
        </w:rPr>
      </w:pPr>
      <w:r>
        <w:rPr>
          <w:rFonts w:hint="eastAsia" w:ascii="Times New Roman" w:hAnsi="Times New Roman" w:eastAsia="楷体" w:cs="Times New Roman"/>
          <w:sz w:val="36"/>
          <w:szCs w:val="36"/>
          <w:lang w:val="en-US" w:eastAsia="zh-CN"/>
        </w:rPr>
        <w:t>承诺书</w:t>
      </w:r>
    </w:p>
    <w:p>
      <w:pPr>
        <w:widowControl/>
        <w:spacing w:line="360" w:lineRule="auto"/>
        <w:jc w:val="left"/>
        <w:rPr>
          <w:rFonts w:ascii="Times New Roman" w:hAnsi="Times New Roman" w:eastAsia="宋体" w:cs="Times New Roman"/>
          <w:sz w:val="24"/>
          <w:szCs w:val="24"/>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sectPr>
      </w:pPr>
    </w:p>
    <w:p>
      <w:pPr>
        <w:pStyle w:val="23"/>
        <w:jc w:val="center"/>
        <w:outlineLvl w:val="0"/>
        <w:rPr>
          <w:rFonts w:hint="eastAsia" w:ascii="Times New Roman" w:hAnsi="Times New Roman" w:cs="Times New Roman"/>
          <w:b/>
          <w:bCs/>
          <w:snapToGrid w:val="0"/>
          <w:sz w:val="30"/>
          <w:szCs w:val="30"/>
          <w:lang w:val="en-US" w:eastAsia="zh-CN"/>
        </w:rPr>
        <w:sectPr>
          <w:footerReference r:id="rId4" w:type="default"/>
          <w:pgSz w:w="16838" w:h="11906" w:orient="landscape"/>
          <w:pgMar w:top="1531" w:right="1701" w:bottom="1531" w:left="1701" w:header="851" w:footer="1077" w:gutter="0"/>
          <w:pgBorders>
            <w:top w:val="none" w:sz="0" w:space="0"/>
            <w:left w:val="none" w:sz="0" w:space="0"/>
            <w:bottom w:val="none" w:sz="0" w:space="0"/>
            <w:right w:val="none" w:sz="0" w:space="0"/>
          </w:pgBorders>
          <w:pgNumType w:start="1"/>
          <w:cols w:space="720" w:num="1"/>
        </w:sectPr>
      </w:pPr>
      <w:r>
        <w:rPr>
          <w:rFonts w:hint="eastAsia" w:ascii="Times New Roman" w:hAnsi="Times New Roman" w:cs="Times New Roman"/>
          <w:b/>
          <w:bCs/>
          <w:snapToGrid w:val="0"/>
          <w:sz w:val="30"/>
          <w:szCs w:val="30"/>
          <w:lang w:val="en-US" w:eastAsia="zh-CN"/>
        </w:rPr>
        <w:t>评价单位营业执照</w:t>
      </w:r>
      <w:bookmarkStart w:id="5" w:name="_GoBack"/>
      <w:bookmarkEnd w:id="5"/>
    </w:p>
    <w:p>
      <w:pPr>
        <w:pStyle w:val="23"/>
        <w:jc w:val="center"/>
        <w:outlineLvl w:val="0"/>
        <w:rPr>
          <w:rFonts w:hint="eastAsia" w:ascii="Times New Roman" w:hAnsi="Times New Roman" w:cs="Times New Roman"/>
          <w:b/>
          <w:bCs/>
          <w:snapToGrid w:val="0"/>
          <w:sz w:val="30"/>
          <w:szCs w:val="30"/>
          <w:lang w:val="en-US" w:eastAsia="zh-CN"/>
        </w:rPr>
        <w:sectPr>
          <w:pgSz w:w="16838" w:h="11906" w:orient="landscape"/>
          <w:pgMar w:top="1531" w:right="1701" w:bottom="1531" w:left="1701" w:header="851" w:footer="1077" w:gutter="0"/>
          <w:pgBorders>
            <w:top w:val="none" w:sz="0" w:space="0"/>
            <w:left w:val="none" w:sz="0" w:space="0"/>
            <w:bottom w:val="none" w:sz="0" w:space="0"/>
            <w:right w:val="none" w:sz="0" w:space="0"/>
          </w:pgBorders>
          <w:pgNumType w:start="1"/>
          <w:cols w:space="720" w:num="1"/>
        </w:sectPr>
      </w:pPr>
      <w:r>
        <w:rPr>
          <w:rFonts w:hint="eastAsia" w:ascii="Times New Roman" w:hAnsi="Times New Roman" w:cs="Times New Roman"/>
          <w:b/>
          <w:bCs/>
          <w:snapToGrid w:val="0"/>
          <w:sz w:val="30"/>
          <w:szCs w:val="30"/>
          <w:lang w:val="en-US" w:eastAsia="zh-CN"/>
        </w:rPr>
        <w:t>工程师证</w:t>
      </w:r>
    </w:p>
    <w:p>
      <w:pPr>
        <w:pStyle w:val="23"/>
        <w:jc w:val="center"/>
        <w:outlineLvl w:val="0"/>
        <w:rPr>
          <w:rFonts w:hint="eastAsia" w:ascii="Times New Roman" w:hAnsi="Times New Roman" w:cs="Times New Roman"/>
          <w:b/>
          <w:bCs/>
          <w:snapToGrid w:val="0"/>
          <w:sz w:val="30"/>
          <w:szCs w:val="30"/>
          <w:lang w:val="en-US" w:eastAsia="zh-CN"/>
        </w:rPr>
        <w:sectPr>
          <w:pgSz w:w="16838" w:h="11906" w:orient="landscape"/>
          <w:pgMar w:top="1531" w:right="1701" w:bottom="1531" w:left="1701" w:header="851" w:footer="1077" w:gutter="0"/>
          <w:pgBorders>
            <w:top w:val="none" w:sz="0" w:space="0"/>
            <w:left w:val="none" w:sz="0" w:space="0"/>
            <w:bottom w:val="none" w:sz="0" w:space="0"/>
            <w:right w:val="none" w:sz="0" w:space="0"/>
          </w:pgBorders>
          <w:pgNumType w:start="1"/>
          <w:cols w:space="720" w:num="1"/>
        </w:sectPr>
      </w:pPr>
      <w:r>
        <w:rPr>
          <w:rFonts w:hint="eastAsia" w:ascii="Times New Roman" w:hAnsi="Times New Roman" w:cs="Times New Roman"/>
          <w:b/>
          <w:bCs/>
          <w:snapToGrid w:val="0"/>
          <w:sz w:val="30"/>
          <w:szCs w:val="30"/>
          <w:lang w:val="en-US" w:eastAsia="zh-CN"/>
        </w:rPr>
        <w:t>评价单位信用平台截图</w:t>
      </w:r>
    </w:p>
    <w:p>
      <w:pPr>
        <w:pStyle w:val="23"/>
        <w:jc w:val="center"/>
        <w:outlineLvl w:val="0"/>
        <w:rPr>
          <w:rFonts w:hint="eastAsia" w:ascii="Times New Roman" w:hAnsi="Times New Roman" w:cs="Times New Roman"/>
          <w:b/>
          <w:bCs/>
          <w:snapToGrid w:val="0"/>
          <w:sz w:val="30"/>
          <w:szCs w:val="30"/>
          <w:lang w:val="en-US" w:eastAsia="zh-CN"/>
        </w:rPr>
        <w:sectPr>
          <w:pgSz w:w="16838" w:h="11906" w:orient="landscape"/>
          <w:pgMar w:top="1531" w:right="1701" w:bottom="1531" w:left="1701" w:header="851" w:footer="1077" w:gutter="0"/>
          <w:pgBorders>
            <w:top w:val="none" w:sz="0" w:space="0"/>
            <w:left w:val="none" w:sz="0" w:space="0"/>
            <w:bottom w:val="none" w:sz="0" w:space="0"/>
            <w:right w:val="none" w:sz="0" w:space="0"/>
          </w:pgBorders>
          <w:pgNumType w:start="1"/>
          <w:cols w:space="720" w:num="1"/>
        </w:sectPr>
      </w:pPr>
      <w:r>
        <w:rPr>
          <w:rFonts w:hint="eastAsia" w:ascii="Times New Roman" w:hAnsi="Times New Roman" w:cs="Times New Roman"/>
          <w:b/>
          <w:bCs/>
          <w:snapToGrid w:val="0"/>
          <w:sz w:val="30"/>
          <w:szCs w:val="30"/>
          <w:lang w:val="en-US" w:eastAsia="zh-CN"/>
        </w:rPr>
        <w:t>工程师信用截图</w:t>
      </w:r>
    </w:p>
    <w:p>
      <w:pPr>
        <w:pStyle w:val="23"/>
        <w:jc w:val="center"/>
        <w:outlineLvl w:val="0"/>
        <w:rPr>
          <w:rFonts w:hint="default" w:ascii="Times New Roman" w:hAnsi="Times New Roman" w:cs="Times New Roman"/>
          <w:b/>
          <w:bCs/>
          <w:snapToGrid w:val="0"/>
          <w:sz w:val="30"/>
          <w:szCs w:val="30"/>
          <w:lang w:val="en-US" w:eastAsia="zh-CN"/>
        </w:rPr>
        <w:sectPr>
          <w:pgSz w:w="16838" w:h="11906" w:orient="landscape"/>
          <w:pgMar w:top="1531" w:right="1701" w:bottom="1531" w:left="1701" w:header="851" w:footer="1077" w:gutter="0"/>
          <w:pgBorders>
            <w:top w:val="none" w:sz="0" w:space="0"/>
            <w:left w:val="none" w:sz="0" w:space="0"/>
            <w:bottom w:val="none" w:sz="0" w:space="0"/>
            <w:right w:val="none" w:sz="0" w:space="0"/>
          </w:pgBorders>
          <w:pgNumType w:start="1"/>
          <w:cols w:space="720" w:num="1"/>
        </w:sectPr>
      </w:pPr>
      <w:r>
        <w:rPr>
          <w:rFonts w:hint="eastAsia" w:ascii="Times New Roman" w:hAnsi="Times New Roman" w:cs="Times New Roman"/>
          <w:b/>
          <w:bCs/>
          <w:snapToGrid w:val="0"/>
          <w:sz w:val="30"/>
          <w:szCs w:val="30"/>
          <w:lang w:val="en-US" w:eastAsia="zh-CN"/>
        </w:rPr>
        <w:t>编制人员信用截图</w:t>
      </w:r>
    </w:p>
    <w:p>
      <w:pPr>
        <w:pStyle w:val="23"/>
        <w:jc w:val="center"/>
        <w:outlineLvl w:val="0"/>
        <w:rPr>
          <w:rFonts w:ascii="Times New Roman" w:hAnsi="Times New Roman" w:cs="Times New Roman"/>
          <w:b/>
          <w:bCs/>
          <w:snapToGrid w:val="0"/>
          <w:sz w:val="30"/>
          <w:szCs w:val="30"/>
        </w:rPr>
      </w:pPr>
      <w:r>
        <w:rPr>
          <w:rFonts w:ascii="Times New Roman" w:hAnsi="Times New Roman" w:cs="Times New Roman"/>
          <w:b/>
          <w:bCs/>
          <w:snapToGrid w:val="0"/>
          <w:sz w:val="30"/>
          <w:szCs w:val="30"/>
        </w:rPr>
        <w:t>一、建设项目基本情况</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428"/>
        <w:gridCol w:w="2172"/>
        <w:gridCol w:w="1853"/>
        <w:gridCol w:w="34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428" w:type="dxa"/>
            <w:tcMar>
              <w:top w:w="16" w:type="dxa"/>
              <w:left w:w="16" w:type="dxa"/>
              <w:bottom w:w="0" w:type="dxa"/>
              <w:right w:w="16" w:type="dxa"/>
            </w:tcMar>
            <w:vAlign w:val="center"/>
          </w:tcPr>
          <w:p>
            <w:pPr>
              <w:adjustRightInd w:val="0"/>
              <w:snapToGrid w:val="0"/>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建设项目名称</w:t>
            </w:r>
          </w:p>
        </w:tc>
        <w:tc>
          <w:tcPr>
            <w:tcW w:w="7447" w:type="dxa"/>
            <w:gridSpan w:val="3"/>
            <w:vAlign w:val="center"/>
          </w:tcPr>
          <w:p>
            <w:pPr>
              <w:adjustRightInd w:val="0"/>
              <w:snapToGrid w:val="0"/>
              <w:jc w:val="center"/>
              <w:rPr>
                <w:rFonts w:hint="default" w:ascii="Times New Roman" w:hAnsi="Times New Roman" w:eastAsia="宋体" w:cs="Times New Roman"/>
                <w:sz w:val="24"/>
                <w:szCs w:val="24"/>
                <w:u w:val="none" w:color="auto"/>
                <w:lang w:eastAsia="zh-CN"/>
              </w:rPr>
            </w:pPr>
            <w:r>
              <w:rPr>
                <w:rFonts w:hint="eastAsia" w:ascii="Times New Roman" w:hAnsi="Times New Roman" w:eastAsia="宋体" w:cs="Times New Roman"/>
                <w:sz w:val="24"/>
                <w:szCs w:val="24"/>
                <w:u w:val="none" w:color="auto"/>
                <w:lang w:eastAsia="zh-CN"/>
              </w:rPr>
              <w:t>年产630套水处理设备建设项目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428" w:type="dxa"/>
            <w:tcMar>
              <w:top w:w="16" w:type="dxa"/>
              <w:left w:w="16" w:type="dxa"/>
              <w:bottom w:w="0" w:type="dxa"/>
              <w:right w:w="16" w:type="dxa"/>
            </w:tcMar>
            <w:vAlign w:val="center"/>
          </w:tcPr>
          <w:p>
            <w:pPr>
              <w:adjustRightInd w:val="0"/>
              <w:snapToGrid w:val="0"/>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项目代码</w:t>
            </w:r>
          </w:p>
        </w:tc>
        <w:tc>
          <w:tcPr>
            <w:tcW w:w="7447" w:type="dxa"/>
            <w:gridSpan w:val="3"/>
            <w:vAlign w:val="center"/>
          </w:tcPr>
          <w:p>
            <w:pPr>
              <w:adjustRightInd w:val="0"/>
              <w:snapToGrid w:val="0"/>
              <w:jc w:val="center"/>
              <w:rPr>
                <w:rFonts w:hint="default" w:ascii="Times New Roman" w:hAnsi="Times New Roman" w:eastAsia="宋体" w:cs="Times New Roman"/>
                <w:sz w:val="24"/>
                <w:szCs w:val="24"/>
                <w:u w:val="none" w:color="auto"/>
                <w:lang w:val="en-US" w:eastAsia="zh-CN"/>
              </w:rPr>
            </w:pPr>
            <w:r>
              <w:rPr>
                <w:rFonts w:hint="eastAsia" w:ascii="Times New Roman" w:hAnsi="Times New Roman" w:eastAsia="宋体" w:cs="Times New Roman"/>
                <w:sz w:val="24"/>
                <w:szCs w:val="24"/>
                <w:u w:val="none" w:color="auto"/>
                <w:lang w:val="en-US" w:eastAsia="zh-CN"/>
              </w:rPr>
              <w:t>2210-</w:t>
            </w:r>
            <w:r>
              <w:rPr>
                <w:rFonts w:hint="default" w:ascii="Times New Roman" w:hAnsi="Times New Roman" w:eastAsia="宋体" w:cs="Times New Roman"/>
                <w:sz w:val="24"/>
                <w:szCs w:val="24"/>
                <w:u w:val="none" w:color="auto"/>
                <w:lang w:val="en-US" w:eastAsia="zh-CN"/>
              </w:rPr>
              <w:t>430671-</w:t>
            </w:r>
            <w:r>
              <w:rPr>
                <w:rFonts w:hint="eastAsia" w:ascii="Times New Roman" w:hAnsi="Times New Roman" w:eastAsia="宋体" w:cs="Times New Roman"/>
                <w:sz w:val="24"/>
                <w:szCs w:val="24"/>
                <w:u w:val="none" w:color="auto"/>
                <w:lang w:val="en-US" w:eastAsia="zh-CN"/>
              </w:rPr>
              <w:t>04</w:t>
            </w:r>
            <w:r>
              <w:rPr>
                <w:rFonts w:hint="default" w:ascii="Times New Roman" w:hAnsi="Times New Roman" w:eastAsia="宋体" w:cs="Times New Roman"/>
                <w:sz w:val="24"/>
                <w:szCs w:val="24"/>
                <w:u w:val="none" w:color="auto"/>
                <w:lang w:val="en-US" w:eastAsia="zh-CN"/>
              </w:rPr>
              <w:t>-0</w:t>
            </w:r>
            <w:r>
              <w:rPr>
                <w:rFonts w:hint="eastAsia" w:ascii="Times New Roman" w:hAnsi="Times New Roman" w:eastAsia="宋体" w:cs="Times New Roman"/>
                <w:sz w:val="24"/>
                <w:szCs w:val="24"/>
                <w:u w:val="none" w:color="auto"/>
                <w:lang w:val="en-US" w:eastAsia="zh-CN"/>
              </w:rPr>
              <w:t>1</w:t>
            </w:r>
            <w:r>
              <w:rPr>
                <w:rFonts w:hint="default" w:ascii="Times New Roman" w:hAnsi="Times New Roman" w:eastAsia="宋体" w:cs="Times New Roman"/>
                <w:sz w:val="24"/>
                <w:szCs w:val="24"/>
                <w:u w:val="none" w:color="auto"/>
                <w:lang w:val="en-US" w:eastAsia="zh-CN"/>
              </w:rPr>
              <w:t>-</w:t>
            </w:r>
            <w:r>
              <w:rPr>
                <w:rFonts w:hint="eastAsia" w:ascii="Times New Roman" w:hAnsi="Times New Roman" w:eastAsia="宋体" w:cs="Times New Roman"/>
                <w:sz w:val="24"/>
                <w:szCs w:val="24"/>
                <w:u w:val="none" w:color="auto"/>
                <w:lang w:val="en-US" w:eastAsia="zh-CN"/>
              </w:rPr>
              <w:t>988964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428" w:type="dxa"/>
            <w:tcMar>
              <w:top w:w="16" w:type="dxa"/>
              <w:left w:w="16" w:type="dxa"/>
              <w:bottom w:w="0" w:type="dxa"/>
              <w:right w:w="16" w:type="dxa"/>
            </w:tcMar>
            <w:vAlign w:val="center"/>
          </w:tcPr>
          <w:p>
            <w:pPr>
              <w:adjustRightInd w:val="0"/>
              <w:snapToGrid w:val="0"/>
              <w:jc w:val="center"/>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建设单位联系人</w:t>
            </w:r>
          </w:p>
        </w:tc>
        <w:tc>
          <w:tcPr>
            <w:tcW w:w="2172" w:type="dxa"/>
            <w:vAlign w:val="center"/>
          </w:tcPr>
          <w:p>
            <w:pPr>
              <w:adjustRightInd w:val="0"/>
              <w:snapToGrid w:val="0"/>
              <w:jc w:val="center"/>
              <w:rPr>
                <w:rFonts w:hint="default" w:ascii="Times New Roman" w:hAnsi="Times New Roman" w:eastAsia="宋体" w:cs="Times New Roman"/>
                <w:sz w:val="24"/>
                <w:szCs w:val="24"/>
                <w:u w:val="none" w:color="auto"/>
                <w:lang w:val="en-US" w:eastAsia="zh-CN"/>
              </w:rPr>
            </w:pPr>
            <w:r>
              <w:rPr>
                <w:rFonts w:hint="eastAsia" w:ascii="Times New Roman" w:hAnsi="Times New Roman" w:eastAsia="宋体" w:cs="Times New Roman"/>
                <w:sz w:val="24"/>
                <w:szCs w:val="24"/>
                <w:u w:val="none" w:color="auto"/>
                <w:lang w:eastAsia="zh-CN"/>
              </w:rPr>
              <w:t>熊瑞珝</w:t>
            </w:r>
          </w:p>
        </w:tc>
        <w:tc>
          <w:tcPr>
            <w:tcW w:w="1853" w:type="dxa"/>
            <w:vAlign w:val="center"/>
          </w:tcPr>
          <w:p>
            <w:pPr>
              <w:adjustRightInd w:val="0"/>
              <w:snapToGrid w:val="0"/>
              <w:jc w:val="center"/>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联系方式</w:t>
            </w:r>
          </w:p>
        </w:tc>
        <w:tc>
          <w:tcPr>
            <w:tcW w:w="3422" w:type="dxa"/>
            <w:vAlign w:val="center"/>
          </w:tcPr>
          <w:p>
            <w:pPr>
              <w:adjustRightInd w:val="0"/>
              <w:snapToGrid w:val="0"/>
              <w:jc w:val="center"/>
              <w:rPr>
                <w:rFonts w:hint="default" w:ascii="Times New Roman" w:hAnsi="Times New Roman" w:eastAsia="宋体" w:cs="Times New Roman"/>
                <w:sz w:val="24"/>
                <w:szCs w:val="24"/>
                <w:u w:val="none" w:color="auto"/>
                <w:lang w:val="en-US" w:eastAsia="zh-CN"/>
              </w:rPr>
            </w:pPr>
            <w:r>
              <w:rPr>
                <w:rFonts w:hint="eastAsia" w:ascii="Times New Roman" w:hAnsi="Times New Roman" w:eastAsia="宋体" w:cs="Times New Roman"/>
                <w:sz w:val="24"/>
                <w:szCs w:val="24"/>
                <w:u w:val="none" w:color="auto"/>
                <w:lang w:val="en-US" w:eastAsia="zh-CN"/>
              </w:rPr>
              <w:t>13480138220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428" w:type="dxa"/>
            <w:tcMar>
              <w:top w:w="16" w:type="dxa"/>
              <w:left w:w="16" w:type="dxa"/>
              <w:bottom w:w="0" w:type="dxa"/>
              <w:right w:w="16" w:type="dxa"/>
            </w:tcMar>
            <w:vAlign w:val="center"/>
          </w:tcPr>
          <w:p>
            <w:pPr>
              <w:adjustRightInd w:val="0"/>
              <w:snapToGrid w:val="0"/>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建设地点</w:t>
            </w:r>
          </w:p>
        </w:tc>
        <w:tc>
          <w:tcPr>
            <w:tcW w:w="7447" w:type="dxa"/>
            <w:gridSpan w:val="3"/>
            <w:vAlign w:val="center"/>
          </w:tcPr>
          <w:p>
            <w:pPr>
              <w:adjustRightInd w:val="0"/>
              <w:snapToGrid w:val="0"/>
              <w:jc w:val="center"/>
              <w:rPr>
                <w:rFonts w:hint="default" w:ascii="Times New Roman" w:hAnsi="Times New Roman" w:cs="Times New Roman" w:eastAsiaTheme="minorEastAsia"/>
                <w:sz w:val="24"/>
                <w:szCs w:val="24"/>
                <w:u w:val="none" w:color="auto"/>
                <w:lang w:val="en-US" w:eastAsia="zh-CN"/>
              </w:rPr>
            </w:pPr>
            <w:r>
              <w:rPr>
                <w:rFonts w:hint="eastAsia" w:ascii="Times New Roman" w:hAnsi="Times New Roman" w:cs="Times New Roman"/>
                <w:sz w:val="24"/>
                <w:szCs w:val="24"/>
                <w:u w:val="none" w:color="auto"/>
                <w:lang w:val="en-US" w:eastAsia="zh-CN"/>
              </w:rPr>
              <w:t>屈原管理区河市镇金洲村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428" w:type="dxa"/>
            <w:tcMar>
              <w:top w:w="16" w:type="dxa"/>
              <w:left w:w="16" w:type="dxa"/>
              <w:bottom w:w="0" w:type="dxa"/>
              <w:right w:w="16" w:type="dxa"/>
            </w:tcMar>
            <w:vAlign w:val="center"/>
          </w:tcPr>
          <w:p>
            <w:pPr>
              <w:adjustRightInd w:val="0"/>
              <w:snapToGrid w:val="0"/>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地理坐标</w:t>
            </w:r>
          </w:p>
        </w:tc>
        <w:tc>
          <w:tcPr>
            <w:tcW w:w="7447" w:type="dxa"/>
            <w:gridSpan w:val="3"/>
            <w:vAlign w:val="center"/>
          </w:tcPr>
          <w:p>
            <w:pPr>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（112°</w:t>
            </w:r>
            <w:r>
              <w:rPr>
                <w:rFonts w:hint="default" w:ascii="Times New Roman" w:hAnsi="Times New Roman" w:eastAsia="宋体" w:cs="Times New Roman"/>
                <w:sz w:val="24"/>
                <w:szCs w:val="24"/>
                <w:u w:val="none" w:color="auto"/>
                <w:lang w:val="en-US" w:eastAsia="zh-CN"/>
              </w:rPr>
              <w:t>5</w:t>
            </w:r>
            <w:r>
              <w:rPr>
                <w:rFonts w:hint="eastAsia" w:ascii="Times New Roman" w:hAnsi="Times New Roman" w:eastAsia="宋体" w:cs="Times New Roman"/>
                <w:sz w:val="24"/>
                <w:szCs w:val="24"/>
                <w:u w:val="none" w:color="auto"/>
                <w:lang w:val="en-US" w:eastAsia="zh-CN"/>
              </w:rPr>
              <w:t>9</w:t>
            </w:r>
            <w:r>
              <w:rPr>
                <w:rFonts w:hint="default" w:ascii="Times New Roman" w:hAnsi="Times New Roman" w:eastAsia="宋体" w:cs="Times New Roman"/>
                <w:sz w:val="24"/>
                <w:szCs w:val="24"/>
                <w:u w:val="none" w:color="auto"/>
              </w:rPr>
              <w:t>'</w:t>
            </w:r>
            <w:r>
              <w:rPr>
                <w:rFonts w:hint="eastAsia" w:ascii="Times New Roman" w:hAnsi="Times New Roman" w:eastAsia="宋体" w:cs="Times New Roman"/>
                <w:sz w:val="24"/>
                <w:szCs w:val="24"/>
                <w:u w:val="none" w:color="auto"/>
                <w:lang w:val="en-US" w:eastAsia="zh-CN"/>
              </w:rPr>
              <w:t>13.473</w:t>
            </w:r>
            <w:r>
              <w:rPr>
                <w:rFonts w:hint="default" w:ascii="Times New Roman" w:hAnsi="Times New Roman" w:eastAsia="宋体" w:cs="Times New Roman"/>
                <w:sz w:val="24"/>
                <w:szCs w:val="24"/>
                <w:u w:val="none" w:color="auto"/>
              </w:rPr>
              <w:t>"E，2</w:t>
            </w:r>
            <w:r>
              <w:rPr>
                <w:rFonts w:hint="default" w:ascii="Times New Roman" w:hAnsi="Times New Roman" w:eastAsia="宋体" w:cs="Times New Roman"/>
                <w:sz w:val="24"/>
                <w:szCs w:val="24"/>
                <w:u w:val="none" w:color="auto"/>
                <w:lang w:val="en-US" w:eastAsia="zh-CN"/>
              </w:rPr>
              <w:t>8</w:t>
            </w:r>
            <w:r>
              <w:rPr>
                <w:rFonts w:hint="default" w:ascii="Times New Roman" w:hAnsi="Times New Roman" w:eastAsia="宋体" w:cs="Times New Roman"/>
                <w:sz w:val="24"/>
                <w:szCs w:val="24"/>
                <w:u w:val="none" w:color="auto"/>
              </w:rPr>
              <w:t>°</w:t>
            </w:r>
            <w:r>
              <w:rPr>
                <w:rFonts w:hint="eastAsia" w:ascii="Times New Roman" w:hAnsi="Times New Roman" w:eastAsia="宋体" w:cs="Times New Roman"/>
                <w:sz w:val="24"/>
                <w:szCs w:val="24"/>
                <w:u w:val="none" w:color="auto"/>
                <w:lang w:val="en-US" w:eastAsia="zh-CN"/>
              </w:rPr>
              <w:t>52</w:t>
            </w:r>
            <w:r>
              <w:rPr>
                <w:rFonts w:hint="default" w:ascii="Times New Roman" w:hAnsi="Times New Roman" w:eastAsia="宋体" w:cs="Times New Roman"/>
                <w:sz w:val="24"/>
                <w:szCs w:val="24"/>
                <w:u w:val="none" w:color="auto"/>
              </w:rPr>
              <w:t>'</w:t>
            </w:r>
            <w:r>
              <w:rPr>
                <w:rFonts w:hint="eastAsia" w:ascii="Times New Roman" w:hAnsi="Times New Roman" w:eastAsia="宋体" w:cs="Times New Roman"/>
                <w:sz w:val="24"/>
                <w:szCs w:val="24"/>
                <w:u w:val="none" w:color="auto"/>
                <w:lang w:val="en-US" w:eastAsia="zh-CN"/>
              </w:rPr>
              <w:t>20.163</w:t>
            </w:r>
            <w:r>
              <w:rPr>
                <w:rFonts w:hint="default" w:ascii="Times New Roman" w:hAnsi="Times New Roman" w:eastAsia="宋体" w:cs="Times New Roman"/>
                <w:sz w:val="24"/>
                <w:szCs w:val="24"/>
                <w:u w:val="none" w:color="auto"/>
              </w:rPr>
              <w:t>"N）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428" w:type="dxa"/>
            <w:tcMar>
              <w:top w:w="16" w:type="dxa"/>
              <w:left w:w="16" w:type="dxa"/>
              <w:bottom w:w="0" w:type="dxa"/>
              <w:right w:w="16" w:type="dxa"/>
            </w:tcMar>
            <w:vAlign w:val="center"/>
          </w:tcPr>
          <w:p>
            <w:pPr>
              <w:adjustRightInd w:val="0"/>
              <w:snapToGrid w:val="0"/>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国民经济</w:t>
            </w:r>
          </w:p>
          <w:p>
            <w:pPr>
              <w:adjustRightInd w:val="0"/>
              <w:snapToGrid w:val="0"/>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行业类别</w:t>
            </w:r>
          </w:p>
        </w:tc>
        <w:tc>
          <w:tcPr>
            <w:tcW w:w="2172" w:type="dxa"/>
            <w:vAlign w:val="center"/>
          </w:tcPr>
          <w:p>
            <w:pPr>
              <w:adjustRightInd w:val="0"/>
              <w:snapToGrid w:val="0"/>
              <w:jc w:val="center"/>
              <w:rPr>
                <w:rFonts w:hint="default" w:ascii="Times New Roman" w:hAnsi="Times New Roman" w:eastAsia="宋体" w:cs="Times New Roman"/>
                <w:color w:val="auto"/>
                <w:sz w:val="24"/>
                <w:szCs w:val="24"/>
                <w:u w:val="none" w:color="auto"/>
                <w:lang w:val="en-US" w:eastAsia="zh-CN"/>
              </w:rPr>
            </w:pPr>
            <w:r>
              <w:rPr>
                <w:rFonts w:hint="eastAsia" w:ascii="Times New Roman" w:hAnsi="Times New Roman" w:eastAsia="宋体" w:cs="Times New Roman"/>
                <w:color w:val="auto"/>
                <w:sz w:val="24"/>
                <w:szCs w:val="24"/>
                <w:u w:val="none" w:color="auto"/>
                <w:lang w:val="en-US" w:eastAsia="zh-CN"/>
              </w:rPr>
              <w:t xml:space="preserve">C3591 </w:t>
            </w:r>
            <w:r>
              <w:rPr>
                <w:rFonts w:hint="default" w:ascii="Times New Roman" w:hAnsi="Times New Roman" w:eastAsia="宋体" w:cs="Times New Roman"/>
                <w:color w:val="auto"/>
                <w:sz w:val="24"/>
                <w:szCs w:val="24"/>
                <w:u w:val="none" w:color="auto"/>
                <w:lang w:eastAsia="zh-CN"/>
              </w:rPr>
              <w:t>环境保护专用设备制造</w:t>
            </w:r>
          </w:p>
        </w:tc>
        <w:tc>
          <w:tcPr>
            <w:tcW w:w="1853" w:type="dxa"/>
            <w:vAlign w:val="center"/>
          </w:tcPr>
          <w:p>
            <w:pPr>
              <w:adjustRightInd w:val="0"/>
              <w:snapToGrid w:val="0"/>
              <w:jc w:val="center"/>
              <w:rPr>
                <w:rFonts w:hint="default" w:ascii="Times New Roman" w:hAnsi="Times New Roman" w:eastAsia="宋体" w:cs="Times New Roman"/>
                <w:color w:val="auto"/>
                <w:sz w:val="24"/>
                <w:szCs w:val="24"/>
                <w:u w:val="none" w:color="auto"/>
                <w:lang w:eastAsia="zh-CN"/>
              </w:rPr>
            </w:pPr>
            <w:bookmarkStart w:id="0" w:name="_Hlk49843745"/>
            <w:r>
              <w:rPr>
                <w:rFonts w:hint="default" w:ascii="Times New Roman" w:hAnsi="Times New Roman" w:eastAsia="宋体" w:cs="Times New Roman"/>
                <w:color w:val="auto"/>
                <w:sz w:val="24"/>
                <w:szCs w:val="24"/>
                <w:u w:val="none" w:color="auto"/>
                <w:lang w:eastAsia="zh-CN"/>
              </w:rPr>
              <w:t>建设项目</w:t>
            </w:r>
          </w:p>
          <w:p>
            <w:pPr>
              <w:adjustRightInd w:val="0"/>
              <w:snapToGrid w:val="0"/>
              <w:jc w:val="center"/>
              <w:rPr>
                <w:rFonts w:hint="default" w:ascii="Times New Roman" w:hAnsi="Times New Roman" w:eastAsia="宋体" w:cs="Times New Roman"/>
                <w:color w:val="auto"/>
                <w:sz w:val="24"/>
                <w:szCs w:val="24"/>
                <w:u w:val="none" w:color="auto"/>
                <w:lang w:eastAsia="zh-CN"/>
              </w:rPr>
            </w:pPr>
            <w:r>
              <w:rPr>
                <w:rFonts w:hint="default" w:ascii="Times New Roman" w:hAnsi="Times New Roman" w:eastAsia="宋体" w:cs="Times New Roman"/>
                <w:color w:val="auto"/>
                <w:sz w:val="24"/>
                <w:szCs w:val="24"/>
                <w:u w:val="none" w:color="auto"/>
                <w:lang w:eastAsia="zh-CN"/>
              </w:rPr>
              <w:t>行业类别</w:t>
            </w:r>
            <w:bookmarkEnd w:id="0"/>
          </w:p>
        </w:tc>
        <w:tc>
          <w:tcPr>
            <w:tcW w:w="3422" w:type="dxa"/>
            <w:vAlign w:val="center"/>
          </w:tcPr>
          <w:p>
            <w:pPr>
              <w:adjustRightInd w:val="0"/>
              <w:snapToGrid w:val="0"/>
              <w:jc w:val="center"/>
              <w:rPr>
                <w:rFonts w:hint="default" w:ascii="Times New Roman" w:hAnsi="Times New Roman" w:eastAsia="宋体" w:cs="Times New Roman"/>
                <w:color w:val="auto"/>
                <w:sz w:val="24"/>
                <w:szCs w:val="24"/>
                <w:u w:val="none" w:color="auto"/>
                <w:lang w:val="en-US" w:eastAsia="zh-CN"/>
              </w:rPr>
            </w:pPr>
            <w:r>
              <w:rPr>
                <w:rFonts w:hint="eastAsia" w:ascii="Times New Roman" w:hAnsi="Times New Roman" w:eastAsia="宋体" w:cs="Times New Roman"/>
                <w:color w:val="auto"/>
                <w:sz w:val="24"/>
                <w:szCs w:val="24"/>
                <w:u w:val="none" w:color="auto"/>
                <w:lang w:val="en-US" w:eastAsia="zh-CN"/>
              </w:rPr>
              <w:t>三十二专用设备制造业35 其他（仅切割、焊接、组装的除外；年用非溶剂型低VOCs含量涂料10吨以下的除外）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428" w:type="dxa"/>
            <w:tcMar>
              <w:top w:w="16" w:type="dxa"/>
              <w:left w:w="16" w:type="dxa"/>
              <w:bottom w:w="0" w:type="dxa"/>
              <w:right w:w="16" w:type="dxa"/>
            </w:tcMar>
            <w:vAlign w:val="center"/>
          </w:tcPr>
          <w:p>
            <w:pPr>
              <w:adjustRightInd w:val="0"/>
              <w:snapToGrid w:val="0"/>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建设性质</w:t>
            </w:r>
          </w:p>
        </w:tc>
        <w:tc>
          <w:tcPr>
            <w:tcW w:w="2172" w:type="dxa"/>
            <w:vAlign w:val="center"/>
          </w:tcPr>
          <w:p>
            <w:pPr>
              <w:jc w:val="left"/>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lang w:eastAsia="zh-CN"/>
              </w:rPr>
              <w:sym w:font="Wingdings 2" w:char="0052"/>
            </w:r>
            <w:r>
              <w:rPr>
                <w:rFonts w:hint="default" w:ascii="Times New Roman" w:hAnsi="Times New Roman" w:eastAsia="宋体" w:cs="Times New Roman"/>
                <w:sz w:val="24"/>
                <w:szCs w:val="24"/>
                <w:u w:val="none" w:color="auto"/>
              </w:rPr>
              <w:t>新建（迁建）</w:t>
            </w:r>
          </w:p>
          <w:p>
            <w:pPr>
              <w:jc w:val="left"/>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sym w:font="Wingdings 2" w:char="00A3"/>
            </w:r>
            <w:r>
              <w:rPr>
                <w:rFonts w:hint="default" w:ascii="Times New Roman" w:hAnsi="Times New Roman" w:eastAsia="宋体" w:cs="Times New Roman"/>
                <w:sz w:val="24"/>
                <w:szCs w:val="24"/>
                <w:u w:val="none" w:color="auto"/>
              </w:rPr>
              <w:t>改建</w:t>
            </w:r>
          </w:p>
          <w:p>
            <w:pPr>
              <w:jc w:val="left"/>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sym w:font="Wingdings 2" w:char="00A3"/>
            </w:r>
            <w:r>
              <w:rPr>
                <w:rFonts w:hint="default" w:ascii="Times New Roman" w:hAnsi="Times New Roman" w:eastAsia="宋体" w:cs="Times New Roman"/>
                <w:sz w:val="24"/>
                <w:szCs w:val="24"/>
                <w:u w:val="none" w:color="auto"/>
              </w:rPr>
              <w:t>扩建</w:t>
            </w:r>
          </w:p>
          <w:p>
            <w:pPr>
              <w:jc w:val="left"/>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sym w:font="Wingdings 2" w:char="00A3"/>
            </w:r>
            <w:r>
              <w:rPr>
                <w:rFonts w:hint="default" w:ascii="Times New Roman" w:hAnsi="Times New Roman" w:eastAsia="宋体" w:cs="Times New Roman"/>
                <w:sz w:val="24"/>
                <w:szCs w:val="24"/>
                <w:u w:val="none" w:color="auto"/>
              </w:rPr>
              <w:t>技术改造</w:t>
            </w:r>
          </w:p>
        </w:tc>
        <w:tc>
          <w:tcPr>
            <w:tcW w:w="1853" w:type="dxa"/>
            <w:vAlign w:val="center"/>
          </w:tcPr>
          <w:p>
            <w:pPr>
              <w:adjustRightInd w:val="0"/>
              <w:snapToGrid w:val="0"/>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建设项目</w:t>
            </w:r>
          </w:p>
          <w:p>
            <w:pPr>
              <w:adjustRightInd w:val="0"/>
              <w:snapToGrid w:val="0"/>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申报情形</w:t>
            </w:r>
          </w:p>
        </w:tc>
        <w:tc>
          <w:tcPr>
            <w:tcW w:w="3422" w:type="dxa"/>
            <w:vAlign w:val="center"/>
          </w:tcPr>
          <w:p>
            <w:pPr>
              <w:jc w:val="left"/>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☑首次申报项目</w:t>
            </w:r>
          </w:p>
          <w:p>
            <w:pPr>
              <w:jc w:val="left"/>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sym w:font="Wingdings 2" w:char="00A3"/>
            </w:r>
            <w:r>
              <w:rPr>
                <w:rFonts w:hint="default" w:ascii="Times New Roman" w:hAnsi="Times New Roman" w:eastAsia="宋体" w:cs="Times New Roman"/>
                <w:sz w:val="24"/>
                <w:szCs w:val="24"/>
                <w:u w:val="none" w:color="auto"/>
              </w:rPr>
              <w:t>不予批准后再次申报项目</w:t>
            </w:r>
          </w:p>
          <w:p>
            <w:pPr>
              <w:jc w:val="left"/>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sym w:font="Wingdings 2" w:char="00A3"/>
            </w:r>
            <w:r>
              <w:rPr>
                <w:rFonts w:hint="default" w:ascii="Times New Roman" w:hAnsi="Times New Roman" w:eastAsia="宋体" w:cs="Times New Roman"/>
                <w:sz w:val="24"/>
                <w:szCs w:val="24"/>
                <w:u w:val="none" w:color="auto"/>
              </w:rPr>
              <w:t>超五年重新审核项目</w:t>
            </w:r>
          </w:p>
          <w:p>
            <w:pPr>
              <w:jc w:val="left"/>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sym w:font="Wingdings 2" w:char="00A3"/>
            </w:r>
            <w:r>
              <w:rPr>
                <w:rFonts w:hint="default" w:ascii="Times New Roman" w:hAnsi="Times New Roman" w:eastAsia="宋体" w:cs="Times New Roman"/>
                <w:sz w:val="24"/>
                <w:szCs w:val="24"/>
                <w:u w:val="none" w:color="auto"/>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428" w:type="dxa"/>
            <w:tcMar>
              <w:top w:w="16" w:type="dxa"/>
              <w:left w:w="16" w:type="dxa"/>
              <w:bottom w:w="0" w:type="dxa"/>
              <w:right w:w="16" w:type="dxa"/>
            </w:tcMar>
            <w:vAlign w:val="center"/>
          </w:tcPr>
          <w:p>
            <w:pPr>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项目审批</w:t>
            </w:r>
          </w:p>
          <w:p>
            <w:pPr>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（核准/备案）</w:t>
            </w:r>
          </w:p>
          <w:p>
            <w:pPr>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部门（选填）</w:t>
            </w:r>
          </w:p>
        </w:tc>
        <w:tc>
          <w:tcPr>
            <w:tcW w:w="2172" w:type="dxa"/>
            <w:vAlign w:val="center"/>
          </w:tcPr>
          <w:p>
            <w:pPr>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lang w:val="en-US" w:eastAsia="zh-CN"/>
              </w:rPr>
              <w:t>岳阳市屈原管理区发展和改革局</w:t>
            </w:r>
          </w:p>
        </w:tc>
        <w:tc>
          <w:tcPr>
            <w:tcW w:w="1853" w:type="dxa"/>
            <w:vAlign w:val="center"/>
          </w:tcPr>
          <w:p>
            <w:pPr>
              <w:adjustRightInd w:val="0"/>
              <w:snapToGrid w:val="0"/>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项目审批</w:t>
            </w:r>
          </w:p>
          <w:p>
            <w:pPr>
              <w:adjustRightInd w:val="0"/>
              <w:snapToGrid w:val="0"/>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（核准/备案）文号（选填）</w:t>
            </w:r>
          </w:p>
        </w:tc>
        <w:tc>
          <w:tcPr>
            <w:tcW w:w="3422" w:type="dxa"/>
            <w:vAlign w:val="center"/>
          </w:tcPr>
          <w:p>
            <w:pPr>
              <w:adjustRightInd w:val="0"/>
              <w:snapToGrid w:val="0"/>
              <w:jc w:val="center"/>
              <w:rPr>
                <w:rFonts w:hint="default" w:ascii="Times New Roman" w:hAnsi="Times New Roman" w:eastAsia="宋体" w:cs="Times New Roman"/>
                <w:sz w:val="24"/>
                <w:szCs w:val="24"/>
                <w:u w:val="none" w:color="auto"/>
                <w:lang w:val="en-US"/>
              </w:rPr>
            </w:pPr>
            <w:r>
              <w:rPr>
                <w:rFonts w:hint="eastAsia" w:ascii="Times New Roman" w:hAnsi="Times New Roman" w:eastAsia="宋体" w:cs="Times New Roman"/>
                <w:sz w:val="24"/>
                <w:szCs w:val="24"/>
                <w:u w:val="none" w:color="auto"/>
                <w:lang w:val="en-US" w:eastAsia="zh-CN"/>
              </w:rPr>
              <w:t>202233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428" w:type="dxa"/>
            <w:tcMar>
              <w:top w:w="16" w:type="dxa"/>
              <w:left w:w="16" w:type="dxa"/>
              <w:bottom w:w="0" w:type="dxa"/>
              <w:right w:w="16" w:type="dxa"/>
            </w:tcMar>
            <w:vAlign w:val="center"/>
          </w:tcPr>
          <w:p>
            <w:pPr>
              <w:jc w:val="center"/>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sz w:val="24"/>
                <w:szCs w:val="24"/>
                <w:u w:val="none" w:color="auto"/>
              </w:rPr>
              <w:t>总投资（万元）</w:t>
            </w:r>
          </w:p>
        </w:tc>
        <w:tc>
          <w:tcPr>
            <w:tcW w:w="2172" w:type="dxa"/>
            <w:vAlign w:val="center"/>
          </w:tcPr>
          <w:p>
            <w:pPr>
              <w:jc w:val="center"/>
              <w:rPr>
                <w:rFonts w:hint="default" w:ascii="Times New Roman" w:hAnsi="Times New Roman" w:eastAsia="宋体" w:cs="Times New Roman"/>
                <w:color w:val="auto"/>
                <w:sz w:val="24"/>
                <w:szCs w:val="24"/>
                <w:u w:val="none" w:color="auto"/>
                <w:lang w:val="en-US"/>
              </w:rPr>
            </w:pPr>
            <w:r>
              <w:rPr>
                <w:rFonts w:hint="eastAsia" w:ascii="Times New Roman" w:hAnsi="Times New Roman" w:eastAsia="宋体" w:cs="Times New Roman"/>
                <w:color w:val="auto"/>
                <w:sz w:val="24"/>
                <w:szCs w:val="24"/>
                <w:u w:val="none" w:color="auto"/>
                <w:lang w:val="en-US" w:eastAsia="zh-CN"/>
              </w:rPr>
              <w:t>5300</w:t>
            </w:r>
          </w:p>
        </w:tc>
        <w:tc>
          <w:tcPr>
            <w:tcW w:w="1853" w:type="dxa"/>
            <w:tcMar>
              <w:top w:w="16" w:type="dxa"/>
              <w:left w:w="16" w:type="dxa"/>
              <w:bottom w:w="0" w:type="dxa"/>
              <w:right w:w="16" w:type="dxa"/>
            </w:tcMar>
            <w:vAlign w:val="center"/>
          </w:tcPr>
          <w:p>
            <w:pPr>
              <w:adjustRightInd w:val="0"/>
              <w:snapToGrid w:val="0"/>
              <w:ind w:left="-105" w:leftChars="-50" w:right="-210" w:rightChars="-100"/>
              <w:jc w:val="center"/>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sz w:val="24"/>
                <w:szCs w:val="24"/>
                <w:u w:val="none" w:color="auto"/>
              </w:rPr>
              <w:t>环保投资（万元）</w:t>
            </w:r>
          </w:p>
        </w:tc>
        <w:tc>
          <w:tcPr>
            <w:tcW w:w="3422" w:type="dxa"/>
            <w:vAlign w:val="center"/>
          </w:tcPr>
          <w:p>
            <w:pPr>
              <w:adjustRightInd w:val="0"/>
              <w:snapToGrid w:val="0"/>
              <w:jc w:val="center"/>
              <w:rPr>
                <w:rFonts w:hint="default" w:ascii="Times New Roman" w:hAnsi="Times New Roman" w:eastAsia="宋体" w:cs="Times New Roman"/>
                <w:color w:val="auto"/>
                <w:sz w:val="24"/>
                <w:szCs w:val="24"/>
                <w:u w:val="none" w:color="auto"/>
                <w:lang w:val="en-US" w:eastAsia="zh-CN"/>
              </w:rPr>
            </w:pPr>
            <w:r>
              <w:rPr>
                <w:rFonts w:hint="eastAsia" w:ascii="Times New Roman" w:hAnsi="Times New Roman" w:eastAsia="宋体" w:cs="Times New Roman"/>
                <w:color w:val="auto"/>
                <w:sz w:val="24"/>
                <w:szCs w:val="24"/>
                <w:u w:val="none" w:color="auto"/>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428" w:type="dxa"/>
            <w:tcMar>
              <w:top w:w="16" w:type="dxa"/>
              <w:left w:w="16" w:type="dxa"/>
              <w:bottom w:w="0" w:type="dxa"/>
              <w:right w:w="16" w:type="dxa"/>
            </w:tcMar>
            <w:vAlign w:val="center"/>
          </w:tcPr>
          <w:p>
            <w:pPr>
              <w:adjustRightInd w:val="0"/>
              <w:snapToGrid w:val="0"/>
              <w:jc w:val="center"/>
              <w:rPr>
                <w:rFonts w:hint="default" w:ascii="Times New Roman" w:hAnsi="Times New Roman" w:eastAsia="宋体" w:cs="Times New Roman"/>
                <w:color w:val="auto"/>
                <w:spacing w:val="-16"/>
                <w:sz w:val="24"/>
                <w:szCs w:val="24"/>
                <w:u w:val="none" w:color="auto"/>
              </w:rPr>
            </w:pPr>
            <w:r>
              <w:rPr>
                <w:rFonts w:hint="default" w:ascii="Times New Roman" w:hAnsi="Times New Roman" w:eastAsia="宋体" w:cs="Times New Roman"/>
                <w:color w:val="auto"/>
                <w:spacing w:val="-16"/>
                <w:sz w:val="24"/>
                <w:szCs w:val="24"/>
                <w:u w:val="none" w:color="auto"/>
              </w:rPr>
              <w:t>环保投资占比（%）</w:t>
            </w:r>
          </w:p>
        </w:tc>
        <w:tc>
          <w:tcPr>
            <w:tcW w:w="2172" w:type="dxa"/>
            <w:vAlign w:val="center"/>
          </w:tcPr>
          <w:p>
            <w:pPr>
              <w:jc w:val="center"/>
              <w:rPr>
                <w:rFonts w:hint="default" w:ascii="Times New Roman" w:hAnsi="Times New Roman" w:eastAsia="宋体" w:cs="Times New Roman"/>
                <w:color w:val="auto"/>
                <w:sz w:val="24"/>
                <w:szCs w:val="24"/>
                <w:u w:val="none" w:color="auto"/>
                <w:lang w:val="en-US" w:eastAsia="zh-CN"/>
              </w:rPr>
            </w:pPr>
            <w:r>
              <w:rPr>
                <w:rFonts w:hint="eastAsia" w:ascii="Times New Roman" w:hAnsi="Times New Roman" w:eastAsia="宋体" w:cs="Times New Roman"/>
                <w:color w:val="auto"/>
                <w:sz w:val="24"/>
                <w:szCs w:val="24"/>
                <w:u w:val="none" w:color="auto"/>
                <w:lang w:val="en-US" w:eastAsia="zh-CN"/>
              </w:rPr>
              <w:t>0.57</w:t>
            </w:r>
          </w:p>
        </w:tc>
        <w:tc>
          <w:tcPr>
            <w:tcW w:w="1853" w:type="dxa"/>
            <w:tcMar>
              <w:top w:w="16" w:type="dxa"/>
              <w:left w:w="16" w:type="dxa"/>
              <w:bottom w:w="0" w:type="dxa"/>
              <w:right w:w="16" w:type="dxa"/>
            </w:tcMar>
            <w:vAlign w:val="center"/>
          </w:tcPr>
          <w:p>
            <w:pPr>
              <w:jc w:val="center"/>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sz w:val="24"/>
                <w:szCs w:val="24"/>
                <w:u w:val="none" w:color="auto"/>
              </w:rPr>
              <w:t>施工工期</w:t>
            </w:r>
          </w:p>
        </w:tc>
        <w:tc>
          <w:tcPr>
            <w:tcW w:w="3422" w:type="dxa"/>
            <w:vAlign w:val="center"/>
          </w:tcPr>
          <w:p>
            <w:pPr>
              <w:jc w:val="center"/>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sz w:val="24"/>
                <w:szCs w:val="24"/>
                <w:u w:val="none" w:color="auto"/>
                <w:lang w:val="en-US" w:eastAsia="zh-CN"/>
              </w:rPr>
              <w:t>6</w:t>
            </w:r>
            <w:r>
              <w:rPr>
                <w:rFonts w:hint="default" w:ascii="Times New Roman" w:hAnsi="Times New Roman" w:eastAsia="宋体" w:cs="Times New Roman"/>
                <w:color w:val="auto"/>
                <w:sz w:val="24"/>
                <w:szCs w:val="24"/>
                <w:u w:val="none" w:color="auto"/>
              </w:rPr>
              <w:t>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428" w:type="dxa"/>
            <w:tcMar>
              <w:top w:w="16" w:type="dxa"/>
              <w:left w:w="16" w:type="dxa"/>
              <w:bottom w:w="0" w:type="dxa"/>
              <w:right w:w="16" w:type="dxa"/>
            </w:tcMar>
            <w:vAlign w:val="center"/>
          </w:tcPr>
          <w:p>
            <w:pPr>
              <w:adjustRightInd w:val="0"/>
              <w:snapToGrid w:val="0"/>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是否开工建设</w:t>
            </w:r>
          </w:p>
        </w:tc>
        <w:tc>
          <w:tcPr>
            <w:tcW w:w="2172" w:type="dxa"/>
            <w:vAlign w:val="center"/>
          </w:tcPr>
          <w:p>
            <w:pPr>
              <w:adjustRightInd w:val="0"/>
              <w:snapToGrid w:val="0"/>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☑否</w:t>
            </w:r>
          </w:p>
          <w:p>
            <w:pPr>
              <w:adjustRightInd w:val="0"/>
              <w:snapToGrid w:val="0"/>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sym w:font="Wingdings 2" w:char="00A3"/>
            </w:r>
            <w:r>
              <w:rPr>
                <w:rFonts w:hint="default" w:ascii="Times New Roman" w:hAnsi="Times New Roman" w:eastAsia="宋体" w:cs="Times New Roman"/>
                <w:sz w:val="24"/>
                <w:szCs w:val="24"/>
                <w:u w:val="none" w:color="auto"/>
              </w:rPr>
              <w:t>是：</w:t>
            </w:r>
          </w:p>
        </w:tc>
        <w:tc>
          <w:tcPr>
            <w:tcW w:w="1853" w:type="dxa"/>
            <w:tcMar>
              <w:top w:w="16" w:type="dxa"/>
              <w:left w:w="16" w:type="dxa"/>
              <w:bottom w:w="0" w:type="dxa"/>
              <w:right w:w="16" w:type="dxa"/>
            </w:tcMar>
            <w:vAlign w:val="center"/>
          </w:tcPr>
          <w:p>
            <w:pPr>
              <w:jc w:val="center"/>
              <w:rPr>
                <w:rFonts w:hint="default" w:ascii="Times New Roman" w:hAnsi="Times New Roman" w:eastAsia="宋体" w:cs="Times New Roman"/>
                <w:sz w:val="24"/>
                <w:szCs w:val="24"/>
                <w:u w:val="none" w:color="auto"/>
              </w:rPr>
            </w:pPr>
            <w:r>
              <w:rPr>
                <w:rFonts w:hint="default" w:ascii="Times New Roman" w:hAnsi="Times New Roman" w:eastAsia="宋体" w:cs="Times New Roman"/>
                <w:sz w:val="24"/>
                <w:szCs w:val="24"/>
                <w:u w:val="none" w:color="auto"/>
              </w:rPr>
              <w:t>用地面积（m</w:t>
            </w:r>
            <w:r>
              <w:rPr>
                <w:rFonts w:hint="default" w:ascii="Times New Roman" w:hAnsi="Times New Roman" w:eastAsia="宋体" w:cs="Times New Roman"/>
                <w:sz w:val="24"/>
                <w:szCs w:val="24"/>
                <w:u w:val="none" w:color="auto"/>
                <w:vertAlign w:val="superscript"/>
              </w:rPr>
              <w:t>2</w:t>
            </w:r>
            <w:r>
              <w:rPr>
                <w:rFonts w:hint="default" w:ascii="Times New Roman" w:hAnsi="Times New Roman" w:eastAsia="宋体" w:cs="Times New Roman"/>
                <w:sz w:val="24"/>
                <w:szCs w:val="24"/>
                <w:u w:val="none" w:color="auto"/>
              </w:rPr>
              <w:t>）</w:t>
            </w:r>
          </w:p>
        </w:tc>
        <w:tc>
          <w:tcPr>
            <w:tcW w:w="3422" w:type="dxa"/>
            <w:vAlign w:val="center"/>
          </w:tcPr>
          <w:p>
            <w:pPr>
              <w:jc w:val="center"/>
              <w:rPr>
                <w:rFonts w:hint="default"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lang w:val="en-US" w:eastAsia="zh-CN"/>
              </w:rPr>
              <w:t>6183.3</w:t>
            </w:r>
            <w:r>
              <w:rPr>
                <w:rFonts w:hint="default" w:ascii="Times New Roman" w:hAnsi="Times New Roman" w:eastAsia="宋体" w:cs="Times New Roman"/>
                <w:sz w:val="24"/>
                <w:szCs w:val="24"/>
                <w:u w:val="none" w:color="auto"/>
              </w:rPr>
              <w:t>（占地面积）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jc w:val="center"/>
        </w:trPr>
        <w:tc>
          <w:tcPr>
            <w:tcW w:w="1428" w:type="dxa"/>
            <w:tcMar>
              <w:top w:w="0" w:type="dxa"/>
              <w:left w:w="108" w:type="dxa"/>
              <w:bottom w:w="0" w:type="dxa"/>
              <w:right w:w="108" w:type="dxa"/>
            </w:tcMar>
            <w:vAlign w:val="center"/>
          </w:tcPr>
          <w:p>
            <w:pPr>
              <w:autoSpaceDE w:val="0"/>
              <w:autoSpaceDN w:val="0"/>
              <w:adjustRightInd w:val="0"/>
              <w:snapToGrid w:val="0"/>
              <w:jc w:val="center"/>
              <w:rPr>
                <w:rFonts w:hint="default" w:ascii="Times New Roman" w:hAnsi="Times New Roman" w:eastAsia="宋体" w:cs="Times New Roman"/>
                <w:kern w:val="0"/>
                <w:sz w:val="24"/>
                <w:szCs w:val="24"/>
                <w:u w:val="none" w:color="auto"/>
              </w:rPr>
            </w:pPr>
            <w:r>
              <w:rPr>
                <w:rFonts w:hint="default" w:ascii="Times New Roman" w:hAnsi="Times New Roman" w:eastAsia="宋体" w:cs="Times New Roman"/>
                <w:kern w:val="0"/>
                <w:sz w:val="24"/>
                <w:szCs w:val="24"/>
                <w:u w:val="none" w:color="auto"/>
              </w:rPr>
              <w:t>专项评价设置情况</w:t>
            </w:r>
          </w:p>
        </w:tc>
        <w:tc>
          <w:tcPr>
            <w:tcW w:w="7447" w:type="dxa"/>
            <w:gridSpan w:val="3"/>
            <w:tcMar>
              <w:top w:w="0" w:type="dxa"/>
              <w:left w:w="108" w:type="dxa"/>
              <w:bottom w:w="0" w:type="dxa"/>
              <w:right w:w="108" w:type="dxa"/>
            </w:tcMar>
            <w:vAlign w:val="center"/>
          </w:tcPr>
          <w:p>
            <w:pPr>
              <w:autoSpaceDE w:val="0"/>
              <w:autoSpaceDN w:val="0"/>
              <w:adjustRightInd w:val="0"/>
              <w:snapToGrid w:val="0"/>
              <w:jc w:val="center"/>
              <w:rPr>
                <w:rFonts w:hint="default" w:ascii="Times New Roman" w:hAnsi="Times New Roman" w:eastAsia="宋体" w:cs="Times New Roman"/>
                <w:kern w:val="0"/>
                <w:sz w:val="24"/>
                <w:szCs w:val="24"/>
                <w:u w:val="none" w:color="auto"/>
              </w:rPr>
            </w:pPr>
            <w:r>
              <w:rPr>
                <w:rFonts w:hint="default" w:ascii="Times New Roman" w:hAnsi="Times New Roman" w:eastAsia="宋体" w:cs="Times New Roman"/>
                <w:kern w:val="0"/>
                <w:sz w:val="24"/>
                <w:szCs w:val="24"/>
                <w:u w:val="none" w:color="auto"/>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51" w:hRule="atLeast"/>
          <w:jc w:val="center"/>
        </w:trPr>
        <w:tc>
          <w:tcPr>
            <w:tcW w:w="1428" w:type="dxa"/>
            <w:tcMar>
              <w:top w:w="0" w:type="dxa"/>
              <w:left w:w="108" w:type="dxa"/>
              <w:bottom w:w="0" w:type="dxa"/>
              <w:right w:w="108" w:type="dxa"/>
            </w:tcMar>
            <w:vAlign w:val="center"/>
          </w:tcPr>
          <w:p>
            <w:pPr>
              <w:autoSpaceDE w:val="0"/>
              <w:autoSpaceDN w:val="0"/>
              <w:adjustRightInd w:val="0"/>
              <w:snapToGrid w:val="0"/>
              <w:jc w:val="center"/>
              <w:rPr>
                <w:rFonts w:hint="default" w:ascii="Times New Roman" w:hAnsi="Times New Roman" w:eastAsia="宋体" w:cs="Times New Roman"/>
                <w:kern w:val="0"/>
                <w:sz w:val="24"/>
                <w:szCs w:val="24"/>
                <w:u w:val="none" w:color="auto"/>
              </w:rPr>
            </w:pPr>
            <w:r>
              <w:rPr>
                <w:rFonts w:hint="default" w:ascii="Times New Roman" w:hAnsi="Times New Roman" w:eastAsia="宋体" w:cs="Times New Roman"/>
                <w:sz w:val="24"/>
                <w:szCs w:val="24"/>
                <w:u w:val="none" w:color="auto"/>
              </w:rPr>
              <w:t>规划情况</w:t>
            </w:r>
          </w:p>
        </w:tc>
        <w:tc>
          <w:tcPr>
            <w:tcW w:w="7447" w:type="dxa"/>
            <w:gridSpan w:val="3"/>
            <w:tcMar>
              <w:top w:w="0" w:type="dxa"/>
              <w:left w:w="108" w:type="dxa"/>
              <w:bottom w:w="0" w:type="dxa"/>
              <w:right w:w="108" w:type="dxa"/>
            </w:tcMar>
            <w:vAlign w:val="center"/>
          </w:tcPr>
          <w:p>
            <w:pPr>
              <w:jc w:val="center"/>
              <w:rPr>
                <w:rFonts w:hint="default" w:ascii="Times New Roman" w:hAnsi="Times New Roman" w:eastAsia="宋体" w:cs="Times New Roman"/>
                <w:kern w:val="0"/>
                <w:sz w:val="24"/>
                <w:szCs w:val="24"/>
                <w:u w:val="none" w:color="auto"/>
              </w:rPr>
            </w:pPr>
            <w:r>
              <w:rPr>
                <w:rFonts w:hint="default" w:ascii="Times New Roman" w:hAnsi="Times New Roman" w:eastAsia="宋体" w:cs="Times New Roman"/>
                <w:sz w:val="24"/>
                <w:szCs w:val="24"/>
                <w:u w:val="none" w:color="auto"/>
                <w:lang w:val="en-US" w:eastAsia="zh-CN"/>
              </w:rPr>
              <w:t>《屈原管理区国土空间总体规划》（2021-2035）（征求意见稿）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1" w:hRule="atLeast"/>
          <w:jc w:val="center"/>
        </w:trPr>
        <w:tc>
          <w:tcPr>
            <w:tcW w:w="1428" w:type="dxa"/>
            <w:tcMar>
              <w:top w:w="0" w:type="dxa"/>
              <w:left w:w="108" w:type="dxa"/>
              <w:bottom w:w="0" w:type="dxa"/>
              <w:right w:w="108" w:type="dxa"/>
            </w:tcMar>
            <w:vAlign w:val="center"/>
          </w:tcPr>
          <w:p>
            <w:pPr>
              <w:adjustRightInd w:val="0"/>
              <w:snapToGrid w:val="0"/>
              <w:jc w:val="center"/>
              <w:rPr>
                <w:rFonts w:hint="default" w:ascii="Times New Roman" w:hAnsi="Times New Roman" w:eastAsia="宋体" w:cs="Times New Roman"/>
                <w:kern w:val="0"/>
                <w:sz w:val="24"/>
                <w:szCs w:val="24"/>
                <w:u w:val="none" w:color="auto"/>
              </w:rPr>
            </w:pPr>
            <w:r>
              <w:rPr>
                <w:rFonts w:hint="default" w:ascii="Times New Roman" w:hAnsi="Times New Roman" w:eastAsia="宋体" w:cs="Times New Roman"/>
                <w:sz w:val="24"/>
                <w:szCs w:val="24"/>
                <w:u w:val="none" w:color="auto"/>
              </w:rPr>
              <w:t>规划环境影响评价情况</w:t>
            </w:r>
          </w:p>
        </w:tc>
        <w:tc>
          <w:tcPr>
            <w:tcW w:w="7447" w:type="dxa"/>
            <w:gridSpan w:val="3"/>
            <w:tcMar>
              <w:top w:w="0" w:type="dxa"/>
              <w:left w:w="108" w:type="dxa"/>
              <w:bottom w:w="0" w:type="dxa"/>
              <w:right w:w="108" w:type="dxa"/>
            </w:tcMar>
            <w:vAlign w:val="center"/>
          </w:tcPr>
          <w:p>
            <w:pPr>
              <w:autoSpaceDE w:val="0"/>
              <w:autoSpaceDN w:val="0"/>
              <w:adjustRightInd w:val="0"/>
              <w:snapToGrid w:val="0"/>
              <w:rPr>
                <w:rFonts w:hint="default" w:ascii="Times New Roman" w:hAnsi="Times New Roman" w:eastAsia="宋体" w:cs="Times New Roman"/>
                <w:spacing w:val="-14"/>
                <w:kern w:val="0"/>
                <w:sz w:val="24"/>
                <w:szCs w:val="24"/>
                <w:u w:val="none" w:color="auto"/>
              </w:rPr>
            </w:pPr>
            <w:r>
              <w:rPr>
                <w:rFonts w:hint="default" w:ascii="Times New Roman" w:hAnsi="Times New Roman" w:eastAsia="宋体" w:cs="Times New Roman"/>
                <w:spacing w:val="-14"/>
                <w:kern w:val="0"/>
                <w:sz w:val="24"/>
                <w:szCs w:val="24"/>
                <w:u w:val="none" w:color="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1428" w:type="dxa"/>
            <w:tcMar>
              <w:top w:w="0" w:type="dxa"/>
              <w:left w:w="108" w:type="dxa"/>
              <w:bottom w:w="0" w:type="dxa"/>
              <w:right w:w="108" w:type="dxa"/>
            </w:tcMar>
            <w:vAlign w:val="center"/>
          </w:tcPr>
          <w:p>
            <w:pPr>
              <w:autoSpaceDE w:val="0"/>
              <w:autoSpaceDN w:val="0"/>
              <w:adjustRightInd w:val="0"/>
              <w:snapToGrid w:val="0"/>
              <w:jc w:val="center"/>
              <w:rPr>
                <w:rFonts w:hint="default" w:ascii="Times New Roman" w:hAnsi="Times New Roman" w:eastAsia="宋体" w:cs="Times New Roman"/>
                <w:kern w:val="0"/>
                <w:sz w:val="24"/>
                <w:szCs w:val="24"/>
                <w:u w:val="none" w:color="auto"/>
              </w:rPr>
            </w:pPr>
            <w:r>
              <w:rPr>
                <w:rFonts w:hint="default" w:ascii="Times New Roman" w:hAnsi="Times New Roman" w:eastAsia="宋体" w:cs="Times New Roman"/>
                <w:kern w:val="0"/>
                <w:sz w:val="24"/>
                <w:szCs w:val="24"/>
                <w:u w:val="none" w:color="auto"/>
              </w:rPr>
              <w:t>规划及规划环境影响评价符合性分析</w:t>
            </w:r>
          </w:p>
        </w:tc>
        <w:tc>
          <w:tcPr>
            <w:tcW w:w="7447" w:type="dxa"/>
            <w:gridSpan w:val="3"/>
            <w:tcMar>
              <w:top w:w="0" w:type="dxa"/>
              <w:left w:w="108" w:type="dxa"/>
              <w:bottom w:w="0" w:type="dxa"/>
              <w:right w:w="108" w:type="dxa"/>
            </w:tcMa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z w:val="24"/>
                <w:szCs w:val="24"/>
                <w:u w:val="none" w:color="auto"/>
                <w:lang w:val="en-US" w:eastAsia="zh-CN"/>
              </w:rPr>
            </w:pPr>
            <w:r>
              <w:rPr>
                <w:rFonts w:hint="default" w:ascii="Times New Roman" w:hAnsi="Times New Roman" w:eastAsia="宋体" w:cs="Times New Roman"/>
                <w:b/>
                <w:bCs/>
                <w:sz w:val="24"/>
                <w:szCs w:val="24"/>
                <w:u w:val="none" w:color="auto"/>
                <w:lang w:val="en-US" w:eastAsia="zh-CN"/>
              </w:rPr>
              <w:t>1、《屈原管理区国土空间总体规划》（2021-2035）（征求意见稿）相符性分析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none" w:color="auto"/>
                <w:lang w:val="en-US" w:eastAsia="zh-CN"/>
              </w:rPr>
            </w:pPr>
            <w:r>
              <w:rPr>
                <w:rFonts w:hint="default" w:ascii="Times New Roman" w:hAnsi="Times New Roman" w:eastAsia="宋体" w:cs="Times New Roman"/>
                <w:sz w:val="24"/>
                <w:szCs w:val="24"/>
                <w:u w:val="none" w:color="auto"/>
                <w:lang w:val="en-US" w:eastAsia="zh-CN"/>
              </w:rPr>
              <w:t>根据《屈原管理区国土空间总体规划》（2021-2035）（征求意见稿）：构建“一心两翼两轴”的城镇空间发展格局，一心：中心城区（营田镇与天问街道），是全区的政治、经济、文化中心，两翼：即河市镇和凤凰乡，提升其规模能级，培育要素市场，进一步加强基础设施和服务体系建设，辐射带动周边，两轴：城镇工业发展轴、生态农业发展轴，突出以S210和X048+X051为依托的两条发展轴对城镇发展的带动作用，推动沿线镇村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none" w:color="auto"/>
                <w:lang w:val="en-US" w:eastAsia="zh-CN"/>
              </w:rPr>
            </w:pPr>
            <w:r>
              <w:rPr>
                <w:rFonts w:hint="default" w:ascii="Times New Roman" w:hAnsi="Times New Roman" w:eastAsia="宋体" w:cs="Times New Roman"/>
                <w:sz w:val="24"/>
                <w:szCs w:val="24"/>
                <w:u w:val="none" w:color="auto"/>
                <w:lang w:val="en-US" w:eastAsia="zh-CN"/>
              </w:rPr>
              <w:t>本项目为</w:t>
            </w:r>
            <w:r>
              <w:rPr>
                <w:rFonts w:hint="eastAsia" w:ascii="Times New Roman" w:hAnsi="Times New Roman" w:eastAsia="宋体" w:cs="Times New Roman"/>
                <w:sz w:val="24"/>
                <w:szCs w:val="24"/>
                <w:u w:val="none" w:color="auto"/>
                <w:lang w:val="en-US" w:eastAsia="zh-CN"/>
              </w:rPr>
              <w:t>年产630套水处理设备建设项目</w:t>
            </w:r>
            <w:r>
              <w:rPr>
                <w:rFonts w:hint="default" w:ascii="Times New Roman" w:hAnsi="Times New Roman" w:eastAsia="宋体" w:cs="Times New Roman"/>
                <w:sz w:val="24"/>
                <w:szCs w:val="24"/>
                <w:u w:val="none" w:color="auto"/>
                <w:lang w:val="en-US" w:eastAsia="zh-CN"/>
              </w:rPr>
              <w:t>，属于</w:t>
            </w:r>
            <w:r>
              <w:rPr>
                <w:rFonts w:hint="default" w:ascii="Times New Roman" w:hAnsi="Times New Roman" w:eastAsia="宋体" w:cs="Times New Roman"/>
                <w:color w:val="auto"/>
                <w:sz w:val="24"/>
                <w:szCs w:val="24"/>
                <w:u w:val="none" w:color="auto"/>
                <w:lang w:eastAsia="zh-CN"/>
              </w:rPr>
              <w:t>环境保护专用设备制造</w:t>
            </w:r>
            <w:r>
              <w:rPr>
                <w:rFonts w:hint="eastAsia" w:ascii="Times New Roman" w:hAnsi="Times New Roman" w:eastAsia="宋体" w:cs="Times New Roman"/>
                <w:color w:val="auto"/>
                <w:sz w:val="24"/>
                <w:szCs w:val="24"/>
                <w:u w:val="none" w:color="auto"/>
                <w:lang w:eastAsia="zh-CN"/>
              </w:rPr>
              <w:t>，</w:t>
            </w:r>
            <w:r>
              <w:rPr>
                <w:rFonts w:hint="default" w:ascii="Times New Roman" w:hAnsi="Times New Roman" w:eastAsia="宋体" w:cs="Times New Roman"/>
                <w:sz w:val="24"/>
                <w:szCs w:val="24"/>
                <w:u w:val="none" w:color="auto"/>
                <w:lang w:val="en-US" w:eastAsia="zh-CN"/>
              </w:rPr>
              <w:t>位于岳阳市</w:t>
            </w:r>
            <w:r>
              <w:rPr>
                <w:rFonts w:hint="eastAsia" w:ascii="Times New Roman" w:hAnsi="Times New Roman" w:eastAsia="宋体" w:cs="Times New Roman"/>
                <w:sz w:val="24"/>
                <w:szCs w:val="24"/>
                <w:u w:val="none" w:color="auto"/>
                <w:lang w:val="en-US" w:eastAsia="zh-CN"/>
              </w:rPr>
              <w:t>屈原管理区河市镇金洲村</w:t>
            </w:r>
            <w:r>
              <w:rPr>
                <w:rFonts w:hint="default" w:ascii="Times New Roman" w:hAnsi="Times New Roman" w:eastAsia="宋体" w:cs="Times New Roman"/>
                <w:sz w:val="24"/>
                <w:szCs w:val="24"/>
                <w:u w:val="none" w:color="auto"/>
                <w:lang w:val="en-US" w:eastAsia="zh-CN"/>
              </w:rPr>
              <w:t>，项目用地属于工业用地，属于城镇工业发展轴地带，因此符合规划</w:t>
            </w:r>
            <w:r>
              <w:rPr>
                <w:rFonts w:hint="eastAsia" w:ascii="Times New Roman" w:hAnsi="Times New Roman" w:eastAsia="宋体" w:cs="Times New Roman"/>
                <w:sz w:val="24"/>
                <w:szCs w:val="24"/>
                <w:u w:val="none" w:color="auto"/>
                <w:lang w:val="en-US" w:eastAsia="zh-CN"/>
              </w:rPr>
              <w:t>要求</w:t>
            </w:r>
            <w:r>
              <w:rPr>
                <w:rFonts w:hint="default" w:ascii="Times New Roman" w:hAnsi="Times New Roman" w:eastAsia="宋体" w:cs="Times New Roman"/>
                <w:sz w:val="24"/>
                <w:szCs w:val="24"/>
                <w:u w:val="none" w:color="auto"/>
                <w:lang w:val="en-US" w:eastAsia="zh-CN"/>
              </w:rPr>
              <w:t>。</w:t>
            </w:r>
          </w:p>
          <w:p>
            <w:pPr>
              <w:spacing w:line="360" w:lineRule="auto"/>
              <w:ind w:firstLine="456" w:firstLineChars="200"/>
              <w:rPr>
                <w:rFonts w:hint="default" w:ascii="Times New Roman" w:hAnsi="Times New Roman" w:eastAsia="宋体" w:cs="Times New Roman"/>
                <w:spacing w:val="-6"/>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1428" w:type="dxa"/>
            <w:tcMar>
              <w:top w:w="0" w:type="dxa"/>
              <w:left w:w="108" w:type="dxa"/>
              <w:bottom w:w="0" w:type="dxa"/>
              <w:right w:w="108" w:type="dxa"/>
            </w:tcMar>
            <w:vAlign w:val="center"/>
          </w:tcPr>
          <w:p>
            <w:pPr>
              <w:autoSpaceDE w:val="0"/>
              <w:autoSpaceDN w:val="0"/>
              <w:adjustRightInd w:val="0"/>
              <w:snapToGrid w:val="0"/>
              <w:spacing w:line="360" w:lineRule="auto"/>
              <w:jc w:val="center"/>
              <w:rPr>
                <w:rFonts w:hint="default" w:ascii="Times New Roman" w:hAnsi="Times New Roman" w:eastAsia="宋体" w:cs="Times New Roman"/>
                <w:kern w:val="0"/>
                <w:sz w:val="24"/>
                <w:szCs w:val="24"/>
                <w:u w:val="none" w:color="auto"/>
              </w:rPr>
            </w:pPr>
            <w:r>
              <w:rPr>
                <w:rFonts w:hint="default" w:ascii="Times New Roman" w:hAnsi="Times New Roman" w:eastAsia="宋体" w:cs="Times New Roman"/>
                <w:kern w:val="0"/>
                <w:sz w:val="24"/>
                <w:szCs w:val="24"/>
                <w:u w:val="none" w:color="auto"/>
              </w:rPr>
              <w:t>其他符合性</w:t>
            </w:r>
          </w:p>
          <w:p>
            <w:pPr>
              <w:autoSpaceDE w:val="0"/>
              <w:autoSpaceDN w:val="0"/>
              <w:adjustRightInd w:val="0"/>
              <w:snapToGrid w:val="0"/>
              <w:spacing w:line="360" w:lineRule="auto"/>
              <w:jc w:val="center"/>
              <w:rPr>
                <w:rFonts w:hint="default" w:ascii="Times New Roman" w:hAnsi="Times New Roman" w:eastAsia="宋体" w:cs="Times New Roman"/>
                <w:kern w:val="0"/>
                <w:sz w:val="24"/>
                <w:szCs w:val="24"/>
                <w:u w:val="none" w:color="auto"/>
              </w:rPr>
            </w:pPr>
            <w:r>
              <w:rPr>
                <w:rFonts w:hint="default" w:ascii="Times New Roman" w:hAnsi="Times New Roman" w:eastAsia="宋体" w:cs="Times New Roman"/>
                <w:kern w:val="0"/>
                <w:sz w:val="24"/>
                <w:szCs w:val="24"/>
                <w:u w:val="none" w:color="auto"/>
              </w:rPr>
              <w:t>分析</w:t>
            </w:r>
          </w:p>
        </w:tc>
        <w:tc>
          <w:tcPr>
            <w:tcW w:w="7447" w:type="dxa"/>
            <w:gridSpan w:val="3"/>
            <w:tcMar>
              <w:top w:w="0" w:type="dxa"/>
              <w:left w:w="108" w:type="dxa"/>
              <w:bottom w:w="0" w:type="dxa"/>
              <w:right w:w="108" w:type="dxa"/>
            </w:tcMar>
            <w:vAlign w:val="center"/>
          </w:tcPr>
          <w:p>
            <w:pPr>
              <w:widowControl/>
              <w:spacing w:line="360" w:lineRule="auto"/>
              <w:jc w:val="left"/>
              <w:textAlignment w:val="baseline"/>
              <w:rPr>
                <w:rFonts w:hint="default" w:ascii="Times New Roman" w:hAnsi="Times New Roman" w:cs="Times New Roman"/>
                <w:b/>
                <w:sz w:val="24"/>
                <w:u w:val="none" w:color="auto"/>
              </w:rPr>
            </w:pPr>
            <w:r>
              <w:rPr>
                <w:rFonts w:hint="default" w:ascii="Times New Roman" w:hAnsi="Times New Roman" w:cs="Times New Roman"/>
                <w:b/>
                <w:sz w:val="24"/>
                <w:u w:val="none" w:color="auto"/>
              </w:rPr>
              <w:t>1、产业政策合理性分析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u w:val="none" w:color="auto"/>
                <w:lang w:val="en-US" w:eastAsia="zh-CN"/>
              </w:rPr>
            </w:pPr>
            <w:r>
              <w:rPr>
                <w:rFonts w:hint="default" w:ascii="Times New Roman" w:hAnsi="Times New Roman" w:eastAsia="宋体" w:cs="Times New Roman"/>
                <w:sz w:val="24"/>
                <w:szCs w:val="24"/>
                <w:u w:val="none" w:color="auto"/>
                <w:lang w:val="en-US" w:eastAsia="zh-CN"/>
              </w:rPr>
              <w:t>根据《产业结构调整指导目录》（2019年本）（2021年修改），</w:t>
            </w:r>
            <w:r>
              <w:rPr>
                <w:rFonts w:hint="eastAsia" w:ascii="Times New Roman" w:hAnsi="Times New Roman" w:eastAsia="宋体" w:cs="Times New Roman"/>
                <w:sz w:val="24"/>
                <w:szCs w:val="24"/>
                <w:u w:val="none" w:color="auto"/>
                <w:lang w:val="en-US" w:eastAsia="zh-CN"/>
              </w:rPr>
              <w:t>本项目采用的技术和设备不属于国家产业调整指导目录中的鼓励类、限制类和淘汰类，故项目符合国家产业政策要求。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u w:val="none" w:color="auto"/>
                <w:lang w:val="en-US" w:eastAsia="zh-CN"/>
              </w:rPr>
            </w:pPr>
            <w:r>
              <w:rPr>
                <w:rFonts w:hint="eastAsia" w:ascii="Times New Roman" w:hAnsi="Times New Roman" w:eastAsia="宋体" w:cs="Times New Roman"/>
                <w:sz w:val="24"/>
                <w:szCs w:val="24"/>
                <w:u w:val="none" w:color="auto"/>
                <w:lang w:val="en-US" w:eastAsia="zh-CN"/>
              </w:rPr>
              <w:t>本项目已于2022年10月31日取得岳阳市屈原管理区发展和改革局的备案证明，项目编码为2210-</w:t>
            </w:r>
            <w:r>
              <w:rPr>
                <w:rFonts w:hint="default" w:ascii="Times New Roman" w:hAnsi="Times New Roman" w:eastAsia="宋体" w:cs="Times New Roman"/>
                <w:sz w:val="24"/>
                <w:szCs w:val="24"/>
                <w:u w:val="none" w:color="auto"/>
                <w:lang w:val="en-US" w:eastAsia="zh-CN"/>
              </w:rPr>
              <w:t>430671-</w:t>
            </w:r>
            <w:r>
              <w:rPr>
                <w:rFonts w:hint="eastAsia" w:ascii="Times New Roman" w:hAnsi="Times New Roman" w:eastAsia="宋体" w:cs="Times New Roman"/>
                <w:sz w:val="24"/>
                <w:szCs w:val="24"/>
                <w:u w:val="none" w:color="auto"/>
                <w:lang w:val="en-US" w:eastAsia="zh-CN"/>
              </w:rPr>
              <w:t>04</w:t>
            </w:r>
            <w:r>
              <w:rPr>
                <w:rFonts w:hint="default" w:ascii="Times New Roman" w:hAnsi="Times New Roman" w:eastAsia="宋体" w:cs="Times New Roman"/>
                <w:sz w:val="24"/>
                <w:szCs w:val="24"/>
                <w:u w:val="none" w:color="auto"/>
                <w:lang w:val="en-US" w:eastAsia="zh-CN"/>
              </w:rPr>
              <w:t>-0</w:t>
            </w:r>
            <w:r>
              <w:rPr>
                <w:rFonts w:hint="eastAsia" w:ascii="Times New Roman" w:hAnsi="Times New Roman" w:eastAsia="宋体" w:cs="Times New Roman"/>
                <w:sz w:val="24"/>
                <w:szCs w:val="24"/>
                <w:u w:val="none" w:color="auto"/>
                <w:lang w:val="en-US" w:eastAsia="zh-CN"/>
              </w:rPr>
              <w:t>1</w:t>
            </w:r>
            <w:r>
              <w:rPr>
                <w:rFonts w:hint="default" w:ascii="Times New Roman" w:hAnsi="Times New Roman" w:eastAsia="宋体" w:cs="Times New Roman"/>
                <w:sz w:val="24"/>
                <w:szCs w:val="24"/>
                <w:u w:val="none" w:color="auto"/>
                <w:lang w:val="en-US" w:eastAsia="zh-CN"/>
              </w:rPr>
              <w:t>-</w:t>
            </w:r>
            <w:r>
              <w:rPr>
                <w:rFonts w:hint="eastAsia" w:ascii="Times New Roman" w:hAnsi="Times New Roman" w:eastAsia="宋体" w:cs="Times New Roman"/>
                <w:sz w:val="24"/>
                <w:szCs w:val="24"/>
                <w:u w:val="none" w:color="auto"/>
                <w:lang w:val="en-US" w:eastAsia="zh-CN"/>
              </w:rPr>
              <w:t>988964。故项目符合屈原管理区产业政策相关要求。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none" w:color="auto"/>
                <w:lang w:val="en-US" w:eastAsia="zh-CN"/>
              </w:rPr>
            </w:pPr>
            <w:r>
              <w:rPr>
                <w:rFonts w:hint="eastAsia" w:ascii="Times New Roman" w:hAnsi="Times New Roman" w:eastAsia="宋体" w:cs="Times New Roman"/>
                <w:sz w:val="24"/>
                <w:szCs w:val="24"/>
                <w:u w:val="none" w:color="auto"/>
                <w:lang w:val="en-US" w:eastAsia="zh-CN"/>
              </w:rPr>
              <w:t>综上，本项目符合国家及屈原管理区相关产业政策要求。</w:t>
            </w:r>
          </w:p>
          <w:p>
            <w:pPr>
              <w:widowControl/>
              <w:spacing w:line="360" w:lineRule="auto"/>
              <w:jc w:val="left"/>
              <w:textAlignment w:val="baseline"/>
              <w:rPr>
                <w:rFonts w:hint="default" w:ascii="Times New Roman" w:hAnsi="Times New Roman" w:cs="Times New Roman"/>
                <w:b/>
                <w:sz w:val="24"/>
                <w:u w:val="none" w:color="auto"/>
              </w:rPr>
            </w:pPr>
            <w:r>
              <w:rPr>
                <w:rFonts w:hint="default" w:ascii="Times New Roman" w:hAnsi="Times New Roman" w:cs="Times New Roman"/>
                <w:b/>
                <w:sz w:val="24"/>
                <w:u w:val="none" w:color="auto"/>
              </w:rPr>
              <w:t>2、“三线一单”相符性分析</w:t>
            </w:r>
          </w:p>
          <w:p>
            <w:pPr>
              <w:pStyle w:val="112"/>
              <w:autoSpaceDE/>
              <w:autoSpaceDN/>
              <w:adjustRightInd/>
              <w:snapToGrid w:val="0"/>
              <w:spacing w:line="360" w:lineRule="auto"/>
              <w:ind w:firstLine="480" w:firstLineChars="200"/>
              <w:jc w:val="both"/>
              <w:textAlignment w:val="auto"/>
              <w:rPr>
                <w:rFonts w:hint="default" w:ascii="Times New Roman" w:hAnsi="Times New Roman" w:cs="Times New Roman"/>
                <w:szCs w:val="24"/>
                <w:u w:val="none" w:color="auto"/>
              </w:rPr>
            </w:pPr>
            <w:r>
              <w:rPr>
                <w:rFonts w:hint="default" w:ascii="Times New Roman" w:hAnsi="Times New Roman" w:cs="Times New Roman"/>
                <w:szCs w:val="24"/>
                <w:u w:val="none" w:color="auto"/>
              </w:rPr>
              <w:t>（1）生态保护红线符合性分析</w:t>
            </w:r>
          </w:p>
          <w:p>
            <w:pPr>
              <w:pStyle w:val="112"/>
              <w:autoSpaceDE/>
              <w:autoSpaceDN/>
              <w:adjustRightInd/>
              <w:snapToGrid w:val="0"/>
              <w:spacing w:line="360" w:lineRule="auto"/>
              <w:ind w:firstLine="468" w:firstLineChars="200"/>
              <w:jc w:val="both"/>
              <w:textAlignment w:val="auto"/>
              <w:rPr>
                <w:rFonts w:hint="default" w:ascii="Times New Roman" w:hAnsi="Times New Roman" w:cs="Times New Roman"/>
                <w:szCs w:val="24"/>
                <w:u w:val="none" w:color="auto"/>
              </w:rPr>
            </w:pPr>
            <w:r>
              <w:rPr>
                <w:rFonts w:hint="default" w:ascii="Times New Roman" w:hAnsi="Times New Roman" w:cs="Times New Roman"/>
                <w:spacing w:val="-3"/>
                <w:szCs w:val="24"/>
                <w:u w:val="none" w:color="auto"/>
              </w:rPr>
              <w:t>本项目位于</w:t>
            </w:r>
            <w:r>
              <w:rPr>
                <w:rFonts w:hint="default" w:ascii="Times New Roman" w:hAnsi="Times New Roman" w:eastAsia="宋体" w:cs="Times New Roman"/>
                <w:sz w:val="24"/>
                <w:szCs w:val="24"/>
                <w:u w:val="none" w:color="auto"/>
                <w:lang w:val="en-US" w:eastAsia="zh-CN"/>
              </w:rPr>
              <w:t>岳阳市</w:t>
            </w:r>
            <w:r>
              <w:rPr>
                <w:rFonts w:hint="eastAsia" w:ascii="Times New Roman" w:hAnsi="Times New Roman" w:eastAsia="宋体" w:cs="Times New Roman"/>
                <w:sz w:val="24"/>
                <w:szCs w:val="24"/>
                <w:u w:val="none" w:color="auto"/>
                <w:lang w:val="en-US" w:eastAsia="zh-CN"/>
              </w:rPr>
              <w:t>屈原管理区河市镇金洲村</w:t>
            </w:r>
            <w:r>
              <w:rPr>
                <w:rFonts w:hint="default" w:ascii="Times New Roman" w:hAnsi="Times New Roman" w:cs="Times New Roman"/>
                <w:spacing w:val="-3"/>
                <w:szCs w:val="24"/>
                <w:u w:val="none" w:color="auto"/>
              </w:rPr>
              <w:t>，项目用地属于工业用地，评价范围内不涉及自然保护区、饮用水源保护区、风景名胜区和其他生态环境敏感区域，项目不在岳阳市生态保护红线内，符合生态保护红线要求。</w:t>
            </w:r>
          </w:p>
          <w:p>
            <w:pPr>
              <w:pStyle w:val="112"/>
              <w:autoSpaceDE/>
              <w:autoSpaceDN/>
              <w:adjustRightInd/>
              <w:snapToGrid w:val="0"/>
              <w:spacing w:line="360" w:lineRule="auto"/>
              <w:ind w:firstLine="480" w:firstLineChars="200"/>
              <w:jc w:val="both"/>
              <w:textAlignment w:val="auto"/>
              <w:rPr>
                <w:rFonts w:hint="default" w:ascii="Times New Roman" w:hAnsi="Times New Roman" w:cs="Times New Roman"/>
                <w:szCs w:val="24"/>
                <w:u w:val="none" w:color="auto"/>
              </w:rPr>
            </w:pPr>
            <w:r>
              <w:rPr>
                <w:rFonts w:hint="default" w:ascii="Times New Roman" w:hAnsi="Times New Roman" w:cs="Times New Roman"/>
                <w:szCs w:val="24"/>
                <w:u w:val="none" w:color="auto"/>
              </w:rPr>
              <w:t>（2）环境质量底线符合性分析</w:t>
            </w:r>
          </w:p>
          <w:p>
            <w:pPr>
              <w:widowControl/>
              <w:kinsoku w:val="0"/>
              <w:autoSpaceDE w:val="0"/>
              <w:autoSpaceDN w:val="0"/>
              <w:adjustRightInd w:val="0"/>
              <w:snapToGrid w:val="0"/>
              <w:spacing w:line="360" w:lineRule="auto"/>
              <w:ind w:firstLine="480" w:firstLineChars="200"/>
              <w:textAlignment w:val="baseline"/>
              <w:rPr>
                <w:rFonts w:hint="default" w:ascii="Times New Roman" w:hAnsi="Times New Roman" w:cs="Times New Roman"/>
                <w:kern w:val="24"/>
                <w:sz w:val="24"/>
                <w:u w:val="none" w:color="auto"/>
              </w:rPr>
            </w:pPr>
            <w:r>
              <w:rPr>
                <w:rFonts w:hint="default" w:ascii="Times New Roman" w:hAnsi="Times New Roman" w:cs="Times New Roman"/>
                <w:sz w:val="24"/>
                <w:u w:val="none" w:color="auto"/>
              </w:rPr>
              <w:t>根据汨罗市常规监测站点2022年空气质量现状监测数据，汨罗市环境空气中SO</w:t>
            </w:r>
            <w:r>
              <w:rPr>
                <w:rFonts w:hint="default" w:ascii="Times New Roman" w:hAnsi="Times New Roman" w:cs="Times New Roman"/>
                <w:sz w:val="24"/>
                <w:u w:val="none" w:color="auto"/>
                <w:vertAlign w:val="subscript"/>
              </w:rPr>
              <w:t>2</w:t>
            </w:r>
            <w:r>
              <w:rPr>
                <w:rFonts w:hint="default" w:ascii="Times New Roman" w:hAnsi="Times New Roman" w:cs="Times New Roman"/>
                <w:sz w:val="24"/>
                <w:u w:val="none" w:color="auto"/>
              </w:rPr>
              <w:t>、NO</w:t>
            </w:r>
            <w:r>
              <w:rPr>
                <w:rFonts w:hint="default" w:ascii="Times New Roman" w:hAnsi="Times New Roman" w:cs="Times New Roman"/>
                <w:sz w:val="24"/>
                <w:u w:val="none" w:color="auto"/>
                <w:vertAlign w:val="subscript"/>
              </w:rPr>
              <w:t>2</w:t>
            </w:r>
            <w:r>
              <w:rPr>
                <w:rFonts w:hint="default" w:ascii="Times New Roman" w:hAnsi="Times New Roman" w:cs="Times New Roman"/>
                <w:sz w:val="24"/>
                <w:u w:val="none" w:color="auto"/>
              </w:rPr>
              <w:t>、CO、臭氧、PM</w:t>
            </w:r>
            <w:r>
              <w:rPr>
                <w:rFonts w:hint="default" w:ascii="Times New Roman" w:hAnsi="Times New Roman" w:cs="Times New Roman"/>
                <w:sz w:val="24"/>
                <w:u w:val="none" w:color="auto"/>
                <w:vertAlign w:val="subscript"/>
              </w:rPr>
              <w:t>2.5</w:t>
            </w:r>
            <w:r>
              <w:rPr>
                <w:rFonts w:hint="default" w:ascii="Times New Roman" w:hAnsi="Times New Roman" w:cs="Times New Roman"/>
                <w:sz w:val="24"/>
                <w:u w:val="none" w:color="auto"/>
              </w:rPr>
              <w:t>、PM</w:t>
            </w:r>
            <w:r>
              <w:rPr>
                <w:rFonts w:hint="default" w:ascii="Times New Roman" w:hAnsi="Times New Roman" w:cs="Times New Roman"/>
                <w:sz w:val="24"/>
                <w:u w:val="none" w:color="auto"/>
                <w:vertAlign w:val="subscript"/>
              </w:rPr>
              <w:t>10</w:t>
            </w:r>
            <w:r>
              <w:rPr>
                <w:rFonts w:hint="default" w:ascii="Times New Roman" w:hAnsi="Times New Roman" w:cs="Times New Roman"/>
                <w:sz w:val="24"/>
                <w:u w:val="none" w:color="auto"/>
              </w:rPr>
              <w:t>均满足《环境空气质量标准》（GB30</w:t>
            </w:r>
            <w:r>
              <w:rPr>
                <w:rFonts w:hint="default" w:ascii="Times New Roman" w:hAnsi="Times New Roman" w:cs="Times New Roman"/>
                <w:color w:val="auto"/>
                <w:sz w:val="24"/>
                <w:u w:val="none" w:color="auto"/>
              </w:rPr>
              <w:t>95-2012）中表1二级标准，本项目所在区域环境空气质量为达标区</w:t>
            </w:r>
            <w:r>
              <w:rPr>
                <w:rFonts w:hint="eastAsia"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项目</w:t>
            </w:r>
            <w:r>
              <w:rPr>
                <w:rFonts w:hint="eastAsia" w:ascii="Times New Roman" w:hAnsi="Times New Roman" w:cs="Times New Roman"/>
                <w:color w:val="auto"/>
                <w:sz w:val="24"/>
                <w:u w:val="none" w:color="auto"/>
                <w:lang w:val="en-US" w:eastAsia="zh-CN"/>
              </w:rPr>
              <w:t>主要</w:t>
            </w:r>
            <w:r>
              <w:rPr>
                <w:rFonts w:hint="default" w:ascii="Times New Roman" w:hAnsi="Times New Roman" w:cs="Times New Roman"/>
                <w:color w:val="auto"/>
                <w:sz w:val="24"/>
                <w:u w:val="none" w:color="auto"/>
              </w:rPr>
              <w:t>污染物</w:t>
            </w:r>
            <w:r>
              <w:rPr>
                <w:rFonts w:hint="eastAsia" w:ascii="Times New Roman" w:hAnsi="Times New Roman" w:cs="Times New Roman"/>
                <w:color w:val="auto"/>
                <w:sz w:val="24"/>
                <w:u w:val="none" w:color="auto"/>
                <w:lang w:val="en-US" w:eastAsia="zh-CN"/>
              </w:rPr>
              <w:t>为</w:t>
            </w:r>
            <w:r>
              <w:rPr>
                <w:rFonts w:hint="default" w:ascii="Times New Roman" w:hAnsi="Times New Roman" w:cs="Times New Roman"/>
                <w:color w:val="auto"/>
                <w:sz w:val="24"/>
                <w:u w:val="none" w:color="auto"/>
              </w:rPr>
              <w:t>颗粒物</w:t>
            </w:r>
            <w:r>
              <w:rPr>
                <w:rFonts w:hint="eastAsia" w:ascii="Times New Roman" w:hAnsi="Times New Roman" w:cs="Times New Roman"/>
                <w:color w:val="auto"/>
                <w:sz w:val="24"/>
                <w:u w:val="none" w:color="auto"/>
                <w:lang w:eastAsia="zh-CN"/>
              </w:rPr>
              <w:t>，</w:t>
            </w:r>
            <w:r>
              <w:rPr>
                <w:rFonts w:hint="default" w:ascii="Times New Roman" w:hAnsi="Times New Roman" w:cs="Times New Roman"/>
                <w:color w:val="auto"/>
                <w:sz w:val="24"/>
                <w:u w:val="none" w:color="auto"/>
              </w:rPr>
              <w:t>经处理后能满足排放标准要求，本项目实施后对环境影响可接受；项</w:t>
            </w:r>
            <w:r>
              <w:rPr>
                <w:rFonts w:hint="default" w:ascii="Times New Roman" w:hAnsi="Times New Roman" w:cs="Times New Roman"/>
                <w:sz w:val="24"/>
                <w:u w:val="none" w:color="auto"/>
              </w:rPr>
              <w:t>目区地表水环境能满足相应环境功能区划要求。项目</w:t>
            </w:r>
            <w:r>
              <w:rPr>
                <w:rFonts w:hint="eastAsia" w:ascii="Times New Roman" w:hAnsi="Times New Roman" w:cs="Times New Roman"/>
                <w:sz w:val="24"/>
                <w:u w:val="none" w:color="auto"/>
                <w:lang w:val="en-US" w:eastAsia="zh-CN"/>
              </w:rPr>
              <w:t>废水主要为生活污水、焊缝及钢板清洗废水，生活污水经化粪池处理后用于周边菜地浇灌，不外排</w:t>
            </w:r>
            <w:r>
              <w:rPr>
                <w:rFonts w:hint="eastAsia" w:ascii="Times New Roman" w:hAnsi="Times New Roman" w:cs="Times New Roman"/>
                <w:sz w:val="24"/>
                <w:u w:val="none" w:color="auto"/>
                <w:lang w:eastAsia="zh-CN"/>
              </w:rPr>
              <w:t>；</w:t>
            </w:r>
            <w:r>
              <w:rPr>
                <w:rFonts w:hint="eastAsia" w:ascii="Times New Roman" w:hAnsi="Times New Roman" w:cs="Times New Roman"/>
                <w:sz w:val="24"/>
                <w:u w:val="none" w:color="auto"/>
                <w:lang w:val="en-US" w:eastAsia="zh-CN"/>
              </w:rPr>
              <w:t>试压水全部循环利用，不外排；焊缝及钢板清洗废水经隔油池、沉淀池处理满足河市镇污水处理厂接纳标准后在暂存池暂存，定期又槽车运至河市镇污水处理厂处理达标后排放，项目</w:t>
            </w:r>
            <w:r>
              <w:rPr>
                <w:rFonts w:hint="default" w:ascii="Times New Roman" w:hAnsi="Times New Roman" w:cs="Times New Roman"/>
                <w:sz w:val="24"/>
                <w:u w:val="none" w:color="auto"/>
              </w:rPr>
              <w:t>对地表水环境影响可接受。不会改变项目所在区域的环境功能；项目厂界环境噪声能达标排放；各类固体废物均妥善处置，不会对环境造成不良影响。因此本项目的建设符合环境质量底线要求。</w:t>
            </w:r>
          </w:p>
          <w:p>
            <w:pPr>
              <w:spacing w:line="360" w:lineRule="auto"/>
              <w:ind w:firstLine="480" w:firstLineChars="200"/>
              <w:rPr>
                <w:rFonts w:hint="default" w:ascii="Times New Roman" w:hAnsi="Times New Roman" w:cs="Times New Roman"/>
                <w:kern w:val="24"/>
                <w:sz w:val="24"/>
                <w:u w:val="none" w:color="auto"/>
              </w:rPr>
            </w:pPr>
            <w:r>
              <w:rPr>
                <w:rFonts w:hint="default" w:ascii="Times New Roman" w:hAnsi="Times New Roman" w:cs="Times New Roman"/>
                <w:kern w:val="24"/>
                <w:sz w:val="24"/>
                <w:u w:val="none" w:color="auto"/>
              </w:rPr>
              <w:t>（3）资源利用上线符合性分析</w:t>
            </w:r>
          </w:p>
          <w:p>
            <w:pPr>
              <w:snapToGrid w:val="0"/>
              <w:spacing w:line="360" w:lineRule="auto"/>
              <w:ind w:firstLine="480" w:firstLineChars="200"/>
              <w:rPr>
                <w:rFonts w:hint="default" w:ascii="Times New Roman" w:hAnsi="Times New Roman" w:cs="Times New Roman"/>
                <w:sz w:val="24"/>
                <w:u w:val="none" w:color="auto"/>
              </w:rPr>
            </w:pPr>
            <w:r>
              <w:rPr>
                <w:rFonts w:hint="default" w:ascii="Times New Roman" w:hAnsi="Times New Roman" w:cs="Times New Roman"/>
                <w:sz w:val="24"/>
                <w:u w:val="none" w:color="auto"/>
              </w:rPr>
              <w:t>本项目生产过程中使用一定量的电源、水资源等，不属于高能耗、高物耗、高水耗和产能过剩、低水平重复建设项目，本项目资源能源消耗量相对区域资源利用总量较少，项目</w:t>
            </w:r>
            <w:r>
              <w:rPr>
                <w:rFonts w:hint="default" w:ascii="Times New Roman" w:hAnsi="Times New Roman" w:cs="Times New Roman"/>
                <w:sz w:val="24"/>
                <w:u w:val="none" w:color="auto"/>
                <w:lang w:val="en-US" w:eastAsia="zh-CN"/>
              </w:rPr>
              <w:t>用地</w:t>
            </w:r>
            <w:r>
              <w:rPr>
                <w:rFonts w:hint="default" w:ascii="Times New Roman" w:hAnsi="Times New Roman" w:cs="Times New Roman"/>
                <w:sz w:val="24"/>
                <w:u w:val="none" w:color="auto"/>
              </w:rPr>
              <w:t>属于工业用地，因此，本项目符合资源利用上线的相关要求。</w:t>
            </w:r>
          </w:p>
          <w:p>
            <w:pPr>
              <w:spacing w:line="360" w:lineRule="auto"/>
              <w:ind w:firstLine="480" w:firstLineChars="200"/>
              <w:rPr>
                <w:rFonts w:hint="default" w:ascii="Times New Roman" w:hAnsi="Times New Roman" w:cs="Times New Roman"/>
                <w:kern w:val="24"/>
                <w:sz w:val="24"/>
                <w:u w:val="none" w:color="auto"/>
              </w:rPr>
            </w:pPr>
            <w:r>
              <w:rPr>
                <w:rFonts w:hint="default" w:ascii="Times New Roman" w:hAnsi="Times New Roman" w:cs="Times New Roman"/>
                <w:kern w:val="24"/>
                <w:sz w:val="24"/>
                <w:u w:val="none" w:color="auto"/>
              </w:rPr>
              <w:t>（4）生态环境准入清单符合性分析</w:t>
            </w:r>
          </w:p>
          <w:p>
            <w:pPr>
              <w:snapToGrid w:val="0"/>
              <w:spacing w:line="360" w:lineRule="auto"/>
              <w:ind w:firstLine="480" w:firstLineChars="200"/>
              <w:rPr>
                <w:rFonts w:hint="default" w:ascii="Times New Roman" w:hAnsi="Times New Roman" w:cs="Times New Roman"/>
                <w:sz w:val="24"/>
                <w:u w:val="none" w:color="auto"/>
              </w:rPr>
            </w:pPr>
            <w:r>
              <w:rPr>
                <w:rFonts w:hint="default" w:ascii="Times New Roman" w:hAnsi="Times New Roman" w:cs="Times New Roman"/>
                <w:sz w:val="24"/>
                <w:u w:val="none" w:color="auto"/>
              </w:rPr>
              <w:t>根据国家发展改革委、商务部印发的《市场准入负面清单（2020版）》（发改体改规[2020]1880号），本项目不属于（三）制造业中禁止事项。同时项目不属于《湖南省国家重点生态功能区产业准入负面清单》（湘发改规划[2018]373号）中禁止准入产业。</w:t>
            </w:r>
          </w:p>
          <w:p>
            <w:pPr>
              <w:spacing w:line="360" w:lineRule="auto"/>
              <w:rPr>
                <w:rFonts w:hint="default" w:ascii="Times New Roman" w:hAnsi="Times New Roman" w:eastAsia="宋体" w:cs="Times New Roman"/>
                <w:b/>
                <w:bCs/>
                <w:kern w:val="0"/>
                <w:sz w:val="24"/>
                <w:szCs w:val="24"/>
                <w:u w:val="none" w:color="auto"/>
              </w:rPr>
            </w:pPr>
            <w:r>
              <w:rPr>
                <w:rFonts w:hint="default" w:ascii="Times New Roman" w:hAnsi="Times New Roman" w:eastAsia="宋体" w:cs="Times New Roman"/>
                <w:b/>
                <w:bCs/>
                <w:kern w:val="0"/>
                <w:sz w:val="24"/>
                <w:szCs w:val="24"/>
                <w:u w:val="none" w:color="auto"/>
              </w:rPr>
              <w:t>3、与岳阳市人民政府关于实施岳阳市“三线一单”生态环境分区管控的意见（岳政发〔2021〕2号）符合性分析</w:t>
            </w:r>
          </w:p>
          <w:p>
            <w:pPr>
              <w:spacing w:line="360" w:lineRule="auto"/>
              <w:ind w:firstLine="480" w:firstLineChars="200"/>
              <w:rPr>
                <w:rFonts w:hint="default" w:ascii="Times New Roman" w:hAnsi="Times New Roman" w:cs="Times New Roman"/>
                <w:sz w:val="24"/>
                <w:u w:val="none" w:color="auto"/>
              </w:rPr>
            </w:pPr>
            <w:r>
              <w:rPr>
                <w:rFonts w:hint="default" w:ascii="Times New Roman" w:hAnsi="Times New Roman" w:cs="Times New Roman"/>
                <w:sz w:val="24"/>
                <w:u w:val="none" w:color="auto"/>
              </w:rPr>
              <w:t>本项目位于</w:t>
            </w:r>
            <w:r>
              <w:rPr>
                <w:rFonts w:hint="default" w:ascii="Times New Roman" w:hAnsi="Times New Roman" w:eastAsia="宋体" w:cs="Times New Roman"/>
                <w:sz w:val="24"/>
                <w:szCs w:val="24"/>
                <w:u w:val="none" w:color="auto"/>
                <w:lang w:val="en-US" w:eastAsia="zh-CN"/>
              </w:rPr>
              <w:t>岳阳市</w:t>
            </w:r>
            <w:r>
              <w:rPr>
                <w:rFonts w:hint="eastAsia" w:ascii="Times New Roman" w:hAnsi="Times New Roman" w:eastAsia="宋体" w:cs="Times New Roman"/>
                <w:sz w:val="24"/>
                <w:szCs w:val="24"/>
                <w:u w:val="none" w:color="auto"/>
                <w:lang w:val="en-US" w:eastAsia="zh-CN"/>
              </w:rPr>
              <w:t>屈原管理区河市镇金洲村</w:t>
            </w:r>
            <w:r>
              <w:rPr>
                <w:rFonts w:hint="default" w:ascii="Times New Roman" w:hAnsi="Times New Roman" w:cs="Times New Roman"/>
                <w:sz w:val="24"/>
                <w:u w:val="none" w:color="auto"/>
              </w:rPr>
              <w:t>，对照《岳阳市人民政府关于实施岳阳市“三线一单”生态环境分区管控的意见》（岳政发〔2021〕2号）中屈原管理区的生态环境管控要求，具体分析情况见下表。</w:t>
            </w:r>
          </w:p>
          <w:p>
            <w:pPr>
              <w:pStyle w:val="33"/>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auto"/>
                <w:u w:val="none" w:color="auto"/>
              </w:rPr>
            </w:pPr>
            <w:r>
              <w:rPr>
                <w:rFonts w:hint="default" w:ascii="Times New Roman" w:hAnsi="Times New Roman" w:cs="Times New Roman"/>
                <w:b/>
                <w:bCs/>
                <w:color w:val="auto"/>
                <w:u w:val="none" w:color="auto"/>
              </w:rPr>
              <w:t>表1-</w:t>
            </w:r>
            <w:r>
              <w:rPr>
                <w:rFonts w:hint="default" w:ascii="Times New Roman" w:hAnsi="Times New Roman" w:cs="Times New Roman"/>
                <w:b/>
                <w:bCs/>
                <w:color w:val="auto"/>
                <w:u w:val="none" w:color="auto"/>
                <w:lang w:val="en-US" w:eastAsia="zh-CN"/>
              </w:rPr>
              <w:t>1</w:t>
            </w:r>
            <w:r>
              <w:rPr>
                <w:rFonts w:hint="default" w:ascii="Times New Roman" w:hAnsi="Times New Roman" w:cs="Times New Roman"/>
                <w:b/>
                <w:bCs/>
                <w:color w:val="auto"/>
                <w:u w:val="none" w:color="auto"/>
              </w:rPr>
              <w:t xml:space="preserve">  分区管控意见符合性分析</w:t>
            </w:r>
          </w:p>
          <w:tbl>
            <w:tblPr>
              <w:tblStyle w:val="27"/>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675"/>
              <w:gridCol w:w="2028"/>
              <w:gridCol w:w="7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tcBorders>
                    <w:tl2br w:val="nil"/>
                    <w:tr2bl w:val="nil"/>
                  </w:tcBorders>
                  <w:noWrap w:val="0"/>
                  <w:vAlign w:val="center"/>
                </w:tcPr>
                <w:p>
                  <w:pPr>
                    <w:spacing w:before="48" w:beforeLines="20" w:after="48" w:afterLines="20"/>
                    <w:jc w:val="center"/>
                    <w:rPr>
                      <w:rFonts w:hint="default" w:ascii="Times New Roman" w:hAnsi="Times New Roman" w:cs="Times New Roman"/>
                      <w:sz w:val="21"/>
                      <w:szCs w:val="21"/>
                      <w:u w:val="none" w:color="auto"/>
                      <w:lang w:val="zh-CN"/>
                    </w:rPr>
                  </w:pPr>
                  <w:r>
                    <w:rPr>
                      <w:rFonts w:hint="default" w:ascii="Times New Roman" w:hAnsi="Times New Roman" w:cs="Times New Roman"/>
                      <w:sz w:val="21"/>
                      <w:szCs w:val="21"/>
                      <w:u w:val="none" w:color="auto"/>
                      <w:lang w:val="zh-CN"/>
                    </w:rPr>
                    <w:t>项目</w:t>
                  </w:r>
                </w:p>
              </w:tc>
              <w:tc>
                <w:tcPr>
                  <w:tcW w:w="2553" w:type="pct"/>
                  <w:tcBorders>
                    <w:tl2br w:val="nil"/>
                    <w:tr2bl w:val="nil"/>
                  </w:tcBorders>
                  <w:noWrap w:val="0"/>
                  <w:vAlign w:val="center"/>
                </w:tcPr>
                <w:p>
                  <w:pPr>
                    <w:spacing w:before="48" w:beforeLines="20" w:after="48" w:afterLines="20"/>
                    <w:jc w:val="center"/>
                    <w:rPr>
                      <w:rFonts w:hint="default" w:ascii="Times New Roman" w:hAnsi="Times New Roman" w:cs="Times New Roman"/>
                      <w:sz w:val="21"/>
                      <w:szCs w:val="21"/>
                      <w:u w:val="none" w:color="auto"/>
                      <w:lang w:val="zh-CN"/>
                    </w:rPr>
                  </w:pPr>
                  <w:r>
                    <w:rPr>
                      <w:rFonts w:hint="default" w:ascii="Times New Roman" w:hAnsi="Times New Roman" w:cs="Times New Roman"/>
                      <w:sz w:val="21"/>
                      <w:szCs w:val="21"/>
                      <w:u w:val="none" w:color="auto"/>
                      <w:lang w:val="zh-CN"/>
                    </w:rPr>
                    <w:t>管控要求</w:t>
                  </w:r>
                </w:p>
              </w:tc>
              <w:tc>
                <w:tcPr>
                  <w:tcW w:w="1409" w:type="pct"/>
                  <w:tcBorders>
                    <w:tl2br w:val="nil"/>
                    <w:tr2bl w:val="nil"/>
                  </w:tcBorders>
                  <w:noWrap w:val="0"/>
                  <w:vAlign w:val="center"/>
                </w:tcPr>
                <w:p>
                  <w:pPr>
                    <w:spacing w:before="48" w:beforeLines="20" w:after="48" w:afterLines="20"/>
                    <w:jc w:val="center"/>
                    <w:rPr>
                      <w:rFonts w:hint="default" w:ascii="Times New Roman" w:hAnsi="Times New Roman" w:cs="Times New Roman"/>
                      <w:sz w:val="21"/>
                      <w:szCs w:val="21"/>
                      <w:u w:val="none" w:color="auto"/>
                      <w:lang w:val="zh-CN"/>
                    </w:rPr>
                  </w:pPr>
                  <w:r>
                    <w:rPr>
                      <w:rFonts w:hint="default" w:ascii="Times New Roman" w:hAnsi="Times New Roman" w:cs="Times New Roman"/>
                      <w:sz w:val="21"/>
                      <w:szCs w:val="21"/>
                      <w:u w:val="none" w:color="auto"/>
                      <w:lang w:val="zh-CN"/>
                    </w:rPr>
                    <w:t>符合性分析</w:t>
                  </w:r>
                </w:p>
              </w:tc>
              <w:tc>
                <w:tcPr>
                  <w:tcW w:w="549" w:type="pct"/>
                  <w:tcBorders>
                    <w:tl2br w:val="nil"/>
                    <w:tr2bl w:val="nil"/>
                  </w:tcBorders>
                  <w:noWrap w:val="0"/>
                  <w:vAlign w:val="center"/>
                </w:tcPr>
                <w:p>
                  <w:pPr>
                    <w:spacing w:before="48" w:beforeLines="20" w:after="48" w:afterLines="20"/>
                    <w:jc w:val="center"/>
                    <w:rPr>
                      <w:rFonts w:hint="default" w:ascii="Times New Roman" w:hAnsi="Times New Roman" w:cs="Times New Roman"/>
                      <w:sz w:val="21"/>
                      <w:szCs w:val="21"/>
                      <w:u w:val="none" w:color="auto"/>
                      <w:lang w:val="zh-CN"/>
                    </w:rPr>
                  </w:pPr>
                  <w:r>
                    <w:rPr>
                      <w:rFonts w:hint="default" w:ascii="Times New Roman" w:hAnsi="Times New Roman" w:cs="Times New Roman"/>
                      <w:sz w:val="21"/>
                      <w:szCs w:val="21"/>
                      <w:u w:val="none" w:color="auto"/>
                      <w:lang w:val="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tcBorders>
                    <w:tl2br w:val="nil"/>
                    <w:tr2bl w:val="nil"/>
                  </w:tcBorders>
                  <w:noWrap w:val="0"/>
                  <w:vAlign w:val="center"/>
                </w:tcPr>
                <w:p>
                  <w:pPr>
                    <w:spacing w:before="48" w:beforeLines="20" w:after="48" w:afterLines="20"/>
                    <w:jc w:val="center"/>
                    <w:rPr>
                      <w:rFonts w:hint="default" w:ascii="Times New Roman" w:hAnsi="Times New Roman" w:cs="Times New Roman"/>
                      <w:sz w:val="21"/>
                      <w:szCs w:val="21"/>
                      <w:u w:val="none" w:color="auto"/>
                      <w:lang w:val="zh-CN"/>
                    </w:rPr>
                  </w:pPr>
                  <w:r>
                    <w:rPr>
                      <w:rFonts w:hint="default" w:ascii="Times New Roman" w:hAnsi="Times New Roman" w:cs="Times New Roman"/>
                      <w:spacing w:val="-4"/>
                      <w:sz w:val="21"/>
                      <w:szCs w:val="21"/>
                      <w:u w:val="none" w:color="auto"/>
                    </w:rPr>
                    <w:t>空间布局</w:t>
                  </w:r>
                  <w:r>
                    <w:rPr>
                      <w:rFonts w:hint="default" w:ascii="Times New Roman" w:hAnsi="Times New Roman" w:cs="Times New Roman"/>
                      <w:spacing w:val="-7"/>
                      <w:sz w:val="21"/>
                      <w:szCs w:val="21"/>
                      <w:u w:val="none" w:color="auto"/>
                    </w:rPr>
                    <w:t>约束</w:t>
                  </w:r>
                </w:p>
              </w:tc>
              <w:tc>
                <w:tcPr>
                  <w:tcW w:w="2553" w:type="pct"/>
                  <w:tcBorders>
                    <w:tl2br w:val="nil"/>
                    <w:tr2bl w:val="nil"/>
                  </w:tcBorders>
                  <w:noWrap w:val="0"/>
                  <w:vAlign w:val="center"/>
                </w:tcPr>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1.1 </w:t>
                  </w:r>
                  <w:r>
                    <w:rPr>
                      <w:rFonts w:hint="eastAsia" w:ascii="宋体" w:hAnsi="宋体" w:eastAsia="宋体" w:cs="宋体"/>
                      <w:color w:val="000000"/>
                      <w:kern w:val="0"/>
                      <w:sz w:val="20"/>
                      <w:szCs w:val="20"/>
                      <w:lang w:val="en-US" w:eastAsia="zh-CN" w:bidi="ar"/>
                    </w:rPr>
                    <w:t>严格执行畜禽养殖分区管理制度，禁养区规模畜禽养殖全部关停退养或搬迁，加快推进畜禽适度规模养殖，湖区畜禽规模养殖比重达</w:t>
                  </w:r>
                  <w:r>
                    <w:rPr>
                      <w:rFonts w:hint="default" w:ascii="Times New Roman" w:hAnsi="Times New Roman" w:eastAsia="宋体" w:cs="Times New Roman"/>
                      <w:color w:val="000000"/>
                      <w:kern w:val="0"/>
                      <w:sz w:val="20"/>
                      <w:szCs w:val="20"/>
                      <w:lang w:val="en-US" w:eastAsia="zh-CN" w:bidi="ar"/>
                    </w:rPr>
                    <w:t>50%</w:t>
                  </w:r>
                  <w:r>
                    <w:rPr>
                      <w:rFonts w:hint="eastAsia" w:ascii="宋体" w:hAnsi="宋体" w:eastAsia="宋体" w:cs="宋体"/>
                      <w:color w:val="000000"/>
                      <w:kern w:val="0"/>
                      <w:sz w:val="20"/>
                      <w:szCs w:val="20"/>
                      <w:lang w:val="en-US" w:eastAsia="zh-CN" w:bidi="ar"/>
                    </w:rPr>
                    <w:t>以上，关停未按期安装粪污处理设施和未实现达标排放的规模养殖场。</w:t>
                  </w:r>
                </w:p>
                <w:p>
                  <w:pPr>
                    <w:keepNext w:val="0"/>
                    <w:keepLines w:val="0"/>
                    <w:widowControl/>
                    <w:suppressLineNumbers w:val="0"/>
                    <w:jc w:val="left"/>
                    <w:rPr>
                      <w:rFonts w:hint="default" w:ascii="Times New Roman" w:hAnsi="Times New Roman" w:cs="Times New Roman"/>
                      <w:sz w:val="21"/>
                      <w:szCs w:val="21"/>
                      <w:u w:val="none" w:color="auto"/>
                      <w:lang w:val="zh-CN"/>
                    </w:rPr>
                  </w:pPr>
                  <w:r>
                    <w:rPr>
                      <w:rFonts w:hint="default" w:ascii="Times New Roman" w:hAnsi="Times New Roman" w:eastAsia="宋体" w:cs="Times New Roman"/>
                      <w:color w:val="000000"/>
                      <w:kern w:val="0"/>
                      <w:sz w:val="20"/>
                      <w:szCs w:val="20"/>
                      <w:lang w:val="en-US" w:eastAsia="zh-CN" w:bidi="ar"/>
                    </w:rPr>
                    <w:t xml:space="preserve">1.2 </w:t>
                  </w:r>
                  <w:r>
                    <w:rPr>
                      <w:rFonts w:hint="eastAsia" w:ascii="宋体" w:hAnsi="宋体" w:eastAsia="宋体" w:cs="宋体"/>
                      <w:color w:val="000000"/>
                      <w:kern w:val="0"/>
                      <w:sz w:val="20"/>
                      <w:szCs w:val="20"/>
                      <w:lang w:val="en-US" w:eastAsia="zh-CN" w:bidi="ar"/>
                    </w:rPr>
                    <w:t>全面禁止新增采砂产能，引导加快淘汰过剩产能，对新建、改造、外购的采砂船只不予登记和办理相关证照；从严控制采砂范围和开采总量。</w:t>
                  </w:r>
                </w:p>
              </w:tc>
              <w:tc>
                <w:tcPr>
                  <w:tcW w:w="1409" w:type="pct"/>
                  <w:tcBorders>
                    <w:tl2br w:val="nil"/>
                    <w:tr2bl w:val="nil"/>
                  </w:tcBorders>
                  <w:noWrap w:val="0"/>
                  <w:vAlign w:val="center"/>
                </w:tcPr>
                <w:p>
                  <w:pPr>
                    <w:keepNext w:val="0"/>
                    <w:keepLines w:val="0"/>
                    <w:widowControl/>
                    <w:suppressLineNumbers w:val="0"/>
                    <w:jc w:val="left"/>
                    <w:rPr>
                      <w:rFonts w:hint="default" w:ascii="Times New Roman" w:hAnsi="Times New Roman" w:cs="Times New Roman"/>
                      <w:sz w:val="21"/>
                      <w:szCs w:val="21"/>
                      <w:u w:val="none" w:color="auto"/>
                      <w:lang w:val="zh-CN"/>
                    </w:rPr>
                  </w:pPr>
                  <w:r>
                    <w:rPr>
                      <w:rFonts w:hint="eastAsia" w:ascii="宋体" w:hAnsi="宋体" w:eastAsia="宋体" w:cs="宋体"/>
                      <w:color w:val="000000"/>
                      <w:kern w:val="0"/>
                      <w:sz w:val="20"/>
                      <w:szCs w:val="20"/>
                      <w:lang w:val="en-US" w:eastAsia="zh-CN" w:bidi="ar"/>
                    </w:rPr>
                    <w:t>本项目主要为水处理设备制造，位于屈原管理区河市镇金洲村，不属于畜禽养殖业、采砂行业。</w:t>
                  </w:r>
                </w:p>
              </w:tc>
              <w:tc>
                <w:tcPr>
                  <w:tcW w:w="549" w:type="pct"/>
                  <w:tcBorders>
                    <w:tl2br w:val="nil"/>
                    <w:tr2bl w:val="nil"/>
                  </w:tcBorders>
                  <w:noWrap w:val="0"/>
                  <w:vAlign w:val="center"/>
                </w:tcPr>
                <w:p>
                  <w:pPr>
                    <w:spacing w:before="48" w:beforeLines="20" w:after="48" w:afterLines="20"/>
                    <w:jc w:val="center"/>
                    <w:rPr>
                      <w:rFonts w:hint="default" w:ascii="Times New Roman" w:hAnsi="Times New Roman" w:cs="Times New Roman"/>
                      <w:sz w:val="21"/>
                      <w:szCs w:val="21"/>
                      <w:u w:val="none" w:color="auto"/>
                      <w:lang w:val="zh-CN"/>
                    </w:rPr>
                  </w:pPr>
                  <w:r>
                    <w:rPr>
                      <w:rFonts w:hint="default" w:ascii="Times New Roman" w:hAnsi="Times New Roman" w:cs="Times New Roman"/>
                      <w:sz w:val="21"/>
                      <w:szCs w:val="21"/>
                      <w:u w:val="none" w:color="auto"/>
                      <w:lang w:val="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tcBorders>
                    <w:tl2br w:val="nil"/>
                    <w:tr2bl w:val="nil"/>
                  </w:tcBorders>
                  <w:noWrap w:val="0"/>
                  <w:vAlign w:val="center"/>
                </w:tcPr>
                <w:p>
                  <w:pPr>
                    <w:spacing w:before="48" w:beforeLines="20" w:after="48" w:afterLines="20"/>
                    <w:jc w:val="center"/>
                    <w:rPr>
                      <w:rFonts w:hint="default" w:ascii="Times New Roman" w:hAnsi="Times New Roman" w:cs="Times New Roman"/>
                      <w:sz w:val="21"/>
                      <w:szCs w:val="21"/>
                      <w:u w:val="none" w:color="auto"/>
                      <w:lang w:val="zh-CN"/>
                    </w:rPr>
                  </w:pPr>
                  <w:r>
                    <w:rPr>
                      <w:rFonts w:hint="default" w:ascii="Times New Roman" w:hAnsi="Times New Roman" w:cs="Times New Roman"/>
                      <w:spacing w:val="-3"/>
                      <w:sz w:val="21"/>
                      <w:szCs w:val="21"/>
                      <w:u w:val="none" w:color="auto"/>
                    </w:rPr>
                    <w:t>污染物排放管控</w:t>
                  </w:r>
                </w:p>
              </w:tc>
              <w:tc>
                <w:tcPr>
                  <w:tcW w:w="2553" w:type="pct"/>
                  <w:tcBorders>
                    <w:tl2br w:val="nil"/>
                    <w:tr2bl w:val="nil"/>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21"/>
                      <w:szCs w:val="21"/>
                      <w:lang w:val="en-US" w:eastAsia="zh-CN" w:bidi="ar"/>
                    </w:rPr>
                    <w:t xml:space="preserve">2.1 </w:t>
                  </w:r>
                  <w:r>
                    <w:rPr>
                      <w:rFonts w:hint="default" w:ascii="Times New Roman" w:hAnsi="Times New Roman" w:eastAsia="宋体" w:cs="Times New Roman"/>
                      <w:color w:val="000000"/>
                      <w:kern w:val="0"/>
                      <w:sz w:val="21"/>
                      <w:szCs w:val="21"/>
                      <w:lang w:val="en-US" w:eastAsia="zh-CN" w:bidi="ar"/>
                    </w:rPr>
                    <w:t>加快推广稻鱼综合种养技术模式，全区稻鱼综合种养面积新增</w:t>
                  </w:r>
                  <w:r>
                    <w:rPr>
                      <w:rFonts w:hint="default" w:ascii="Times New Roman" w:hAnsi="Times New Roman" w:eastAsia="仿宋_GB2312" w:cs="Times New Roman"/>
                      <w:color w:val="000000"/>
                      <w:kern w:val="0"/>
                      <w:sz w:val="21"/>
                      <w:szCs w:val="21"/>
                      <w:lang w:val="en-US" w:eastAsia="zh-CN" w:bidi="ar"/>
                    </w:rPr>
                    <w:t>0.55</w:t>
                  </w:r>
                  <w:r>
                    <w:rPr>
                      <w:rFonts w:hint="default" w:ascii="Times New Roman" w:hAnsi="Times New Roman" w:eastAsia="宋体" w:cs="Times New Roman"/>
                      <w:color w:val="000000"/>
                      <w:kern w:val="0"/>
                      <w:sz w:val="21"/>
                      <w:szCs w:val="21"/>
                      <w:lang w:val="en-US" w:eastAsia="zh-CN" w:bidi="ar"/>
                    </w:rPr>
                    <w:t>万亩，升级改造</w:t>
                  </w:r>
                  <w:r>
                    <w:rPr>
                      <w:rFonts w:hint="default" w:ascii="Times New Roman" w:hAnsi="Times New Roman" w:eastAsia="仿宋_GB2312" w:cs="Times New Roman"/>
                      <w:color w:val="000000"/>
                      <w:kern w:val="0"/>
                      <w:sz w:val="21"/>
                      <w:szCs w:val="21"/>
                      <w:lang w:val="en-US" w:eastAsia="zh-CN" w:bidi="ar"/>
                    </w:rPr>
                    <w:t>1.85</w:t>
                  </w:r>
                  <w:r>
                    <w:rPr>
                      <w:rFonts w:hint="default" w:ascii="Times New Roman" w:hAnsi="Times New Roman" w:eastAsia="宋体" w:cs="Times New Roman"/>
                      <w:color w:val="000000"/>
                      <w:kern w:val="0"/>
                      <w:sz w:val="21"/>
                      <w:szCs w:val="21"/>
                      <w:lang w:val="en-US" w:eastAsia="zh-CN" w:bidi="ar"/>
                    </w:rPr>
                    <w:t xml:space="preserve">万亩精养池塘，实现池塘渔业用水循环利用和达标排放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21"/>
                      <w:szCs w:val="21"/>
                      <w:lang w:val="en-US" w:eastAsia="zh-CN" w:bidi="ar"/>
                    </w:rPr>
                    <w:t xml:space="preserve">2.2 </w:t>
                  </w:r>
                  <w:r>
                    <w:rPr>
                      <w:rFonts w:hint="default" w:ascii="Times New Roman" w:hAnsi="Times New Roman" w:eastAsia="宋体" w:cs="Times New Roman"/>
                      <w:color w:val="000000"/>
                      <w:kern w:val="0"/>
                      <w:sz w:val="21"/>
                      <w:szCs w:val="21"/>
                      <w:lang w:val="en-US" w:eastAsia="zh-CN" w:bidi="ar"/>
                    </w:rPr>
                    <w:t>提高秸秆综合利用率，全面禁止农作物秸秆露天焚烧</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21"/>
                      <w:szCs w:val="21"/>
                      <w:lang w:val="en-US" w:eastAsia="zh-CN" w:bidi="ar"/>
                    </w:rPr>
                    <w:t xml:space="preserve">2.3 </w:t>
                  </w:r>
                  <w:r>
                    <w:rPr>
                      <w:rFonts w:hint="default" w:ascii="Times New Roman" w:hAnsi="Times New Roman" w:eastAsia="宋体" w:cs="Times New Roman"/>
                      <w:color w:val="000000"/>
                      <w:kern w:val="0"/>
                      <w:sz w:val="21"/>
                      <w:szCs w:val="21"/>
                      <w:lang w:val="en-US" w:eastAsia="zh-CN" w:bidi="ar"/>
                    </w:rPr>
                    <w:t>严格规范兽药、饲料及饲料添加剂的生产和使用。加强规模养殖场（小区）粪污处理及综合利用设施改造</w:t>
                  </w:r>
                </w:p>
                <w:p>
                  <w:pPr>
                    <w:keepNext w:val="0"/>
                    <w:keepLines w:val="0"/>
                    <w:widowControl/>
                    <w:suppressLineNumbers w:val="0"/>
                    <w:jc w:val="left"/>
                    <w:rPr>
                      <w:rFonts w:hint="default" w:ascii="Times New Roman" w:hAnsi="Times New Roman" w:cs="Times New Roman"/>
                      <w:sz w:val="21"/>
                      <w:szCs w:val="21"/>
                      <w:u w:val="none" w:color="auto"/>
                      <w:lang w:val="zh-CN"/>
                    </w:rPr>
                  </w:pPr>
                  <w:r>
                    <w:rPr>
                      <w:rFonts w:hint="default" w:ascii="Times New Roman" w:hAnsi="Times New Roman" w:eastAsia="仿宋_GB2312" w:cs="Times New Roman"/>
                      <w:color w:val="000000"/>
                      <w:kern w:val="0"/>
                      <w:sz w:val="21"/>
                      <w:szCs w:val="21"/>
                      <w:lang w:val="en-US" w:eastAsia="zh-CN" w:bidi="ar"/>
                    </w:rPr>
                    <w:t xml:space="preserve">2.4 </w:t>
                  </w:r>
                  <w:r>
                    <w:rPr>
                      <w:rFonts w:hint="default" w:ascii="Times New Roman" w:hAnsi="Times New Roman" w:eastAsia="宋体" w:cs="Times New Roman"/>
                      <w:color w:val="000000"/>
                      <w:kern w:val="0"/>
                      <w:sz w:val="21"/>
                      <w:szCs w:val="21"/>
                      <w:lang w:val="en-US" w:eastAsia="zh-CN" w:bidi="ar"/>
                    </w:rPr>
                    <w:t>完成农科园、德科工业园区污水集中处理设施建设，并安装自动在线监控装置。完善园区污水收集配套管网，新建、升级工业园区必须同步建设污水集中处理设施和配套管网</w:t>
                  </w:r>
                </w:p>
              </w:tc>
              <w:tc>
                <w:tcPr>
                  <w:tcW w:w="1409" w:type="pct"/>
                  <w:tcBorders>
                    <w:tl2br w:val="nil"/>
                    <w:tr2bl w:val="nil"/>
                  </w:tcBorders>
                  <w:noWrap w:val="0"/>
                  <w:vAlign w:val="center"/>
                </w:tcPr>
                <w:p>
                  <w:pPr>
                    <w:keepNext w:val="0"/>
                    <w:keepLines w:val="0"/>
                    <w:widowControl/>
                    <w:suppressLineNumbers w:val="0"/>
                    <w:jc w:val="left"/>
                    <w:rPr>
                      <w:rFonts w:hint="default" w:ascii="Times New Roman" w:hAnsi="Times New Roman" w:cs="Times New Roman"/>
                      <w:sz w:val="21"/>
                      <w:szCs w:val="21"/>
                      <w:u w:val="none" w:color="auto"/>
                    </w:rPr>
                  </w:pPr>
                  <w:r>
                    <w:rPr>
                      <w:rFonts w:hint="default" w:ascii="Times New Roman" w:hAnsi="Times New Roman" w:eastAsia="宋体" w:cs="Times New Roman"/>
                      <w:color w:val="000000"/>
                      <w:kern w:val="0"/>
                      <w:sz w:val="20"/>
                      <w:szCs w:val="20"/>
                      <w:lang w:val="en-US" w:eastAsia="zh-CN" w:bidi="ar"/>
                    </w:rPr>
                    <w:t>本项目为水处理设备制造，属于环境保护专用设备制造，不涉及农作物秸秆焚烧。</w:t>
                  </w:r>
                </w:p>
              </w:tc>
              <w:tc>
                <w:tcPr>
                  <w:tcW w:w="549" w:type="pct"/>
                  <w:tcBorders>
                    <w:tl2br w:val="nil"/>
                    <w:tr2bl w:val="nil"/>
                  </w:tcBorders>
                  <w:noWrap w:val="0"/>
                  <w:vAlign w:val="center"/>
                </w:tcPr>
                <w:p>
                  <w:pPr>
                    <w:spacing w:before="48" w:beforeLines="20" w:after="48" w:afterLines="20"/>
                    <w:jc w:val="center"/>
                    <w:rPr>
                      <w:rFonts w:hint="default" w:ascii="Times New Roman" w:hAnsi="Times New Roman" w:cs="Times New Roman"/>
                      <w:sz w:val="21"/>
                      <w:szCs w:val="21"/>
                      <w:u w:val="none" w:color="auto"/>
                      <w:lang w:val="zh-CN"/>
                    </w:rPr>
                  </w:pPr>
                  <w:r>
                    <w:rPr>
                      <w:rFonts w:hint="default" w:ascii="Times New Roman" w:hAnsi="Times New Roman" w:cs="Times New Roman"/>
                      <w:sz w:val="21"/>
                      <w:szCs w:val="21"/>
                      <w:u w:val="none" w:color="auto"/>
                      <w:lang w:val="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tcBorders>
                    <w:tl2br w:val="nil"/>
                    <w:tr2bl w:val="nil"/>
                  </w:tcBorders>
                  <w:noWrap w:val="0"/>
                  <w:vAlign w:val="center"/>
                </w:tcPr>
                <w:p>
                  <w:pPr>
                    <w:spacing w:before="48" w:beforeLines="20" w:after="48" w:afterLines="20"/>
                    <w:jc w:val="center"/>
                    <w:rPr>
                      <w:rFonts w:hint="default" w:ascii="Times New Roman" w:hAnsi="Times New Roman" w:cs="Times New Roman"/>
                      <w:spacing w:val="-2"/>
                      <w:sz w:val="21"/>
                      <w:szCs w:val="21"/>
                      <w:u w:val="none" w:color="auto"/>
                    </w:rPr>
                  </w:pPr>
                  <w:r>
                    <w:rPr>
                      <w:rFonts w:hint="default" w:ascii="Times New Roman" w:hAnsi="Times New Roman" w:cs="Times New Roman"/>
                      <w:spacing w:val="-2"/>
                      <w:sz w:val="21"/>
                      <w:szCs w:val="21"/>
                      <w:u w:val="none" w:color="auto"/>
                    </w:rPr>
                    <w:t>环境风险</w:t>
                  </w:r>
                </w:p>
                <w:p>
                  <w:pPr>
                    <w:spacing w:before="48" w:beforeLines="20" w:after="48" w:afterLines="20"/>
                    <w:jc w:val="center"/>
                    <w:rPr>
                      <w:rFonts w:hint="default" w:ascii="Times New Roman" w:hAnsi="Times New Roman" w:cs="Times New Roman"/>
                      <w:sz w:val="21"/>
                      <w:szCs w:val="21"/>
                      <w:u w:val="none" w:color="auto"/>
                      <w:lang w:val="zh-CN"/>
                    </w:rPr>
                  </w:pPr>
                  <w:r>
                    <w:rPr>
                      <w:rFonts w:hint="default" w:ascii="Times New Roman" w:hAnsi="Times New Roman" w:cs="Times New Roman"/>
                      <w:spacing w:val="-11"/>
                      <w:sz w:val="21"/>
                      <w:szCs w:val="21"/>
                      <w:u w:val="none" w:color="auto"/>
                    </w:rPr>
                    <w:t>防控</w:t>
                  </w:r>
                </w:p>
              </w:tc>
              <w:tc>
                <w:tcPr>
                  <w:tcW w:w="2553" w:type="pct"/>
                  <w:tcBorders>
                    <w:tl2br w:val="nil"/>
                    <w:tr2bl w:val="nil"/>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21"/>
                      <w:szCs w:val="21"/>
                      <w:lang w:val="en-US" w:eastAsia="zh-CN" w:bidi="ar"/>
                    </w:rPr>
                    <w:t xml:space="preserve">3.1 </w:t>
                  </w:r>
                  <w:r>
                    <w:rPr>
                      <w:rFonts w:hint="default" w:ascii="Times New Roman" w:hAnsi="Times New Roman" w:eastAsia="宋体" w:cs="Times New Roman"/>
                      <w:color w:val="000000"/>
                      <w:kern w:val="0"/>
                      <w:sz w:val="21"/>
                      <w:szCs w:val="21"/>
                      <w:lang w:val="en-US" w:eastAsia="zh-CN" w:bidi="ar"/>
                    </w:rPr>
                    <w:t>灌溉用水要符合农田灌溉水水质标准，对因长期使用污水灌溉导致土壤污染严重、威胁农产品质量安全的，及时调整种植结构</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21"/>
                      <w:szCs w:val="21"/>
                      <w:lang w:val="en-US" w:eastAsia="zh-CN" w:bidi="ar"/>
                    </w:rPr>
                    <w:t xml:space="preserve">3.2 </w:t>
                  </w:r>
                  <w:r>
                    <w:rPr>
                      <w:rFonts w:hint="default" w:ascii="Times New Roman" w:hAnsi="Times New Roman" w:eastAsia="宋体" w:cs="Times New Roman"/>
                      <w:color w:val="000000"/>
                      <w:kern w:val="0"/>
                      <w:sz w:val="21"/>
                      <w:szCs w:val="21"/>
                      <w:lang w:val="en-US" w:eastAsia="zh-CN" w:bidi="ar"/>
                    </w:rPr>
                    <w:t xml:space="preserve">根据土壤污染状况和农产品超标情况，制定实施受污染耕地安全利用方案，采取农艺调控、化学阻控、替代种植等措施，降低农产品重金属超标风险 </w:t>
                  </w:r>
                </w:p>
                <w:p>
                  <w:pPr>
                    <w:keepNext w:val="0"/>
                    <w:keepLines w:val="0"/>
                    <w:widowControl/>
                    <w:suppressLineNumbers w:val="0"/>
                    <w:jc w:val="left"/>
                    <w:rPr>
                      <w:rFonts w:hint="default" w:ascii="Times New Roman" w:hAnsi="Times New Roman" w:cs="Times New Roman"/>
                      <w:sz w:val="21"/>
                      <w:szCs w:val="21"/>
                      <w:u w:val="none" w:color="auto"/>
                      <w:lang w:val="zh-CN"/>
                    </w:rPr>
                  </w:pPr>
                  <w:r>
                    <w:rPr>
                      <w:rFonts w:hint="default" w:ascii="Times New Roman" w:hAnsi="Times New Roman" w:eastAsia="仿宋_GB2312" w:cs="Times New Roman"/>
                      <w:color w:val="000000"/>
                      <w:kern w:val="0"/>
                      <w:sz w:val="21"/>
                      <w:szCs w:val="21"/>
                      <w:lang w:val="en-US" w:eastAsia="zh-CN" w:bidi="ar"/>
                    </w:rPr>
                    <w:t xml:space="preserve">3.3 </w:t>
                  </w:r>
                  <w:r>
                    <w:rPr>
                      <w:rFonts w:hint="default" w:ascii="Times New Roman" w:hAnsi="Times New Roman" w:eastAsia="宋体" w:cs="Times New Roman"/>
                      <w:color w:val="000000"/>
                      <w:kern w:val="0"/>
                      <w:sz w:val="21"/>
                      <w:szCs w:val="21"/>
                      <w:lang w:val="en-US" w:eastAsia="zh-CN" w:bidi="ar"/>
                    </w:rPr>
                    <w:t>整治非法砂石码头。摸清外河砂石码头情况，并登记造册。有序推进关停砂石码头生态功能修复</w:t>
                  </w:r>
                </w:p>
              </w:tc>
              <w:tc>
                <w:tcPr>
                  <w:tcW w:w="1409" w:type="pct"/>
                  <w:tcBorders>
                    <w:tl2br w:val="nil"/>
                    <w:tr2bl w:val="nil"/>
                  </w:tcBorders>
                  <w:noWrap w:val="0"/>
                  <w:vAlign w:val="center"/>
                </w:tcPr>
                <w:p>
                  <w:pPr>
                    <w:spacing w:before="48" w:beforeLines="20" w:after="48" w:afterLines="20"/>
                    <w:jc w:val="center"/>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本项目不涉及灌溉用水</w:t>
                  </w:r>
                  <w:r>
                    <w:rPr>
                      <w:rFonts w:hint="default" w:ascii="Times New Roman" w:hAnsi="Times New Roman" w:cs="Times New Roman"/>
                      <w:sz w:val="21"/>
                      <w:szCs w:val="21"/>
                      <w:u w:val="none" w:color="auto"/>
                      <w:lang w:eastAsia="zh-CN"/>
                    </w:rPr>
                    <w:t>，</w:t>
                  </w:r>
                  <w:r>
                    <w:rPr>
                      <w:rFonts w:hint="default" w:ascii="Times New Roman" w:hAnsi="Times New Roman" w:cs="Times New Roman"/>
                      <w:sz w:val="21"/>
                      <w:szCs w:val="21"/>
                      <w:u w:val="none" w:color="auto"/>
                    </w:rPr>
                    <w:t>本项目不涉及土壤污染、农产品超标情况</w:t>
                  </w:r>
                </w:p>
              </w:tc>
              <w:tc>
                <w:tcPr>
                  <w:tcW w:w="549" w:type="pct"/>
                  <w:tcBorders>
                    <w:tl2br w:val="nil"/>
                    <w:tr2bl w:val="nil"/>
                  </w:tcBorders>
                  <w:noWrap w:val="0"/>
                  <w:vAlign w:val="center"/>
                </w:tcPr>
                <w:p>
                  <w:pPr>
                    <w:spacing w:before="48" w:beforeLines="20" w:after="48" w:afterLines="20"/>
                    <w:jc w:val="center"/>
                    <w:rPr>
                      <w:rFonts w:hint="default" w:ascii="Times New Roman" w:hAnsi="Times New Roman" w:cs="Times New Roman"/>
                      <w:sz w:val="21"/>
                      <w:szCs w:val="21"/>
                      <w:u w:val="none" w:color="auto"/>
                      <w:lang w:val="zh-CN"/>
                    </w:rPr>
                  </w:pPr>
                  <w:r>
                    <w:rPr>
                      <w:rFonts w:hint="default" w:ascii="Times New Roman" w:hAnsi="Times New Roman" w:cs="Times New Roman"/>
                      <w:sz w:val="21"/>
                      <w:szCs w:val="21"/>
                      <w:u w:val="none" w:color="auto"/>
                      <w:lang w:val="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9" w:type="pct"/>
                  <w:tcBorders>
                    <w:tl2br w:val="nil"/>
                    <w:tr2bl w:val="nil"/>
                  </w:tcBorders>
                  <w:noWrap w:val="0"/>
                  <w:vAlign w:val="center"/>
                </w:tcPr>
                <w:p>
                  <w:pPr>
                    <w:spacing w:before="48" w:beforeLines="20" w:after="48" w:afterLines="20"/>
                    <w:jc w:val="center"/>
                    <w:rPr>
                      <w:rFonts w:hint="default" w:ascii="Times New Roman" w:hAnsi="Times New Roman" w:cs="Times New Roman"/>
                      <w:sz w:val="21"/>
                      <w:szCs w:val="21"/>
                      <w:u w:val="none" w:color="auto"/>
                      <w:lang w:val="zh-CN"/>
                    </w:rPr>
                  </w:pPr>
                  <w:r>
                    <w:rPr>
                      <w:rFonts w:hint="default" w:ascii="Times New Roman" w:hAnsi="Times New Roman" w:cs="Times New Roman"/>
                      <w:spacing w:val="-5"/>
                      <w:sz w:val="21"/>
                      <w:szCs w:val="21"/>
                      <w:u w:val="none" w:color="auto"/>
                    </w:rPr>
                    <w:t>资源开发</w:t>
                  </w:r>
                  <w:r>
                    <w:rPr>
                      <w:rFonts w:hint="default" w:ascii="Times New Roman" w:hAnsi="Times New Roman" w:cs="Times New Roman"/>
                      <w:spacing w:val="-4"/>
                      <w:sz w:val="21"/>
                      <w:szCs w:val="21"/>
                      <w:u w:val="none" w:color="auto"/>
                    </w:rPr>
                    <w:t>效率要求</w:t>
                  </w:r>
                </w:p>
              </w:tc>
              <w:tc>
                <w:tcPr>
                  <w:tcW w:w="2553" w:type="pct"/>
                  <w:tcBorders>
                    <w:tl2br w:val="nil"/>
                    <w:tr2bl w:val="nil"/>
                  </w:tcBorders>
                  <w:noWrap w:val="0"/>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21"/>
                      <w:szCs w:val="21"/>
                      <w:lang w:val="en-US" w:eastAsia="zh-CN" w:bidi="ar"/>
                    </w:rPr>
                    <w:t xml:space="preserve">4.1 </w:t>
                  </w:r>
                  <w:r>
                    <w:rPr>
                      <w:rFonts w:hint="default" w:ascii="Times New Roman" w:hAnsi="Times New Roman" w:eastAsia="宋体" w:cs="Times New Roman"/>
                      <w:color w:val="000000"/>
                      <w:kern w:val="0"/>
                      <w:sz w:val="21"/>
                      <w:szCs w:val="21"/>
                      <w:lang w:val="en-US" w:eastAsia="zh-CN" w:bidi="ar"/>
                    </w:rPr>
                    <w:t>水资源：</w:t>
                  </w:r>
                  <w:r>
                    <w:rPr>
                      <w:rFonts w:hint="default" w:ascii="Times New Roman" w:hAnsi="Times New Roman" w:eastAsia="仿宋_GB2312" w:cs="Times New Roman"/>
                      <w:color w:val="000000"/>
                      <w:kern w:val="0"/>
                      <w:sz w:val="21"/>
                      <w:szCs w:val="21"/>
                      <w:lang w:val="en-US" w:eastAsia="zh-CN" w:bidi="ar"/>
                    </w:rPr>
                    <w:t xml:space="preserve">2020 </w:t>
                  </w:r>
                  <w:r>
                    <w:rPr>
                      <w:rFonts w:hint="default" w:ascii="Times New Roman" w:hAnsi="Times New Roman" w:eastAsia="宋体" w:cs="Times New Roman"/>
                      <w:color w:val="000000"/>
                      <w:kern w:val="0"/>
                      <w:sz w:val="21"/>
                      <w:szCs w:val="21"/>
                      <w:lang w:val="en-US" w:eastAsia="zh-CN" w:bidi="ar"/>
                    </w:rPr>
                    <w:t xml:space="preserve">年，屈原管理区万元国内生产总值用水量 </w:t>
                  </w:r>
                  <w:r>
                    <w:rPr>
                      <w:rFonts w:hint="default" w:ascii="Times New Roman" w:hAnsi="Times New Roman" w:eastAsia="仿宋_GB2312" w:cs="Times New Roman"/>
                      <w:color w:val="000000"/>
                      <w:kern w:val="0"/>
                      <w:sz w:val="21"/>
                      <w:szCs w:val="21"/>
                      <w:lang w:val="en-US" w:eastAsia="zh-CN" w:bidi="ar"/>
                    </w:rPr>
                    <w:t>48m</w:t>
                  </w:r>
                  <w:r>
                    <w:rPr>
                      <w:rFonts w:hint="eastAsia" w:ascii="Times New Roman" w:hAnsi="Times New Roman" w:eastAsia="仿宋_GB2312" w:cs="Times New Roman"/>
                      <w:color w:val="000000"/>
                      <w:kern w:val="0"/>
                      <w:sz w:val="21"/>
                      <w:szCs w:val="21"/>
                      <w:vertAlign w:val="superscript"/>
                      <w:lang w:val="en-US" w:eastAsia="zh-CN" w:bidi="ar"/>
                    </w:rPr>
                    <w:t>3</w:t>
                  </w:r>
                  <w:r>
                    <w:rPr>
                      <w:rFonts w:hint="default" w:ascii="Times New Roman" w:hAnsi="Times New Roman" w:eastAsia="仿宋_GB2312" w:cs="Times New Roman"/>
                      <w:color w:val="000000"/>
                      <w:kern w:val="0"/>
                      <w:sz w:val="10"/>
                      <w:szCs w:val="10"/>
                      <w:lang w:val="en-US" w:eastAsia="zh-CN" w:bidi="ar"/>
                    </w:rPr>
                    <w:t xml:space="preserve"> </w:t>
                  </w:r>
                  <w:r>
                    <w:rPr>
                      <w:rFonts w:hint="default" w:ascii="Times New Roman" w:hAnsi="Times New Roman" w:eastAsia="仿宋_GB2312"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万元，万元工业增加值用水量 </w:t>
                  </w:r>
                  <w:r>
                    <w:rPr>
                      <w:rFonts w:hint="default" w:ascii="Times New Roman" w:hAnsi="Times New Roman" w:eastAsia="仿宋_GB2312" w:cs="Times New Roman"/>
                      <w:color w:val="000000"/>
                      <w:kern w:val="0"/>
                      <w:sz w:val="21"/>
                      <w:szCs w:val="21"/>
                      <w:lang w:val="en-US" w:eastAsia="zh-CN" w:bidi="ar"/>
                    </w:rPr>
                    <w:t>41m</w:t>
                  </w:r>
                  <w:r>
                    <w:rPr>
                      <w:rFonts w:hint="eastAsia" w:ascii="Times New Roman" w:hAnsi="Times New Roman" w:eastAsia="仿宋_GB2312" w:cs="Times New Roman"/>
                      <w:color w:val="000000"/>
                      <w:kern w:val="0"/>
                      <w:sz w:val="21"/>
                      <w:szCs w:val="21"/>
                      <w:vertAlign w:val="superscript"/>
                      <w:lang w:val="en-US" w:eastAsia="zh-CN" w:bidi="ar"/>
                    </w:rPr>
                    <w:t>3</w:t>
                  </w:r>
                  <w:r>
                    <w:rPr>
                      <w:rFonts w:hint="default" w:ascii="Times New Roman" w:hAnsi="Times New Roman" w:eastAsia="仿宋_GB2312" w:cs="Times New Roman"/>
                      <w:color w:val="000000"/>
                      <w:kern w:val="0"/>
                      <w:sz w:val="10"/>
                      <w:szCs w:val="10"/>
                      <w:lang w:val="en-US" w:eastAsia="zh-CN" w:bidi="ar"/>
                    </w:rPr>
                    <w:t xml:space="preserve">3 </w:t>
                  </w:r>
                  <w:r>
                    <w:rPr>
                      <w:rFonts w:hint="default" w:ascii="Times New Roman" w:hAnsi="Times New Roman" w:eastAsia="仿宋_GB2312"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万元，农田灌溉水有效利用系数</w:t>
                  </w:r>
                  <w:r>
                    <w:rPr>
                      <w:rFonts w:hint="default" w:ascii="Times New Roman" w:hAnsi="Times New Roman" w:eastAsia="仿宋_GB2312" w:cs="Times New Roman"/>
                      <w:color w:val="000000"/>
                      <w:kern w:val="0"/>
                      <w:sz w:val="21"/>
                      <w:szCs w:val="21"/>
                      <w:lang w:val="en-US" w:eastAsia="zh-CN" w:bidi="ar"/>
                    </w:rPr>
                    <w:t xml:space="preserve">0.52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21"/>
                      <w:szCs w:val="21"/>
                      <w:lang w:val="en-US" w:eastAsia="zh-CN" w:bidi="ar"/>
                    </w:rPr>
                    <w:t xml:space="preserve">4.2 </w:t>
                  </w:r>
                  <w:r>
                    <w:rPr>
                      <w:rFonts w:hint="default" w:ascii="Times New Roman" w:hAnsi="Times New Roman" w:eastAsia="宋体" w:cs="Times New Roman"/>
                      <w:color w:val="000000"/>
                      <w:kern w:val="0"/>
                      <w:sz w:val="21"/>
                      <w:szCs w:val="21"/>
                      <w:lang w:val="en-US" w:eastAsia="zh-CN" w:bidi="ar"/>
                    </w:rPr>
                    <w:t xml:space="preserve">能源：屈原管理区“十三五”能耗强度降低目标 </w:t>
                  </w:r>
                  <w:r>
                    <w:rPr>
                      <w:rFonts w:hint="default" w:ascii="Times New Roman" w:hAnsi="Times New Roman" w:eastAsia="仿宋_GB2312" w:cs="Times New Roman"/>
                      <w:color w:val="000000"/>
                      <w:kern w:val="0"/>
                      <w:sz w:val="21"/>
                      <w:szCs w:val="21"/>
                      <w:lang w:val="en-US" w:eastAsia="zh-CN" w:bidi="ar"/>
                    </w:rPr>
                    <w:t>17%</w:t>
                  </w:r>
                  <w:r>
                    <w:rPr>
                      <w:rFonts w:hint="default" w:ascii="Times New Roman" w:hAnsi="Times New Roman" w:eastAsia="宋体" w:cs="Times New Roman"/>
                      <w:color w:val="000000"/>
                      <w:kern w:val="0"/>
                      <w:sz w:val="21"/>
                      <w:szCs w:val="21"/>
                      <w:lang w:val="en-US" w:eastAsia="zh-CN" w:bidi="ar"/>
                    </w:rPr>
                    <w:t xml:space="preserve">，“十三五”能耗控制目标 </w:t>
                  </w:r>
                  <w:r>
                    <w:rPr>
                      <w:rFonts w:hint="default" w:ascii="Times New Roman" w:hAnsi="Times New Roman" w:eastAsia="仿宋_GB2312" w:cs="Times New Roman"/>
                      <w:color w:val="000000"/>
                      <w:kern w:val="0"/>
                      <w:sz w:val="21"/>
                      <w:szCs w:val="21"/>
                      <w:lang w:val="en-US" w:eastAsia="zh-CN" w:bidi="ar"/>
                    </w:rPr>
                    <w:t xml:space="preserve">2.5 </w:t>
                  </w:r>
                  <w:r>
                    <w:rPr>
                      <w:rFonts w:hint="default" w:ascii="Times New Roman" w:hAnsi="Times New Roman" w:eastAsia="宋体" w:cs="Times New Roman"/>
                      <w:color w:val="000000"/>
                      <w:kern w:val="0"/>
                      <w:sz w:val="21"/>
                      <w:szCs w:val="21"/>
                      <w:lang w:val="en-US" w:eastAsia="zh-CN" w:bidi="ar"/>
                    </w:rPr>
                    <w:t xml:space="preserve">万吨标准煤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21"/>
                      <w:szCs w:val="21"/>
                      <w:lang w:val="en-US" w:eastAsia="zh-CN" w:bidi="ar"/>
                    </w:rPr>
                    <w:t xml:space="preserve">4.3 </w:t>
                  </w:r>
                  <w:r>
                    <w:rPr>
                      <w:rFonts w:hint="default" w:ascii="Times New Roman" w:hAnsi="Times New Roman" w:eastAsia="宋体" w:cs="Times New Roman"/>
                      <w:color w:val="000000"/>
                      <w:kern w:val="0"/>
                      <w:sz w:val="21"/>
                      <w:szCs w:val="21"/>
                      <w:lang w:val="en-US" w:eastAsia="zh-CN" w:bidi="ar"/>
                    </w:rPr>
                    <w:t xml:space="preserve">湖南岳阳国家农业科技园区：园区内优先使用天然气、液化石油气以及电能等清洁能源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21"/>
                      <w:szCs w:val="21"/>
                      <w:lang w:val="en-US" w:eastAsia="zh-CN" w:bidi="ar"/>
                    </w:rPr>
                    <w:t xml:space="preserve">4.4 </w:t>
                  </w:r>
                  <w:r>
                    <w:rPr>
                      <w:rFonts w:hint="default" w:ascii="Times New Roman" w:hAnsi="Times New Roman" w:eastAsia="宋体" w:cs="Times New Roman"/>
                      <w:color w:val="000000"/>
                      <w:kern w:val="0"/>
                      <w:sz w:val="21"/>
                      <w:szCs w:val="21"/>
                      <w:lang w:val="en-US" w:eastAsia="zh-CN" w:bidi="ar"/>
                    </w:rPr>
                    <w:t xml:space="preserve">土地资源：屈原管理区耕地保有量 </w:t>
                  </w:r>
                  <w:r>
                    <w:rPr>
                      <w:rFonts w:hint="default" w:ascii="Times New Roman" w:hAnsi="Times New Roman" w:eastAsia="仿宋_GB2312" w:cs="Times New Roman"/>
                      <w:color w:val="000000"/>
                      <w:kern w:val="0"/>
                      <w:sz w:val="21"/>
                      <w:szCs w:val="21"/>
                      <w:lang w:val="en-US" w:eastAsia="zh-CN" w:bidi="ar"/>
                    </w:rPr>
                    <w:t xml:space="preserve">8960 </w:t>
                  </w:r>
                  <w:r>
                    <w:rPr>
                      <w:rFonts w:hint="default" w:ascii="Times New Roman" w:hAnsi="Times New Roman" w:eastAsia="宋体" w:cs="Times New Roman"/>
                      <w:color w:val="000000"/>
                      <w:kern w:val="0"/>
                      <w:sz w:val="21"/>
                      <w:szCs w:val="21"/>
                      <w:lang w:val="en-US" w:eastAsia="zh-CN" w:bidi="ar"/>
                    </w:rPr>
                    <w:t xml:space="preserve">公顷，基本农田保护面积 </w:t>
                  </w:r>
                  <w:r>
                    <w:rPr>
                      <w:rFonts w:hint="default" w:ascii="Times New Roman" w:hAnsi="Times New Roman" w:eastAsia="仿宋_GB2312" w:cs="Times New Roman"/>
                      <w:color w:val="000000"/>
                      <w:kern w:val="0"/>
                      <w:sz w:val="21"/>
                      <w:szCs w:val="21"/>
                      <w:lang w:val="en-US" w:eastAsia="zh-CN" w:bidi="ar"/>
                    </w:rPr>
                    <w:t xml:space="preserve">7850 </w:t>
                  </w:r>
                  <w:r>
                    <w:rPr>
                      <w:rFonts w:hint="default" w:ascii="Times New Roman" w:hAnsi="Times New Roman" w:eastAsia="宋体" w:cs="Times New Roman"/>
                      <w:color w:val="000000"/>
                      <w:kern w:val="0"/>
                      <w:sz w:val="21"/>
                      <w:szCs w:val="21"/>
                      <w:lang w:val="en-US" w:eastAsia="zh-CN" w:bidi="ar"/>
                    </w:rPr>
                    <w:t>公顷。</w:t>
                  </w:r>
                  <w:r>
                    <w:rPr>
                      <w:rFonts w:hint="default" w:ascii="Times New Roman" w:hAnsi="Times New Roman" w:eastAsia="仿宋_GB2312" w:cs="Times New Roman"/>
                      <w:color w:val="000000"/>
                      <w:kern w:val="0"/>
                      <w:sz w:val="21"/>
                      <w:szCs w:val="21"/>
                      <w:lang w:val="en-US" w:eastAsia="zh-CN" w:bidi="ar"/>
                    </w:rPr>
                    <w:t xml:space="preserve">2020 </w:t>
                  </w:r>
                  <w:r>
                    <w:rPr>
                      <w:rFonts w:hint="default" w:ascii="Times New Roman" w:hAnsi="Times New Roman" w:eastAsia="宋体" w:cs="Times New Roman"/>
                      <w:color w:val="000000"/>
                      <w:kern w:val="0"/>
                      <w:sz w:val="21"/>
                      <w:szCs w:val="21"/>
                      <w:lang w:val="en-US" w:eastAsia="zh-CN" w:bidi="ar"/>
                    </w:rPr>
                    <w:t xml:space="preserve">年屈原管理区建设用地总规模 </w:t>
                  </w:r>
                  <w:r>
                    <w:rPr>
                      <w:rFonts w:hint="default" w:ascii="Times New Roman" w:hAnsi="Times New Roman" w:eastAsia="仿宋_GB2312" w:cs="Times New Roman"/>
                      <w:color w:val="000000"/>
                      <w:kern w:val="0"/>
                      <w:sz w:val="21"/>
                      <w:szCs w:val="21"/>
                      <w:lang w:val="en-US" w:eastAsia="zh-CN" w:bidi="ar"/>
                    </w:rPr>
                    <w:t xml:space="preserve">3625.90 </w:t>
                  </w:r>
                  <w:r>
                    <w:rPr>
                      <w:rFonts w:hint="default" w:ascii="Times New Roman" w:hAnsi="Times New Roman" w:eastAsia="宋体" w:cs="Times New Roman"/>
                      <w:color w:val="000000"/>
                      <w:kern w:val="0"/>
                      <w:sz w:val="21"/>
                      <w:szCs w:val="21"/>
                      <w:lang w:val="en-US" w:eastAsia="zh-CN" w:bidi="ar"/>
                    </w:rPr>
                    <w:t xml:space="preserve">公顷，城乡建设用地规模 </w:t>
                  </w:r>
                  <w:r>
                    <w:rPr>
                      <w:rFonts w:hint="default" w:ascii="Times New Roman" w:hAnsi="Times New Roman" w:eastAsia="仿宋_GB2312" w:cs="Times New Roman"/>
                      <w:color w:val="000000"/>
                      <w:kern w:val="0"/>
                      <w:sz w:val="21"/>
                      <w:szCs w:val="21"/>
                      <w:lang w:val="en-US" w:eastAsia="zh-CN" w:bidi="ar"/>
                    </w:rPr>
                    <w:t xml:space="preserve">2845.36 </w:t>
                  </w:r>
                  <w:r>
                    <w:rPr>
                      <w:rFonts w:hint="default" w:ascii="Times New Roman" w:hAnsi="Times New Roman" w:eastAsia="宋体" w:cs="Times New Roman"/>
                      <w:color w:val="000000"/>
                      <w:kern w:val="0"/>
                      <w:sz w:val="21"/>
                      <w:szCs w:val="21"/>
                      <w:lang w:val="en-US" w:eastAsia="zh-CN" w:bidi="ar"/>
                    </w:rPr>
                    <w:t xml:space="preserve">公顷，城镇工矿用地规模 </w:t>
                  </w:r>
                  <w:r>
                    <w:rPr>
                      <w:rFonts w:hint="default" w:ascii="Times New Roman" w:hAnsi="Times New Roman" w:eastAsia="仿宋_GB2312" w:cs="Times New Roman"/>
                      <w:color w:val="000000"/>
                      <w:kern w:val="0"/>
                      <w:sz w:val="21"/>
                      <w:szCs w:val="21"/>
                      <w:lang w:val="en-US" w:eastAsia="zh-CN" w:bidi="ar"/>
                    </w:rPr>
                    <w:t xml:space="preserve">1166.99 </w:t>
                  </w:r>
                  <w:r>
                    <w:rPr>
                      <w:rFonts w:hint="default" w:ascii="Times New Roman" w:hAnsi="Times New Roman" w:eastAsia="宋体" w:cs="Times New Roman"/>
                      <w:color w:val="000000"/>
                      <w:kern w:val="0"/>
                      <w:sz w:val="21"/>
                      <w:szCs w:val="21"/>
                      <w:lang w:val="en-US" w:eastAsia="zh-CN" w:bidi="ar"/>
                    </w:rPr>
                    <w:t xml:space="preserve">公顷，人均城镇工矿 </w:t>
                  </w:r>
                  <w:r>
                    <w:rPr>
                      <w:rFonts w:hint="default" w:ascii="Times New Roman" w:hAnsi="Times New Roman" w:eastAsia="仿宋_GB2312" w:cs="Times New Roman"/>
                      <w:color w:val="000000"/>
                      <w:kern w:val="0"/>
                      <w:sz w:val="21"/>
                      <w:szCs w:val="21"/>
                      <w:lang w:val="en-US" w:eastAsia="zh-CN" w:bidi="ar"/>
                    </w:rPr>
                    <w:t xml:space="preserve">140 </w:t>
                  </w:r>
                  <w:r>
                    <w:rPr>
                      <w:rFonts w:hint="default" w:ascii="Times New Roman" w:hAnsi="Times New Roman" w:eastAsia="宋体" w:cs="Times New Roman"/>
                      <w:color w:val="000000"/>
                      <w:kern w:val="0"/>
                      <w:sz w:val="21"/>
                      <w:szCs w:val="21"/>
                      <w:lang w:val="en-US" w:eastAsia="zh-CN" w:bidi="ar"/>
                    </w:rPr>
                    <w:t>公顷</w:t>
                  </w:r>
                </w:p>
                <w:p>
                  <w:pPr>
                    <w:spacing w:before="48" w:beforeLines="20" w:after="48" w:afterLines="20"/>
                    <w:jc w:val="center"/>
                    <w:rPr>
                      <w:rFonts w:hint="default" w:ascii="Times New Roman" w:hAnsi="Times New Roman" w:cs="Times New Roman"/>
                      <w:sz w:val="21"/>
                      <w:szCs w:val="21"/>
                      <w:u w:val="none" w:color="auto"/>
                      <w:lang w:val="zh-CN"/>
                    </w:rPr>
                  </w:pPr>
                </w:p>
              </w:tc>
              <w:tc>
                <w:tcPr>
                  <w:tcW w:w="1409" w:type="pct"/>
                  <w:tcBorders>
                    <w:tl2br w:val="nil"/>
                    <w:tr2bl w:val="nil"/>
                  </w:tcBorders>
                  <w:noWrap w:val="0"/>
                  <w:vAlign w:val="center"/>
                </w:tcPr>
                <w:p>
                  <w:pPr>
                    <w:spacing w:before="48" w:beforeLines="20" w:after="48" w:afterLines="20"/>
                    <w:jc w:val="center"/>
                    <w:rPr>
                      <w:rFonts w:hint="default" w:ascii="Times New Roman" w:hAnsi="Times New Roman" w:cs="Times New Roman"/>
                      <w:sz w:val="21"/>
                      <w:szCs w:val="21"/>
                      <w:u w:val="none" w:color="auto"/>
                    </w:rPr>
                  </w:pPr>
                  <w:r>
                    <w:rPr>
                      <w:rFonts w:hint="default" w:ascii="Times New Roman" w:hAnsi="Times New Roman" w:cs="Times New Roman"/>
                      <w:color w:val="auto"/>
                      <w:sz w:val="21"/>
                      <w:szCs w:val="21"/>
                    </w:rPr>
                    <w:t>本项目</w:t>
                  </w:r>
                  <w:r>
                    <w:rPr>
                      <w:rFonts w:hint="eastAsia" w:ascii="Times New Roman" w:hAnsi="Times New Roman" w:cs="Times New Roman"/>
                      <w:color w:val="auto"/>
                      <w:sz w:val="21"/>
                      <w:szCs w:val="21"/>
                      <w:lang w:val="en-US" w:eastAsia="zh-CN"/>
                    </w:rPr>
                    <w:t>用水量较少，</w:t>
                  </w:r>
                  <w:r>
                    <w:rPr>
                      <w:rFonts w:hint="default" w:ascii="Times New Roman" w:hAnsi="Times New Roman" w:cs="Times New Roman"/>
                      <w:sz w:val="21"/>
                      <w:szCs w:val="21"/>
                      <w:u w:val="none" w:color="auto"/>
                    </w:rPr>
                    <w:t>使用电能；用地为工业用地</w:t>
                  </w:r>
                </w:p>
              </w:tc>
              <w:tc>
                <w:tcPr>
                  <w:tcW w:w="549" w:type="pct"/>
                  <w:tcBorders>
                    <w:tl2br w:val="nil"/>
                    <w:tr2bl w:val="nil"/>
                  </w:tcBorders>
                  <w:noWrap w:val="0"/>
                  <w:vAlign w:val="center"/>
                </w:tcPr>
                <w:p>
                  <w:pPr>
                    <w:spacing w:before="48" w:beforeLines="20" w:after="48" w:afterLines="20"/>
                    <w:jc w:val="center"/>
                    <w:rPr>
                      <w:rFonts w:hint="default" w:ascii="Times New Roman" w:hAnsi="Times New Roman" w:cs="Times New Roman"/>
                      <w:sz w:val="21"/>
                      <w:szCs w:val="21"/>
                      <w:u w:val="none" w:color="auto"/>
                      <w:lang w:val="zh-CN"/>
                    </w:rPr>
                  </w:pPr>
                  <w:r>
                    <w:rPr>
                      <w:rFonts w:hint="default" w:ascii="Times New Roman" w:hAnsi="Times New Roman" w:cs="Times New Roman"/>
                      <w:sz w:val="21"/>
                      <w:szCs w:val="21"/>
                      <w:u w:val="none" w:color="auto"/>
                      <w:lang w:val="zh-CN"/>
                    </w:rPr>
                    <w:t>符合</w:t>
                  </w:r>
                </w:p>
              </w:tc>
            </w:tr>
          </w:tbl>
          <w:p>
            <w:pPr>
              <w:spacing w:line="360" w:lineRule="auto"/>
              <w:ind w:firstLine="480" w:firstLineChars="200"/>
              <w:rPr>
                <w:rFonts w:hint="default" w:ascii="Times New Roman" w:hAnsi="Times New Roman" w:cs="Times New Roman"/>
                <w:b/>
                <w:bCs/>
                <w:sz w:val="24"/>
                <w:szCs w:val="24"/>
                <w:u w:val="none" w:color="auto"/>
              </w:rPr>
            </w:pPr>
            <w:r>
              <w:rPr>
                <w:rFonts w:hint="default" w:ascii="Times New Roman" w:hAnsi="Times New Roman" w:cs="Times New Roman"/>
                <w:sz w:val="24"/>
                <w:u w:val="none" w:color="auto"/>
              </w:rPr>
              <w:t>综上分析，本项目能满足《</w:t>
            </w:r>
            <w:r>
              <w:rPr>
                <w:rFonts w:hint="default" w:ascii="Times New Roman" w:hAnsi="Times New Roman" w:eastAsia="宋体" w:cs="Times New Roman"/>
                <w:kern w:val="0"/>
                <w:sz w:val="24"/>
                <w:szCs w:val="24"/>
                <w:u w:val="none" w:color="auto"/>
              </w:rPr>
              <w:t>岳阳市</w:t>
            </w:r>
            <w:r>
              <w:rPr>
                <w:rFonts w:hint="default" w:ascii="Times New Roman" w:hAnsi="Times New Roman" w:cs="Times New Roman"/>
                <w:kern w:val="0"/>
                <w:sz w:val="24"/>
                <w:u w:val="none" w:color="auto"/>
              </w:rPr>
              <w:t>人民政府关于实施岳阳市“三线一单”生态环境分区管控的意见</w:t>
            </w:r>
            <w:r>
              <w:rPr>
                <w:rFonts w:hint="default" w:ascii="Times New Roman" w:hAnsi="Times New Roman" w:cs="Times New Roman"/>
                <w:sz w:val="24"/>
                <w:u w:val="none" w:color="auto"/>
              </w:rPr>
              <w:t>》中屈原管理区</w:t>
            </w:r>
            <w:r>
              <w:rPr>
                <w:rFonts w:hint="eastAsia" w:ascii="Times New Roman" w:hAnsi="Times New Roman" w:cs="Times New Roman"/>
                <w:sz w:val="24"/>
                <w:u w:val="none" w:color="auto"/>
                <w:lang w:val="en-US" w:eastAsia="zh-CN"/>
              </w:rPr>
              <w:t>河市镇</w:t>
            </w:r>
            <w:r>
              <w:rPr>
                <w:rFonts w:hint="default" w:ascii="Times New Roman" w:hAnsi="Times New Roman" w:cs="Times New Roman"/>
                <w:sz w:val="24"/>
                <w:u w:val="none" w:color="auto"/>
              </w:rPr>
              <w:t>的生态环境管控要求。</w:t>
            </w:r>
          </w:p>
          <w:p>
            <w:pPr>
              <w:pStyle w:val="2"/>
              <w:spacing w:before="0" w:after="0" w:line="360" w:lineRule="auto"/>
              <w:ind w:right="0"/>
              <w:rPr>
                <w:rFonts w:hint="default" w:ascii="Times New Roman" w:hAnsi="Times New Roman" w:eastAsia="宋体" w:cs="Times New Roman"/>
                <w:b/>
                <w:color w:val="auto"/>
                <w:sz w:val="24"/>
                <w:szCs w:val="24"/>
                <w:u w:val="none" w:color="auto"/>
                <w:lang w:val="zh-CN" w:eastAsia="zh-CN"/>
              </w:rPr>
            </w:pPr>
            <w:r>
              <w:rPr>
                <w:rFonts w:hint="eastAsia" w:ascii="Times New Roman" w:hAnsi="Times New Roman" w:eastAsia="宋体" w:cs="Times New Roman"/>
                <w:b/>
                <w:color w:val="auto"/>
                <w:sz w:val="24"/>
                <w:szCs w:val="24"/>
                <w:u w:val="none" w:color="auto"/>
                <w:lang w:val="en-US" w:eastAsia="zh-CN"/>
              </w:rPr>
              <w:t>4</w:t>
            </w:r>
            <w:r>
              <w:rPr>
                <w:rFonts w:hint="default" w:ascii="Times New Roman" w:hAnsi="Times New Roman" w:eastAsia="宋体" w:cs="Times New Roman"/>
                <w:b/>
                <w:color w:val="auto"/>
                <w:sz w:val="24"/>
                <w:szCs w:val="24"/>
                <w:u w:val="none" w:color="auto"/>
                <w:lang w:val="en-US" w:eastAsia="zh-CN"/>
              </w:rPr>
              <w:t>、</w:t>
            </w:r>
            <w:r>
              <w:rPr>
                <w:rFonts w:hint="default" w:ascii="Times New Roman" w:hAnsi="Times New Roman" w:eastAsia="宋体" w:cs="Times New Roman"/>
                <w:b/>
                <w:color w:val="auto"/>
                <w:sz w:val="24"/>
                <w:szCs w:val="24"/>
                <w:u w:val="none" w:color="auto"/>
                <w:lang w:val="zh-CN" w:eastAsia="zh-CN"/>
              </w:rPr>
              <w:t>与《湖南省洞庭湖保护条例》相符性分析</w:t>
            </w:r>
          </w:p>
          <w:p>
            <w:pPr>
              <w:spacing w:line="360" w:lineRule="auto"/>
              <w:ind w:firstLine="480" w:firstLineChars="200"/>
              <w:rPr>
                <w:rFonts w:hint="default" w:ascii="Times New Roman" w:hAnsi="Times New Roman" w:eastAsia="宋体" w:cs="Times New Roman"/>
                <w:kern w:val="0"/>
                <w:sz w:val="24"/>
                <w:szCs w:val="24"/>
                <w:u w:val="none" w:color="auto"/>
              </w:rPr>
            </w:pPr>
            <w:r>
              <w:rPr>
                <w:rFonts w:hint="default" w:ascii="Times New Roman" w:hAnsi="Times New Roman" w:eastAsia="宋体" w:cs="Times New Roman"/>
                <w:kern w:val="0"/>
                <w:sz w:val="24"/>
                <w:szCs w:val="24"/>
                <w:u w:val="none" w:color="auto"/>
              </w:rPr>
              <w:t>根据《湖南省洞庭湖保护条例》：“禁止在湖区布局对生态系统有严重影响的产业。禁止重污染企业和项目向湖区转移。”本项目属于</w:t>
            </w:r>
            <w:r>
              <w:rPr>
                <w:rFonts w:hint="default" w:ascii="Times New Roman" w:hAnsi="Times New Roman" w:eastAsia="宋体" w:cs="Times New Roman"/>
                <w:kern w:val="0"/>
                <w:sz w:val="24"/>
                <w:szCs w:val="24"/>
                <w:u w:val="none" w:color="auto"/>
                <w:lang w:val="en-US" w:eastAsia="zh-CN"/>
              </w:rPr>
              <w:t>建筑废弃物综合利用项目</w:t>
            </w:r>
            <w:r>
              <w:rPr>
                <w:rFonts w:hint="default" w:ascii="Times New Roman" w:hAnsi="Times New Roman" w:eastAsia="宋体" w:cs="Times New Roman"/>
                <w:kern w:val="0"/>
                <w:sz w:val="24"/>
                <w:szCs w:val="24"/>
                <w:u w:val="none" w:color="auto"/>
              </w:rPr>
              <w:t>，不属于对生态系统有严重影响的产业；且项目所在地不属于《湖南省洞庭湖保护条例》中的沿岸堤防保护的区域。故项目符合《湖南省洞庭湖保护条例》的要求。</w:t>
            </w:r>
          </w:p>
          <w:p>
            <w:pPr>
              <w:pStyle w:val="2"/>
              <w:spacing w:before="0" w:after="0" w:line="360" w:lineRule="auto"/>
              <w:ind w:right="0"/>
              <w:rPr>
                <w:rFonts w:hint="default" w:ascii="Times New Roman" w:hAnsi="Times New Roman" w:eastAsia="宋体" w:cs="Times New Roman"/>
                <w:b/>
                <w:color w:val="auto"/>
                <w:sz w:val="24"/>
                <w:szCs w:val="24"/>
                <w:u w:val="none" w:color="auto"/>
                <w:lang w:val="en-US" w:eastAsia="zh-CN"/>
              </w:rPr>
            </w:pPr>
            <w:r>
              <w:rPr>
                <w:rFonts w:hint="default" w:ascii="Times New Roman" w:hAnsi="Times New Roman" w:eastAsia="宋体" w:cs="Times New Roman"/>
                <w:b/>
                <w:color w:val="auto"/>
                <w:sz w:val="24"/>
                <w:szCs w:val="24"/>
                <w:u w:val="none" w:color="auto"/>
                <w:lang w:val="en-US" w:eastAsia="zh-CN"/>
              </w:rPr>
              <w:t>5、</w:t>
            </w:r>
            <w:r>
              <w:rPr>
                <w:rFonts w:hint="default" w:ascii="Times New Roman" w:hAnsi="Times New Roman" w:eastAsia="宋体" w:cs="Times New Roman"/>
                <w:b/>
                <w:color w:val="auto"/>
                <w:sz w:val="24"/>
                <w:szCs w:val="24"/>
                <w:u w:val="none" w:color="auto"/>
                <w:lang w:val="zh-CN" w:eastAsia="zh-CN"/>
              </w:rPr>
              <w:t>与《生态环境部关于加强高耗能、高排放建设项目生</w:t>
            </w:r>
            <w:r>
              <w:rPr>
                <w:rFonts w:hint="default" w:ascii="Times New Roman" w:hAnsi="Times New Roman" w:eastAsia="宋体" w:cs="Times New Roman"/>
                <w:b/>
                <w:color w:val="auto"/>
                <w:sz w:val="24"/>
                <w:szCs w:val="24"/>
                <w:u w:val="none" w:color="auto"/>
                <w:lang w:val="en-US" w:eastAsia="zh-CN"/>
              </w:rPr>
              <w:t>态环境源头防控的指导意见》相符性分析</w:t>
            </w:r>
          </w:p>
          <w:p>
            <w:pPr>
              <w:spacing w:line="360" w:lineRule="auto"/>
              <w:ind w:firstLine="480" w:firstLineChars="200"/>
              <w:rPr>
                <w:rFonts w:hint="default" w:ascii="Times New Roman" w:hAnsi="Times New Roman" w:eastAsia="宋体" w:cs="Times New Roman"/>
                <w:kern w:val="0"/>
                <w:sz w:val="24"/>
                <w:szCs w:val="24"/>
                <w:u w:val="none" w:color="auto"/>
              </w:rPr>
            </w:pPr>
            <w:r>
              <w:rPr>
                <w:rFonts w:hint="default" w:ascii="Times New Roman" w:hAnsi="Times New Roman" w:eastAsia="宋体" w:cs="Times New Roman"/>
                <w:kern w:val="0"/>
                <w:sz w:val="24"/>
                <w:szCs w:val="24"/>
                <w:u w:val="none" w:color="auto"/>
                <w:lang w:val="en-US" w:eastAsia="zh-CN"/>
              </w:rPr>
              <w:t>新建、改建、扩建“两高”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各级生态环境部门和行政审批部门要严格把关，对于不符合相关法律法规的，依法不予审批。“两高”项目暂按煤电、石化、化工、钢铁、有色金属冶炼、建材等六个行业类别统计。本项目属于</w:t>
            </w:r>
            <w:r>
              <w:rPr>
                <w:rFonts w:hint="eastAsia" w:ascii="Times New Roman" w:hAnsi="Times New Roman" w:eastAsia="宋体" w:cs="Times New Roman"/>
                <w:kern w:val="0"/>
                <w:sz w:val="24"/>
                <w:szCs w:val="24"/>
                <w:u w:val="none" w:color="auto"/>
                <w:lang w:val="en-US" w:eastAsia="zh-CN"/>
              </w:rPr>
              <w:t>水处理设备制造</w:t>
            </w:r>
            <w:r>
              <w:rPr>
                <w:rFonts w:hint="default" w:ascii="Times New Roman" w:hAnsi="Times New Roman" w:eastAsia="宋体" w:cs="Times New Roman"/>
                <w:kern w:val="0"/>
                <w:sz w:val="24"/>
                <w:szCs w:val="24"/>
                <w:u w:val="none" w:color="auto"/>
                <w:lang w:val="en-US" w:eastAsia="zh-CN"/>
              </w:rPr>
              <w:t>，不属于两高项目，与其政策相符合。</w:t>
            </w:r>
          </w:p>
          <w:p>
            <w:pPr>
              <w:pStyle w:val="2"/>
              <w:spacing w:before="0" w:after="0" w:line="360" w:lineRule="auto"/>
              <w:ind w:right="0"/>
              <w:rPr>
                <w:rFonts w:hint="default" w:ascii="Times New Roman" w:hAnsi="Times New Roman" w:eastAsia="宋体" w:cs="Times New Roman"/>
                <w:b/>
                <w:color w:val="auto"/>
                <w:sz w:val="24"/>
                <w:szCs w:val="24"/>
                <w:u w:val="none" w:color="auto"/>
                <w:lang w:val="en-US" w:eastAsia="zh-CN"/>
              </w:rPr>
            </w:pPr>
            <w:r>
              <w:rPr>
                <w:rFonts w:hint="default" w:ascii="Times New Roman" w:hAnsi="Times New Roman" w:eastAsia="宋体" w:cs="Times New Roman"/>
                <w:b/>
                <w:color w:val="auto"/>
                <w:sz w:val="24"/>
                <w:szCs w:val="24"/>
                <w:u w:val="none" w:color="auto"/>
                <w:lang w:val="en-US" w:eastAsia="zh-CN"/>
              </w:rPr>
              <w:t>6、选址合理性分析</w:t>
            </w:r>
          </w:p>
          <w:p>
            <w:pPr>
              <w:spacing w:line="360" w:lineRule="auto"/>
              <w:ind w:firstLine="480" w:firstLineChars="200"/>
              <w:rPr>
                <w:rFonts w:hint="default" w:ascii="Times New Roman" w:hAnsi="Times New Roman" w:eastAsia="宋体" w:cs="Times New Roman"/>
                <w:kern w:val="0"/>
                <w:sz w:val="24"/>
                <w:szCs w:val="24"/>
                <w:u w:val="none" w:color="auto"/>
                <w:lang w:val="en-US" w:eastAsia="zh-CN"/>
              </w:rPr>
            </w:pPr>
            <w:r>
              <w:rPr>
                <w:rFonts w:hint="default" w:ascii="Times New Roman" w:hAnsi="Times New Roman" w:eastAsia="宋体" w:cs="Times New Roman"/>
                <w:kern w:val="0"/>
                <w:sz w:val="24"/>
                <w:szCs w:val="24"/>
                <w:u w:val="none" w:color="auto"/>
                <w:lang w:val="en-US" w:eastAsia="zh-CN"/>
              </w:rPr>
              <w:t>本项目位于岳阳市</w:t>
            </w:r>
            <w:r>
              <w:rPr>
                <w:rFonts w:hint="eastAsia" w:ascii="Times New Roman" w:hAnsi="Times New Roman" w:eastAsia="宋体" w:cs="Times New Roman"/>
                <w:kern w:val="0"/>
                <w:sz w:val="24"/>
                <w:szCs w:val="24"/>
                <w:u w:val="none" w:color="auto"/>
                <w:lang w:val="en-US" w:eastAsia="zh-CN"/>
              </w:rPr>
              <w:t>屈原管理区河市镇金洲村</w:t>
            </w:r>
            <w:r>
              <w:rPr>
                <w:rFonts w:hint="default" w:ascii="Times New Roman" w:hAnsi="Times New Roman" w:eastAsia="宋体" w:cs="Times New Roman"/>
                <w:kern w:val="0"/>
                <w:sz w:val="24"/>
                <w:szCs w:val="24"/>
                <w:u w:val="none" w:color="auto"/>
                <w:lang w:val="en-US" w:eastAsia="zh-CN"/>
              </w:rPr>
              <w:t>。根据本项目建设用地规划许可证（见附件），本项目用地性质为工业用地，用地符合要求。</w:t>
            </w:r>
          </w:p>
          <w:p>
            <w:pPr>
              <w:spacing w:line="360" w:lineRule="auto"/>
              <w:ind w:firstLine="480" w:firstLineChars="200"/>
              <w:rPr>
                <w:rFonts w:hint="default" w:ascii="Times New Roman" w:hAnsi="Times New Roman" w:eastAsia="宋体" w:cs="Times New Roman"/>
                <w:kern w:val="0"/>
                <w:sz w:val="24"/>
                <w:szCs w:val="24"/>
                <w:u w:val="none" w:color="auto"/>
                <w:lang w:val="en-US" w:eastAsia="zh-CN"/>
              </w:rPr>
            </w:pPr>
            <w:r>
              <w:rPr>
                <w:rFonts w:hint="default" w:ascii="Times New Roman" w:hAnsi="Times New Roman" w:eastAsia="宋体" w:cs="Times New Roman"/>
                <w:kern w:val="0"/>
                <w:sz w:val="24"/>
                <w:szCs w:val="24"/>
                <w:u w:val="none" w:color="auto"/>
                <w:lang w:val="en-US" w:eastAsia="zh-CN"/>
              </w:rPr>
              <w:t>根据《限制用地项目目录》（2012年本）和《禁止用地项目目录》（2012年本）本项目的建设不属于限制用地和禁止用地范围。项目用电、用水来源可靠有保障，周边基础设施条件良好，不会制约项目建设与发展。在采取本报告表提出的污染防治措施后，污染源对周边环境影响较小。</w:t>
            </w:r>
          </w:p>
          <w:p>
            <w:pPr>
              <w:spacing w:line="360" w:lineRule="auto"/>
              <w:ind w:firstLine="480" w:firstLineChars="200"/>
              <w:rPr>
                <w:rFonts w:hint="default" w:ascii="Times New Roman" w:hAnsi="Times New Roman" w:eastAsia="宋体" w:cs="Times New Roman"/>
                <w:kern w:val="0"/>
                <w:sz w:val="24"/>
                <w:szCs w:val="24"/>
                <w:u w:val="none" w:color="auto"/>
                <w:lang w:val="en-US" w:eastAsia="zh-CN"/>
              </w:rPr>
            </w:pPr>
            <w:r>
              <w:rPr>
                <w:rFonts w:hint="default" w:ascii="Times New Roman" w:hAnsi="Times New Roman" w:eastAsia="宋体" w:cs="Times New Roman"/>
                <w:kern w:val="0"/>
                <w:sz w:val="24"/>
                <w:szCs w:val="24"/>
                <w:u w:val="none" w:color="auto"/>
                <w:lang w:val="en-US" w:eastAsia="zh-CN"/>
              </w:rPr>
              <w:t>综上可知，本项目选址合理。</w:t>
            </w:r>
          </w:p>
          <w:p>
            <w:pPr>
              <w:pStyle w:val="2"/>
              <w:rPr>
                <w:rFonts w:hint="default" w:ascii="Times New Roman" w:hAnsi="Times New Roman" w:cs="Times New Roman"/>
                <w:u w:val="none" w:color="auto"/>
                <w:lang w:val="en-US" w:eastAsia="zh-CN"/>
              </w:rPr>
            </w:pPr>
          </w:p>
          <w:p>
            <w:pPr>
              <w:rPr>
                <w:rFonts w:hint="default" w:ascii="Times New Roman" w:hAnsi="Times New Roman" w:cs="Times New Roman"/>
                <w:u w:val="none" w:color="auto"/>
                <w:lang w:val="en-US" w:eastAsia="zh-CN"/>
              </w:rPr>
            </w:pPr>
          </w:p>
          <w:p>
            <w:pPr>
              <w:pStyle w:val="2"/>
              <w:rPr>
                <w:rFonts w:hint="default" w:ascii="Times New Roman" w:hAnsi="Times New Roman" w:cs="Times New Roman"/>
                <w:u w:val="none" w:color="auto"/>
                <w:lang w:val="en-US" w:eastAsia="zh-CN"/>
              </w:rPr>
            </w:pPr>
          </w:p>
          <w:p>
            <w:pPr>
              <w:rPr>
                <w:rFonts w:hint="default" w:ascii="Times New Roman" w:hAnsi="Times New Roman" w:cs="Times New Roman"/>
                <w:u w:val="none" w:color="auto"/>
                <w:lang w:val="en-US" w:eastAsia="zh-CN"/>
              </w:rPr>
            </w:pPr>
          </w:p>
          <w:p>
            <w:pPr>
              <w:pStyle w:val="2"/>
              <w:rPr>
                <w:rFonts w:hint="default" w:ascii="Times New Roman" w:hAnsi="Times New Roman" w:cs="Times New Roman"/>
                <w:u w:val="none" w:color="auto"/>
                <w:lang w:val="en-US" w:eastAsia="zh-CN"/>
              </w:rPr>
            </w:pPr>
          </w:p>
          <w:p>
            <w:pPr>
              <w:rPr>
                <w:rFonts w:hint="default" w:ascii="Times New Roman" w:hAnsi="Times New Roman" w:cs="Times New Roman"/>
                <w:u w:val="none" w:color="auto"/>
                <w:lang w:val="en-US" w:eastAsia="zh-CN"/>
              </w:rPr>
            </w:pPr>
          </w:p>
          <w:p>
            <w:pPr>
              <w:pStyle w:val="2"/>
              <w:rPr>
                <w:rFonts w:hint="default" w:ascii="Times New Roman" w:hAnsi="Times New Roman" w:cs="Times New Roman"/>
                <w:u w:val="none" w:color="auto"/>
                <w:lang w:val="en-US" w:eastAsia="zh-CN"/>
              </w:rPr>
            </w:pPr>
          </w:p>
          <w:p>
            <w:pPr>
              <w:rPr>
                <w:rFonts w:hint="default" w:ascii="Times New Roman" w:hAnsi="Times New Roman" w:cs="Times New Roman"/>
                <w:u w:val="none" w:color="auto"/>
                <w:lang w:val="en-US" w:eastAsia="zh-CN"/>
              </w:rPr>
            </w:pPr>
          </w:p>
          <w:p>
            <w:pPr>
              <w:pStyle w:val="2"/>
              <w:rPr>
                <w:rFonts w:hint="default" w:ascii="Times New Roman" w:hAnsi="Times New Roman" w:cs="Times New Roman"/>
                <w:u w:val="none" w:color="auto"/>
                <w:lang w:val="en-US" w:eastAsia="zh-CN"/>
              </w:rPr>
            </w:pPr>
          </w:p>
          <w:p>
            <w:pPr>
              <w:rPr>
                <w:rFonts w:hint="default" w:ascii="Times New Roman" w:hAnsi="Times New Roman" w:cs="Times New Roman"/>
                <w:u w:val="none" w:color="auto"/>
                <w:lang w:val="en-US" w:eastAsia="zh-CN"/>
              </w:rPr>
            </w:pPr>
          </w:p>
          <w:p>
            <w:pPr>
              <w:pStyle w:val="2"/>
              <w:rPr>
                <w:rFonts w:hint="default" w:ascii="Times New Roman" w:hAnsi="Times New Roman" w:cs="Times New Roman"/>
                <w:u w:val="none" w:color="auto"/>
                <w:lang w:val="en-US" w:eastAsia="zh-CN"/>
              </w:rPr>
            </w:pPr>
          </w:p>
          <w:p>
            <w:pPr>
              <w:rPr>
                <w:rFonts w:hint="default" w:ascii="Times New Roman" w:hAnsi="Times New Roman" w:cs="Times New Roman"/>
                <w:u w:val="none" w:color="auto"/>
                <w:lang w:val="en-US" w:eastAsia="zh-CN"/>
              </w:rPr>
            </w:pPr>
          </w:p>
          <w:p>
            <w:pPr>
              <w:pStyle w:val="2"/>
              <w:rPr>
                <w:rFonts w:hint="default" w:ascii="Times New Roman" w:hAnsi="Times New Roman" w:cs="Times New Roman"/>
                <w:u w:val="none" w:color="auto"/>
                <w:lang w:val="en-US" w:eastAsia="zh-CN"/>
              </w:rPr>
            </w:pPr>
          </w:p>
          <w:p>
            <w:pPr>
              <w:rPr>
                <w:rFonts w:hint="default" w:ascii="Times New Roman" w:hAnsi="Times New Roman" w:cs="Times New Roman"/>
                <w:u w:val="none" w:color="auto"/>
                <w:lang w:val="en-US" w:eastAsia="zh-CN"/>
              </w:rPr>
            </w:pPr>
          </w:p>
          <w:p>
            <w:pPr>
              <w:pStyle w:val="2"/>
              <w:rPr>
                <w:rFonts w:hint="default" w:ascii="Times New Roman" w:hAnsi="Times New Roman" w:cs="Times New Roman"/>
                <w:u w:val="none" w:color="auto"/>
                <w:lang w:val="en-US" w:eastAsia="zh-CN"/>
              </w:rPr>
            </w:pPr>
          </w:p>
          <w:p>
            <w:pPr>
              <w:rPr>
                <w:rFonts w:hint="default" w:ascii="Times New Roman" w:hAnsi="Times New Roman" w:cs="Times New Roman"/>
                <w:u w:val="none" w:color="auto"/>
                <w:lang w:val="en-US" w:eastAsia="zh-CN"/>
              </w:rPr>
            </w:pPr>
          </w:p>
          <w:p>
            <w:pPr>
              <w:pStyle w:val="2"/>
              <w:rPr>
                <w:rFonts w:hint="default" w:ascii="Times New Roman" w:hAnsi="Times New Roman" w:cs="Times New Roman"/>
                <w:u w:val="none" w:color="auto"/>
                <w:lang w:val="en-US" w:eastAsia="zh-CN"/>
              </w:rPr>
            </w:pPr>
          </w:p>
          <w:p>
            <w:pPr>
              <w:rPr>
                <w:rFonts w:hint="default" w:ascii="Times New Roman" w:hAnsi="Times New Roman" w:cs="Times New Roman"/>
                <w:u w:val="none" w:color="auto"/>
                <w:lang w:val="en-US" w:eastAsia="zh-CN"/>
              </w:rPr>
            </w:pPr>
          </w:p>
          <w:p>
            <w:pPr>
              <w:pStyle w:val="2"/>
              <w:rPr>
                <w:rFonts w:hint="default" w:ascii="Times New Roman" w:hAnsi="Times New Roman" w:cs="Times New Roman"/>
                <w:u w:val="none" w:color="auto"/>
                <w:lang w:val="en-US" w:eastAsia="zh-CN"/>
              </w:rPr>
            </w:pPr>
          </w:p>
          <w:p>
            <w:pPr>
              <w:rPr>
                <w:rFonts w:hint="default" w:ascii="Times New Roman" w:hAnsi="Times New Roman" w:cs="Times New Roman"/>
                <w:u w:val="none" w:color="auto"/>
                <w:lang w:val="en-US" w:eastAsia="zh-CN"/>
              </w:rPr>
            </w:pPr>
          </w:p>
          <w:p>
            <w:pPr>
              <w:spacing w:line="360" w:lineRule="auto"/>
              <w:ind w:firstLine="456" w:firstLineChars="200"/>
              <w:rPr>
                <w:rFonts w:hint="default" w:ascii="Times New Roman" w:hAnsi="Times New Roman" w:eastAsia="宋体" w:cs="Times New Roman"/>
                <w:spacing w:val="-6"/>
                <w:sz w:val="24"/>
                <w:szCs w:val="24"/>
                <w:u w:val="none" w:color="auto"/>
              </w:rPr>
            </w:pPr>
          </w:p>
        </w:tc>
      </w:tr>
    </w:tbl>
    <w:p>
      <w:pPr>
        <w:widowControl/>
        <w:spacing w:line="360" w:lineRule="auto"/>
        <w:jc w:val="left"/>
        <w:rPr>
          <w:rFonts w:ascii="Times New Roman" w:hAnsi="Times New Roman" w:eastAsia="宋体" w:cs="Times New Roman"/>
          <w:sz w:val="24"/>
          <w:szCs w:val="24"/>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sectPr>
      </w:pPr>
    </w:p>
    <w:p>
      <w:pPr>
        <w:pStyle w:val="23"/>
        <w:jc w:val="center"/>
        <w:outlineLvl w:val="0"/>
        <w:rPr>
          <w:rFonts w:ascii="Times New Roman" w:hAnsi="Times New Roman" w:cs="Times New Roman"/>
          <w:b/>
          <w:bCs/>
          <w:snapToGrid w:val="0"/>
          <w:sz w:val="30"/>
          <w:szCs w:val="30"/>
        </w:rPr>
      </w:pPr>
      <w:r>
        <w:rPr>
          <w:rFonts w:ascii="Times New Roman" w:hAnsi="Times New Roman" w:cs="Times New Roman"/>
          <w:b/>
          <w:bCs/>
          <w:snapToGrid w:val="0"/>
          <w:sz w:val="30"/>
          <w:szCs w:val="30"/>
        </w:rPr>
        <w:t>二、建设项目工程分析</w:t>
      </w:r>
    </w:p>
    <w:tbl>
      <w:tblPr>
        <w:tblStyle w:val="27"/>
        <w:tblW w:w="88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8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1" w:hRule="atLeast"/>
          <w:jc w:val="center"/>
        </w:trPr>
        <w:tc>
          <w:tcPr>
            <w:tcW w:w="567" w:type="dxa"/>
            <w:vAlign w:val="center"/>
          </w:tcPr>
          <w:p>
            <w:pPr>
              <w:pStyle w:val="23"/>
              <w:adjustRightInd w:val="0"/>
              <w:snapToGrid w:val="0"/>
              <w:spacing w:before="0" w:beforeAutospacing="0" w:after="0" w:afterAutospacing="0" w:line="360" w:lineRule="auto"/>
              <w:jc w:val="center"/>
              <w:rPr>
                <w:rFonts w:ascii="Times New Roman" w:hAnsi="Times New Roman" w:cs="Times New Roman"/>
                <w:szCs w:val="24"/>
              </w:rPr>
            </w:pPr>
            <w:r>
              <w:rPr>
                <w:rFonts w:ascii="Times New Roman" w:hAnsi="Times New Roman" w:cs="Times New Roman"/>
                <w:szCs w:val="24"/>
              </w:rPr>
              <w:t>建设内容</w:t>
            </w:r>
          </w:p>
        </w:tc>
        <w:tc>
          <w:tcPr>
            <w:tcW w:w="8263" w:type="dxa"/>
          </w:tcPr>
          <w:p>
            <w:pPr>
              <w:pStyle w:val="25"/>
              <w:adjustRightInd w:val="0"/>
              <w:spacing w:line="360" w:lineRule="auto"/>
              <w:ind w:firstLine="0" w:firstLineChars="0"/>
              <w:jc w:val="left"/>
              <w:rPr>
                <w:rFonts w:ascii="Times New Roman" w:hAnsi="Times New Roman" w:cs="Times New Roman"/>
                <w:b/>
                <w:sz w:val="24"/>
              </w:rPr>
            </w:pPr>
            <w:r>
              <w:rPr>
                <w:rFonts w:ascii="Times New Roman" w:hAnsi="Times New Roman" w:cs="Times New Roman"/>
                <w:b/>
                <w:sz w:val="24"/>
              </w:rPr>
              <w:t>1、项目基本情况</w:t>
            </w:r>
          </w:p>
          <w:p>
            <w:pPr>
              <w:adjustRightInd/>
              <w:snapToGrid/>
              <w:spacing w:line="360" w:lineRule="auto"/>
              <w:ind w:firstLine="480" w:firstLineChars="200"/>
              <w:rPr>
                <w:rFonts w:hint="default" w:ascii="Times New Roman" w:hAnsi="Times New Roman" w:cs="Times New Roman"/>
                <w:color w:val="auto"/>
                <w:sz w:val="24"/>
                <w:highlight w:val="none"/>
                <w:u w:val="none"/>
                <w:lang w:val="en-US" w:eastAsia="zh-CN"/>
              </w:rPr>
            </w:pPr>
            <w:r>
              <w:rPr>
                <w:rFonts w:hint="default" w:ascii="Times New Roman" w:hAnsi="Times New Roman" w:cs="Times New Roman"/>
                <w:color w:val="auto"/>
                <w:sz w:val="24"/>
              </w:rPr>
              <w:t>随着经济的发展，</w:t>
            </w:r>
            <w:r>
              <w:rPr>
                <w:rFonts w:hint="eastAsia" w:ascii="Times New Roman" w:hAnsi="Times New Roman" w:cs="Times New Roman"/>
                <w:color w:val="auto"/>
                <w:sz w:val="24"/>
                <w:lang w:val="en-US" w:eastAsia="zh-CN"/>
              </w:rPr>
              <w:t>用水量需求</w:t>
            </w:r>
            <w:r>
              <w:rPr>
                <w:rFonts w:hint="default" w:ascii="Times New Roman" w:hAnsi="Times New Roman" w:cs="Times New Roman"/>
                <w:color w:val="auto"/>
                <w:sz w:val="24"/>
              </w:rPr>
              <w:t>越来越高，</w:t>
            </w:r>
            <w:r>
              <w:rPr>
                <w:rFonts w:hint="eastAsia" w:ascii="Times New Roman" w:hAnsi="Times New Roman" w:cs="Times New Roman"/>
                <w:color w:val="auto"/>
                <w:sz w:val="24"/>
                <w:lang w:val="en-US" w:eastAsia="zh-CN"/>
              </w:rPr>
              <w:t>废水产生量</w:t>
            </w:r>
            <w:r>
              <w:rPr>
                <w:rFonts w:hint="default" w:ascii="Times New Roman" w:hAnsi="Times New Roman" w:cs="Times New Roman"/>
                <w:color w:val="auto"/>
                <w:sz w:val="24"/>
              </w:rPr>
              <w:t>越来越</w:t>
            </w:r>
            <w:r>
              <w:rPr>
                <w:rFonts w:hint="eastAsia" w:ascii="Times New Roman" w:hAnsi="Times New Roman" w:cs="Times New Roman"/>
                <w:color w:val="auto"/>
                <w:sz w:val="24"/>
                <w:lang w:val="en-US" w:eastAsia="zh-CN"/>
              </w:rPr>
              <w:t>多，</w:t>
            </w:r>
            <w:r>
              <w:rPr>
                <w:rFonts w:hint="default" w:ascii="Times New Roman" w:hAnsi="Times New Roman" w:cs="Times New Roman"/>
                <w:color w:val="auto"/>
                <w:sz w:val="24"/>
              </w:rPr>
              <w:t>为满足日益增长的</w:t>
            </w:r>
            <w:r>
              <w:rPr>
                <w:rFonts w:hint="eastAsia" w:ascii="Times New Roman" w:hAnsi="Times New Roman" w:cs="Times New Roman"/>
                <w:color w:val="auto"/>
                <w:sz w:val="24"/>
                <w:lang w:val="en-US" w:eastAsia="zh-CN"/>
              </w:rPr>
              <w:t>水处理</w:t>
            </w:r>
            <w:r>
              <w:rPr>
                <w:rFonts w:hint="default" w:ascii="Times New Roman" w:hAnsi="Times New Roman" w:cs="Times New Roman"/>
                <w:color w:val="auto"/>
                <w:sz w:val="24"/>
              </w:rPr>
              <w:t>市场需求，深圳市创源优品水处理设备有限公司</w:t>
            </w:r>
            <w:r>
              <w:rPr>
                <w:rFonts w:hint="default" w:ascii="Times New Roman" w:hAnsi="Times New Roman" w:cs="Times New Roman"/>
                <w:color w:val="auto"/>
                <w:sz w:val="24"/>
                <w:lang w:val="en-US" w:eastAsia="zh-CN"/>
              </w:rPr>
              <w:t>在岳阳市屈原管理区成立全资子公司</w:t>
            </w:r>
            <w:r>
              <w:rPr>
                <w:rFonts w:hint="default" w:ascii="Times New Roman" w:hAnsi="Times New Roman" w:cs="Times New Roman"/>
                <w:color w:val="auto"/>
                <w:sz w:val="24"/>
                <w:highlight w:val="none"/>
                <w:u w:val="none"/>
              </w:rPr>
              <w:t>创源优品（湖南）水处理设备有限公司</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lang w:val="en-US" w:eastAsia="zh-CN"/>
              </w:rPr>
              <w:t>拟在岳阳市屈原管理区河市镇金洲村建设</w:t>
            </w:r>
            <w:r>
              <w:rPr>
                <w:rFonts w:hint="default" w:ascii="Times New Roman" w:hAnsi="Times New Roman" w:cs="Times New Roman"/>
                <w:color w:val="auto"/>
                <w:sz w:val="24"/>
              </w:rPr>
              <w:t>年产</w:t>
            </w:r>
            <w:r>
              <w:rPr>
                <w:rFonts w:hint="default" w:ascii="Times New Roman" w:hAnsi="Times New Roman" w:cs="Times New Roman"/>
                <w:color w:val="auto"/>
                <w:sz w:val="24"/>
                <w:lang w:val="en-US" w:eastAsia="zh-CN"/>
              </w:rPr>
              <w:t>630</w:t>
            </w:r>
            <w:r>
              <w:rPr>
                <w:rFonts w:hint="default" w:ascii="Times New Roman" w:hAnsi="Times New Roman" w:cs="Times New Roman"/>
                <w:color w:val="auto"/>
                <w:sz w:val="24"/>
              </w:rPr>
              <w:t>套水</w:t>
            </w:r>
            <w:r>
              <w:rPr>
                <w:rFonts w:hint="default" w:ascii="Times New Roman" w:hAnsi="Times New Roman" w:cs="Times New Roman"/>
                <w:color w:val="auto"/>
                <w:sz w:val="24"/>
                <w:highlight w:val="none"/>
                <w:u w:val="none"/>
              </w:rPr>
              <w:t>处理设备建设项目。</w:t>
            </w:r>
          </w:p>
          <w:p>
            <w:pPr>
              <w:adjustRightInd w:val="0"/>
              <w:snapToGrid w:val="0"/>
              <w:spacing w:line="360" w:lineRule="auto"/>
              <w:ind w:firstLine="480" w:firstLineChars="200"/>
              <w:rPr>
                <w:rFonts w:ascii="Times New Roman" w:hAnsi="Times New Roman" w:cs="Times New Roman"/>
                <w:sz w:val="24"/>
              </w:rPr>
            </w:pPr>
            <w:r>
              <w:rPr>
                <w:rFonts w:hint="default" w:ascii="Times New Roman" w:hAnsi="Times New Roman" w:cs="Times New Roman"/>
                <w:color w:val="auto"/>
                <w:sz w:val="24"/>
                <w:highlight w:val="none"/>
                <w:u w:val="none"/>
              </w:rPr>
              <w:t>根据《中华人民共和国环境影响评价法》及《建设项目环境保护管理条例》等法律法规文件的要求，该项目属于《建设项目环境影响评价分类管理名录》（2021版）中的</w:t>
            </w:r>
            <w:r>
              <w:rPr>
                <w:rFonts w:hint="eastAsia" w:ascii="Times New Roman" w:hAnsi="Times New Roman" w:cs="Times New Roman"/>
                <w:color w:val="auto"/>
                <w:sz w:val="24"/>
                <w:highlight w:val="none"/>
                <w:u w:val="none"/>
                <w:lang w:val="en-US" w:eastAsia="zh-CN"/>
              </w:rPr>
              <w:t xml:space="preserve">“三十二、专用设备制造业 </w:t>
            </w:r>
            <w:r>
              <w:rPr>
                <w:rFonts w:hint="default" w:ascii="Times New Roman" w:hAnsi="Times New Roman" w:cs="Times New Roman"/>
                <w:color w:val="auto"/>
                <w:sz w:val="24"/>
                <w:highlight w:val="none"/>
                <w:u w:val="none"/>
                <w:lang w:val="en-US" w:eastAsia="zh-CN"/>
              </w:rPr>
              <w:t>35</w:t>
            </w:r>
            <w:r>
              <w:rPr>
                <w:rFonts w:hint="eastAsia" w:ascii="Times New Roman" w:hAnsi="Times New Roman" w:cs="Times New Roman"/>
                <w:color w:val="auto"/>
                <w:sz w:val="24"/>
                <w:highlight w:val="none"/>
                <w:u w:val="none"/>
                <w:lang w:val="en-US" w:eastAsia="zh-CN"/>
              </w:rPr>
              <w:t>”中“其他（仅分割、焊接、组装的除外；年用非溶剂型低VOCs含量涂料10吨以下的除外）</w:t>
            </w:r>
            <w:r>
              <w:rPr>
                <w:rFonts w:ascii="Times New Roman" w:hAnsi="Times New Roman" w:cs="Times New Roman"/>
                <w:sz w:val="24"/>
              </w:rPr>
              <w:t>，本项目编制环境影响评价报告表。因此，受</w:t>
            </w:r>
            <w:r>
              <w:rPr>
                <w:rFonts w:hint="eastAsia" w:ascii="Times New Roman" w:hAnsi="Times New Roman" w:cs="Times New Roman"/>
                <w:sz w:val="24"/>
                <w:lang w:eastAsia="zh-CN"/>
              </w:rPr>
              <w:t>创源优品（湖南）水处理设备有限公司</w:t>
            </w:r>
            <w:r>
              <w:rPr>
                <w:rFonts w:ascii="Times New Roman" w:hAnsi="Times New Roman" w:cs="Times New Roman"/>
                <w:sz w:val="24"/>
              </w:rPr>
              <w:t>委托，</w:t>
            </w:r>
            <w:r>
              <w:rPr>
                <w:rFonts w:hint="eastAsia" w:ascii="Times New Roman" w:hAnsi="Times New Roman" w:cs="Times New Roman"/>
                <w:sz w:val="24"/>
              </w:rPr>
              <w:t>湖南怀德全过程工程咨询有限公司</w:t>
            </w:r>
            <w:r>
              <w:rPr>
                <w:rFonts w:ascii="Times New Roman" w:hAnsi="Times New Roman" w:cs="Times New Roman"/>
                <w:sz w:val="24"/>
              </w:rPr>
              <w:t>承担本项目环境影响评价工作。我单位在现场踏勘、资料收集的基础上，依据《建设项目环境影响报告表编制技术指南（污染影响类）（试行）》等有关规范要求，并通过对有关资料的整理分析和计算，编制本项目环境影响报告表。</w:t>
            </w:r>
          </w:p>
          <w:p>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b/>
                <w:kern w:val="0"/>
                <w:sz w:val="24"/>
              </w:rPr>
              <w:t>项目名称、地点、建设性质及投资</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项目名称：</w:t>
            </w:r>
            <w:r>
              <w:rPr>
                <w:rFonts w:hint="eastAsia" w:ascii="Times New Roman" w:hAnsi="Times New Roman" w:eastAsia="宋体" w:cs="Times New Roman"/>
                <w:sz w:val="24"/>
                <w:szCs w:val="24"/>
                <w:lang w:eastAsia="zh-CN"/>
              </w:rPr>
              <w:t>年产630套水处理设备建设项目</w:t>
            </w:r>
            <w:r>
              <w:rPr>
                <w:rFonts w:ascii="Times New Roman" w:hAnsi="Times New Roman" w:cs="Times New Roman"/>
                <w:kern w:val="0"/>
                <w:sz w:val="24"/>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建设性质：新建；</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建设单位：</w:t>
            </w:r>
            <w:r>
              <w:rPr>
                <w:rFonts w:hint="eastAsia" w:ascii="Times New Roman" w:hAnsi="Times New Roman" w:cs="Times New Roman"/>
                <w:sz w:val="24"/>
                <w:lang w:eastAsia="zh-CN"/>
              </w:rPr>
              <w:t>创源优品（湖南）水处理设备有限公司</w:t>
            </w:r>
            <w:r>
              <w:rPr>
                <w:rFonts w:ascii="Times New Roman" w:hAnsi="Times New Roman" w:cs="Times New Roman"/>
                <w:sz w:val="24"/>
              </w:rPr>
              <w:t>；</w:t>
            </w:r>
          </w:p>
          <w:p>
            <w:pPr>
              <w:adjustRightInd w:val="0"/>
              <w:snapToGrid w:val="0"/>
              <w:spacing w:line="360" w:lineRule="auto"/>
              <w:ind w:firstLine="480" w:firstLineChars="200"/>
              <w:rPr>
                <w:rFonts w:hint="eastAsia" w:ascii="Times New Roman" w:cs="Times New Roman"/>
                <w:sz w:val="24"/>
                <w:szCs w:val="24"/>
                <w:lang w:val="en-US" w:eastAsia="zh-CN"/>
              </w:rPr>
            </w:pPr>
            <w:r>
              <w:rPr>
                <w:rFonts w:ascii="Times New Roman" w:hAnsi="Times New Roman" w:cs="Times New Roman"/>
                <w:sz w:val="24"/>
              </w:rPr>
              <w:t>建设地点：</w:t>
            </w:r>
            <w:r>
              <w:rPr>
                <w:rFonts w:ascii="Times New Roman" w:hAnsi="Times New Roman" w:eastAsia="宋体" w:cs="Times New Roman"/>
                <w:sz w:val="24"/>
                <w:szCs w:val="24"/>
              </w:rPr>
              <w:t>岳阳市</w:t>
            </w:r>
            <w:r>
              <w:rPr>
                <w:rFonts w:hint="eastAsia" w:ascii="Times New Roman" w:cs="Times New Roman"/>
                <w:sz w:val="24"/>
                <w:szCs w:val="24"/>
                <w:lang w:val="en-US" w:eastAsia="zh-CN"/>
              </w:rPr>
              <w:t>屈原管理区河市镇金洲村</w:t>
            </w:r>
          </w:p>
          <w:p>
            <w:pPr>
              <w:adjustRightInd w:val="0"/>
              <w:snapToGrid w:val="0"/>
              <w:spacing w:line="360" w:lineRule="auto"/>
              <w:ind w:firstLine="480" w:firstLineChars="200"/>
              <w:rPr>
                <w:rFonts w:hint="eastAsia"/>
                <w:lang w:val="en-US" w:eastAsia="zh-CN"/>
              </w:rPr>
            </w:pPr>
            <w:r>
              <w:rPr>
                <w:rFonts w:ascii="Times New Roman" w:hAnsi="Times New Roman" w:cs="Times New Roman"/>
                <w:sz w:val="24"/>
              </w:rPr>
              <w:t>占地面积：项目占地面积约</w:t>
            </w:r>
            <w:r>
              <w:rPr>
                <w:rFonts w:hint="eastAsia" w:ascii="Times New Roman" w:hAnsi="Times New Roman" w:eastAsia="宋体" w:cs="Times New Roman"/>
                <w:sz w:val="24"/>
                <w:szCs w:val="24"/>
                <w:lang w:val="en-US" w:eastAsia="zh-CN"/>
              </w:rPr>
              <w:t>6183.3</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2</w:t>
            </w:r>
            <w:r>
              <w:rPr>
                <w:rFonts w:ascii="Times New Roman" w:hAnsi="Times New Roman" w:cs="Times New Roman"/>
                <w:sz w:val="24"/>
              </w:rPr>
              <w:t>，</w:t>
            </w:r>
          </w:p>
          <w:p>
            <w:pPr>
              <w:adjustRightInd w:val="0"/>
              <w:snapToGrid w:val="0"/>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项目</w:t>
            </w:r>
            <w:r>
              <w:rPr>
                <w:rFonts w:hint="default" w:ascii="Times New Roman" w:hAnsi="Times New Roman" w:cs="Times New Roman"/>
                <w:sz w:val="24"/>
                <w:szCs w:val="24"/>
                <w:lang w:val="en-US" w:eastAsia="zh-CN"/>
              </w:rPr>
              <w:t>投资</w:t>
            </w:r>
            <w:r>
              <w:rPr>
                <w:rFonts w:hint="default" w:ascii="Times New Roman" w:hAnsi="Times New Roman" w:cs="Times New Roman"/>
                <w:bCs/>
                <w:color w:val="auto"/>
                <w:sz w:val="24"/>
              </w:rPr>
              <w:t>：总投资</w:t>
            </w:r>
            <w:r>
              <w:rPr>
                <w:rFonts w:hint="eastAsia" w:ascii="Times New Roman" w:hAnsi="Times New Roman" w:cs="Times New Roman"/>
                <w:bCs/>
                <w:color w:val="auto"/>
                <w:sz w:val="24"/>
                <w:lang w:val="en-US" w:eastAsia="zh-CN"/>
              </w:rPr>
              <w:t>53</w:t>
            </w:r>
            <w:r>
              <w:rPr>
                <w:rFonts w:hint="default" w:ascii="Times New Roman" w:hAnsi="Times New Roman" w:cs="Times New Roman"/>
                <w:bCs/>
                <w:color w:val="auto"/>
                <w:sz w:val="24"/>
                <w:lang w:val="en-US" w:eastAsia="zh-CN"/>
              </w:rPr>
              <w:t>00</w:t>
            </w:r>
            <w:r>
              <w:rPr>
                <w:rFonts w:hint="default" w:ascii="Times New Roman" w:hAnsi="Times New Roman" w:cs="Times New Roman"/>
                <w:bCs/>
                <w:color w:val="auto"/>
                <w:sz w:val="24"/>
              </w:rPr>
              <w:t>万元。</w:t>
            </w:r>
          </w:p>
          <w:p>
            <w:pPr>
              <w:spacing w:line="360" w:lineRule="auto"/>
              <w:jc w:val="left"/>
              <w:rPr>
                <w:rFonts w:ascii="Times New Roman" w:hAnsi="Times New Roman" w:cs="Times New Roman"/>
                <w:sz w:val="24"/>
              </w:rPr>
            </w:pPr>
            <w:r>
              <w:rPr>
                <w:rFonts w:ascii="Times New Roman" w:hAnsi="Times New Roman" w:cs="Times New Roman"/>
                <w:b/>
                <w:sz w:val="24"/>
              </w:rPr>
              <w:t>3、工程内容及规模</w:t>
            </w:r>
          </w:p>
          <w:p>
            <w:pPr>
              <w:adjustRightInd w:val="0"/>
              <w:snapToGrid w:val="0"/>
              <w:spacing w:line="360" w:lineRule="auto"/>
              <w:ind w:firstLine="480" w:firstLineChars="200"/>
              <w:rPr>
                <w:rFonts w:ascii="Times New Roman" w:hAnsi="Times New Roman" w:cs="Times New Roman"/>
                <w:color w:val="auto"/>
                <w:sz w:val="24"/>
                <w:szCs w:val="20"/>
              </w:rPr>
            </w:pPr>
            <w:r>
              <w:rPr>
                <w:rFonts w:ascii="Times New Roman" w:hAnsi="Times New Roman" w:cs="Times New Roman"/>
                <w:color w:val="auto"/>
                <w:sz w:val="24"/>
                <w:szCs w:val="20"/>
              </w:rPr>
              <w:t>本</w:t>
            </w:r>
            <w:r>
              <w:rPr>
                <w:rFonts w:ascii="Times New Roman" w:hAnsi="Times New Roman" w:cs="Times New Roman"/>
                <w:color w:val="auto"/>
                <w:sz w:val="24"/>
              </w:rPr>
              <w:t>项目占地面积约</w:t>
            </w:r>
            <w:r>
              <w:rPr>
                <w:rFonts w:hint="eastAsia" w:ascii="Times New Roman" w:hAnsi="Times New Roman" w:eastAsia="宋体" w:cs="Times New Roman"/>
                <w:color w:val="auto"/>
                <w:sz w:val="24"/>
                <w:szCs w:val="24"/>
                <w:lang w:val="en-US" w:eastAsia="zh-CN"/>
              </w:rPr>
              <w:t>6183.3</w:t>
            </w:r>
            <w:r>
              <w:rPr>
                <w:rFonts w:ascii="Times New Roman" w:hAnsi="Times New Roman" w:eastAsia="宋体" w:cs="Times New Roman"/>
                <w:color w:val="auto"/>
                <w:sz w:val="24"/>
                <w:szCs w:val="24"/>
              </w:rPr>
              <w:t>m</w:t>
            </w:r>
            <w:r>
              <w:rPr>
                <w:rFonts w:ascii="Times New Roman" w:hAnsi="Times New Roman" w:eastAsia="宋体" w:cs="Times New Roman"/>
                <w:color w:val="auto"/>
                <w:sz w:val="24"/>
                <w:szCs w:val="24"/>
                <w:vertAlign w:val="superscript"/>
              </w:rPr>
              <w:t>2</w:t>
            </w:r>
            <w:r>
              <w:rPr>
                <w:rFonts w:ascii="Times New Roman" w:hAnsi="Times New Roman" w:cs="Times New Roman"/>
                <w:color w:val="auto"/>
                <w:sz w:val="24"/>
              </w:rPr>
              <w:t>；</w:t>
            </w:r>
            <w:r>
              <w:rPr>
                <w:rFonts w:ascii="Times New Roman" w:hAnsi="Times New Roman" w:cs="Times New Roman"/>
                <w:color w:val="auto"/>
                <w:sz w:val="24"/>
                <w:szCs w:val="20"/>
              </w:rPr>
              <w:t>由主体工程、仓储工程、辅助工程、公用工程、环保工程等组成，该建设项目组成详情见表2-1所示。</w:t>
            </w:r>
          </w:p>
          <w:p>
            <w:pPr>
              <w:ind w:firstLine="472" w:firstLineChars="196"/>
              <w:jc w:val="center"/>
              <w:rPr>
                <w:rFonts w:ascii="Times New Roman" w:hAnsi="Times New Roman" w:cs="Times New Roman"/>
                <w:b/>
                <w:sz w:val="24"/>
              </w:rPr>
            </w:pPr>
            <w:r>
              <w:rPr>
                <w:rFonts w:ascii="Times New Roman" w:hAnsi="Times New Roman" w:cs="Times New Roman"/>
                <w:b/>
                <w:sz w:val="24"/>
              </w:rPr>
              <w:t>表2-1  建设内容一览表</w:t>
            </w:r>
          </w:p>
          <w:tbl>
            <w:tblPr>
              <w:tblStyle w:val="28"/>
              <w:tblW w:w="5000" w:type="pct"/>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24"/>
              <w:gridCol w:w="1219"/>
              <w:gridCol w:w="3960"/>
              <w:gridCol w:w="12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pPr>
                  <w:r>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t>序号</w:t>
                  </w:r>
                </w:p>
              </w:tc>
              <w:tc>
                <w:tcPr>
                  <w:tcW w:w="949"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pPr>
                  <w:r>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t>类别</w:t>
                  </w:r>
                </w:p>
              </w:tc>
              <w:tc>
                <w:tcPr>
                  <w:tcW w:w="1255"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pPr>
                  <w:r>
                    <w:rPr>
                      <w:rFonts w:hint="default" w:ascii="Times New Roman" w:hAnsi="Times New Roman" w:cs="Times New Roman"/>
                      <w:b w:val="0"/>
                      <w:bCs w:val="0"/>
                      <w:color w:val="auto"/>
                      <w:sz w:val="21"/>
                      <w:szCs w:val="21"/>
                      <w:highlight w:val="none"/>
                      <w:u w:val="none"/>
                      <w:shd w:val="clear" w:color="auto" w:fill="auto"/>
                      <w:vertAlign w:val="baseline"/>
                      <w:lang w:val="en-US" w:eastAsia="zh-CN"/>
                    </w:rPr>
                    <w:t>建设内容</w:t>
                  </w:r>
                </w:p>
              </w:tc>
              <w:tc>
                <w:tcPr>
                  <w:tcW w:w="409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pPr>
                  <w:r>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t>建设内容及功能</w:t>
                  </w:r>
                </w:p>
              </w:tc>
              <w:tc>
                <w:tcPr>
                  <w:tcW w:w="127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pPr>
                  <w:r>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pPr>
                  <w:r>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t>1</w:t>
                  </w:r>
                </w:p>
              </w:tc>
              <w:tc>
                <w:tcPr>
                  <w:tcW w:w="949"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pPr>
                  <w:r>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t>主体工程</w:t>
                  </w:r>
                </w:p>
              </w:tc>
              <w:tc>
                <w:tcPr>
                  <w:tcW w:w="1255"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pPr>
                  <w:r>
                    <w:rPr>
                      <w:rFonts w:hint="default" w:ascii="Times New Roman" w:hAnsi="Times New Roman" w:cs="Times New Roman"/>
                      <w:b w:val="0"/>
                      <w:bCs w:val="0"/>
                      <w:color w:val="auto"/>
                      <w:sz w:val="21"/>
                      <w:szCs w:val="21"/>
                      <w:highlight w:val="none"/>
                      <w:u w:val="none"/>
                      <w:shd w:val="clear" w:color="auto" w:fill="auto"/>
                      <w:vertAlign w:val="baseline"/>
                      <w:lang w:val="en-US" w:eastAsia="zh-CN"/>
                    </w:rPr>
                    <w:t>生产车间</w:t>
                  </w:r>
                </w:p>
              </w:tc>
              <w:tc>
                <w:tcPr>
                  <w:tcW w:w="409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pPr>
                  <w:r>
                    <w:rPr>
                      <w:rFonts w:hint="default" w:ascii="Times New Roman" w:hAnsi="Times New Roman" w:cs="Times New Roman"/>
                      <w:b w:val="0"/>
                      <w:bCs w:val="0"/>
                      <w:color w:val="auto"/>
                      <w:sz w:val="21"/>
                      <w:szCs w:val="21"/>
                      <w:highlight w:val="none"/>
                      <w:u w:val="none"/>
                      <w:shd w:val="clear" w:color="auto" w:fill="auto"/>
                      <w:vertAlign w:val="baseline"/>
                      <w:lang w:val="en-US" w:eastAsia="zh-CN"/>
                    </w:rPr>
                    <w:t>1F，建筑面积为2928m</w:t>
                  </w:r>
                  <w:r>
                    <w:rPr>
                      <w:rFonts w:hint="default" w:ascii="Times New Roman" w:hAnsi="Times New Roman" w:cs="Times New Roman"/>
                      <w:b w:val="0"/>
                      <w:bCs w:val="0"/>
                      <w:color w:val="auto"/>
                      <w:sz w:val="21"/>
                      <w:szCs w:val="21"/>
                      <w:highlight w:val="none"/>
                      <w:u w:val="none"/>
                      <w:shd w:val="clear" w:color="auto" w:fill="auto"/>
                      <w:vertAlign w:val="superscript"/>
                      <w:lang w:val="en-US" w:eastAsia="zh-CN"/>
                    </w:rPr>
                    <w:t>2</w:t>
                  </w:r>
                  <w:r>
                    <w:rPr>
                      <w:rFonts w:hint="default" w:ascii="Times New Roman" w:hAnsi="Times New Roman" w:cs="Times New Roman"/>
                      <w:b w:val="0"/>
                      <w:bCs w:val="0"/>
                      <w:color w:val="auto"/>
                      <w:sz w:val="21"/>
                      <w:szCs w:val="21"/>
                      <w:highlight w:val="none"/>
                      <w:u w:val="none"/>
                      <w:shd w:val="clear" w:color="auto" w:fill="auto"/>
                      <w:vertAlign w:val="baseline"/>
                      <w:lang w:val="en-US" w:eastAsia="zh-CN"/>
                    </w:rPr>
                    <w:t>，包含原材料储存区、工程备料区、五金加工区、生产区、罐体成品存放区、配电室、空压室、氩气存放区、药剂室、杂物房等</w:t>
                  </w:r>
                </w:p>
              </w:tc>
              <w:tc>
                <w:tcPr>
                  <w:tcW w:w="127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shd w:val="clear" w:color="auto" w:fill="auto"/>
                      <w:vertAlign w:val="baseline"/>
                      <w:lang w:val="en-US" w:eastAsia="zh-CN"/>
                    </w:rPr>
                  </w:pPr>
                  <w:r>
                    <w:rPr>
                      <w:rFonts w:hint="default" w:ascii="Times New Roman" w:hAnsi="Times New Roman" w:cs="Times New Roman"/>
                      <w:b w:val="0"/>
                      <w:bCs w:val="0"/>
                      <w:color w:val="auto"/>
                      <w:sz w:val="21"/>
                      <w:szCs w:val="21"/>
                      <w:highlight w:val="none"/>
                      <w:u w:val="none"/>
                      <w:shd w:val="clear" w:color="auto" w:fill="auto"/>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2" w:type="dxa"/>
                  <w:vMerge w:val="restart"/>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w:t>
                  </w:r>
                </w:p>
              </w:tc>
              <w:tc>
                <w:tcPr>
                  <w:tcW w:w="949" w:type="dxa"/>
                  <w:vMerge w:val="restart"/>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辅助工程</w:t>
                  </w:r>
                </w:p>
              </w:tc>
              <w:tc>
                <w:tcPr>
                  <w:tcW w:w="1255"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办公楼</w:t>
                  </w:r>
                </w:p>
              </w:tc>
              <w:tc>
                <w:tcPr>
                  <w:tcW w:w="409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占地面积750</w:t>
                  </w:r>
                  <w:r>
                    <w:rPr>
                      <w:rFonts w:hint="default" w:ascii="Times New Roman" w:hAnsi="Times New Roman" w:eastAsia="宋体" w:cs="Times New Roman"/>
                      <w:b w:val="0"/>
                      <w:bCs w:val="0"/>
                      <w:color w:val="auto"/>
                      <w:sz w:val="21"/>
                      <w:szCs w:val="21"/>
                      <w:highlight w:val="none"/>
                      <w:u w:val="none"/>
                      <w:vertAlign w:val="baseline"/>
                      <w:lang w:val="en-US" w:eastAsia="zh-CN"/>
                    </w:rPr>
                    <w:t>m</w:t>
                  </w:r>
                  <w:r>
                    <w:rPr>
                      <w:rFonts w:hint="default" w:ascii="Times New Roman" w:hAnsi="Times New Roman" w:eastAsia="宋体" w:cs="Times New Roman"/>
                      <w:b w:val="0"/>
                      <w:bCs w:val="0"/>
                      <w:color w:val="auto"/>
                      <w:sz w:val="21"/>
                      <w:szCs w:val="21"/>
                      <w:highlight w:val="none"/>
                      <w:u w:val="none"/>
                      <w:vertAlign w:val="superscript"/>
                      <w:lang w:val="en-US" w:eastAsia="zh-CN"/>
                    </w:rPr>
                    <w:t>2</w:t>
                  </w:r>
                  <w:r>
                    <w:rPr>
                      <w:rFonts w:hint="default" w:ascii="Times New Roman" w:hAnsi="Times New Roman" w:eastAsia="宋体" w:cs="Times New Roman"/>
                      <w:b w:val="0"/>
                      <w:bCs w:val="0"/>
                      <w:color w:val="auto"/>
                      <w:sz w:val="21"/>
                      <w:szCs w:val="21"/>
                      <w:highlight w:val="none"/>
                      <w:u w:val="none"/>
                      <w:vertAlign w:val="baseline"/>
                      <w:lang w:val="en-US" w:eastAsia="zh-CN"/>
                    </w:rPr>
                    <w:t>，2F，</w:t>
                  </w:r>
                  <w:r>
                    <w:rPr>
                      <w:rFonts w:hint="default" w:ascii="Times New Roman" w:hAnsi="Times New Roman" w:cs="Times New Roman"/>
                      <w:b w:val="0"/>
                      <w:bCs w:val="0"/>
                      <w:color w:val="auto"/>
                      <w:sz w:val="21"/>
                      <w:szCs w:val="21"/>
                      <w:highlight w:val="none"/>
                      <w:u w:val="none"/>
                      <w:vertAlign w:val="baseline"/>
                      <w:lang w:val="en-US" w:eastAsia="zh-CN"/>
                    </w:rPr>
                    <w:t>建筑面积1500m</w:t>
                  </w:r>
                  <w:r>
                    <w:rPr>
                      <w:rFonts w:hint="default" w:ascii="Times New Roman" w:hAnsi="Times New Roman" w:cs="Times New Roman"/>
                      <w:b w:val="0"/>
                      <w:bCs w:val="0"/>
                      <w:color w:val="auto"/>
                      <w:sz w:val="21"/>
                      <w:szCs w:val="21"/>
                      <w:highlight w:val="none"/>
                      <w:u w:val="none"/>
                      <w:vertAlign w:val="superscript"/>
                      <w:lang w:val="en-US" w:eastAsia="zh-CN"/>
                    </w:rPr>
                    <w:t>2</w:t>
                  </w:r>
                  <w:r>
                    <w:rPr>
                      <w:rFonts w:hint="default" w:ascii="Times New Roman" w:hAnsi="Times New Roman" w:cs="Times New Roman"/>
                      <w:b w:val="0"/>
                      <w:bCs w:val="0"/>
                      <w:color w:val="auto"/>
                      <w:sz w:val="21"/>
                      <w:szCs w:val="21"/>
                      <w:highlight w:val="none"/>
                      <w:u w:val="none"/>
                      <w:vertAlign w:val="baseline"/>
                      <w:lang w:val="en-US" w:eastAsia="zh-CN"/>
                    </w:rPr>
                    <w:t>，包含</w:t>
                  </w:r>
                  <w:r>
                    <w:rPr>
                      <w:rFonts w:hint="default" w:ascii="Times New Roman" w:hAnsi="Times New Roman" w:eastAsia="宋体" w:cs="Times New Roman"/>
                      <w:b w:val="0"/>
                      <w:bCs w:val="0"/>
                      <w:color w:val="auto"/>
                      <w:sz w:val="21"/>
                      <w:szCs w:val="21"/>
                      <w:highlight w:val="none"/>
                      <w:u w:val="none"/>
                      <w:vertAlign w:val="baseline"/>
                      <w:lang w:val="en-US" w:eastAsia="zh-CN"/>
                    </w:rPr>
                    <w:t>办公</w:t>
                  </w:r>
                  <w:r>
                    <w:rPr>
                      <w:rFonts w:hint="default" w:ascii="Times New Roman" w:hAnsi="Times New Roman" w:cs="Times New Roman"/>
                      <w:b w:val="0"/>
                      <w:bCs w:val="0"/>
                      <w:color w:val="auto"/>
                      <w:sz w:val="21"/>
                      <w:szCs w:val="21"/>
                      <w:highlight w:val="none"/>
                      <w:u w:val="none"/>
                      <w:vertAlign w:val="baseline"/>
                      <w:lang w:val="en-US" w:eastAsia="zh-CN"/>
                    </w:rPr>
                    <w:t>、会议室、食堂、休息室、仓库及电工装配间等</w:t>
                  </w:r>
                </w:p>
              </w:tc>
              <w:tc>
                <w:tcPr>
                  <w:tcW w:w="127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949"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1255"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门卫</w:t>
                  </w:r>
                </w:p>
              </w:tc>
              <w:tc>
                <w:tcPr>
                  <w:tcW w:w="409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占地面积32</w:t>
                  </w:r>
                  <w:r>
                    <w:rPr>
                      <w:rFonts w:hint="default" w:ascii="Times New Roman" w:hAnsi="Times New Roman" w:eastAsia="宋体" w:cs="Times New Roman"/>
                      <w:b w:val="0"/>
                      <w:bCs w:val="0"/>
                      <w:color w:val="auto"/>
                      <w:sz w:val="21"/>
                      <w:szCs w:val="21"/>
                      <w:highlight w:val="none"/>
                      <w:u w:val="none"/>
                      <w:vertAlign w:val="baseline"/>
                      <w:lang w:val="en-US" w:eastAsia="zh-CN"/>
                    </w:rPr>
                    <w:t>m</w:t>
                  </w:r>
                  <w:r>
                    <w:rPr>
                      <w:rFonts w:hint="default" w:ascii="Times New Roman" w:hAnsi="Times New Roman" w:eastAsia="宋体" w:cs="Times New Roman"/>
                      <w:b w:val="0"/>
                      <w:bCs w:val="0"/>
                      <w:color w:val="auto"/>
                      <w:sz w:val="21"/>
                      <w:szCs w:val="21"/>
                      <w:highlight w:val="none"/>
                      <w:u w:val="none"/>
                      <w:vertAlign w:val="superscript"/>
                      <w:lang w:val="en-US" w:eastAsia="zh-CN"/>
                    </w:rPr>
                    <w:t>2</w:t>
                  </w:r>
                  <w:r>
                    <w:rPr>
                      <w:rFonts w:hint="default" w:ascii="Times New Roman" w:hAnsi="Times New Roman" w:eastAsia="宋体" w:cs="Times New Roman"/>
                      <w:b w:val="0"/>
                      <w:bCs w:val="0"/>
                      <w:color w:val="auto"/>
                      <w:sz w:val="21"/>
                      <w:szCs w:val="21"/>
                      <w:highlight w:val="none"/>
                      <w:u w:val="none"/>
                      <w:vertAlign w:val="baseline"/>
                      <w:lang w:val="en-US" w:eastAsia="zh-CN"/>
                    </w:rPr>
                    <w:t>，1F，</w:t>
                  </w:r>
                  <w:r>
                    <w:rPr>
                      <w:rFonts w:hint="default" w:ascii="Times New Roman" w:hAnsi="Times New Roman" w:cs="Times New Roman"/>
                      <w:b w:val="0"/>
                      <w:bCs w:val="0"/>
                      <w:color w:val="auto"/>
                      <w:sz w:val="21"/>
                      <w:szCs w:val="21"/>
                      <w:highlight w:val="none"/>
                      <w:u w:val="none"/>
                      <w:vertAlign w:val="baseline"/>
                      <w:lang w:val="en-US" w:eastAsia="zh-CN"/>
                    </w:rPr>
                    <w:t>建筑面积32m</w:t>
                  </w:r>
                  <w:r>
                    <w:rPr>
                      <w:rFonts w:hint="default" w:ascii="Times New Roman" w:hAnsi="Times New Roman" w:cs="Times New Roman"/>
                      <w:b w:val="0"/>
                      <w:bCs w:val="0"/>
                      <w:color w:val="auto"/>
                      <w:sz w:val="21"/>
                      <w:szCs w:val="21"/>
                      <w:highlight w:val="none"/>
                      <w:u w:val="none"/>
                      <w:vertAlign w:val="superscript"/>
                      <w:lang w:val="en-US" w:eastAsia="zh-CN"/>
                    </w:rPr>
                    <w:t>2</w:t>
                  </w:r>
                </w:p>
              </w:tc>
              <w:tc>
                <w:tcPr>
                  <w:tcW w:w="127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2" w:type="dxa"/>
                  <w:vMerge w:val="restart"/>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3</w:t>
                  </w:r>
                </w:p>
              </w:tc>
              <w:tc>
                <w:tcPr>
                  <w:tcW w:w="949" w:type="dxa"/>
                  <w:vMerge w:val="restart"/>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储运工程</w:t>
                  </w:r>
                </w:p>
              </w:tc>
              <w:tc>
                <w:tcPr>
                  <w:tcW w:w="12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u w:val="none"/>
                      <w:vertAlign w:val="baseline"/>
                      <w:lang w:val="en-US" w:eastAsia="zh-CN" w:bidi="ar-SA"/>
                    </w:rPr>
                  </w:pPr>
                  <w:r>
                    <w:rPr>
                      <w:rFonts w:hint="default" w:ascii="Times New Roman" w:hAnsi="Times New Roman" w:cs="Times New Roman"/>
                      <w:b w:val="0"/>
                      <w:bCs w:val="0"/>
                      <w:color w:val="auto"/>
                      <w:sz w:val="21"/>
                      <w:szCs w:val="21"/>
                      <w:highlight w:val="none"/>
                      <w:u w:val="none"/>
                      <w:shd w:val="clear" w:color="auto" w:fill="auto"/>
                      <w:vertAlign w:val="baseline"/>
                      <w:lang w:val="en-US" w:eastAsia="zh-CN"/>
                    </w:rPr>
                    <w:t>原材料储存区</w:t>
                  </w:r>
                </w:p>
              </w:tc>
              <w:tc>
                <w:tcPr>
                  <w:tcW w:w="40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 w:val="0"/>
                      <w:bCs w:val="0"/>
                      <w:color w:val="auto"/>
                      <w:sz w:val="21"/>
                      <w:szCs w:val="21"/>
                      <w:highlight w:val="none"/>
                      <w:u w:val="none"/>
                      <w:vertAlign w:val="baseline"/>
                      <w:lang w:val="en-US" w:eastAsia="zh-CN"/>
                    </w:rPr>
                  </w:pPr>
                  <w:r>
                    <w:rPr>
                      <w:rFonts w:hint="default" w:ascii="Times New Roman" w:hAnsi="Times New Roman" w:cs="Times New Roman"/>
                      <w:color w:val="auto"/>
                      <w:szCs w:val="21"/>
                      <w:highlight w:val="none"/>
                      <w:u w:val="none"/>
                      <w:lang w:val="en-US" w:eastAsia="zh-CN"/>
                    </w:rPr>
                    <w:t>占地</w:t>
                  </w:r>
                  <w:r>
                    <w:rPr>
                      <w:rFonts w:hint="default" w:ascii="Times New Roman" w:hAnsi="Times New Roman" w:cs="Times New Roman"/>
                      <w:color w:val="auto"/>
                      <w:szCs w:val="21"/>
                      <w:highlight w:val="none"/>
                      <w:u w:val="none"/>
                    </w:rPr>
                    <w:t>面积</w:t>
                  </w:r>
                  <w:r>
                    <w:rPr>
                      <w:rFonts w:hint="default" w:ascii="Times New Roman" w:hAnsi="Times New Roman" w:cs="Times New Roman"/>
                      <w:color w:val="auto"/>
                      <w:szCs w:val="21"/>
                      <w:highlight w:val="none"/>
                      <w:u w:val="none"/>
                      <w:lang w:val="en-US" w:eastAsia="zh-CN"/>
                    </w:rPr>
                    <w:t>180</w:t>
                  </w:r>
                  <w:r>
                    <w:rPr>
                      <w:rFonts w:hint="default" w:ascii="Times New Roman" w:hAnsi="Times New Roman" w:cs="Times New Roman"/>
                      <w:color w:val="auto"/>
                      <w:szCs w:val="21"/>
                      <w:highlight w:val="none"/>
                      <w:u w:val="none"/>
                    </w:rPr>
                    <w:t>m</w:t>
                  </w:r>
                  <w:r>
                    <w:rPr>
                      <w:rFonts w:hint="default" w:ascii="Times New Roman" w:hAnsi="Times New Roman" w:cs="Times New Roman"/>
                      <w:color w:val="auto"/>
                      <w:szCs w:val="21"/>
                      <w:highlight w:val="none"/>
                      <w:u w:val="none"/>
                      <w:vertAlign w:val="superscript"/>
                    </w:rPr>
                    <w:t>2</w:t>
                  </w:r>
                </w:p>
              </w:tc>
              <w:tc>
                <w:tcPr>
                  <w:tcW w:w="127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设置在生产车间内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p>
              </w:tc>
              <w:tc>
                <w:tcPr>
                  <w:tcW w:w="949"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p>
              </w:tc>
              <w:tc>
                <w:tcPr>
                  <w:tcW w:w="12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u w:val="none"/>
                      <w:vertAlign w:val="baseline"/>
                      <w:lang w:val="en-US" w:eastAsia="zh-CN" w:bidi="ar-SA"/>
                    </w:rPr>
                  </w:pPr>
                  <w:r>
                    <w:rPr>
                      <w:rFonts w:hint="default" w:ascii="Times New Roman" w:hAnsi="Times New Roman" w:cs="Times New Roman"/>
                      <w:b w:val="0"/>
                      <w:bCs w:val="0"/>
                      <w:color w:val="auto"/>
                      <w:sz w:val="21"/>
                      <w:szCs w:val="21"/>
                      <w:highlight w:val="none"/>
                      <w:u w:val="none"/>
                      <w:shd w:val="clear" w:color="auto" w:fill="auto"/>
                      <w:vertAlign w:val="baseline"/>
                      <w:lang w:val="en-US" w:eastAsia="zh-CN"/>
                    </w:rPr>
                    <w:t>罐体成品存放区</w:t>
                  </w:r>
                </w:p>
              </w:tc>
              <w:tc>
                <w:tcPr>
                  <w:tcW w:w="40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color w:val="auto"/>
                      <w:szCs w:val="21"/>
                      <w:highlight w:val="none"/>
                      <w:u w:val="none"/>
                      <w:lang w:val="en-US" w:eastAsia="zh-CN"/>
                    </w:rPr>
                    <w:t>占地</w:t>
                  </w:r>
                  <w:r>
                    <w:rPr>
                      <w:rFonts w:hint="default" w:ascii="Times New Roman" w:hAnsi="Times New Roman" w:cs="Times New Roman"/>
                      <w:color w:val="auto"/>
                      <w:szCs w:val="21"/>
                      <w:highlight w:val="none"/>
                      <w:u w:val="none"/>
                    </w:rPr>
                    <w:t>面积</w:t>
                  </w:r>
                  <w:r>
                    <w:rPr>
                      <w:rFonts w:hint="default" w:ascii="Times New Roman" w:hAnsi="Times New Roman" w:cs="Times New Roman"/>
                      <w:color w:val="auto"/>
                      <w:szCs w:val="21"/>
                      <w:highlight w:val="none"/>
                      <w:u w:val="none"/>
                      <w:lang w:val="en-US" w:eastAsia="zh-CN"/>
                    </w:rPr>
                    <w:t>200</w:t>
                  </w:r>
                  <w:r>
                    <w:rPr>
                      <w:rFonts w:hint="default" w:ascii="Times New Roman" w:hAnsi="Times New Roman" w:cs="Times New Roman"/>
                      <w:color w:val="auto"/>
                      <w:szCs w:val="21"/>
                      <w:highlight w:val="none"/>
                      <w:u w:val="none"/>
                    </w:rPr>
                    <w:t>m</w:t>
                  </w:r>
                  <w:r>
                    <w:rPr>
                      <w:rFonts w:hint="default" w:ascii="Times New Roman" w:hAnsi="Times New Roman" w:cs="Times New Roman"/>
                      <w:color w:val="auto"/>
                      <w:szCs w:val="21"/>
                      <w:highlight w:val="none"/>
                      <w:u w:val="none"/>
                      <w:vertAlign w:val="superscript"/>
                    </w:rPr>
                    <w:t>2</w:t>
                  </w:r>
                </w:p>
              </w:tc>
              <w:tc>
                <w:tcPr>
                  <w:tcW w:w="127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设置在生产车间内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92" w:type="dxa"/>
                  <w:vMerge w:val="restart"/>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4</w:t>
                  </w:r>
                </w:p>
              </w:tc>
              <w:tc>
                <w:tcPr>
                  <w:tcW w:w="949" w:type="dxa"/>
                  <w:vMerge w:val="restart"/>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公用工程</w:t>
                  </w:r>
                </w:p>
              </w:tc>
              <w:tc>
                <w:tcPr>
                  <w:tcW w:w="1255"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给水</w:t>
                  </w:r>
                </w:p>
              </w:tc>
              <w:tc>
                <w:tcPr>
                  <w:tcW w:w="409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市政给水</w:t>
                  </w:r>
                </w:p>
              </w:tc>
              <w:tc>
                <w:tcPr>
                  <w:tcW w:w="127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949"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1255"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供电</w:t>
                  </w:r>
                </w:p>
              </w:tc>
              <w:tc>
                <w:tcPr>
                  <w:tcW w:w="409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市政电网供电</w:t>
                  </w:r>
                </w:p>
              </w:tc>
              <w:tc>
                <w:tcPr>
                  <w:tcW w:w="127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949"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1255"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通风空调</w:t>
                  </w:r>
                </w:p>
              </w:tc>
              <w:tc>
                <w:tcPr>
                  <w:tcW w:w="409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设分体式空调，厂房设通风系统</w:t>
                  </w:r>
                </w:p>
              </w:tc>
              <w:tc>
                <w:tcPr>
                  <w:tcW w:w="127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949"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1255"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排水</w:t>
                  </w:r>
                </w:p>
              </w:tc>
              <w:tc>
                <w:tcPr>
                  <w:tcW w:w="409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实行雨污分流制，生活污水经化粪池处理后</w:t>
                  </w:r>
                  <w:r>
                    <w:rPr>
                      <w:rFonts w:hint="default" w:ascii="Times New Roman" w:hAnsi="Times New Roman" w:cs="Times New Roman"/>
                      <w:sz w:val="21"/>
                      <w:szCs w:val="21"/>
                    </w:rPr>
                    <w:t>用于周围菜地施肥不外排</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试压水全部循环利用，不外排；生产废水经隔油、沉淀处理达到《污水综合排放标准》（GB8978-1996）表4三级标准及河市镇污水处理厂进水水质要求后</w:t>
                  </w:r>
                  <w:r>
                    <w:rPr>
                      <w:rFonts w:hint="default" w:ascii="Times New Roman" w:hAnsi="Times New Roman" w:eastAsia="宋体" w:cs="Times New Roman"/>
                      <w:color w:val="000000"/>
                      <w:kern w:val="0"/>
                      <w:sz w:val="20"/>
                      <w:szCs w:val="20"/>
                      <w:lang w:val="en-US" w:eastAsia="zh-CN" w:bidi="ar"/>
                    </w:rPr>
                    <w:t>使用暂存池暂存，再使用槽车定期外送至河市镇污水处理厂进行处理</w:t>
                  </w:r>
                </w:p>
              </w:tc>
              <w:tc>
                <w:tcPr>
                  <w:tcW w:w="127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92" w:type="dxa"/>
                  <w:vMerge w:val="restart"/>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5</w:t>
                  </w:r>
                </w:p>
              </w:tc>
              <w:tc>
                <w:tcPr>
                  <w:tcW w:w="949" w:type="dxa"/>
                  <w:vMerge w:val="restart"/>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环保工程</w:t>
                  </w:r>
                </w:p>
              </w:tc>
              <w:tc>
                <w:tcPr>
                  <w:tcW w:w="1255" w:type="dxa"/>
                  <w:vMerge w:val="restart"/>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废水</w:t>
                  </w:r>
                </w:p>
              </w:tc>
              <w:tc>
                <w:tcPr>
                  <w:tcW w:w="409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生活污水经隔油池、化粪池处理后</w:t>
                  </w:r>
                  <w:r>
                    <w:rPr>
                      <w:rFonts w:hint="default" w:ascii="Times New Roman" w:hAnsi="Times New Roman" w:cs="Times New Roman"/>
                      <w:sz w:val="21"/>
                      <w:szCs w:val="21"/>
                    </w:rPr>
                    <w:t>用于周围菜地施肥不外排</w:t>
                  </w:r>
                </w:p>
              </w:tc>
              <w:tc>
                <w:tcPr>
                  <w:tcW w:w="127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2"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p>
              </w:tc>
              <w:tc>
                <w:tcPr>
                  <w:tcW w:w="949"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1255"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409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试压水全部循环利用，不外排；</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清洗废水经隔油、沉淀处理达到《污水综合排放标准》（GB8978-1996）表4三级标准及河市镇污水处理厂进水水质要求后使用暂存池暂存，再使用槽车定期外送至河市镇污水处理厂进行处理</w:t>
                  </w:r>
                </w:p>
              </w:tc>
              <w:tc>
                <w:tcPr>
                  <w:tcW w:w="127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949"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1255"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废气</w:t>
                  </w:r>
                </w:p>
              </w:tc>
              <w:tc>
                <w:tcPr>
                  <w:tcW w:w="409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切割粉尘在生产车间内自然沉降；</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焊接烟尘通过车间自然通风处理；</w:t>
                  </w:r>
                </w:p>
                <w:p>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打磨粉尘经设备自带的布袋除尘器收集处理后在车间内排放</w:t>
                  </w:r>
                </w:p>
              </w:tc>
              <w:tc>
                <w:tcPr>
                  <w:tcW w:w="127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949"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1255"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噪声</w:t>
                  </w:r>
                </w:p>
              </w:tc>
              <w:tc>
                <w:tcPr>
                  <w:tcW w:w="4094"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color w:val="auto"/>
                      <w:highlight w:val="none"/>
                      <w:u w:val="none"/>
                      <w:lang w:val="en-US" w:eastAsia="zh-CN"/>
                    </w:rPr>
                    <w:t>选用低噪声设备、合理布局、厂房隔声，厂区四周绿化，加强设备维护等措施</w:t>
                  </w:r>
                </w:p>
              </w:tc>
              <w:tc>
                <w:tcPr>
                  <w:tcW w:w="127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2"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949" w:type="dxa"/>
                  <w:vMerge w:val="continue"/>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p>
              </w:tc>
              <w:tc>
                <w:tcPr>
                  <w:tcW w:w="1255" w:type="dxa"/>
                  <w:tcBorders>
                    <w:tl2br w:val="nil"/>
                    <w:tr2bl w:val="nil"/>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固体废弃物</w:t>
                  </w:r>
                </w:p>
              </w:tc>
              <w:tc>
                <w:tcPr>
                  <w:tcW w:w="4094" w:type="dxa"/>
                  <w:tcBorders>
                    <w:tl2br w:val="nil"/>
                    <w:tr2bl w:val="nil"/>
                  </w:tcBorders>
                  <w:noWrap w:val="0"/>
                  <w:vAlign w:val="center"/>
                </w:tcPr>
                <w:p>
                  <w:pPr>
                    <w:pStyle w:val="25"/>
                    <w:keepNext w:val="0"/>
                    <w:keepLines w:val="0"/>
                    <w:pageBreakBefore w:val="0"/>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color w:val="auto"/>
                      <w:spacing w:val="0"/>
                      <w:sz w:val="21"/>
                      <w:szCs w:val="21"/>
                      <w:highlight w:val="none"/>
                      <w:u w:val="none" w:color="auto"/>
                      <w:vertAlign w:val="baseline"/>
                      <w:lang w:val="en-US" w:eastAsia="zh-CN"/>
                    </w:rPr>
                    <w:t>废钢屑、废边角料及废焊渣设置一般固废暂存间</w:t>
                  </w:r>
                  <w:r>
                    <w:rPr>
                      <w:rFonts w:hint="default" w:ascii="Times New Roman" w:hAnsi="Times New Roman" w:eastAsia="宋体" w:cs="Times New Roman"/>
                      <w:color w:val="auto"/>
                      <w:spacing w:val="0"/>
                      <w:sz w:val="21"/>
                      <w:szCs w:val="21"/>
                      <w:highlight w:val="none"/>
                      <w:u w:val="none" w:color="auto"/>
                      <w:lang w:eastAsia="zh-CN"/>
                    </w:rPr>
                    <w:t>（</w:t>
                  </w:r>
                  <w:r>
                    <w:rPr>
                      <w:rFonts w:hint="default" w:ascii="Times New Roman" w:hAnsi="Times New Roman" w:eastAsia="宋体" w:cs="Times New Roman"/>
                      <w:color w:val="auto"/>
                      <w:spacing w:val="0"/>
                      <w:sz w:val="21"/>
                      <w:szCs w:val="21"/>
                      <w:highlight w:val="none"/>
                      <w:u w:val="none" w:color="auto"/>
                      <w:lang w:val="en-US" w:eastAsia="zh-CN"/>
                    </w:rPr>
                    <w:t>10</w:t>
                  </w:r>
                  <w:r>
                    <w:rPr>
                      <w:rFonts w:hint="default" w:ascii="Times New Roman" w:hAnsi="Times New Roman" w:eastAsia="宋体" w:cs="Times New Roman"/>
                      <w:color w:val="auto"/>
                      <w:spacing w:val="0"/>
                      <w:sz w:val="21"/>
                      <w:szCs w:val="21"/>
                      <w:highlight w:val="none"/>
                      <w:u w:val="none" w:color="auto"/>
                    </w:rPr>
                    <w:t>m</w:t>
                  </w:r>
                  <w:r>
                    <w:rPr>
                      <w:rFonts w:hint="default" w:ascii="Times New Roman" w:hAnsi="Times New Roman" w:eastAsia="宋体" w:cs="Times New Roman"/>
                      <w:color w:val="auto"/>
                      <w:spacing w:val="0"/>
                      <w:sz w:val="21"/>
                      <w:szCs w:val="21"/>
                      <w:highlight w:val="none"/>
                      <w:u w:val="none" w:color="auto"/>
                      <w:vertAlign w:val="superscript"/>
                    </w:rPr>
                    <w:t>2</w:t>
                  </w:r>
                  <w:r>
                    <w:rPr>
                      <w:rFonts w:hint="default" w:ascii="Times New Roman" w:hAnsi="Times New Roman" w:eastAsia="宋体" w:cs="Times New Roman"/>
                      <w:color w:val="auto"/>
                      <w:spacing w:val="0"/>
                      <w:sz w:val="21"/>
                      <w:szCs w:val="21"/>
                      <w:highlight w:val="none"/>
                      <w:u w:val="none" w:color="auto"/>
                      <w:lang w:eastAsia="zh-CN"/>
                    </w:rPr>
                    <w:t>）</w:t>
                  </w:r>
                  <w:r>
                    <w:rPr>
                      <w:rFonts w:hint="default" w:ascii="Times New Roman" w:hAnsi="Times New Roman" w:eastAsia="宋体" w:cs="Times New Roman"/>
                      <w:color w:val="auto"/>
                      <w:spacing w:val="0"/>
                      <w:sz w:val="21"/>
                      <w:szCs w:val="21"/>
                      <w:highlight w:val="none"/>
                      <w:u w:val="none" w:color="auto"/>
                      <w:vertAlign w:val="baseline"/>
                      <w:lang w:val="en-US" w:eastAsia="zh-CN"/>
                    </w:rPr>
                    <w:t>储存后外售综合利用；废矿物油设置危废暂存间</w:t>
                  </w:r>
                  <w:r>
                    <w:rPr>
                      <w:rFonts w:hint="default" w:ascii="Times New Roman" w:hAnsi="Times New Roman" w:eastAsia="宋体" w:cs="Times New Roman"/>
                      <w:color w:val="auto"/>
                      <w:spacing w:val="0"/>
                      <w:sz w:val="21"/>
                      <w:szCs w:val="21"/>
                      <w:highlight w:val="none"/>
                      <w:u w:val="none" w:color="auto"/>
                      <w:lang w:eastAsia="zh-CN"/>
                    </w:rPr>
                    <w:t>（</w:t>
                  </w:r>
                  <w:r>
                    <w:rPr>
                      <w:rFonts w:hint="default" w:ascii="Times New Roman" w:hAnsi="Times New Roman" w:eastAsia="宋体" w:cs="Times New Roman"/>
                      <w:color w:val="auto"/>
                      <w:spacing w:val="0"/>
                      <w:sz w:val="21"/>
                      <w:szCs w:val="21"/>
                      <w:highlight w:val="none"/>
                      <w:u w:val="none" w:color="auto"/>
                      <w:lang w:val="en-US" w:eastAsia="zh-CN"/>
                    </w:rPr>
                    <w:t>2</w:t>
                  </w:r>
                  <w:r>
                    <w:rPr>
                      <w:rFonts w:hint="default" w:ascii="Times New Roman" w:hAnsi="Times New Roman" w:eastAsia="宋体" w:cs="Times New Roman"/>
                      <w:color w:val="auto"/>
                      <w:spacing w:val="0"/>
                      <w:sz w:val="21"/>
                      <w:szCs w:val="21"/>
                      <w:highlight w:val="none"/>
                      <w:u w:val="none" w:color="auto"/>
                    </w:rPr>
                    <w:t>m</w:t>
                  </w:r>
                  <w:r>
                    <w:rPr>
                      <w:rFonts w:hint="default" w:ascii="Times New Roman" w:hAnsi="Times New Roman" w:eastAsia="宋体" w:cs="Times New Roman"/>
                      <w:color w:val="auto"/>
                      <w:spacing w:val="0"/>
                      <w:sz w:val="21"/>
                      <w:szCs w:val="21"/>
                      <w:highlight w:val="none"/>
                      <w:u w:val="none" w:color="auto"/>
                      <w:vertAlign w:val="superscript"/>
                    </w:rPr>
                    <w:t>2</w:t>
                  </w:r>
                  <w:r>
                    <w:rPr>
                      <w:rFonts w:hint="default" w:ascii="Times New Roman" w:hAnsi="Times New Roman" w:eastAsia="宋体" w:cs="Times New Roman"/>
                      <w:color w:val="auto"/>
                      <w:spacing w:val="0"/>
                      <w:sz w:val="21"/>
                      <w:szCs w:val="21"/>
                      <w:highlight w:val="none"/>
                      <w:u w:val="none" w:color="auto"/>
                      <w:lang w:eastAsia="zh-CN"/>
                    </w:rPr>
                    <w:t>）</w:t>
                  </w:r>
                  <w:r>
                    <w:rPr>
                      <w:rFonts w:hint="default" w:ascii="Times New Roman" w:hAnsi="Times New Roman" w:eastAsia="宋体" w:cs="Times New Roman"/>
                      <w:color w:val="auto"/>
                      <w:spacing w:val="0"/>
                      <w:sz w:val="21"/>
                      <w:szCs w:val="21"/>
                      <w:highlight w:val="none"/>
                      <w:u w:val="none" w:color="auto"/>
                      <w:vertAlign w:val="baseline"/>
                      <w:lang w:val="en-US" w:eastAsia="zh-CN"/>
                    </w:rPr>
                    <w:t>储存后委托有资质单位处置；</w:t>
                  </w:r>
                  <w:r>
                    <w:rPr>
                      <w:rFonts w:hint="default" w:ascii="Times New Roman" w:hAnsi="Times New Roman" w:eastAsia="宋体" w:cs="Times New Roman"/>
                      <w:color w:val="auto"/>
                      <w:spacing w:val="0"/>
                      <w:sz w:val="21"/>
                      <w:szCs w:val="21"/>
                      <w:highlight w:val="none"/>
                      <w:u w:val="none" w:color="auto"/>
                      <w:vertAlign w:val="baseline"/>
                      <w:lang w:eastAsia="zh-CN"/>
                    </w:rPr>
                    <w:t>生活垃圾集中收集后由环卫清运。</w:t>
                  </w:r>
                </w:p>
              </w:tc>
              <w:tc>
                <w:tcPr>
                  <w:tcW w:w="127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0" w:left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w:t>
                  </w:r>
                </w:p>
              </w:tc>
            </w:tr>
          </w:tbl>
          <w:p>
            <w:pPr>
              <w:spacing w:line="360" w:lineRule="auto"/>
              <w:jc w:val="left"/>
              <w:rPr>
                <w:rFonts w:hint="default" w:ascii="Times New Roman" w:hAnsi="Times New Roman" w:cs="Times New Roman"/>
                <w:b/>
                <w:sz w:val="24"/>
                <w:lang w:val="en-US" w:eastAsia="zh-CN"/>
              </w:rPr>
            </w:pPr>
            <w:r>
              <w:rPr>
                <w:rFonts w:hint="eastAsia" w:ascii="Times New Roman" w:hAnsi="Times New Roman" w:cs="Times New Roman"/>
                <w:b/>
                <w:sz w:val="24"/>
                <w:lang w:val="en-US" w:eastAsia="zh-CN"/>
              </w:rPr>
              <w:t>4</w:t>
            </w:r>
            <w:r>
              <w:rPr>
                <w:rFonts w:hint="default" w:ascii="Times New Roman" w:hAnsi="Times New Roman" w:cs="Times New Roman"/>
                <w:b/>
                <w:sz w:val="24"/>
                <w:lang w:val="en-US" w:eastAsia="zh-CN"/>
              </w:rPr>
              <w:t>、原辅材料及能源消耗情况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jc w:val="both"/>
              <w:textAlignment w:val="auto"/>
              <w:outlineLvl w:val="9"/>
              <w:rPr>
                <w:rFonts w:hint="default" w:ascii="Times New Roman" w:hAnsi="Times New Roman" w:eastAsia="宋体" w:cs="Times New Roman"/>
                <w:b w:val="0"/>
                <w:bCs w:val="0"/>
                <w:color w:val="auto"/>
                <w:sz w:val="24"/>
                <w:szCs w:val="24"/>
                <w:highlight w:val="none"/>
                <w:u w:val="none"/>
                <w:vertAlign w:val="baseline"/>
                <w:lang w:val="en-US" w:eastAsia="zh-CN"/>
              </w:rPr>
            </w:pPr>
            <w:r>
              <w:rPr>
                <w:rFonts w:hint="default" w:ascii="Times New Roman" w:hAnsi="Times New Roman" w:cs="Times New Roman"/>
                <w:b w:val="0"/>
                <w:bCs w:val="0"/>
                <w:color w:val="auto"/>
                <w:sz w:val="24"/>
                <w:szCs w:val="24"/>
                <w:highlight w:val="none"/>
                <w:u w:val="none"/>
                <w:vertAlign w:val="baseline"/>
                <w:lang w:val="en-US" w:eastAsia="zh-CN"/>
              </w:rPr>
              <w:t>本项目</w:t>
            </w:r>
            <w:r>
              <w:rPr>
                <w:rFonts w:hint="default" w:ascii="Times New Roman" w:hAnsi="Times New Roman" w:eastAsia="宋体" w:cs="Times New Roman"/>
                <w:b w:val="0"/>
                <w:bCs w:val="0"/>
                <w:color w:val="auto"/>
                <w:sz w:val="24"/>
                <w:szCs w:val="24"/>
                <w:highlight w:val="none"/>
                <w:u w:val="none"/>
                <w:vertAlign w:val="baseline"/>
                <w:lang w:val="en-US" w:eastAsia="zh-CN"/>
              </w:rPr>
              <w:t>原辅材料详细见</w:t>
            </w:r>
            <w:r>
              <w:rPr>
                <w:rFonts w:hint="eastAsia" w:ascii="Times New Roman" w:hAnsi="Times New Roman" w:eastAsia="宋体" w:cs="Times New Roman"/>
                <w:b w:val="0"/>
                <w:bCs w:val="0"/>
                <w:color w:val="auto"/>
                <w:sz w:val="24"/>
                <w:szCs w:val="24"/>
                <w:highlight w:val="none"/>
                <w:u w:val="none"/>
                <w:vertAlign w:val="baseline"/>
                <w:lang w:val="en-US" w:eastAsia="zh-CN"/>
              </w:rPr>
              <w:t>下表</w:t>
            </w:r>
            <w:r>
              <w:rPr>
                <w:rFonts w:hint="default" w:ascii="Times New Roman" w:hAnsi="Times New Roman" w:eastAsia="宋体" w:cs="Times New Roman"/>
                <w:b w:val="0"/>
                <w:bCs w:val="0"/>
                <w:color w:val="auto"/>
                <w:sz w:val="24"/>
                <w:szCs w:val="24"/>
                <w:highlight w:val="none"/>
                <w:u w:val="none"/>
                <w:vertAlign w:val="baseline"/>
                <w:lang w:val="en-US" w:eastAsia="zh-CN"/>
              </w:rPr>
              <w:t>。</w:t>
            </w:r>
          </w:p>
          <w:p>
            <w:pPr>
              <w:ind w:firstLine="472" w:firstLineChars="196"/>
              <w:jc w:val="center"/>
              <w:rPr>
                <w:rFonts w:hint="default" w:ascii="Times New Roman" w:hAnsi="Times New Roman" w:cs="Times New Roman"/>
                <w:b/>
                <w:sz w:val="24"/>
                <w:lang w:val="en-US" w:eastAsia="zh-CN"/>
              </w:rPr>
            </w:pPr>
            <w:r>
              <w:rPr>
                <w:rFonts w:hint="default" w:ascii="Times New Roman" w:hAnsi="Times New Roman" w:cs="Times New Roman"/>
                <w:b/>
                <w:sz w:val="24"/>
                <w:lang w:val="en-US" w:eastAsia="zh-CN"/>
              </w:rPr>
              <w:t>表</w:t>
            </w:r>
            <w:r>
              <w:rPr>
                <w:rFonts w:hint="eastAsia" w:ascii="Times New Roman" w:hAnsi="Times New Roman" w:cs="Times New Roman"/>
                <w:b/>
                <w:sz w:val="24"/>
                <w:lang w:val="en-US" w:eastAsia="zh-CN"/>
              </w:rPr>
              <w:t>2-2</w:t>
            </w:r>
            <w:r>
              <w:rPr>
                <w:rFonts w:hint="default" w:ascii="Times New Roman" w:hAnsi="Times New Roman" w:cs="Times New Roman"/>
                <w:b/>
                <w:sz w:val="24"/>
                <w:lang w:val="en-US" w:eastAsia="zh-CN"/>
              </w:rPr>
              <w:t xml:space="preserve"> 本项目原辅材料及能源消耗一览表</w:t>
            </w:r>
          </w:p>
          <w:tbl>
            <w:tblPr>
              <w:tblStyle w:val="28"/>
              <w:tblW w:w="8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399"/>
              <w:gridCol w:w="1274"/>
              <w:gridCol w:w="1898"/>
              <w:gridCol w:w="988"/>
              <w:gridCol w:w="1183"/>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tcBorders>
                    <w:top w:val="single" w:color="auto" w:sz="12" w:space="0"/>
                    <w:left w:val="single" w:color="auto" w:sz="12" w:space="0"/>
                  </w:tcBorders>
                  <w:vAlign w:val="center"/>
                </w:tcPr>
                <w:p>
                  <w:pPr>
                    <w:jc w:val="center"/>
                    <w:rPr>
                      <w:rFonts w:ascii="Times New Roman" w:hAnsi="Times New Roman" w:cs="Times New Roman"/>
                      <w:u w:val="none"/>
                    </w:rPr>
                  </w:pPr>
                  <w:r>
                    <w:rPr>
                      <w:rFonts w:hint="eastAsia" w:ascii="Times New Roman" w:hAnsi="Times New Roman" w:cs="Times New Roman"/>
                      <w:u w:val="none"/>
                    </w:rPr>
                    <w:t>序号</w:t>
                  </w:r>
                </w:p>
              </w:tc>
              <w:tc>
                <w:tcPr>
                  <w:tcW w:w="1399" w:type="dxa"/>
                  <w:tcBorders>
                    <w:top w:val="single" w:color="auto" w:sz="12" w:space="0"/>
                  </w:tcBorders>
                  <w:vAlign w:val="center"/>
                </w:tcPr>
                <w:p>
                  <w:pPr>
                    <w:jc w:val="center"/>
                    <w:rPr>
                      <w:rFonts w:ascii="Times New Roman" w:hAnsi="Times New Roman" w:cs="Times New Roman"/>
                      <w:u w:val="none"/>
                    </w:rPr>
                  </w:pPr>
                  <w:r>
                    <w:rPr>
                      <w:rFonts w:hint="eastAsia" w:ascii="Times New Roman" w:hAnsi="Times New Roman" w:cs="Times New Roman"/>
                      <w:u w:val="none"/>
                    </w:rPr>
                    <w:t>原辅材料</w:t>
                  </w:r>
                </w:p>
              </w:tc>
              <w:tc>
                <w:tcPr>
                  <w:tcW w:w="1274" w:type="dxa"/>
                  <w:tcBorders>
                    <w:top w:val="single" w:color="auto" w:sz="12" w:space="0"/>
                  </w:tcBorders>
                  <w:vAlign w:val="center"/>
                </w:tcPr>
                <w:p>
                  <w:pPr>
                    <w:jc w:val="center"/>
                    <w:rPr>
                      <w:rFonts w:ascii="Times New Roman" w:hAnsi="Times New Roman" w:cs="Times New Roman"/>
                      <w:u w:val="none"/>
                    </w:rPr>
                  </w:pPr>
                  <w:r>
                    <w:rPr>
                      <w:rFonts w:hint="eastAsia" w:ascii="Times New Roman" w:hAnsi="Times New Roman" w:cs="Times New Roman"/>
                      <w:u w:val="none"/>
                    </w:rPr>
                    <w:t>年用量（t/a）</w:t>
                  </w:r>
                </w:p>
              </w:tc>
              <w:tc>
                <w:tcPr>
                  <w:tcW w:w="1898" w:type="dxa"/>
                  <w:tcBorders>
                    <w:top w:val="single" w:color="auto" w:sz="12" w:space="0"/>
                  </w:tcBorders>
                  <w:vAlign w:val="center"/>
                </w:tcPr>
                <w:p>
                  <w:pPr>
                    <w:jc w:val="center"/>
                    <w:rPr>
                      <w:rFonts w:ascii="Times New Roman" w:hAnsi="Times New Roman" w:cs="Times New Roman"/>
                      <w:u w:val="none"/>
                    </w:rPr>
                  </w:pPr>
                  <w:r>
                    <w:rPr>
                      <w:rFonts w:hint="eastAsia" w:ascii="Times New Roman" w:hAnsi="Times New Roman" w:cs="Times New Roman"/>
                      <w:u w:val="none"/>
                    </w:rPr>
                    <w:t>规格</w:t>
                  </w:r>
                </w:p>
              </w:tc>
              <w:tc>
                <w:tcPr>
                  <w:tcW w:w="988" w:type="dxa"/>
                  <w:tcBorders>
                    <w:top w:val="single" w:color="auto" w:sz="12" w:space="0"/>
                  </w:tcBorders>
                  <w:vAlign w:val="center"/>
                </w:tcPr>
                <w:p>
                  <w:pPr>
                    <w:jc w:val="center"/>
                    <w:rPr>
                      <w:rFonts w:ascii="Times New Roman" w:hAnsi="Times New Roman" w:cs="Times New Roman"/>
                      <w:u w:val="none"/>
                    </w:rPr>
                  </w:pPr>
                  <w:r>
                    <w:rPr>
                      <w:rFonts w:hint="eastAsia" w:ascii="Times New Roman" w:hAnsi="Times New Roman" w:cs="Times New Roman"/>
                      <w:u w:val="none"/>
                    </w:rPr>
                    <w:t>最大储存量（t）</w:t>
                  </w:r>
                </w:p>
              </w:tc>
              <w:tc>
                <w:tcPr>
                  <w:tcW w:w="1183" w:type="dxa"/>
                  <w:tcBorders>
                    <w:top w:val="single" w:color="auto" w:sz="12" w:space="0"/>
                  </w:tcBorders>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rPr>
                    <w:t>储存位置</w:t>
                  </w:r>
                  <w:r>
                    <w:rPr>
                      <w:rFonts w:hint="eastAsia" w:ascii="Times New Roman" w:hAnsi="Times New Roman" w:cs="Times New Roman"/>
                      <w:u w:val="none"/>
                      <w:lang w:val="en-US" w:eastAsia="zh-CN"/>
                    </w:rPr>
                    <w:t>及储存方式</w:t>
                  </w:r>
                </w:p>
              </w:tc>
              <w:tc>
                <w:tcPr>
                  <w:tcW w:w="751" w:type="dxa"/>
                  <w:tcBorders>
                    <w:top w:val="single" w:color="auto" w:sz="12" w:space="0"/>
                    <w:right w:val="single" w:color="auto" w:sz="12" w:space="0"/>
                  </w:tcBorders>
                  <w:vAlign w:val="center"/>
                </w:tcPr>
                <w:p>
                  <w:pPr>
                    <w:jc w:val="center"/>
                    <w:rPr>
                      <w:rFonts w:hint="eastAsia" w:ascii="Times New Roman" w:hAnsi="Times New Roman" w:cs="Times New Roman" w:eastAsiaTheme="minorEastAsia"/>
                      <w:u w:val="none"/>
                      <w:lang w:eastAsia="zh-CN"/>
                    </w:rPr>
                  </w:pPr>
                  <w:r>
                    <w:rPr>
                      <w:rFonts w:hint="eastAsia" w:ascii="Times New Roman" w:hAnsi="Times New Roman" w:cs="Times New Roman"/>
                      <w:u w:val="none"/>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tcBorders>
                    <w:left w:val="single" w:color="auto" w:sz="12" w:space="0"/>
                  </w:tcBorders>
                  <w:vAlign w:val="center"/>
                </w:tcPr>
                <w:p>
                  <w:pPr>
                    <w:jc w:val="center"/>
                    <w:rPr>
                      <w:rFonts w:hint="eastAsia"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1</w:t>
                  </w:r>
                </w:p>
              </w:tc>
              <w:tc>
                <w:tcPr>
                  <w:tcW w:w="1399"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不锈钢钢板</w:t>
                  </w:r>
                </w:p>
              </w:tc>
              <w:tc>
                <w:tcPr>
                  <w:tcW w:w="1274"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700</w:t>
                  </w:r>
                </w:p>
              </w:tc>
              <w:tc>
                <w:tcPr>
                  <w:tcW w:w="1898" w:type="dxa"/>
                  <w:vAlign w:val="center"/>
                </w:tcPr>
                <w:p>
                  <w:pPr>
                    <w:jc w:val="center"/>
                    <w:rPr>
                      <w:rFonts w:hint="eastAsia" w:ascii="Times New Roman" w:hAnsi="Times New Roman" w:cs="Times New Roman"/>
                      <w:u w:val="none"/>
                      <w:lang w:val="en-US" w:eastAsia="zh-CN"/>
                    </w:rPr>
                  </w:pPr>
                  <w:r>
                    <w:rPr>
                      <w:rFonts w:hint="eastAsia" w:ascii="Times New Roman" w:hAnsi="Times New Roman" w:cs="Times New Roman"/>
                      <w:u w:val="none"/>
                      <w:lang w:val="en-US" w:eastAsia="zh-CN"/>
                    </w:rPr>
                    <w:t>1500mm*3.0-8.0</w:t>
                  </w:r>
                </w:p>
                <w:p>
                  <w:pPr>
                    <w:jc w:val="center"/>
                    <w:rPr>
                      <w:rFonts w:hint="default" w:ascii="Times New Roman" w:hAnsi="Times New Roman" w:cs="Times New Roman"/>
                      <w:u w:val="none"/>
                      <w:lang w:val="en-US" w:eastAsia="zh-CN"/>
                    </w:rPr>
                  </w:pPr>
                  <w:r>
                    <w:rPr>
                      <w:rFonts w:hint="eastAsia" w:ascii="Times New Roman" w:hAnsi="Times New Roman" w:cs="Times New Roman"/>
                      <w:u w:val="none"/>
                      <w:lang w:val="en-US" w:eastAsia="zh-CN"/>
                    </w:rPr>
                    <w:t>1200mm*3.0-8.0</w:t>
                  </w:r>
                </w:p>
              </w:tc>
              <w:tc>
                <w:tcPr>
                  <w:tcW w:w="988"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5T</w:t>
                  </w:r>
                </w:p>
              </w:tc>
              <w:tc>
                <w:tcPr>
                  <w:tcW w:w="1183"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纸包装，原材料暂存区</w:t>
                  </w:r>
                </w:p>
              </w:tc>
              <w:tc>
                <w:tcPr>
                  <w:tcW w:w="751" w:type="dxa"/>
                  <w:tcBorders>
                    <w:right w:val="single" w:color="auto" w:sz="12" w:space="0"/>
                  </w:tcBorders>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tcBorders>
                    <w:left w:val="single" w:color="auto" w:sz="12" w:space="0"/>
                  </w:tcBorders>
                  <w:vAlign w:val="center"/>
                </w:tcPr>
                <w:p>
                  <w:pPr>
                    <w:jc w:val="center"/>
                    <w:rPr>
                      <w:rFonts w:hint="eastAsia"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2</w:t>
                  </w:r>
                </w:p>
              </w:tc>
              <w:tc>
                <w:tcPr>
                  <w:tcW w:w="1399"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不锈钢管道</w:t>
                  </w:r>
                </w:p>
              </w:tc>
              <w:tc>
                <w:tcPr>
                  <w:tcW w:w="1274"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150</w:t>
                  </w:r>
                </w:p>
              </w:tc>
              <w:tc>
                <w:tcPr>
                  <w:tcW w:w="1898"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19mm-254mm</w:t>
                  </w:r>
                </w:p>
              </w:tc>
              <w:tc>
                <w:tcPr>
                  <w:tcW w:w="988"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5T</w:t>
                  </w:r>
                </w:p>
              </w:tc>
              <w:tc>
                <w:tcPr>
                  <w:tcW w:w="1183" w:type="dxa"/>
                  <w:vAlign w:val="center"/>
                </w:tcPr>
                <w:p>
                  <w:pPr>
                    <w:jc w:val="center"/>
                    <w:rPr>
                      <w:rFonts w:ascii="Times New Roman" w:hAnsi="Times New Roman" w:cs="Times New Roman"/>
                      <w:u w:val="none"/>
                    </w:rPr>
                  </w:pPr>
                  <w:r>
                    <w:rPr>
                      <w:rFonts w:hint="eastAsia" w:ascii="Times New Roman" w:hAnsi="Times New Roman" w:cs="Times New Roman"/>
                      <w:u w:val="none"/>
                      <w:lang w:val="en-US" w:eastAsia="zh-CN"/>
                    </w:rPr>
                    <w:t>塑料袋包装，原材料暂存区</w:t>
                  </w:r>
                </w:p>
              </w:tc>
              <w:tc>
                <w:tcPr>
                  <w:tcW w:w="751" w:type="dxa"/>
                  <w:tcBorders>
                    <w:right w:val="single" w:color="auto" w:sz="12" w:space="0"/>
                  </w:tcBorders>
                  <w:vAlign w:val="center"/>
                </w:tcPr>
                <w:p>
                  <w:pPr>
                    <w:jc w:val="center"/>
                    <w:rPr>
                      <w:rFonts w:ascii="Times New Roman" w:hAnsi="Times New Roman" w:cs="Times New Roman"/>
                      <w:u w:val="none"/>
                    </w:rPr>
                  </w:pPr>
                  <w:r>
                    <w:rPr>
                      <w:rFonts w:hint="eastAsia" w:ascii="Times New Roman" w:hAnsi="Times New Roman" w:cs="Times New Roman"/>
                      <w:b w:val="0"/>
                      <w:bCs w:val="0"/>
                      <w:color w:val="auto"/>
                      <w:sz w:val="21"/>
                      <w:szCs w:val="21"/>
                      <w:highlight w:val="none"/>
                      <w:u w:val="none"/>
                      <w:shd w:val="clear" w:color="auto" w:fill="auto"/>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tcBorders>
                    <w:left w:val="single" w:color="auto" w:sz="12" w:space="0"/>
                  </w:tcBorders>
                  <w:vAlign w:val="center"/>
                </w:tcPr>
                <w:p>
                  <w:pPr>
                    <w:jc w:val="center"/>
                    <w:rPr>
                      <w:rFonts w:hint="eastAsia"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3</w:t>
                  </w:r>
                </w:p>
              </w:tc>
              <w:tc>
                <w:tcPr>
                  <w:tcW w:w="1399"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不锈钢方管</w:t>
                  </w:r>
                </w:p>
              </w:tc>
              <w:tc>
                <w:tcPr>
                  <w:tcW w:w="1274"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20</w:t>
                  </w:r>
                </w:p>
              </w:tc>
              <w:tc>
                <w:tcPr>
                  <w:tcW w:w="1898"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50*25mm-100*100mm</w:t>
                  </w:r>
                </w:p>
              </w:tc>
              <w:tc>
                <w:tcPr>
                  <w:tcW w:w="988"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2T</w:t>
                  </w:r>
                </w:p>
              </w:tc>
              <w:tc>
                <w:tcPr>
                  <w:tcW w:w="1183" w:type="dxa"/>
                  <w:vAlign w:val="center"/>
                </w:tcPr>
                <w:p>
                  <w:pPr>
                    <w:jc w:val="center"/>
                    <w:rPr>
                      <w:rFonts w:ascii="Times New Roman" w:hAnsi="Times New Roman" w:cs="Times New Roman"/>
                      <w:u w:val="none"/>
                    </w:rPr>
                  </w:pPr>
                  <w:r>
                    <w:rPr>
                      <w:rFonts w:hint="eastAsia" w:ascii="Times New Roman" w:hAnsi="Times New Roman" w:cs="Times New Roman"/>
                      <w:u w:val="none"/>
                      <w:lang w:val="en-US" w:eastAsia="zh-CN"/>
                    </w:rPr>
                    <w:t>塑料袋包装，原材料暂存区</w:t>
                  </w:r>
                </w:p>
              </w:tc>
              <w:tc>
                <w:tcPr>
                  <w:tcW w:w="751" w:type="dxa"/>
                  <w:tcBorders>
                    <w:right w:val="single" w:color="auto" w:sz="12" w:space="0"/>
                  </w:tcBorders>
                  <w:vAlign w:val="center"/>
                </w:tcPr>
                <w:p>
                  <w:pPr>
                    <w:jc w:val="center"/>
                    <w:rPr>
                      <w:rFonts w:ascii="Times New Roman" w:hAnsi="Times New Roman" w:cs="Times New Roman"/>
                      <w:u w:val="none"/>
                    </w:rPr>
                  </w:pPr>
                  <w:r>
                    <w:rPr>
                      <w:rFonts w:hint="eastAsia" w:ascii="Times New Roman" w:hAnsi="Times New Roman" w:cs="Times New Roman"/>
                      <w:b w:val="0"/>
                      <w:bCs w:val="0"/>
                      <w:color w:val="auto"/>
                      <w:sz w:val="21"/>
                      <w:szCs w:val="21"/>
                      <w:highlight w:val="none"/>
                      <w:u w:val="none"/>
                      <w:shd w:val="clear" w:color="auto" w:fill="auto"/>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tcBorders>
                    <w:left w:val="single" w:color="auto" w:sz="12" w:space="0"/>
                  </w:tcBorders>
                  <w:vAlign w:val="center"/>
                </w:tcPr>
                <w:p>
                  <w:pPr>
                    <w:jc w:val="center"/>
                    <w:rPr>
                      <w:rFonts w:hint="eastAsia"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4</w:t>
                  </w:r>
                </w:p>
              </w:tc>
              <w:tc>
                <w:tcPr>
                  <w:tcW w:w="1399"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不锈钢管配件</w:t>
                  </w:r>
                </w:p>
              </w:tc>
              <w:tc>
                <w:tcPr>
                  <w:tcW w:w="1274"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50</w:t>
                  </w:r>
                </w:p>
              </w:tc>
              <w:tc>
                <w:tcPr>
                  <w:tcW w:w="1898" w:type="dxa"/>
                  <w:vAlign w:val="center"/>
                </w:tcPr>
                <w:p>
                  <w:pPr>
                    <w:jc w:val="center"/>
                    <w:rPr>
                      <w:rFonts w:ascii="Times New Roman" w:hAnsi="Times New Roman" w:cs="Times New Roman"/>
                      <w:u w:val="none"/>
                    </w:rPr>
                  </w:pPr>
                  <w:r>
                    <w:rPr>
                      <w:rFonts w:hint="eastAsia" w:ascii="Times New Roman" w:hAnsi="Times New Roman" w:cs="Times New Roman"/>
                      <w:u w:val="none"/>
                      <w:lang w:val="en-US" w:eastAsia="zh-CN"/>
                    </w:rPr>
                    <w:t>19mm-254mm</w:t>
                  </w:r>
                </w:p>
              </w:tc>
              <w:tc>
                <w:tcPr>
                  <w:tcW w:w="988"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5T</w:t>
                  </w:r>
                </w:p>
              </w:tc>
              <w:tc>
                <w:tcPr>
                  <w:tcW w:w="1183" w:type="dxa"/>
                  <w:vAlign w:val="center"/>
                </w:tcPr>
                <w:p>
                  <w:pPr>
                    <w:jc w:val="center"/>
                    <w:rPr>
                      <w:rFonts w:ascii="Times New Roman" w:hAnsi="Times New Roman" w:cs="Times New Roman"/>
                      <w:u w:val="none"/>
                    </w:rPr>
                  </w:pPr>
                  <w:r>
                    <w:rPr>
                      <w:rFonts w:hint="eastAsia" w:ascii="Times New Roman" w:hAnsi="Times New Roman" w:cs="Times New Roman"/>
                      <w:u w:val="none"/>
                      <w:lang w:val="en-US" w:eastAsia="zh-CN"/>
                    </w:rPr>
                    <w:t>塑料袋包装，原材料暂存区</w:t>
                  </w:r>
                </w:p>
              </w:tc>
              <w:tc>
                <w:tcPr>
                  <w:tcW w:w="751" w:type="dxa"/>
                  <w:tcBorders>
                    <w:right w:val="single" w:color="auto" w:sz="12" w:space="0"/>
                  </w:tcBorders>
                  <w:vAlign w:val="center"/>
                </w:tcPr>
                <w:p>
                  <w:pPr>
                    <w:jc w:val="center"/>
                    <w:rPr>
                      <w:rFonts w:ascii="Times New Roman" w:hAnsi="Times New Roman" w:cs="Times New Roman"/>
                      <w:u w:val="none"/>
                    </w:rPr>
                  </w:pPr>
                  <w:r>
                    <w:rPr>
                      <w:rFonts w:hint="eastAsia" w:ascii="Times New Roman" w:hAnsi="Times New Roman" w:cs="Times New Roman"/>
                      <w:b w:val="0"/>
                      <w:bCs w:val="0"/>
                      <w:color w:val="auto"/>
                      <w:sz w:val="21"/>
                      <w:szCs w:val="21"/>
                      <w:highlight w:val="none"/>
                      <w:u w:val="none"/>
                      <w:shd w:val="clear" w:color="auto" w:fill="auto"/>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tcBorders>
                    <w:left w:val="single" w:color="auto" w:sz="12" w:space="0"/>
                  </w:tcBorders>
                  <w:vAlign w:val="center"/>
                </w:tcPr>
                <w:p>
                  <w:pPr>
                    <w:jc w:val="center"/>
                    <w:rPr>
                      <w:rFonts w:hint="eastAsia"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5</w:t>
                  </w:r>
                </w:p>
              </w:tc>
              <w:tc>
                <w:tcPr>
                  <w:tcW w:w="1399"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焊丝</w:t>
                  </w:r>
                </w:p>
              </w:tc>
              <w:tc>
                <w:tcPr>
                  <w:tcW w:w="1274"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1</w:t>
                  </w:r>
                </w:p>
              </w:tc>
              <w:tc>
                <w:tcPr>
                  <w:tcW w:w="1898" w:type="dxa"/>
                  <w:vAlign w:val="center"/>
                </w:tcPr>
                <w:p>
                  <w:pPr>
                    <w:jc w:val="center"/>
                    <w:rPr>
                      <w:rFonts w:hint="eastAsia"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w:t>
                  </w:r>
                </w:p>
              </w:tc>
              <w:tc>
                <w:tcPr>
                  <w:tcW w:w="988"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0.1t</w:t>
                  </w:r>
                </w:p>
              </w:tc>
              <w:tc>
                <w:tcPr>
                  <w:tcW w:w="1183" w:type="dxa"/>
                  <w:vAlign w:val="center"/>
                </w:tcPr>
                <w:p>
                  <w:pPr>
                    <w:jc w:val="center"/>
                    <w:rPr>
                      <w:rFonts w:hint="default" w:ascii="Times New Roman" w:hAnsi="Times New Roman" w:cs="Times New Roman"/>
                      <w:u w:val="none"/>
                      <w:lang w:val="en-US" w:eastAsia="zh-CN"/>
                    </w:rPr>
                  </w:pPr>
                  <w:r>
                    <w:rPr>
                      <w:rFonts w:hint="eastAsia" w:ascii="Times New Roman" w:hAnsi="Times New Roman" w:cs="Times New Roman"/>
                      <w:u w:val="none"/>
                      <w:lang w:val="en-US" w:eastAsia="zh-CN"/>
                    </w:rPr>
                    <w:t>塑封，仓库</w:t>
                  </w:r>
                </w:p>
              </w:tc>
              <w:tc>
                <w:tcPr>
                  <w:tcW w:w="751" w:type="dxa"/>
                  <w:tcBorders>
                    <w:right w:val="single" w:color="auto" w:sz="12" w:space="0"/>
                  </w:tcBorders>
                  <w:vAlign w:val="center"/>
                </w:tcPr>
                <w:p>
                  <w:pPr>
                    <w:jc w:val="center"/>
                    <w:rPr>
                      <w:rFonts w:hint="eastAsia" w:ascii="Times New Roman" w:hAnsi="Times New Roman" w:cs="Times New Roman" w:eastAsiaTheme="minorEastAsia"/>
                      <w:kern w:val="2"/>
                      <w:sz w:val="21"/>
                      <w:szCs w:val="22"/>
                      <w:u w:val="none"/>
                      <w:lang w:val="en-US" w:eastAsia="zh-CN" w:bidi="ar-SA"/>
                    </w:rPr>
                  </w:pPr>
                  <w:r>
                    <w:rPr>
                      <w:rFonts w:hint="eastAsia" w:ascii="Times New Roman" w:hAnsi="Times New Roman" w:cs="Times New Roman"/>
                      <w:b w:val="0"/>
                      <w:bCs w:val="0"/>
                      <w:color w:val="auto"/>
                      <w:sz w:val="21"/>
                      <w:szCs w:val="21"/>
                      <w:highlight w:val="none"/>
                      <w:u w:val="none"/>
                      <w:shd w:val="clear" w:color="auto" w:fill="auto"/>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tcBorders>
                    <w:left w:val="single" w:color="auto" w:sz="12" w:space="0"/>
                  </w:tcBorders>
                  <w:vAlign w:val="center"/>
                </w:tcPr>
                <w:p>
                  <w:pPr>
                    <w:jc w:val="center"/>
                    <w:rPr>
                      <w:rFonts w:hint="eastAsia"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6</w:t>
                  </w:r>
                </w:p>
              </w:tc>
              <w:tc>
                <w:tcPr>
                  <w:tcW w:w="1399" w:type="dxa"/>
                  <w:vAlign w:val="center"/>
                </w:tcPr>
                <w:p>
                  <w:pPr>
                    <w:jc w:val="center"/>
                    <w:rPr>
                      <w:rFonts w:hint="eastAsia"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电线</w:t>
                  </w:r>
                </w:p>
              </w:tc>
              <w:tc>
                <w:tcPr>
                  <w:tcW w:w="1274"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400卷</w:t>
                  </w:r>
                </w:p>
              </w:tc>
              <w:tc>
                <w:tcPr>
                  <w:tcW w:w="1898" w:type="dxa"/>
                  <w:vAlign w:val="center"/>
                </w:tcPr>
                <w:p>
                  <w:pPr>
                    <w:jc w:val="center"/>
                    <w:rPr>
                      <w:rFonts w:hint="default" w:ascii="Times New Roman" w:hAnsi="Times New Roman" w:cs="Times New Roman" w:eastAsiaTheme="minorEastAsia"/>
                      <w:u w:val="none"/>
                      <w:lang w:val="en-US" w:eastAsia="zh-CN"/>
                    </w:rPr>
                  </w:pPr>
                  <w:r>
                    <w:rPr>
                      <w:rFonts w:ascii="Times New Roman" w:hAnsi="Times New Roman"/>
                      <w:szCs w:val="21"/>
                      <w:u w:val="none"/>
                      <w:lang w:val="zh-TW"/>
                    </w:rPr>
                    <w:t>0.75</w:t>
                  </w:r>
                  <w:r>
                    <w:rPr>
                      <w:rFonts w:ascii="Times New Roman" w:hAnsi="宋体"/>
                      <w:szCs w:val="21"/>
                      <w:u w:val="none"/>
                      <w:lang w:val="zh-TW"/>
                    </w:rPr>
                    <w:t>～</w:t>
                  </w:r>
                  <w:r>
                    <w:rPr>
                      <w:rFonts w:ascii="Times New Roman" w:hAnsi="Times New Roman"/>
                      <w:szCs w:val="21"/>
                      <w:u w:val="none"/>
                      <w:lang w:val="zh-TW"/>
                    </w:rPr>
                    <w:t>2</w:t>
                  </w:r>
                  <w:r>
                    <w:rPr>
                      <w:rFonts w:hint="eastAsia" w:ascii="Times New Roman" w:hAnsi="Times New Roman"/>
                      <w:szCs w:val="21"/>
                      <w:u w:val="none"/>
                      <w:lang w:val="en-US" w:eastAsia="zh-CN"/>
                    </w:rPr>
                    <w:t>.5mm</w:t>
                  </w:r>
                </w:p>
              </w:tc>
              <w:tc>
                <w:tcPr>
                  <w:tcW w:w="988"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30卷</w:t>
                  </w:r>
                </w:p>
              </w:tc>
              <w:tc>
                <w:tcPr>
                  <w:tcW w:w="1183"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塑料膜包装，仓库</w:t>
                  </w:r>
                </w:p>
              </w:tc>
              <w:tc>
                <w:tcPr>
                  <w:tcW w:w="751" w:type="dxa"/>
                  <w:tcBorders>
                    <w:right w:val="single" w:color="auto" w:sz="12" w:space="0"/>
                  </w:tcBorders>
                  <w:vAlign w:val="center"/>
                </w:tcPr>
                <w:p>
                  <w:pPr>
                    <w:jc w:val="center"/>
                    <w:rPr>
                      <w:rFonts w:hint="default" w:ascii="Times New Roman" w:hAnsi="Times New Roman" w:cs="Times New Roman" w:eastAsiaTheme="minorEastAsia"/>
                      <w:kern w:val="2"/>
                      <w:sz w:val="21"/>
                      <w:szCs w:val="22"/>
                      <w:u w:val="none"/>
                      <w:lang w:val="en-US" w:eastAsia="zh-CN" w:bidi="ar-SA"/>
                    </w:rPr>
                  </w:pPr>
                  <w:r>
                    <w:rPr>
                      <w:rFonts w:hint="eastAsia" w:ascii="Times New Roman" w:hAnsi="Times New Roman" w:cs="Times New Roman"/>
                      <w:b w:val="0"/>
                      <w:bCs w:val="0"/>
                      <w:color w:val="auto"/>
                      <w:sz w:val="21"/>
                      <w:szCs w:val="21"/>
                      <w:highlight w:val="none"/>
                      <w:u w:val="none"/>
                      <w:shd w:val="clear" w:color="auto" w:fill="auto"/>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tcBorders>
                    <w:left w:val="single" w:color="auto" w:sz="12" w:space="0"/>
                  </w:tcBorders>
                  <w:vAlign w:val="center"/>
                </w:tcPr>
                <w:p>
                  <w:pPr>
                    <w:jc w:val="center"/>
                    <w:rPr>
                      <w:rFonts w:hint="eastAsia"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7</w:t>
                  </w:r>
                </w:p>
              </w:tc>
              <w:tc>
                <w:tcPr>
                  <w:tcW w:w="1399" w:type="dxa"/>
                  <w:vAlign w:val="center"/>
                </w:tcPr>
                <w:p>
                  <w:pPr>
                    <w:jc w:val="center"/>
                    <w:rPr>
                      <w:rFonts w:ascii="Times New Roman" w:hAnsi="Times New Roman" w:cs="Times New Roman"/>
                      <w:u w:val="none"/>
                    </w:rPr>
                  </w:pPr>
                  <w:r>
                    <w:rPr>
                      <w:rFonts w:ascii="Times New Roman" w:hAnsi="宋体"/>
                      <w:szCs w:val="21"/>
                      <w:u w:val="none"/>
                      <w:lang w:val="zh-TW"/>
                    </w:rPr>
                    <w:t>氩气</w:t>
                  </w:r>
                </w:p>
              </w:tc>
              <w:tc>
                <w:tcPr>
                  <w:tcW w:w="1274" w:type="dxa"/>
                  <w:vAlign w:val="center"/>
                </w:tcPr>
                <w:p>
                  <w:pPr>
                    <w:pStyle w:val="2"/>
                    <w:ind w:left="140" w:leftChars="0"/>
                    <w:jc w:val="center"/>
                    <w:rPr>
                      <w:rFonts w:ascii="Times New Roman" w:hAnsi="Times New Roman" w:cs="Times New Roman"/>
                      <w:u w:val="none"/>
                    </w:rPr>
                  </w:pPr>
                  <w:r>
                    <w:rPr>
                      <w:rFonts w:hint="eastAsia" w:ascii="Times New Roman" w:hAnsi="Times New Roman"/>
                      <w:szCs w:val="21"/>
                      <w:u w:val="none"/>
                      <w:lang w:val="en-US" w:eastAsia="zh-CN"/>
                    </w:rPr>
                    <w:t>48</w:t>
                  </w:r>
                  <w:r>
                    <w:rPr>
                      <w:rFonts w:ascii="Times New Roman" w:hAnsi="Times New Roman"/>
                      <w:szCs w:val="21"/>
                      <w:u w:val="none"/>
                      <w:lang w:val="zh-TW"/>
                    </w:rPr>
                    <w:t>00L</w:t>
                  </w:r>
                  <w:r>
                    <w:rPr>
                      <w:rFonts w:ascii="Times New Roman" w:hAnsi="宋体"/>
                      <w:szCs w:val="21"/>
                      <w:u w:val="none"/>
                      <w:lang w:val="zh-TW"/>
                    </w:rPr>
                    <w:t>（</w:t>
                  </w:r>
                  <w:r>
                    <w:rPr>
                      <w:rFonts w:hint="eastAsia" w:ascii="Times New Roman" w:hAnsi="Times New Roman"/>
                      <w:szCs w:val="21"/>
                      <w:u w:val="none"/>
                      <w:lang w:val="en-US" w:eastAsia="zh-CN"/>
                    </w:rPr>
                    <w:t>12</w:t>
                  </w:r>
                  <w:r>
                    <w:rPr>
                      <w:rFonts w:ascii="Times New Roman" w:hAnsi="Times New Roman"/>
                      <w:szCs w:val="21"/>
                      <w:u w:val="none"/>
                      <w:lang w:val="zh-TW"/>
                    </w:rPr>
                    <w:t>0</w:t>
                  </w:r>
                  <w:r>
                    <w:rPr>
                      <w:rFonts w:ascii="Times New Roman" w:hAnsi="宋体"/>
                      <w:szCs w:val="21"/>
                      <w:u w:val="none"/>
                      <w:lang w:val="zh-TW"/>
                    </w:rPr>
                    <w:t>瓶）</w:t>
                  </w:r>
                </w:p>
              </w:tc>
              <w:tc>
                <w:tcPr>
                  <w:tcW w:w="1898" w:type="dxa"/>
                  <w:vAlign w:val="center"/>
                </w:tcPr>
                <w:p>
                  <w:pPr>
                    <w:pStyle w:val="2"/>
                    <w:ind w:left="140" w:leftChars="0"/>
                    <w:jc w:val="center"/>
                    <w:rPr>
                      <w:rFonts w:ascii="Times New Roman" w:hAnsi="Times New Roman" w:cs="Times New Roman"/>
                      <w:u w:val="none"/>
                    </w:rPr>
                  </w:pPr>
                  <w:r>
                    <w:rPr>
                      <w:rFonts w:ascii="Times New Roman" w:hAnsi="Times New Roman"/>
                      <w:szCs w:val="21"/>
                      <w:u w:val="none"/>
                      <w:lang w:val="zh-TW"/>
                    </w:rPr>
                    <w:t>40L</w:t>
                  </w:r>
                </w:p>
              </w:tc>
              <w:tc>
                <w:tcPr>
                  <w:tcW w:w="988" w:type="dxa"/>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10瓶</w:t>
                  </w:r>
                </w:p>
              </w:tc>
              <w:tc>
                <w:tcPr>
                  <w:tcW w:w="1183" w:type="dxa"/>
                  <w:vAlign w:val="center"/>
                </w:tcPr>
                <w:p>
                  <w:pPr>
                    <w:jc w:val="center"/>
                    <w:rPr>
                      <w:rFonts w:hint="eastAsia"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瓶装，</w:t>
                  </w:r>
                  <w:r>
                    <w:rPr>
                      <w:rFonts w:hint="eastAsia" w:ascii="Times New Roman" w:hAnsi="Times New Roman" w:cs="Times New Roman"/>
                      <w:b w:val="0"/>
                      <w:bCs w:val="0"/>
                      <w:color w:val="auto"/>
                      <w:sz w:val="21"/>
                      <w:szCs w:val="21"/>
                      <w:highlight w:val="none"/>
                      <w:u w:val="none"/>
                      <w:shd w:val="clear" w:color="auto" w:fill="auto"/>
                      <w:vertAlign w:val="baseline"/>
                      <w:lang w:val="en-US" w:eastAsia="zh-CN"/>
                    </w:rPr>
                    <w:t>氩气存放区</w:t>
                  </w:r>
                </w:p>
              </w:tc>
              <w:tc>
                <w:tcPr>
                  <w:tcW w:w="751" w:type="dxa"/>
                  <w:tcBorders>
                    <w:right w:val="single" w:color="auto" w:sz="12" w:space="0"/>
                  </w:tcBorders>
                  <w:vAlign w:val="center"/>
                </w:tcPr>
                <w:p>
                  <w:pPr>
                    <w:jc w:val="center"/>
                    <w:rPr>
                      <w:rFonts w:hint="default" w:ascii="Times New Roman" w:hAnsi="Times New Roman" w:cs="Times New Roman"/>
                      <w:u w:val="none"/>
                      <w:lang w:val="en-US"/>
                    </w:rPr>
                  </w:pPr>
                  <w:r>
                    <w:rPr>
                      <w:rFonts w:hint="eastAsia" w:ascii="Times New Roman" w:hAnsi="Times New Roman" w:cs="Times New Roman"/>
                      <w:b w:val="0"/>
                      <w:bCs w:val="0"/>
                      <w:color w:val="auto"/>
                      <w:sz w:val="21"/>
                      <w:szCs w:val="21"/>
                      <w:highlight w:val="none"/>
                      <w:u w:val="none"/>
                      <w:shd w:val="clear" w:color="auto" w:fill="auto"/>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tcBorders>
                    <w:left w:val="single" w:color="auto" w:sz="12" w:space="0"/>
                  </w:tcBorders>
                  <w:vAlign w:val="center"/>
                </w:tcPr>
                <w:p>
                  <w:pPr>
                    <w:jc w:val="center"/>
                    <w:rPr>
                      <w:rFonts w:hint="default" w:ascii="Times New Roman" w:hAnsi="Times New Roman" w:cs="Times New Roman" w:eastAsiaTheme="minorEastAsia"/>
                      <w:color w:val="auto"/>
                      <w:kern w:val="2"/>
                      <w:sz w:val="21"/>
                      <w:szCs w:val="22"/>
                      <w:u w:val="none"/>
                      <w:lang w:val="en-US" w:eastAsia="zh-CN" w:bidi="ar-SA"/>
                    </w:rPr>
                  </w:pPr>
                  <w:r>
                    <w:rPr>
                      <w:rFonts w:hint="eastAsia" w:ascii="Times New Roman" w:hAnsi="Times New Roman" w:cs="Times New Roman"/>
                      <w:color w:val="auto"/>
                      <w:u w:val="none"/>
                      <w:lang w:val="en-US" w:eastAsia="zh-CN"/>
                    </w:rPr>
                    <w:t>8</w:t>
                  </w:r>
                </w:p>
              </w:tc>
              <w:tc>
                <w:tcPr>
                  <w:tcW w:w="1399" w:type="dxa"/>
                  <w:vAlign w:val="center"/>
                </w:tcPr>
                <w:p>
                  <w:pPr>
                    <w:jc w:val="center"/>
                    <w:rPr>
                      <w:rFonts w:hint="default" w:ascii="Times New Roman" w:hAnsi="Times New Roman" w:cs="Times New Roman" w:eastAsiaTheme="minorEastAsia"/>
                      <w:kern w:val="2"/>
                      <w:sz w:val="21"/>
                      <w:szCs w:val="22"/>
                      <w:u w:val="none"/>
                      <w:lang w:val="zh-TW" w:eastAsia="zh-CN" w:bidi="ar-SA"/>
                    </w:rPr>
                  </w:pPr>
                  <w:r>
                    <w:rPr>
                      <w:rFonts w:hint="eastAsia" w:ascii="Times New Roman" w:hAnsi="Times New Roman" w:cs="Times New Roman"/>
                      <w:u w:val="none"/>
                      <w:lang w:val="en-US" w:eastAsia="zh-CN"/>
                    </w:rPr>
                    <w:t>洗衣粉</w:t>
                  </w:r>
                </w:p>
              </w:tc>
              <w:tc>
                <w:tcPr>
                  <w:tcW w:w="1274" w:type="dxa"/>
                  <w:vAlign w:val="center"/>
                </w:tcPr>
                <w:p>
                  <w:pPr>
                    <w:pStyle w:val="2"/>
                    <w:ind w:left="140" w:leftChars="0"/>
                    <w:jc w:val="center"/>
                    <w:rPr>
                      <w:rFonts w:hint="default" w:ascii="Times New Roman" w:hAnsi="Times New Roman"/>
                      <w:szCs w:val="21"/>
                      <w:u w:val="none"/>
                      <w:lang w:val="en-US" w:eastAsia="zh-CN"/>
                    </w:rPr>
                  </w:pPr>
                  <w:r>
                    <w:rPr>
                      <w:rFonts w:hint="eastAsia" w:ascii="Times New Roman" w:hAnsi="Times New Roman"/>
                      <w:szCs w:val="21"/>
                      <w:u w:val="none"/>
                      <w:lang w:val="en-US" w:eastAsia="zh-CN"/>
                    </w:rPr>
                    <w:t>9.2</w:t>
                  </w:r>
                </w:p>
              </w:tc>
              <w:tc>
                <w:tcPr>
                  <w:tcW w:w="1898" w:type="dxa"/>
                  <w:vAlign w:val="center"/>
                </w:tcPr>
                <w:p>
                  <w:pPr>
                    <w:pStyle w:val="2"/>
                    <w:ind w:left="140" w:leftChars="0"/>
                    <w:jc w:val="center"/>
                    <w:rPr>
                      <w:rFonts w:hint="eastAsia" w:ascii="Times New Roman" w:hAnsi="Times New Roman" w:eastAsiaTheme="minorEastAsia"/>
                      <w:szCs w:val="21"/>
                      <w:u w:val="none"/>
                      <w:lang w:val="en-US" w:eastAsia="zh-CN"/>
                    </w:rPr>
                  </w:pPr>
                  <w:r>
                    <w:rPr>
                      <w:rFonts w:hint="eastAsia" w:ascii="Times New Roman" w:hAnsi="Times New Roman"/>
                      <w:szCs w:val="21"/>
                      <w:u w:val="none"/>
                      <w:lang w:val="en-US" w:eastAsia="zh-CN"/>
                    </w:rPr>
                    <w:t>/</w:t>
                  </w:r>
                </w:p>
              </w:tc>
              <w:tc>
                <w:tcPr>
                  <w:tcW w:w="988" w:type="dxa"/>
                  <w:vAlign w:val="center"/>
                </w:tcPr>
                <w:p>
                  <w:pPr>
                    <w:jc w:val="center"/>
                    <w:rPr>
                      <w:rFonts w:hint="default" w:ascii="Times New Roman" w:hAnsi="Times New Roman" w:cs="Times New Roman"/>
                      <w:u w:val="none"/>
                      <w:lang w:val="en-US" w:eastAsia="zh-CN"/>
                    </w:rPr>
                  </w:pPr>
                  <w:r>
                    <w:rPr>
                      <w:rFonts w:hint="eastAsia" w:ascii="Times New Roman" w:hAnsi="Times New Roman" w:cs="Times New Roman"/>
                      <w:u w:val="none"/>
                      <w:lang w:val="en-US" w:eastAsia="zh-CN"/>
                    </w:rPr>
                    <w:t>1</w:t>
                  </w:r>
                </w:p>
              </w:tc>
              <w:tc>
                <w:tcPr>
                  <w:tcW w:w="1183" w:type="dxa"/>
                  <w:vAlign w:val="center"/>
                </w:tcPr>
                <w:p>
                  <w:pPr>
                    <w:jc w:val="center"/>
                    <w:rPr>
                      <w:rFonts w:hint="default" w:ascii="Times New Roman" w:hAnsi="Times New Roman" w:cs="Times New Roman"/>
                      <w:u w:val="none"/>
                      <w:lang w:val="en-US" w:eastAsia="zh-CN"/>
                    </w:rPr>
                  </w:pPr>
                  <w:r>
                    <w:rPr>
                      <w:rFonts w:hint="eastAsia" w:ascii="Times New Roman" w:hAnsi="Times New Roman" w:cs="Times New Roman"/>
                      <w:u w:val="none"/>
                      <w:lang w:val="en-US" w:eastAsia="zh-CN"/>
                    </w:rPr>
                    <w:t>袋装，仓库</w:t>
                  </w:r>
                </w:p>
              </w:tc>
              <w:tc>
                <w:tcPr>
                  <w:tcW w:w="751" w:type="dxa"/>
                  <w:tcBorders>
                    <w:right w:val="single" w:color="auto" w:sz="12" w:space="0"/>
                  </w:tcBorders>
                  <w:vAlign w:val="center"/>
                </w:tcPr>
                <w:p>
                  <w:pPr>
                    <w:jc w:val="center"/>
                    <w:rPr>
                      <w:rFonts w:hint="eastAsia" w:ascii="Times New Roman" w:hAnsi="Times New Roman" w:cs="Times New Roman" w:eastAsiaTheme="minorEastAsia"/>
                      <w:kern w:val="2"/>
                      <w:sz w:val="21"/>
                      <w:szCs w:val="22"/>
                      <w:u w:val="none"/>
                      <w:lang w:val="en-US" w:eastAsia="zh-CN" w:bidi="ar-SA"/>
                    </w:rPr>
                  </w:pPr>
                  <w:r>
                    <w:rPr>
                      <w:rFonts w:hint="eastAsia" w:ascii="Times New Roman" w:hAnsi="Times New Roman" w:cs="Times New Roman"/>
                      <w:b w:val="0"/>
                      <w:bCs w:val="0"/>
                      <w:color w:val="auto"/>
                      <w:sz w:val="21"/>
                      <w:szCs w:val="21"/>
                      <w:highlight w:val="none"/>
                      <w:u w:val="none"/>
                      <w:shd w:val="clear" w:color="auto" w:fill="auto"/>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tcBorders>
                    <w:left w:val="single" w:color="auto" w:sz="12" w:space="0"/>
                  </w:tcBorders>
                  <w:vAlign w:val="center"/>
                </w:tcPr>
                <w:p>
                  <w:pPr>
                    <w:jc w:val="center"/>
                    <w:rPr>
                      <w:rFonts w:hint="default" w:ascii="Times New Roman" w:hAnsi="Times New Roman" w:cs="Times New Roman" w:eastAsiaTheme="minorEastAsia"/>
                      <w:kern w:val="2"/>
                      <w:sz w:val="21"/>
                      <w:szCs w:val="22"/>
                      <w:u w:val="none"/>
                      <w:lang w:val="en-US" w:eastAsia="zh-CN" w:bidi="ar-SA"/>
                    </w:rPr>
                  </w:pPr>
                  <w:r>
                    <w:rPr>
                      <w:rFonts w:hint="eastAsia" w:ascii="Times New Roman" w:hAnsi="Times New Roman" w:cs="Times New Roman"/>
                      <w:u w:val="none"/>
                      <w:lang w:val="en-US" w:eastAsia="zh-CN"/>
                    </w:rPr>
                    <w:t>9</w:t>
                  </w:r>
                </w:p>
              </w:tc>
              <w:tc>
                <w:tcPr>
                  <w:tcW w:w="1399" w:type="dxa"/>
                  <w:vAlign w:val="center"/>
                </w:tcPr>
                <w:p>
                  <w:pPr>
                    <w:jc w:val="center"/>
                    <w:rPr>
                      <w:rFonts w:hint="default" w:ascii="Times New Roman" w:hAnsi="宋体" w:eastAsiaTheme="minorEastAsia"/>
                      <w:color w:val="auto"/>
                      <w:szCs w:val="21"/>
                      <w:u w:val="none"/>
                      <w:lang w:val="en-US" w:eastAsia="zh-CN"/>
                    </w:rPr>
                  </w:pPr>
                  <w:r>
                    <w:rPr>
                      <w:rFonts w:hint="eastAsia" w:ascii="Times New Roman" w:hAnsi="宋体"/>
                      <w:color w:val="auto"/>
                      <w:szCs w:val="21"/>
                      <w:u w:val="none"/>
                      <w:lang w:val="en-US" w:eastAsia="zh-CN"/>
                    </w:rPr>
                    <w:t>水</w:t>
                  </w:r>
                </w:p>
              </w:tc>
              <w:tc>
                <w:tcPr>
                  <w:tcW w:w="1274" w:type="dxa"/>
                  <w:vAlign w:val="center"/>
                </w:tcPr>
                <w:p>
                  <w:pPr>
                    <w:jc w:val="center"/>
                    <w:rPr>
                      <w:rFonts w:hint="default" w:ascii="Times New Roman" w:hAnsi="Times New Roman" w:cs="Times New Roman" w:eastAsiaTheme="minorEastAsia"/>
                      <w:color w:val="auto"/>
                      <w:u w:val="none"/>
                      <w:lang w:val="en-US" w:eastAsia="zh-CN"/>
                    </w:rPr>
                  </w:pPr>
                  <w:r>
                    <w:rPr>
                      <w:rFonts w:hint="eastAsia" w:ascii="Times New Roman" w:hAnsi="Times New Roman" w:cs="Times New Roman"/>
                      <w:color w:val="auto"/>
                      <w:u w:val="none"/>
                      <w:lang w:val="en-US" w:eastAsia="zh-CN"/>
                    </w:rPr>
                    <w:t>3490</w:t>
                  </w:r>
                </w:p>
              </w:tc>
              <w:tc>
                <w:tcPr>
                  <w:tcW w:w="1898" w:type="dxa"/>
                  <w:vAlign w:val="center"/>
                </w:tcPr>
                <w:p>
                  <w:pPr>
                    <w:jc w:val="center"/>
                    <w:rPr>
                      <w:rFonts w:hint="eastAsia" w:ascii="Times New Roman" w:hAnsi="Times New Roman" w:cs="Times New Roman" w:eastAsiaTheme="minorEastAsia"/>
                      <w:color w:val="auto"/>
                      <w:u w:val="none"/>
                      <w:lang w:val="en-US" w:eastAsia="zh-CN"/>
                    </w:rPr>
                  </w:pPr>
                  <w:r>
                    <w:rPr>
                      <w:rFonts w:hint="eastAsia" w:ascii="Times New Roman" w:hAnsi="Times New Roman" w:cs="Times New Roman"/>
                      <w:color w:val="auto"/>
                      <w:u w:val="none"/>
                      <w:lang w:val="en-US" w:eastAsia="zh-CN"/>
                    </w:rPr>
                    <w:t>/</w:t>
                  </w:r>
                </w:p>
              </w:tc>
              <w:tc>
                <w:tcPr>
                  <w:tcW w:w="988" w:type="dxa"/>
                  <w:vAlign w:val="center"/>
                </w:tcPr>
                <w:p>
                  <w:pPr>
                    <w:jc w:val="center"/>
                    <w:rPr>
                      <w:rFonts w:hint="eastAsia" w:ascii="Times New Roman" w:hAnsi="Times New Roman" w:cs="Times New Roman" w:eastAsiaTheme="minorEastAsia"/>
                      <w:color w:val="auto"/>
                      <w:u w:val="none"/>
                      <w:lang w:val="en-US" w:eastAsia="zh-CN"/>
                    </w:rPr>
                  </w:pPr>
                  <w:r>
                    <w:rPr>
                      <w:rFonts w:hint="eastAsia" w:ascii="Times New Roman" w:hAnsi="Times New Roman" w:cs="Times New Roman"/>
                      <w:color w:val="auto"/>
                      <w:u w:val="none"/>
                      <w:lang w:val="en-US" w:eastAsia="zh-CN"/>
                    </w:rPr>
                    <w:t>/</w:t>
                  </w:r>
                </w:p>
              </w:tc>
              <w:tc>
                <w:tcPr>
                  <w:tcW w:w="1183" w:type="dxa"/>
                  <w:vAlign w:val="center"/>
                </w:tcPr>
                <w:p>
                  <w:pPr>
                    <w:jc w:val="center"/>
                    <w:rPr>
                      <w:rFonts w:hint="eastAsia" w:ascii="Times New Roman" w:hAnsi="Times New Roman" w:cs="Times New Roman" w:eastAsiaTheme="minorEastAsia"/>
                      <w:color w:val="auto"/>
                      <w:u w:val="none"/>
                      <w:lang w:val="en-US" w:eastAsia="zh-CN"/>
                    </w:rPr>
                  </w:pPr>
                  <w:r>
                    <w:rPr>
                      <w:rFonts w:hint="eastAsia" w:ascii="Times New Roman" w:hAnsi="Times New Roman" w:cs="Times New Roman"/>
                      <w:color w:val="auto"/>
                      <w:u w:val="none"/>
                      <w:lang w:val="en-US" w:eastAsia="zh-CN"/>
                    </w:rPr>
                    <w:t>/</w:t>
                  </w:r>
                </w:p>
              </w:tc>
              <w:tc>
                <w:tcPr>
                  <w:tcW w:w="751" w:type="dxa"/>
                  <w:tcBorders>
                    <w:right w:val="single" w:color="auto" w:sz="12" w:space="0"/>
                  </w:tcBorders>
                  <w:vAlign w:val="center"/>
                </w:tcPr>
                <w:p>
                  <w:pPr>
                    <w:jc w:val="center"/>
                    <w:rPr>
                      <w:rFonts w:hint="default" w:ascii="Times New Roman" w:hAnsi="Times New Roman" w:cs="Times New Roman" w:eastAsiaTheme="minorEastAsia"/>
                      <w:color w:val="auto"/>
                      <w:u w:val="none"/>
                      <w:lang w:val="en-US" w:eastAsia="zh-CN"/>
                    </w:rPr>
                  </w:pPr>
                  <w:r>
                    <w:rPr>
                      <w:rFonts w:hint="eastAsia" w:ascii="Times New Roman" w:hAnsi="Times New Roman" w:cs="Times New Roman"/>
                      <w:color w:val="auto"/>
                      <w:u w:val="none"/>
                      <w:lang w:val="en-US" w:eastAsia="zh-CN"/>
                    </w:rPr>
                    <w:t>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tcBorders>
                    <w:left w:val="single" w:color="auto" w:sz="12" w:space="0"/>
                    <w:bottom w:val="single" w:color="auto" w:sz="12" w:space="0"/>
                  </w:tcBorders>
                  <w:vAlign w:val="center"/>
                </w:tcPr>
                <w:p>
                  <w:pPr>
                    <w:jc w:val="center"/>
                    <w:rPr>
                      <w:rFonts w:hint="default" w:ascii="Times New Roman" w:hAnsi="Times New Roman" w:cs="Times New Roman"/>
                      <w:u w:val="none"/>
                      <w:lang w:val="en-US" w:eastAsia="zh-CN"/>
                    </w:rPr>
                  </w:pPr>
                  <w:r>
                    <w:rPr>
                      <w:rFonts w:hint="eastAsia" w:ascii="Times New Roman" w:hAnsi="Times New Roman" w:cs="Times New Roman"/>
                      <w:u w:val="none"/>
                      <w:lang w:val="en-US" w:eastAsia="zh-CN"/>
                    </w:rPr>
                    <w:t>10</w:t>
                  </w:r>
                </w:p>
              </w:tc>
              <w:tc>
                <w:tcPr>
                  <w:tcW w:w="1399" w:type="dxa"/>
                  <w:tcBorders>
                    <w:bottom w:val="single" w:color="auto" w:sz="12" w:space="0"/>
                  </w:tcBorders>
                  <w:vAlign w:val="center"/>
                </w:tcPr>
                <w:p>
                  <w:pPr>
                    <w:jc w:val="center"/>
                    <w:rPr>
                      <w:rFonts w:hint="default" w:ascii="Times New Roman" w:hAnsi="宋体" w:eastAsiaTheme="minorEastAsia"/>
                      <w:szCs w:val="21"/>
                      <w:u w:val="none"/>
                      <w:lang w:val="en-US" w:eastAsia="zh-CN"/>
                    </w:rPr>
                  </w:pPr>
                  <w:r>
                    <w:rPr>
                      <w:rFonts w:hint="eastAsia" w:ascii="Times New Roman" w:hAnsi="宋体"/>
                      <w:szCs w:val="21"/>
                      <w:u w:val="none"/>
                      <w:lang w:val="en-US" w:eastAsia="zh-CN"/>
                    </w:rPr>
                    <w:t>电</w:t>
                  </w:r>
                </w:p>
              </w:tc>
              <w:tc>
                <w:tcPr>
                  <w:tcW w:w="1274" w:type="dxa"/>
                  <w:tcBorders>
                    <w:bottom w:val="single" w:color="auto" w:sz="12" w:space="0"/>
                  </w:tcBorders>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3万度</w:t>
                  </w:r>
                </w:p>
              </w:tc>
              <w:tc>
                <w:tcPr>
                  <w:tcW w:w="1898" w:type="dxa"/>
                  <w:tcBorders>
                    <w:bottom w:val="single" w:color="auto" w:sz="12" w:space="0"/>
                  </w:tcBorders>
                  <w:vAlign w:val="center"/>
                </w:tcPr>
                <w:p>
                  <w:pPr>
                    <w:jc w:val="center"/>
                    <w:rPr>
                      <w:rFonts w:hint="eastAsia"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w:t>
                  </w:r>
                </w:p>
              </w:tc>
              <w:tc>
                <w:tcPr>
                  <w:tcW w:w="988" w:type="dxa"/>
                  <w:tcBorders>
                    <w:bottom w:val="single" w:color="auto" w:sz="12" w:space="0"/>
                  </w:tcBorders>
                  <w:vAlign w:val="center"/>
                </w:tcPr>
                <w:p>
                  <w:pPr>
                    <w:jc w:val="center"/>
                    <w:rPr>
                      <w:rFonts w:hint="eastAsia"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w:t>
                  </w:r>
                </w:p>
              </w:tc>
              <w:tc>
                <w:tcPr>
                  <w:tcW w:w="1183" w:type="dxa"/>
                  <w:tcBorders>
                    <w:bottom w:val="single" w:color="auto" w:sz="12" w:space="0"/>
                  </w:tcBorders>
                  <w:vAlign w:val="center"/>
                </w:tcPr>
                <w:p>
                  <w:pPr>
                    <w:jc w:val="center"/>
                    <w:rPr>
                      <w:rFonts w:hint="eastAsia"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w:t>
                  </w:r>
                </w:p>
              </w:tc>
              <w:tc>
                <w:tcPr>
                  <w:tcW w:w="751" w:type="dxa"/>
                  <w:tcBorders>
                    <w:bottom w:val="single" w:color="auto" w:sz="12" w:space="0"/>
                    <w:right w:val="single" w:color="auto" w:sz="12" w:space="0"/>
                  </w:tcBorders>
                  <w:vAlign w:val="center"/>
                </w:tcPr>
                <w:p>
                  <w:pPr>
                    <w:jc w:val="center"/>
                    <w:rPr>
                      <w:rFonts w:hint="default" w:ascii="Times New Roman" w:hAnsi="Times New Roman" w:cs="Times New Roman" w:eastAsiaTheme="minorEastAsia"/>
                      <w:u w:val="none"/>
                      <w:lang w:val="en-US" w:eastAsia="zh-CN"/>
                    </w:rPr>
                  </w:pPr>
                  <w:r>
                    <w:rPr>
                      <w:rFonts w:hint="eastAsia" w:ascii="Times New Roman" w:hAnsi="Times New Roman" w:cs="Times New Roman"/>
                      <w:u w:val="none"/>
                      <w:lang w:val="en-US" w:eastAsia="zh-CN"/>
                    </w:rPr>
                    <w:t>市政电网</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2" w:firstLineChars="200"/>
              <w:jc w:val="both"/>
              <w:textAlignment w:val="auto"/>
              <w:outlineLvl w:val="9"/>
              <w:rPr>
                <w:rFonts w:hint="default" w:ascii="Times New Roman" w:hAnsi="Times New Roman" w:eastAsia="宋体" w:cs="Times New Roman"/>
                <w:b/>
                <w:bCs/>
                <w:color w:val="auto"/>
                <w:sz w:val="21"/>
                <w:szCs w:val="21"/>
                <w:highlight w:val="none"/>
                <w:u w:val="none"/>
                <w:vertAlign w:val="baseline"/>
                <w:lang w:val="en-US" w:eastAsia="zh-CN"/>
              </w:rPr>
            </w:pPr>
            <w:r>
              <w:rPr>
                <w:rFonts w:hint="eastAsia" w:ascii="Times New Roman" w:hAnsi="Times New Roman" w:eastAsia="宋体" w:cs="Times New Roman"/>
                <w:b/>
                <w:bCs/>
                <w:color w:val="auto"/>
                <w:sz w:val="21"/>
                <w:szCs w:val="21"/>
                <w:highlight w:val="none"/>
                <w:u w:val="none"/>
                <w:vertAlign w:val="baseline"/>
                <w:lang w:val="en-US" w:eastAsia="zh-CN"/>
              </w:rPr>
              <w:t>注：本项目所有的填料均不在厂区装配，均在采购的厂家处进行充装。</w:t>
            </w:r>
          </w:p>
          <w:p>
            <w:pPr>
              <w:spacing w:line="360" w:lineRule="auto"/>
              <w:jc w:val="left"/>
              <w:rPr>
                <w:rFonts w:ascii="Times New Roman" w:hAnsi="Times New Roman" w:cs="Times New Roman"/>
                <w:b/>
                <w:sz w:val="24"/>
                <w:lang w:val="zh-CN"/>
              </w:rPr>
            </w:pPr>
            <w:r>
              <w:rPr>
                <w:rFonts w:hint="eastAsia" w:ascii="Times New Roman" w:hAnsi="Times New Roman" w:cs="Times New Roman"/>
                <w:b/>
                <w:sz w:val="24"/>
                <w:lang w:val="en-US" w:eastAsia="zh-CN"/>
              </w:rPr>
              <w:t>5</w:t>
            </w:r>
            <w:r>
              <w:rPr>
                <w:rFonts w:ascii="Times New Roman" w:hAnsi="Times New Roman" w:cs="Times New Roman"/>
                <w:b/>
                <w:sz w:val="24"/>
              </w:rPr>
              <w:t>、</w:t>
            </w:r>
            <w:r>
              <w:rPr>
                <w:rFonts w:ascii="Times New Roman" w:hAnsi="Times New Roman" w:cs="Times New Roman"/>
                <w:b/>
                <w:sz w:val="24"/>
                <w:lang w:val="zh-CN"/>
              </w:rPr>
              <w:t>主要设备</w:t>
            </w:r>
          </w:p>
          <w:p>
            <w:pPr>
              <w:pStyle w:val="2"/>
              <w:keepNext w:val="0"/>
              <w:keepLines w:val="0"/>
              <w:pageBreakBefore w:val="0"/>
              <w:widowControl w:val="0"/>
              <w:numPr>
                <w:ilvl w:val="0"/>
                <w:numId w:val="0"/>
              </w:numPr>
              <w:tabs>
                <w:tab w:val="left" w:pos="448"/>
              </w:tabs>
              <w:kinsoku/>
              <w:wordWrap/>
              <w:overflowPunct/>
              <w:topLinePunct w:val="0"/>
              <w:autoSpaceDE/>
              <w:autoSpaceDN/>
              <w:bidi w:val="0"/>
              <w:adjustRightInd/>
              <w:snapToGrid/>
              <w:spacing w:after="0" w:line="360" w:lineRule="auto"/>
              <w:ind w:left="0" w:leftChars="0" w:firstLine="480" w:firstLineChars="200"/>
              <w:jc w:val="both"/>
              <w:textAlignment w:val="auto"/>
              <w:outlineLvl w:val="9"/>
              <w:rPr>
                <w:rFonts w:hint="default" w:ascii="Times New Roman" w:hAnsi="Times New Roman" w:eastAsia="宋体" w:cs="Times New Roman"/>
                <w:b w:val="0"/>
                <w:bCs w:val="0"/>
                <w:color w:val="auto"/>
                <w:sz w:val="24"/>
                <w:szCs w:val="24"/>
                <w:highlight w:val="none"/>
                <w:u w:val="none"/>
                <w:vertAlign w:val="baseline"/>
                <w:lang w:val="en-US" w:eastAsia="zh-CN"/>
              </w:rPr>
            </w:pPr>
            <w:r>
              <w:rPr>
                <w:rFonts w:hint="default" w:ascii="Times New Roman" w:hAnsi="Times New Roman" w:cs="Times New Roman"/>
                <w:b w:val="0"/>
                <w:bCs w:val="0"/>
                <w:color w:val="auto"/>
                <w:sz w:val="24"/>
                <w:szCs w:val="24"/>
                <w:highlight w:val="none"/>
                <w:u w:val="none"/>
                <w:vertAlign w:val="baseline"/>
                <w:lang w:val="en-US" w:eastAsia="zh-CN"/>
              </w:rPr>
              <w:t>本项目</w:t>
            </w:r>
            <w:r>
              <w:rPr>
                <w:rFonts w:hint="default" w:ascii="Times New Roman" w:hAnsi="Times New Roman" w:eastAsia="宋体" w:cs="Times New Roman"/>
                <w:b w:val="0"/>
                <w:bCs w:val="0"/>
                <w:color w:val="auto"/>
                <w:sz w:val="24"/>
                <w:szCs w:val="24"/>
                <w:highlight w:val="none"/>
                <w:u w:val="none"/>
                <w:vertAlign w:val="baseline"/>
                <w:lang w:val="en-US" w:eastAsia="zh-CN"/>
              </w:rPr>
              <w:t>主要生产设备见</w:t>
            </w:r>
            <w:r>
              <w:rPr>
                <w:rFonts w:hint="eastAsia" w:ascii="Times New Roman" w:hAnsi="Times New Roman" w:eastAsia="宋体" w:cs="Times New Roman"/>
                <w:b w:val="0"/>
                <w:bCs w:val="0"/>
                <w:color w:val="auto"/>
                <w:sz w:val="24"/>
                <w:szCs w:val="24"/>
                <w:highlight w:val="none"/>
                <w:u w:val="none"/>
                <w:vertAlign w:val="baseline"/>
                <w:lang w:val="en-US" w:eastAsia="zh-CN"/>
              </w:rPr>
              <w:t>下表</w:t>
            </w:r>
            <w:r>
              <w:rPr>
                <w:rFonts w:hint="default" w:ascii="Times New Roman" w:hAnsi="Times New Roman" w:eastAsia="宋体" w:cs="Times New Roman"/>
                <w:b w:val="0"/>
                <w:bCs w:val="0"/>
                <w:color w:val="auto"/>
                <w:sz w:val="24"/>
                <w:szCs w:val="24"/>
                <w:highlight w:val="none"/>
                <w:u w:val="none"/>
                <w:vertAlign w:val="baseli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jc w:val="center"/>
              <w:textAlignment w:val="auto"/>
              <w:outlineLvl w:val="9"/>
              <w:rPr>
                <w:rFonts w:hint="default" w:ascii="Times New Roman" w:hAnsi="Times New Roman" w:eastAsia="宋体" w:cs="Times New Roman"/>
                <w:b/>
                <w:bCs/>
                <w:color w:val="auto"/>
                <w:sz w:val="24"/>
                <w:szCs w:val="24"/>
                <w:highlight w:val="none"/>
                <w:u w:val="none"/>
                <w:vertAlign w:val="baseline"/>
                <w:lang w:val="en-US" w:eastAsia="zh-CN"/>
              </w:rPr>
            </w:pPr>
            <w:r>
              <w:rPr>
                <w:rFonts w:hint="default" w:ascii="Times New Roman" w:hAnsi="Times New Roman" w:eastAsia="宋体" w:cs="Times New Roman"/>
                <w:b/>
                <w:bCs/>
                <w:color w:val="auto"/>
                <w:sz w:val="24"/>
                <w:szCs w:val="24"/>
                <w:highlight w:val="none"/>
                <w:u w:val="none"/>
                <w:vertAlign w:val="baseline"/>
                <w:lang w:val="en-US" w:eastAsia="zh-CN"/>
              </w:rPr>
              <w:t>表</w:t>
            </w:r>
            <w:r>
              <w:rPr>
                <w:rFonts w:hint="eastAsia" w:ascii="Times New Roman" w:hAnsi="Times New Roman" w:eastAsia="宋体" w:cs="Times New Roman"/>
                <w:b/>
                <w:bCs/>
                <w:color w:val="auto"/>
                <w:sz w:val="24"/>
                <w:szCs w:val="24"/>
                <w:highlight w:val="none"/>
                <w:u w:val="none"/>
                <w:vertAlign w:val="baseline"/>
                <w:lang w:val="en-US" w:eastAsia="zh-CN"/>
              </w:rPr>
              <w:t>2-3</w:t>
            </w:r>
            <w:r>
              <w:rPr>
                <w:rFonts w:hint="default" w:ascii="Times New Roman" w:hAnsi="Times New Roman" w:eastAsia="宋体" w:cs="Times New Roman"/>
                <w:b/>
                <w:bCs/>
                <w:color w:val="auto"/>
                <w:sz w:val="24"/>
                <w:szCs w:val="24"/>
                <w:highlight w:val="none"/>
                <w:u w:val="none"/>
                <w:vertAlign w:val="baseline"/>
                <w:lang w:val="en-US" w:eastAsia="zh-CN"/>
              </w:rPr>
              <w:t xml:space="preserve"> </w:t>
            </w:r>
            <w:r>
              <w:rPr>
                <w:rFonts w:hint="default" w:ascii="Times New Roman" w:hAnsi="Times New Roman" w:cs="Times New Roman"/>
                <w:b/>
                <w:bCs/>
                <w:color w:val="auto"/>
                <w:sz w:val="24"/>
                <w:szCs w:val="24"/>
                <w:highlight w:val="none"/>
                <w:u w:val="none"/>
                <w:vertAlign w:val="baseline"/>
                <w:lang w:val="en-US" w:eastAsia="zh-CN"/>
              </w:rPr>
              <w:t>本项目</w:t>
            </w:r>
            <w:r>
              <w:rPr>
                <w:rFonts w:hint="default" w:ascii="Times New Roman" w:hAnsi="Times New Roman" w:eastAsia="宋体" w:cs="Times New Roman"/>
                <w:b/>
                <w:bCs/>
                <w:color w:val="auto"/>
                <w:sz w:val="24"/>
                <w:szCs w:val="24"/>
                <w:highlight w:val="none"/>
                <w:u w:val="none"/>
                <w:vertAlign w:val="baseline"/>
                <w:lang w:val="en-US" w:eastAsia="zh-CN"/>
              </w:rPr>
              <w:t>生产设备一览表</w:t>
            </w:r>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992"/>
              <w:gridCol w:w="1856"/>
              <w:gridCol w:w="1057"/>
              <w:gridCol w:w="20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序号</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设备名称</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型号</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数量</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厂商名称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卷板机</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JZQ-400</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淄博博山鸿耀机械有限公司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台式钻床</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Z116</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浙江西菱股份有限公司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台式砂轮机</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MQD3220</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江苏金鼎电动工具集团有限公司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变频螺杆式压缩机</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ZGV-30A-CH</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广州志刚空压机设备有限公司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逆变式直流氩弧焊机</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WS-400</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广州亦高电气设备有限公司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TIG氩弧焊机</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LGK60</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深圳市瑞凌实业股份有限公司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TIG氩弧焊机</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WS-200S</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深圳市瑞凌实业股份有限公司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切管机</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R4</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上海岚风机械设备有限公司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切管机</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R6</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上海岚风机械设备有限公司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不锈钢管自动氩弧焊机（不产生烟尘）</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MWA-200F/MWF-120</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上海美焊智能化科技股份有限公司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封头旋边机</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山东远川机械有限公司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激光打标机</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角磨机（自带了除尘装置）</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行车</w:t>
                  </w:r>
                </w:p>
              </w:tc>
              <w:tc>
                <w:tcPr>
                  <w:tcW w:w="197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2.0T</w:t>
                  </w:r>
                </w:p>
              </w:tc>
              <w:tc>
                <w:tcPr>
                  <w:tcW w:w="11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15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河南矿山起重机有限公司</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ascii="Times New Roman" w:hAnsi="Times New Roman" w:cs="Times New Roman"/>
                <w:b w:val="0"/>
                <w:bCs w:val="0"/>
                <w:color w:val="auto"/>
                <w:sz w:val="24"/>
                <w:szCs w:val="24"/>
                <w:highlight w:val="none"/>
                <w:u w:val="none"/>
                <w:vertAlign w:val="baseline"/>
                <w:lang w:val="en-US" w:eastAsia="zh-CN"/>
              </w:rPr>
            </w:pPr>
            <w:r>
              <w:rPr>
                <w:rFonts w:hint="eastAsia" w:ascii="Times New Roman" w:hAnsi="Times New Roman" w:cs="Times New Roman"/>
                <w:b w:val="0"/>
                <w:bCs w:val="0"/>
                <w:color w:val="auto"/>
                <w:sz w:val="24"/>
                <w:szCs w:val="24"/>
                <w:highlight w:val="none"/>
                <w:u w:val="none"/>
                <w:vertAlign w:val="baseline"/>
                <w:lang w:val="en-US" w:eastAsia="zh-CN"/>
              </w:rPr>
              <w:t>由《产业结构调整指导目录（</w:t>
            </w:r>
            <w:r>
              <w:rPr>
                <w:rFonts w:hint="default" w:ascii="Times New Roman" w:hAnsi="Times New Roman" w:cs="Times New Roman"/>
                <w:b w:val="0"/>
                <w:bCs w:val="0"/>
                <w:color w:val="auto"/>
                <w:sz w:val="24"/>
                <w:szCs w:val="24"/>
                <w:highlight w:val="none"/>
                <w:u w:val="none"/>
                <w:vertAlign w:val="baseline"/>
                <w:lang w:val="en-US" w:eastAsia="zh-CN"/>
              </w:rPr>
              <w:t>2019</w:t>
            </w:r>
            <w:r>
              <w:rPr>
                <w:rFonts w:hint="eastAsia" w:ascii="Times New Roman" w:hAnsi="Times New Roman" w:cs="Times New Roman"/>
                <w:b w:val="0"/>
                <w:bCs w:val="0"/>
                <w:color w:val="auto"/>
                <w:sz w:val="24"/>
                <w:szCs w:val="24"/>
                <w:highlight w:val="none"/>
                <w:u w:val="none"/>
                <w:vertAlign w:val="baseline"/>
                <w:lang w:val="en-US" w:eastAsia="zh-CN"/>
              </w:rPr>
              <w:t>年版）》（2021年修改）可知，项目所选设备均不属于国家淘汰和限制的产业类型，可满足正常生产的需要。</w:t>
            </w:r>
          </w:p>
          <w:p>
            <w:pPr>
              <w:spacing w:line="360" w:lineRule="auto"/>
              <w:jc w:val="left"/>
              <w:rPr>
                <w:rFonts w:ascii="Times New Roman" w:hAnsi="Times New Roman" w:cs="Times New Roman"/>
                <w:b/>
                <w:sz w:val="24"/>
              </w:rPr>
            </w:pPr>
            <w:r>
              <w:rPr>
                <w:rFonts w:hint="eastAsia" w:ascii="Times New Roman" w:hAnsi="Times New Roman" w:cs="Times New Roman"/>
                <w:b/>
                <w:sz w:val="24"/>
                <w:lang w:val="en-US" w:eastAsia="zh-CN"/>
              </w:rPr>
              <w:t>6</w:t>
            </w:r>
            <w:r>
              <w:rPr>
                <w:rFonts w:ascii="Times New Roman" w:hAnsi="Times New Roman" w:cs="Times New Roman"/>
                <w:b/>
                <w:sz w:val="24"/>
                <w:lang w:val="en-US" w:eastAsia="zh-CN"/>
              </w:rPr>
              <w:t>、</w:t>
            </w:r>
            <w:r>
              <w:rPr>
                <w:rFonts w:ascii="Times New Roman" w:hAnsi="Times New Roman" w:cs="Times New Roman"/>
                <w:b/>
                <w:sz w:val="24"/>
              </w:rPr>
              <w:t>产品方案</w:t>
            </w:r>
          </w:p>
          <w:p>
            <w:pPr>
              <w:spacing w:line="360" w:lineRule="auto"/>
              <w:ind w:firstLine="480" w:firstLineChars="200"/>
              <w:jc w:val="left"/>
              <w:rPr>
                <w:rFonts w:ascii="Times New Roman" w:hAnsi="Times New Roman" w:cs="Times New Roman"/>
                <w:bCs/>
                <w:sz w:val="24"/>
              </w:rPr>
            </w:pPr>
            <w:r>
              <w:rPr>
                <w:rFonts w:ascii="Times New Roman" w:hAnsi="Times New Roman" w:cs="Times New Roman"/>
                <w:bCs/>
                <w:sz w:val="24"/>
              </w:rPr>
              <w:t>本项目</w:t>
            </w:r>
            <w:r>
              <w:rPr>
                <w:rFonts w:ascii="Times New Roman" w:hAnsi="Times New Roman" w:cs="Times New Roman"/>
                <w:sz w:val="24"/>
              </w:rPr>
              <w:t>产品方案</w:t>
            </w:r>
            <w:r>
              <w:rPr>
                <w:rFonts w:ascii="Times New Roman" w:hAnsi="Times New Roman" w:cs="Times New Roman"/>
                <w:bCs/>
                <w:sz w:val="24"/>
              </w:rPr>
              <w:t>见下表。</w:t>
            </w:r>
          </w:p>
          <w:p>
            <w:pPr>
              <w:spacing w:line="360" w:lineRule="exact"/>
              <w:jc w:val="center"/>
              <w:rPr>
                <w:rFonts w:hint="default" w:ascii="Times New Roman" w:hAnsi="Times New Roman" w:cs="Times New Roman"/>
                <w:b/>
                <w:bCs/>
                <w:sz w:val="24"/>
              </w:rPr>
            </w:pPr>
            <w:r>
              <w:rPr>
                <w:rFonts w:hint="default" w:ascii="Times New Roman" w:hAnsi="Times New Roman" w:cs="Times New Roman"/>
                <w:b/>
                <w:bCs/>
                <w:sz w:val="24"/>
              </w:rPr>
              <w:t>表</w:t>
            </w:r>
            <w:r>
              <w:rPr>
                <w:rFonts w:hint="eastAsia" w:ascii="Times New Roman" w:hAnsi="Times New Roman" w:cs="Times New Roman"/>
                <w:b/>
                <w:bCs/>
                <w:sz w:val="24"/>
                <w:lang w:val="en-US" w:eastAsia="zh-CN"/>
              </w:rPr>
              <w:t>2-4</w:t>
            </w:r>
            <w:r>
              <w:rPr>
                <w:rFonts w:hint="default" w:ascii="Times New Roman" w:hAnsi="Times New Roman" w:cs="Times New Roman"/>
                <w:b/>
                <w:bCs/>
                <w:sz w:val="24"/>
              </w:rPr>
              <w:t xml:space="preserve">  </w:t>
            </w:r>
            <w:r>
              <w:rPr>
                <w:rFonts w:hint="default" w:ascii="Times New Roman" w:hAnsi="Times New Roman" w:cs="Times New Roman"/>
                <w:b/>
                <w:bCs/>
                <w:sz w:val="24"/>
                <w:lang w:val="en-US" w:eastAsia="zh-CN"/>
              </w:rPr>
              <w:t>本</w:t>
            </w:r>
            <w:r>
              <w:rPr>
                <w:rFonts w:hint="default" w:ascii="Times New Roman" w:hAnsi="Times New Roman" w:cs="Times New Roman"/>
                <w:b/>
                <w:bCs/>
                <w:sz w:val="24"/>
              </w:rPr>
              <w:t>项目产品方案及规模</w:t>
            </w:r>
          </w:p>
          <w:tbl>
            <w:tblPr>
              <w:tblStyle w:val="2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2019"/>
              <w:gridCol w:w="1997"/>
              <w:gridCol w:w="1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27"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产品名称</w:t>
                  </w:r>
                </w:p>
              </w:tc>
              <w:tc>
                <w:tcPr>
                  <w:tcW w:w="2146"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年生产（套）</w:t>
                  </w:r>
                </w:p>
              </w:tc>
              <w:tc>
                <w:tcPr>
                  <w:tcW w:w="2123" w:type="dxa"/>
                  <w:tcBorders>
                    <w:tl2br w:val="nil"/>
                    <w:tr2bl w:val="nil"/>
                  </w:tcBorders>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规格</w:t>
                  </w:r>
                </w:p>
              </w:tc>
              <w:tc>
                <w:tcPr>
                  <w:tcW w:w="2123" w:type="dxa"/>
                  <w:tcBorders>
                    <w:tl2br w:val="nil"/>
                    <w:tr2bl w:val="nil"/>
                  </w:tcBorders>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7"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多介质过滤器</w:t>
                  </w:r>
                </w:p>
              </w:tc>
              <w:tc>
                <w:tcPr>
                  <w:tcW w:w="2146"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50</w:t>
                  </w:r>
                </w:p>
              </w:tc>
              <w:tc>
                <w:tcPr>
                  <w:tcW w:w="2123"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Q=5T/H--80T/H</w:t>
                  </w:r>
                </w:p>
              </w:tc>
              <w:tc>
                <w:tcPr>
                  <w:tcW w:w="2123"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过滤水中大颗粒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7" w:type="dxa"/>
                  <w:tcBorders>
                    <w:tl2br w:val="nil"/>
                    <w:tr2bl w:val="nil"/>
                  </w:tcBorders>
                  <w:vAlign w:val="center"/>
                </w:tcPr>
                <w:p>
                  <w:pPr>
                    <w:jc w:val="center"/>
                    <w:rPr>
                      <w:rFonts w:ascii="Times New Roman" w:hAnsi="Times New Roman" w:cs="Times New Roman"/>
                    </w:rPr>
                  </w:pPr>
                  <w:r>
                    <w:rPr>
                      <w:rFonts w:hint="eastAsia" w:ascii="Times New Roman" w:hAnsi="Times New Roman" w:cs="Times New Roman"/>
                      <w:lang w:val="en-US" w:eastAsia="zh-CN"/>
                    </w:rPr>
                    <w:t>活性炭过滤器</w:t>
                  </w:r>
                </w:p>
              </w:tc>
              <w:tc>
                <w:tcPr>
                  <w:tcW w:w="2146"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50</w:t>
                  </w:r>
                </w:p>
              </w:tc>
              <w:tc>
                <w:tcPr>
                  <w:tcW w:w="2123" w:type="dxa"/>
                  <w:tcBorders>
                    <w:tl2br w:val="nil"/>
                    <w:tr2bl w:val="nil"/>
                  </w:tcBorders>
                  <w:vAlign w:val="center"/>
                </w:tcPr>
                <w:p>
                  <w:pPr>
                    <w:jc w:val="center"/>
                    <w:rPr>
                      <w:rFonts w:ascii="Times New Roman" w:hAnsi="Times New Roman" w:cs="Times New Roman"/>
                    </w:rPr>
                  </w:pPr>
                  <w:r>
                    <w:rPr>
                      <w:rFonts w:hint="eastAsia" w:ascii="Times New Roman" w:hAnsi="Times New Roman" w:cs="Times New Roman"/>
                      <w:lang w:val="en-US" w:eastAsia="zh-CN"/>
                    </w:rPr>
                    <w:t>Q=5T/H--80T/H</w:t>
                  </w:r>
                </w:p>
              </w:tc>
              <w:tc>
                <w:tcPr>
                  <w:tcW w:w="2123"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吸附水中有机物质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7"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精密过滤器</w:t>
                  </w:r>
                </w:p>
              </w:tc>
              <w:tc>
                <w:tcPr>
                  <w:tcW w:w="2146"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200</w:t>
                  </w:r>
                </w:p>
              </w:tc>
              <w:tc>
                <w:tcPr>
                  <w:tcW w:w="2123" w:type="dxa"/>
                  <w:tcBorders>
                    <w:tl2br w:val="nil"/>
                    <w:tr2bl w:val="nil"/>
                  </w:tcBorders>
                  <w:vAlign w:val="center"/>
                </w:tcPr>
                <w:p>
                  <w:pPr>
                    <w:jc w:val="center"/>
                    <w:rPr>
                      <w:rFonts w:ascii="Times New Roman" w:hAnsi="Times New Roman" w:cs="Times New Roman"/>
                    </w:rPr>
                  </w:pPr>
                  <w:r>
                    <w:rPr>
                      <w:rFonts w:hint="eastAsia" w:ascii="Times New Roman" w:hAnsi="Times New Roman" w:cs="Times New Roman"/>
                      <w:lang w:val="en-US" w:eastAsia="zh-CN"/>
                    </w:rPr>
                    <w:t>Q=5T/H--80T/H</w:t>
                  </w:r>
                </w:p>
              </w:tc>
              <w:tc>
                <w:tcPr>
                  <w:tcW w:w="2123" w:type="dxa"/>
                  <w:tcBorders>
                    <w:tl2br w:val="nil"/>
                    <w:tr2bl w:val="nil"/>
                  </w:tcBorders>
                  <w:vAlign w:val="center"/>
                </w:tcPr>
                <w:p>
                  <w:pPr>
                    <w:jc w:val="center"/>
                    <w:rPr>
                      <w:rFonts w:ascii="Times New Roman" w:hAnsi="Times New Roman" w:cs="Times New Roman"/>
                    </w:rPr>
                  </w:pPr>
                  <w:r>
                    <w:rPr>
                      <w:rFonts w:hint="eastAsia" w:ascii="Times New Roman" w:hAnsi="Times New Roman" w:cs="Times New Roman"/>
                      <w:lang w:val="en-US" w:eastAsia="zh-CN"/>
                    </w:rPr>
                    <w:t>过滤水中小颗粒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7" w:type="dxa"/>
                  <w:tcBorders>
                    <w:tl2br w:val="nil"/>
                    <w:tr2bl w:val="nil"/>
                  </w:tcBorders>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水箱</w:t>
                  </w:r>
                </w:p>
              </w:tc>
              <w:tc>
                <w:tcPr>
                  <w:tcW w:w="2146"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200</w:t>
                  </w:r>
                </w:p>
              </w:tc>
              <w:tc>
                <w:tcPr>
                  <w:tcW w:w="2123"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V=1--200m³</w:t>
                  </w:r>
                </w:p>
              </w:tc>
              <w:tc>
                <w:tcPr>
                  <w:tcW w:w="2123"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水量的储存及缓冲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7" w:type="dxa"/>
                  <w:tcBorders>
                    <w:tl2br w:val="nil"/>
                    <w:tr2bl w:val="nil"/>
                  </w:tcBorders>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反渗透系统</w:t>
                  </w:r>
                </w:p>
              </w:tc>
              <w:tc>
                <w:tcPr>
                  <w:tcW w:w="2146"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40</w:t>
                  </w:r>
                </w:p>
              </w:tc>
              <w:tc>
                <w:tcPr>
                  <w:tcW w:w="2123" w:type="dxa"/>
                  <w:tcBorders>
                    <w:tl2br w:val="nil"/>
                    <w:tr2bl w:val="nil"/>
                  </w:tcBorders>
                  <w:vAlign w:val="center"/>
                </w:tcPr>
                <w:p>
                  <w:pPr>
                    <w:jc w:val="center"/>
                    <w:rPr>
                      <w:rFonts w:ascii="Times New Roman" w:hAnsi="Times New Roman" w:cs="Times New Roman"/>
                    </w:rPr>
                  </w:pPr>
                  <w:r>
                    <w:rPr>
                      <w:rFonts w:hint="eastAsia" w:ascii="Times New Roman" w:hAnsi="Times New Roman" w:cs="Times New Roman"/>
                      <w:lang w:val="en-US" w:eastAsia="zh-CN"/>
                    </w:rPr>
                    <w:t>Q=1T/H--80T/H</w:t>
                  </w:r>
                </w:p>
              </w:tc>
              <w:tc>
                <w:tcPr>
                  <w:tcW w:w="2123" w:type="dxa"/>
                  <w:tcBorders>
                    <w:tl2br w:val="nil"/>
                    <w:tr2bl w:val="nil"/>
                  </w:tcBorders>
                  <w:vAlign w:val="center"/>
                </w:tcPr>
                <w:p>
                  <w:pPr>
                    <w:jc w:val="center"/>
                    <w:rPr>
                      <w:rFonts w:ascii="Times New Roman" w:hAnsi="Times New Roman" w:cs="Times New Roman"/>
                    </w:rPr>
                  </w:pPr>
                  <w:r>
                    <w:rPr>
                      <w:rFonts w:hint="eastAsia" w:ascii="Times New Roman" w:hAnsi="Times New Roman" w:cs="Times New Roman"/>
                      <w:lang w:val="en-US" w:eastAsia="zh-CN"/>
                    </w:rPr>
                    <w:t>过滤水中盐分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7" w:type="dxa"/>
                  <w:tcBorders>
                    <w:tl2br w:val="nil"/>
                    <w:tr2bl w:val="nil"/>
                  </w:tcBorders>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超滤系统</w:t>
                  </w:r>
                </w:p>
              </w:tc>
              <w:tc>
                <w:tcPr>
                  <w:tcW w:w="2146"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30</w:t>
                  </w:r>
                </w:p>
              </w:tc>
              <w:tc>
                <w:tcPr>
                  <w:tcW w:w="2123" w:type="dxa"/>
                  <w:tcBorders>
                    <w:tl2br w:val="nil"/>
                    <w:tr2bl w:val="nil"/>
                  </w:tcBorders>
                  <w:vAlign w:val="center"/>
                </w:tcPr>
                <w:p>
                  <w:pPr>
                    <w:jc w:val="center"/>
                    <w:rPr>
                      <w:rFonts w:ascii="Times New Roman" w:hAnsi="Times New Roman" w:cs="Times New Roman"/>
                    </w:rPr>
                  </w:pPr>
                  <w:r>
                    <w:rPr>
                      <w:rFonts w:hint="eastAsia" w:ascii="Times New Roman" w:hAnsi="Times New Roman" w:cs="Times New Roman"/>
                      <w:lang w:val="en-US" w:eastAsia="zh-CN"/>
                    </w:rPr>
                    <w:t>Q=1T/H--120T/H</w:t>
                  </w:r>
                </w:p>
              </w:tc>
              <w:tc>
                <w:tcPr>
                  <w:tcW w:w="2123"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过滤水中微小颗粒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7" w:type="dxa"/>
                  <w:tcBorders>
                    <w:tl2br w:val="nil"/>
                    <w:tr2bl w:val="nil"/>
                  </w:tcBorders>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臭氧投加系统</w:t>
                  </w:r>
                </w:p>
              </w:tc>
              <w:tc>
                <w:tcPr>
                  <w:tcW w:w="2146"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30</w:t>
                  </w:r>
                </w:p>
              </w:tc>
              <w:tc>
                <w:tcPr>
                  <w:tcW w:w="2123" w:type="dxa"/>
                  <w:tcBorders>
                    <w:tl2br w:val="nil"/>
                    <w:tr2bl w:val="nil"/>
                  </w:tcBorders>
                  <w:vAlign w:val="center"/>
                </w:tcPr>
                <w:p>
                  <w:pPr>
                    <w:jc w:val="center"/>
                    <w:rPr>
                      <w:rFonts w:ascii="Times New Roman" w:hAnsi="Times New Roman" w:cs="Times New Roman"/>
                    </w:rPr>
                  </w:pPr>
                  <w:r>
                    <w:rPr>
                      <w:rFonts w:hint="eastAsia" w:ascii="Times New Roman" w:hAnsi="Times New Roman" w:cs="Times New Roman"/>
                      <w:lang w:val="en-US" w:eastAsia="zh-CN"/>
                    </w:rPr>
                    <w:t>Q=5T/H--80T/H</w:t>
                  </w:r>
                </w:p>
              </w:tc>
              <w:tc>
                <w:tcPr>
                  <w:tcW w:w="2123"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成品水消毒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7" w:type="dxa"/>
                  <w:tcBorders>
                    <w:tl2br w:val="nil"/>
                    <w:tr2bl w:val="nil"/>
                  </w:tcBorders>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水处理电气控制系统</w:t>
                  </w:r>
                </w:p>
              </w:tc>
              <w:tc>
                <w:tcPr>
                  <w:tcW w:w="2146" w:type="dxa"/>
                  <w:tcBorders>
                    <w:tl2br w:val="nil"/>
                    <w:tr2bl w:val="nil"/>
                  </w:tcBorders>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30</w:t>
                  </w:r>
                </w:p>
              </w:tc>
              <w:tc>
                <w:tcPr>
                  <w:tcW w:w="2123" w:type="dxa"/>
                  <w:tcBorders>
                    <w:tl2br w:val="nil"/>
                    <w:tr2bl w:val="nil"/>
                  </w:tcBorders>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w:t>
                  </w:r>
                </w:p>
              </w:tc>
              <w:tc>
                <w:tcPr>
                  <w:tcW w:w="2123" w:type="dxa"/>
                  <w:tcBorders>
                    <w:tl2br w:val="nil"/>
                    <w:tr2bl w:val="nil"/>
                  </w:tcBorders>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水处理系统控制</w:t>
                  </w:r>
                </w:p>
              </w:tc>
            </w:tr>
          </w:tbl>
          <w:p>
            <w:pPr>
              <w:spacing w:line="360" w:lineRule="auto"/>
              <w:jc w:val="left"/>
              <w:rPr>
                <w:rFonts w:ascii="Times New Roman" w:hAnsi="Times New Roman" w:cs="Times New Roman"/>
                <w:b/>
                <w:sz w:val="24"/>
              </w:rPr>
            </w:pPr>
            <w:r>
              <w:rPr>
                <w:rFonts w:hint="eastAsia" w:ascii="Times New Roman" w:hAnsi="Times New Roman" w:cs="Times New Roman"/>
                <w:b/>
                <w:sz w:val="24"/>
                <w:lang w:val="en-US" w:eastAsia="zh-CN"/>
              </w:rPr>
              <w:t>7</w:t>
            </w:r>
            <w:r>
              <w:rPr>
                <w:rFonts w:ascii="Times New Roman" w:hAnsi="Times New Roman" w:cs="Times New Roman"/>
                <w:b/>
                <w:sz w:val="24"/>
              </w:rPr>
              <w:t>、平面布置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default" w:ascii="Times New Roman" w:hAnsi="Times New Roman" w:cs="Times New Roman"/>
                <w:b w:val="0"/>
                <w:bCs w:val="0"/>
                <w:color w:val="auto"/>
                <w:sz w:val="24"/>
                <w:szCs w:val="24"/>
                <w:highlight w:val="none"/>
                <w:u w:val="none"/>
                <w:vertAlign w:val="baseline"/>
                <w:lang w:val="en-US" w:eastAsia="zh-CN"/>
              </w:rPr>
            </w:pPr>
            <w:r>
              <w:rPr>
                <w:rFonts w:hint="default" w:ascii="Times New Roman" w:hAnsi="Times New Roman" w:cs="Times New Roman"/>
                <w:b w:val="0"/>
                <w:bCs w:val="0"/>
                <w:color w:val="auto"/>
                <w:sz w:val="24"/>
                <w:szCs w:val="24"/>
                <w:highlight w:val="none"/>
                <w:u w:val="none"/>
                <w:vertAlign w:val="baseline"/>
                <w:lang w:val="en-US" w:eastAsia="zh-CN"/>
              </w:rPr>
              <w:t>项目</w:t>
            </w:r>
            <w:r>
              <w:rPr>
                <w:rFonts w:hint="default" w:ascii="Times New Roman" w:hAnsi="Times New Roman" w:eastAsia="宋体" w:cs="Times New Roman"/>
                <w:b w:val="0"/>
                <w:bCs w:val="0"/>
                <w:color w:val="auto"/>
                <w:sz w:val="24"/>
                <w:szCs w:val="24"/>
                <w:highlight w:val="none"/>
                <w:u w:val="none"/>
                <w:vertAlign w:val="baseline"/>
                <w:lang w:val="en-US" w:eastAsia="zh-CN"/>
              </w:rPr>
              <w:t>位于</w:t>
            </w:r>
            <w:r>
              <w:rPr>
                <w:rFonts w:hint="eastAsia" w:ascii="Times New Roman" w:cs="Times New Roman"/>
                <w:sz w:val="24"/>
                <w:szCs w:val="24"/>
                <w:lang w:val="en-US" w:eastAsia="zh-CN"/>
              </w:rPr>
              <w:t>屈原管理区河市镇金洲村</w:t>
            </w:r>
            <w:r>
              <w:rPr>
                <w:rFonts w:hint="default" w:ascii="Times New Roman" w:hAnsi="Times New Roman" w:eastAsia="宋体" w:cs="Times New Roman"/>
                <w:b w:val="0"/>
                <w:bCs w:val="0"/>
                <w:color w:val="auto"/>
                <w:sz w:val="24"/>
                <w:szCs w:val="24"/>
                <w:highlight w:val="none"/>
                <w:u w:val="none"/>
                <w:vertAlign w:val="baseline"/>
                <w:lang w:val="en-US" w:eastAsia="zh-CN"/>
              </w:rPr>
              <w:t>，</w:t>
            </w:r>
            <w:r>
              <w:rPr>
                <w:rFonts w:hint="eastAsia" w:ascii="Times New Roman" w:hAnsi="Times New Roman" w:cs="Times New Roman"/>
                <w:b w:val="0"/>
                <w:bCs w:val="0"/>
                <w:color w:val="auto"/>
                <w:sz w:val="24"/>
                <w:szCs w:val="24"/>
                <w:highlight w:val="none"/>
                <w:u w:val="none"/>
                <w:vertAlign w:val="baseline"/>
                <w:lang w:val="en-US" w:eastAsia="zh-CN"/>
              </w:rPr>
              <w:t>厂区出入口设置在北侧</w:t>
            </w:r>
            <w:r>
              <w:rPr>
                <w:rFonts w:hint="eastAsia" w:ascii="Times New Roman" w:cs="Times New Roman"/>
                <w:sz w:val="24"/>
                <w:szCs w:val="24"/>
                <w:lang w:val="en-US" w:eastAsia="zh-CN"/>
              </w:rPr>
              <w:t>。厂区南北布置，出入口东侧布置门卫，南侧布置生产车间，北侧布置办公区，其中生产车间内设置原材料储存区、工程备料区、五金加工区、生产区、罐体成品存放区、配电室、空压室、氩气存放区、药剂室、杂物房等，办公楼南侧设置电工装配间、仓库。生活污水隔油池、化粪池设置于办公楼西侧，清洗废水隔油池、沉淀池、暂存池设置于生产车间北侧。生产区保证了加工生产</w:t>
            </w:r>
            <w:r>
              <w:rPr>
                <w:rFonts w:hint="eastAsia" w:ascii="Times New Roman" w:hAnsi="Times New Roman" w:cs="Times New Roman"/>
                <w:b w:val="0"/>
                <w:bCs w:val="0"/>
                <w:color w:val="auto"/>
                <w:sz w:val="24"/>
                <w:szCs w:val="24"/>
                <w:highlight w:val="none"/>
                <w:u w:val="none"/>
                <w:shd w:val="clear" w:color="auto" w:fill="auto"/>
                <w:vertAlign w:val="baseline"/>
                <w:lang w:val="en-US" w:eastAsia="zh-CN"/>
              </w:rPr>
              <w:t>的流畅性，</w:t>
            </w:r>
            <w:r>
              <w:rPr>
                <w:rFonts w:hint="default" w:ascii="Times New Roman" w:hAnsi="Times New Roman" w:eastAsia="宋体" w:cs="Times New Roman"/>
                <w:b w:val="0"/>
                <w:bCs w:val="0"/>
                <w:color w:val="auto"/>
                <w:sz w:val="24"/>
                <w:szCs w:val="24"/>
                <w:highlight w:val="none"/>
                <w:u w:val="none"/>
                <w:vertAlign w:val="baseline"/>
                <w:lang w:val="en-US" w:eastAsia="zh-CN"/>
              </w:rPr>
              <w:t>便于使用和管理，整体而言各区域联动性好，生产过程流畅。</w:t>
            </w:r>
            <w:r>
              <w:rPr>
                <w:rFonts w:ascii="Times New Roman" w:hAnsi="Times New Roman" w:cs="Times New Roman"/>
                <w:color w:val="auto"/>
                <w:sz w:val="24"/>
              </w:rPr>
              <w:t>项目平面布局图见附图2。</w:t>
            </w:r>
          </w:p>
          <w:p>
            <w:pPr>
              <w:spacing w:line="360" w:lineRule="auto"/>
              <w:jc w:val="left"/>
              <w:rPr>
                <w:rFonts w:ascii="Times New Roman" w:hAnsi="Times New Roman" w:cs="Times New Roman"/>
                <w:b/>
                <w:color w:val="auto"/>
                <w:sz w:val="24"/>
              </w:rPr>
            </w:pPr>
            <w:r>
              <w:rPr>
                <w:rFonts w:hint="eastAsia" w:ascii="Times New Roman" w:hAnsi="Times New Roman" w:cs="Times New Roman"/>
                <w:b/>
                <w:color w:val="auto"/>
                <w:sz w:val="24"/>
                <w:lang w:val="en-US" w:eastAsia="zh-CN"/>
              </w:rPr>
              <w:t>8</w:t>
            </w:r>
            <w:r>
              <w:rPr>
                <w:rFonts w:ascii="Times New Roman" w:hAnsi="Times New Roman" w:cs="Times New Roman"/>
                <w:b/>
                <w:color w:val="auto"/>
                <w:sz w:val="24"/>
              </w:rPr>
              <w:t>、给排水及公用工程</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（1）给水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u w:val="none"/>
                <w:vertAlign w:val="baseline"/>
                <w:lang w:val="en-US" w:eastAsia="zh-CN"/>
              </w:rPr>
            </w:pPr>
            <w:r>
              <w:rPr>
                <w:rFonts w:hint="default" w:ascii="Times New Roman" w:hAnsi="Times New Roman" w:cs="Times New Roman"/>
                <w:b w:val="0"/>
                <w:bCs w:val="0"/>
                <w:color w:val="auto"/>
                <w:sz w:val="24"/>
                <w:szCs w:val="24"/>
                <w:highlight w:val="none"/>
                <w:u w:val="none"/>
                <w:vertAlign w:val="baseline"/>
                <w:lang w:val="en-US" w:eastAsia="zh-CN"/>
              </w:rPr>
              <w:t>本项目用水</w:t>
            </w:r>
            <w:r>
              <w:rPr>
                <w:rFonts w:hint="default" w:ascii="Times New Roman" w:hAnsi="Times New Roman" w:eastAsia="宋体" w:cs="Times New Roman"/>
                <w:b w:val="0"/>
                <w:bCs w:val="0"/>
                <w:color w:val="auto"/>
                <w:sz w:val="24"/>
                <w:szCs w:val="24"/>
                <w:highlight w:val="none"/>
                <w:u w:val="none"/>
                <w:vertAlign w:val="baseline"/>
                <w:lang w:val="en-US" w:eastAsia="zh-CN"/>
              </w:rPr>
              <w:t>均</w:t>
            </w:r>
            <w:r>
              <w:rPr>
                <w:rFonts w:hint="default" w:ascii="Times New Roman" w:hAnsi="Times New Roman" w:cs="Times New Roman"/>
                <w:b w:val="0"/>
                <w:bCs w:val="0"/>
                <w:color w:val="auto"/>
                <w:sz w:val="24"/>
                <w:szCs w:val="24"/>
                <w:highlight w:val="none"/>
                <w:u w:val="none"/>
                <w:vertAlign w:val="baseline"/>
                <w:lang w:val="en-US" w:eastAsia="zh-CN"/>
              </w:rPr>
              <w:t>由</w:t>
            </w:r>
            <w:r>
              <w:rPr>
                <w:rFonts w:hint="default" w:ascii="Times New Roman" w:hAnsi="Times New Roman" w:eastAsia="宋体" w:cs="Times New Roman"/>
                <w:b w:val="0"/>
                <w:bCs w:val="0"/>
                <w:color w:val="auto"/>
                <w:sz w:val="24"/>
                <w:szCs w:val="24"/>
                <w:highlight w:val="none"/>
                <w:u w:val="none"/>
                <w:vertAlign w:val="baseline"/>
                <w:lang w:val="en-US" w:eastAsia="zh-CN"/>
              </w:rPr>
              <w:t>城市自来水供给，</w:t>
            </w:r>
            <w:r>
              <w:rPr>
                <w:rFonts w:hint="default" w:ascii="Times New Roman" w:hAnsi="Times New Roman" w:cs="Times New Roman"/>
                <w:b w:val="0"/>
                <w:bCs w:val="0"/>
                <w:color w:val="auto"/>
                <w:sz w:val="24"/>
                <w:szCs w:val="24"/>
                <w:highlight w:val="none"/>
                <w:u w:val="none"/>
                <w:vertAlign w:val="baseline"/>
                <w:lang w:val="en-US" w:eastAsia="zh-CN"/>
              </w:rPr>
              <w:t>且</w:t>
            </w:r>
            <w:r>
              <w:rPr>
                <w:rFonts w:hint="default" w:ascii="Times New Roman" w:hAnsi="Times New Roman" w:eastAsia="宋体" w:cs="Times New Roman"/>
                <w:b w:val="0"/>
                <w:bCs w:val="0"/>
                <w:color w:val="auto"/>
                <w:sz w:val="24"/>
                <w:szCs w:val="24"/>
                <w:highlight w:val="none"/>
                <w:u w:val="none"/>
                <w:vertAlign w:val="baseline"/>
                <w:lang w:val="en-US" w:eastAsia="zh-CN"/>
              </w:rPr>
              <w:t>能够满足项目用水量及水压要求。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default" w:ascii="Times New Roman" w:hAnsi="Times New Roman"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rPr>
              <w:t>项目</w:t>
            </w:r>
            <w:r>
              <w:rPr>
                <w:rFonts w:hint="default" w:ascii="Times New Roman" w:hAnsi="Times New Roman" w:cs="Times New Roman"/>
                <w:color w:val="auto"/>
                <w:sz w:val="24"/>
                <w:highlight w:val="none"/>
                <w:u w:val="none"/>
                <w:lang w:val="en-US" w:eastAsia="zh-CN"/>
              </w:rPr>
              <w:t>用水主要为生活用水、生产用水。</w:t>
            </w:r>
          </w:p>
          <w:p>
            <w:pPr>
              <w:tabs>
                <w:tab w:val="left" w:pos="1072"/>
              </w:tabs>
              <w:adjustRightInd/>
              <w:snapToGrid/>
              <w:spacing w:line="360" w:lineRule="auto"/>
              <w:ind w:firstLine="480" w:firstLineChars="20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lang w:val="en-US" w:eastAsia="zh-CN"/>
              </w:rPr>
              <w:t>①</w:t>
            </w:r>
            <w:r>
              <w:rPr>
                <w:rFonts w:hint="default" w:ascii="Times New Roman" w:hAnsi="Times New Roman" w:cs="Times New Roman"/>
                <w:color w:val="auto"/>
                <w:sz w:val="24"/>
                <w:highlight w:val="none"/>
                <w:u w:val="none"/>
              </w:rPr>
              <w:t>生活用水：本项目厂区</w:t>
            </w:r>
            <w:r>
              <w:rPr>
                <w:rFonts w:hint="default" w:ascii="Times New Roman" w:hAnsi="Times New Roman" w:cs="Times New Roman"/>
                <w:color w:val="auto"/>
                <w:sz w:val="24"/>
                <w:highlight w:val="none"/>
                <w:u w:val="none"/>
                <w:lang w:val="en-US" w:eastAsia="zh-CN"/>
              </w:rPr>
              <w:t>内提供员工食宿</w:t>
            </w:r>
            <w:r>
              <w:rPr>
                <w:rFonts w:hint="default" w:ascii="Times New Roman" w:hAnsi="Times New Roman" w:cs="Times New Roman"/>
                <w:color w:val="auto"/>
                <w:sz w:val="24"/>
                <w:highlight w:val="none"/>
                <w:u w:val="none"/>
              </w:rPr>
              <w:t>，根据《用水定额》（DB43/T388-2020）</w:t>
            </w:r>
            <w:r>
              <w:rPr>
                <w:rFonts w:hint="default" w:ascii="Times New Roman" w:hAnsi="Times New Roman" w:cs="Times New Roman"/>
                <w:color w:val="auto"/>
                <w:sz w:val="24"/>
                <w:highlight w:val="none"/>
                <w:u w:val="none"/>
                <w:lang w:val="en-US" w:eastAsia="zh-CN"/>
              </w:rPr>
              <w:t>中可知</w:t>
            </w:r>
            <w:r>
              <w:rPr>
                <w:rFonts w:hint="default" w:ascii="Times New Roman" w:hAnsi="Times New Roman" w:cs="Times New Roman"/>
                <w:color w:val="auto"/>
                <w:sz w:val="24"/>
                <w:highlight w:val="none"/>
                <w:u w:val="none"/>
              </w:rPr>
              <w:t>，</w:t>
            </w:r>
            <w:r>
              <w:rPr>
                <w:rFonts w:hint="eastAsia" w:ascii="Times New Roman" w:hAnsi="Times New Roman" w:cs="Times New Roman"/>
                <w:color w:val="auto"/>
                <w:sz w:val="24"/>
                <w:highlight w:val="none"/>
                <w:u w:val="none"/>
                <w:lang w:val="en-US" w:eastAsia="zh-CN"/>
              </w:rPr>
              <w:t>参照农村分散式供水，</w:t>
            </w:r>
            <w:r>
              <w:rPr>
                <w:rFonts w:hint="default" w:ascii="Times New Roman" w:hAnsi="Times New Roman" w:cs="Times New Roman"/>
                <w:color w:val="auto"/>
                <w:sz w:val="24"/>
                <w:highlight w:val="none"/>
                <w:u w:val="none"/>
                <w:lang w:val="en-US" w:eastAsia="zh-CN"/>
              </w:rPr>
              <w:t>用水量按</w:t>
            </w:r>
            <w:r>
              <w:rPr>
                <w:rFonts w:hint="eastAsia" w:ascii="Times New Roman" w:hAnsi="Times New Roman" w:cs="Times New Roman"/>
                <w:color w:val="auto"/>
                <w:sz w:val="24"/>
                <w:highlight w:val="none"/>
                <w:u w:val="none"/>
                <w:lang w:val="en-US" w:eastAsia="zh-CN"/>
              </w:rPr>
              <w:t>90L</w:t>
            </w:r>
            <w:r>
              <w:rPr>
                <w:rFonts w:hint="default" w:ascii="Times New Roman" w:hAnsi="Times New Roman" w:cs="Times New Roman"/>
                <w:color w:val="auto"/>
                <w:sz w:val="24"/>
                <w:highlight w:val="none"/>
                <w:u w:val="none"/>
              </w:rPr>
              <w:t>/人</w:t>
            </w:r>
            <w:r>
              <w:rPr>
                <w:rFonts w:hint="eastAsia" w:ascii="Times New Roman" w:hAnsi="Times New Roman" w:cs="Times New Roman"/>
                <w:color w:val="auto"/>
                <w:sz w:val="24"/>
                <w:highlight w:val="none"/>
                <w:u w:val="none"/>
                <w:lang w:val="en-US" w:eastAsia="zh-CN"/>
              </w:rPr>
              <w:t>d</w:t>
            </w:r>
            <w:r>
              <w:rPr>
                <w:rFonts w:hint="default" w:ascii="Times New Roman" w:hAnsi="Times New Roman" w:cs="Times New Roman"/>
                <w:color w:val="auto"/>
                <w:sz w:val="24"/>
                <w:highlight w:val="none"/>
                <w:u w:val="none"/>
              </w:rPr>
              <w:t>计，</w:t>
            </w:r>
            <w:r>
              <w:rPr>
                <w:rFonts w:hint="eastAsia" w:ascii="Times New Roman" w:hAnsi="Times New Roman" w:cs="Times New Roman"/>
                <w:color w:val="auto"/>
                <w:sz w:val="24"/>
                <w:highlight w:val="none"/>
                <w:u w:val="none"/>
                <w:lang w:val="en-US" w:eastAsia="zh-CN"/>
              </w:rPr>
              <w:t>本项目定员50人，</w:t>
            </w:r>
            <w:r>
              <w:rPr>
                <w:rFonts w:hint="default" w:ascii="Times New Roman" w:hAnsi="Times New Roman" w:cs="Times New Roman"/>
                <w:color w:val="auto"/>
                <w:sz w:val="24"/>
                <w:highlight w:val="none"/>
                <w:u w:val="none"/>
              </w:rPr>
              <w:t>年工作300天，则生活用水量约</w:t>
            </w:r>
            <w:r>
              <w:rPr>
                <w:rFonts w:hint="eastAsia" w:ascii="Times New Roman" w:hAnsi="Times New Roman" w:cs="Times New Roman"/>
                <w:color w:val="auto"/>
                <w:sz w:val="24"/>
                <w:highlight w:val="none"/>
                <w:u w:val="none"/>
                <w:lang w:val="en-US" w:eastAsia="zh-CN"/>
              </w:rPr>
              <w:t>4.5</w:t>
            </w:r>
            <w:r>
              <w:rPr>
                <w:rFonts w:hint="default" w:ascii="Times New Roman" w:hAnsi="Times New Roman" w:cs="Times New Roman"/>
                <w:color w:val="auto"/>
                <w:sz w:val="24"/>
                <w:highlight w:val="none"/>
                <w:u w:val="none"/>
              </w:rPr>
              <w:t>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/d，即</w:t>
            </w:r>
            <w:r>
              <w:rPr>
                <w:rFonts w:hint="eastAsia" w:ascii="Times New Roman" w:hAnsi="Times New Roman" w:cs="Times New Roman"/>
                <w:color w:val="auto"/>
                <w:sz w:val="24"/>
                <w:highlight w:val="none"/>
                <w:u w:val="none"/>
                <w:lang w:val="en-US" w:eastAsia="zh-CN"/>
              </w:rPr>
              <w:t>1350</w:t>
            </w:r>
            <w:r>
              <w:rPr>
                <w:rFonts w:hint="default" w:ascii="Times New Roman" w:hAnsi="Times New Roman" w:cs="Times New Roman"/>
                <w:color w:val="auto"/>
                <w:sz w:val="24"/>
                <w:highlight w:val="none"/>
                <w:u w:val="none"/>
              </w:rPr>
              <w:t>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/a。</w:t>
            </w:r>
          </w:p>
          <w:p>
            <w:pPr>
              <w:tabs>
                <w:tab w:val="left" w:pos="1072"/>
              </w:tabs>
              <w:adjustRightInd/>
              <w:snapToGrid/>
              <w:spacing w:line="360" w:lineRule="auto"/>
              <w:ind w:firstLine="480" w:firstLineChars="200"/>
              <w:rPr>
                <w:rFonts w:hint="default" w:ascii="Times New Roman" w:hAnsi="Times New Roman" w:cs="Times New Roman"/>
                <w:color w:val="auto"/>
                <w:sz w:val="24"/>
                <w:highlight w:val="none"/>
                <w:u w:val="none"/>
                <w:lang w:val="en-US" w:eastAsia="zh-CN"/>
              </w:rPr>
            </w:pPr>
            <w:r>
              <w:rPr>
                <w:rFonts w:hint="default" w:ascii="Times New Roman" w:hAnsi="Times New Roman" w:cs="Times New Roman"/>
                <w:color w:val="auto"/>
                <w:sz w:val="24"/>
                <w:highlight w:val="none"/>
                <w:u w:val="none"/>
                <w:lang w:val="en-US" w:eastAsia="zh-CN"/>
              </w:rPr>
              <w:t>②生产用水</w:t>
            </w:r>
          </w:p>
          <w:p>
            <w:pPr>
              <w:tabs>
                <w:tab w:val="left" w:pos="1072"/>
              </w:tabs>
              <w:adjustRightInd/>
              <w:snapToGrid/>
              <w:spacing w:line="360" w:lineRule="auto"/>
              <w:ind w:firstLine="480" w:firstLineChars="200"/>
              <w:rPr>
                <w:rFonts w:hint="eastAsia" w:ascii="Times New Roman" w:hAnsi="Times New Roman" w:cs="Times New Roman"/>
                <w:color w:val="auto"/>
                <w:sz w:val="24"/>
                <w:highlight w:val="none"/>
                <w:u w:val="none"/>
                <w:lang w:val="en-US" w:eastAsia="zh-CN"/>
              </w:rPr>
            </w:pPr>
            <w:r>
              <w:rPr>
                <w:rFonts w:hint="default" w:ascii="Times New Roman" w:hAnsi="Times New Roman" w:cs="Times New Roman"/>
                <w:color w:val="auto"/>
                <w:sz w:val="24"/>
                <w:highlight w:val="none"/>
                <w:u w:val="none"/>
                <w:lang w:val="en-US" w:eastAsia="zh-CN"/>
              </w:rPr>
              <w:t>生产用水主要为</w:t>
            </w:r>
            <w:r>
              <w:rPr>
                <w:rFonts w:hint="eastAsia" w:ascii="Times New Roman" w:hAnsi="Times New Roman" w:cs="Times New Roman"/>
                <w:color w:val="auto"/>
                <w:sz w:val="24"/>
                <w:highlight w:val="none"/>
                <w:u w:val="none"/>
                <w:lang w:val="en-US" w:eastAsia="zh-CN"/>
              </w:rPr>
              <w:t>试压水、焊缝及钢板清洗废水。</w:t>
            </w:r>
          </w:p>
          <w:p>
            <w:pPr>
              <w:tabs>
                <w:tab w:val="left" w:pos="1072"/>
              </w:tabs>
              <w:adjustRightInd/>
              <w:snapToGrid/>
              <w:spacing w:line="360" w:lineRule="auto"/>
              <w:ind w:firstLine="480" w:firstLineChars="200"/>
              <w:rPr>
                <w:rFonts w:hint="eastAsia" w:ascii="Times New Roman" w:hAnsi="Times New Roman" w:cs="Times New Roman"/>
                <w:color w:val="auto"/>
                <w:sz w:val="24"/>
                <w:highlight w:val="none"/>
                <w:u w:val="none"/>
                <w:lang w:val="en-US" w:eastAsia="zh-CN"/>
              </w:rPr>
            </w:pPr>
            <w:r>
              <w:rPr>
                <w:rFonts w:hint="eastAsia" w:ascii="Times New Roman" w:hAnsi="Times New Roman" w:cs="Times New Roman"/>
                <w:color w:val="auto"/>
                <w:sz w:val="24"/>
                <w:highlight w:val="none"/>
                <w:u w:val="none"/>
                <w:lang w:val="en-US" w:eastAsia="zh-CN"/>
              </w:rPr>
              <w:t>试压水：根据建设单位提供资料，试压水用量约为10m</w:t>
            </w:r>
            <w:r>
              <w:rPr>
                <w:rFonts w:hint="eastAsia" w:ascii="Times New Roman" w:hAnsi="Times New Roman" w:cs="Times New Roman"/>
                <w:color w:val="auto"/>
                <w:sz w:val="24"/>
                <w:highlight w:val="none"/>
                <w:u w:val="none"/>
                <w:vertAlign w:val="superscript"/>
                <w:lang w:val="en-US" w:eastAsia="zh-CN"/>
              </w:rPr>
              <w:t>3</w:t>
            </w:r>
            <w:r>
              <w:rPr>
                <w:rFonts w:hint="eastAsia" w:ascii="Times New Roman" w:hAnsi="Times New Roman" w:cs="Times New Roman"/>
                <w:color w:val="auto"/>
                <w:sz w:val="24"/>
                <w:highlight w:val="none"/>
                <w:u w:val="none"/>
                <w:vertAlign w:val="baseline"/>
                <w:lang w:val="en-US" w:eastAsia="zh-CN"/>
              </w:rPr>
              <w:t>/d，全部循环使用，仅补充损耗量，损耗量约为10%，故试压水用水为1</w:t>
            </w:r>
            <w:r>
              <w:rPr>
                <w:rFonts w:hint="eastAsia" w:ascii="Times New Roman" w:hAnsi="Times New Roman" w:cs="Times New Roman"/>
                <w:color w:val="auto"/>
                <w:sz w:val="24"/>
                <w:highlight w:val="none"/>
                <w:u w:val="none"/>
                <w:lang w:val="en-US" w:eastAsia="zh-CN"/>
              </w:rPr>
              <w:t>m</w:t>
            </w:r>
            <w:r>
              <w:rPr>
                <w:rFonts w:hint="eastAsia" w:ascii="Times New Roman" w:hAnsi="Times New Roman" w:cs="Times New Roman"/>
                <w:color w:val="auto"/>
                <w:sz w:val="24"/>
                <w:highlight w:val="none"/>
                <w:u w:val="none"/>
                <w:vertAlign w:val="superscript"/>
                <w:lang w:val="en-US" w:eastAsia="zh-CN"/>
              </w:rPr>
              <w:t>3</w:t>
            </w:r>
            <w:r>
              <w:rPr>
                <w:rFonts w:hint="eastAsia" w:ascii="Times New Roman" w:hAnsi="Times New Roman" w:cs="Times New Roman"/>
                <w:color w:val="auto"/>
                <w:sz w:val="24"/>
                <w:highlight w:val="none"/>
                <w:u w:val="none"/>
                <w:vertAlign w:val="baseline"/>
                <w:lang w:val="en-US" w:eastAsia="zh-CN"/>
              </w:rPr>
              <w:t>/d。</w:t>
            </w:r>
          </w:p>
          <w:p>
            <w:pPr>
              <w:tabs>
                <w:tab w:val="left" w:pos="1072"/>
              </w:tabs>
              <w:adjustRightInd/>
              <w:snapToGrid/>
              <w:spacing w:line="360" w:lineRule="auto"/>
              <w:ind w:firstLine="480" w:firstLineChars="200"/>
              <w:rPr>
                <w:rFonts w:hint="eastAsia" w:ascii="Times New Roman" w:hAnsi="Times New Roman" w:cs="Times New Roman"/>
                <w:color w:val="auto"/>
                <w:sz w:val="24"/>
                <w:highlight w:val="none"/>
                <w:u w:val="none"/>
                <w:vertAlign w:val="baseline"/>
                <w:lang w:val="en-US" w:eastAsia="zh-CN"/>
              </w:rPr>
            </w:pPr>
            <w:r>
              <w:rPr>
                <w:rFonts w:hint="eastAsia" w:ascii="Times New Roman" w:hAnsi="Times New Roman" w:cs="Times New Roman"/>
                <w:color w:val="auto"/>
                <w:sz w:val="24"/>
                <w:highlight w:val="none"/>
                <w:u w:val="none"/>
                <w:lang w:val="en-US" w:eastAsia="zh-CN"/>
              </w:rPr>
              <w:t>焊缝及钢板清洗废水：参照</w:t>
            </w:r>
            <w:r>
              <w:rPr>
                <w:rFonts w:hint="default" w:ascii="Times New Roman" w:hAnsi="Times New Roman" w:cs="Times New Roman"/>
                <w:color w:val="auto"/>
                <w:sz w:val="24"/>
                <w:highlight w:val="none"/>
                <w:u w:val="none"/>
              </w:rPr>
              <w:t>《用水定额》（DB43/T388-2020）</w:t>
            </w:r>
            <w:r>
              <w:rPr>
                <w:rFonts w:hint="eastAsia" w:ascii="Times New Roman" w:hAnsi="Times New Roman" w:cs="Times New Roman"/>
                <w:color w:val="auto"/>
                <w:sz w:val="24"/>
                <w:highlight w:val="none"/>
                <w:u w:val="none"/>
                <w:lang w:val="en-US" w:eastAsia="zh-CN"/>
              </w:rPr>
              <w:t>表23中结构性金属制品制造 钢结构件，通用值为2m</w:t>
            </w:r>
            <w:r>
              <w:rPr>
                <w:rFonts w:hint="eastAsia" w:ascii="Times New Roman" w:hAnsi="Times New Roman" w:cs="Times New Roman"/>
                <w:color w:val="auto"/>
                <w:sz w:val="24"/>
                <w:highlight w:val="none"/>
                <w:u w:val="none"/>
                <w:vertAlign w:val="superscript"/>
                <w:lang w:val="en-US" w:eastAsia="zh-CN"/>
              </w:rPr>
              <w:t>3</w:t>
            </w:r>
            <w:r>
              <w:rPr>
                <w:rFonts w:hint="eastAsia" w:ascii="Times New Roman" w:hAnsi="Times New Roman" w:cs="Times New Roman"/>
                <w:color w:val="auto"/>
                <w:sz w:val="24"/>
                <w:highlight w:val="none"/>
                <w:u w:val="none"/>
                <w:vertAlign w:val="baseline"/>
                <w:lang w:val="en-US" w:eastAsia="zh-CN"/>
              </w:rPr>
              <w:t>/t。本项目钢材用量为920t/a，故用水量约为1840t/a。</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jc w:val="both"/>
              <w:textAlignment w:val="auto"/>
              <w:outlineLvl w:val="9"/>
              <w:rPr>
                <w:rFonts w:hint="default" w:ascii="Times New Roman" w:hAnsi="Times New Roman" w:cs="Times New Roman"/>
                <w:b w:val="0"/>
                <w:bCs w:val="0"/>
                <w:color w:val="auto"/>
                <w:sz w:val="24"/>
                <w:szCs w:val="24"/>
                <w:highlight w:val="none"/>
                <w:u w:val="none"/>
                <w:vertAlign w:val="baseline"/>
                <w:lang w:val="en-US" w:eastAsia="zh-CN"/>
              </w:rPr>
            </w:pPr>
            <w:r>
              <w:rPr>
                <w:rFonts w:hint="default" w:ascii="Times New Roman" w:hAnsi="Times New Roman" w:cs="Times New Roman"/>
                <w:b w:val="0"/>
                <w:bCs w:val="0"/>
                <w:color w:val="auto"/>
                <w:sz w:val="24"/>
                <w:szCs w:val="24"/>
                <w:highlight w:val="none"/>
                <w:u w:val="none"/>
                <w:vertAlign w:val="baseline"/>
                <w:lang w:val="en-US" w:eastAsia="zh-CN"/>
              </w:rPr>
              <w:t>（2）</w:t>
            </w:r>
            <w:r>
              <w:rPr>
                <w:rFonts w:hint="default" w:ascii="Times New Roman" w:hAnsi="Times New Roman" w:eastAsia="宋体" w:cs="Times New Roman"/>
                <w:b w:val="0"/>
                <w:bCs w:val="0"/>
                <w:color w:val="auto"/>
                <w:sz w:val="24"/>
                <w:szCs w:val="24"/>
                <w:highlight w:val="none"/>
                <w:u w:val="none"/>
                <w:vertAlign w:val="baseline"/>
                <w:lang w:val="en-US" w:eastAsia="zh-CN"/>
              </w:rPr>
              <w:t>排水</w:t>
            </w:r>
          </w:p>
          <w:p>
            <w:pPr>
              <w:keepNext w:val="0"/>
              <w:keepLines w:val="0"/>
              <w:pageBreakBefore w:val="0"/>
              <w:tabs>
                <w:tab w:val="left" w:pos="5220"/>
              </w:tabs>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highlight w:val="none"/>
                <w:u w:val="none"/>
                <w:lang w:val="en-US" w:eastAsia="zh-CN"/>
              </w:rPr>
            </w:pPr>
            <w:r>
              <w:rPr>
                <w:rFonts w:hint="eastAsia"/>
                <w:b w:val="0"/>
                <w:bCs w:val="0"/>
                <w:color w:val="auto"/>
                <w:sz w:val="24"/>
                <w:highlight w:val="none"/>
                <w:u w:val="none"/>
                <w:lang w:val="en-US" w:eastAsia="zh-CN"/>
              </w:rPr>
              <w:t>①雨水排水</w:t>
            </w:r>
          </w:p>
          <w:p>
            <w:pPr>
              <w:keepNext w:val="0"/>
              <w:keepLines w:val="0"/>
              <w:pageBreakBefore w:val="0"/>
              <w:tabs>
                <w:tab w:val="left" w:pos="5220"/>
              </w:tabs>
              <w:kinsoku/>
              <w:wordWrap/>
              <w:overflowPunct/>
              <w:topLinePunct w:val="0"/>
              <w:autoSpaceDE/>
              <w:autoSpaceDN/>
              <w:bidi w:val="0"/>
              <w:adjustRightInd/>
              <w:snapToGrid/>
              <w:spacing w:line="360" w:lineRule="auto"/>
              <w:ind w:firstLine="480" w:firstLineChars="200"/>
              <w:jc w:val="left"/>
              <w:textAlignment w:val="auto"/>
              <w:rPr>
                <w:rFonts w:hint="eastAsia"/>
                <w:b w:val="0"/>
                <w:bCs w:val="0"/>
                <w:color w:val="auto"/>
                <w:sz w:val="24"/>
                <w:highlight w:val="none"/>
                <w:u w:val="none"/>
                <w:lang w:val="en-US" w:eastAsia="zh-CN"/>
              </w:rPr>
            </w:pPr>
            <w:r>
              <w:rPr>
                <w:rFonts w:hint="eastAsia"/>
                <w:b w:val="0"/>
                <w:bCs w:val="0"/>
                <w:color w:val="auto"/>
                <w:sz w:val="24"/>
                <w:highlight w:val="none"/>
                <w:u w:val="none"/>
                <w:lang w:val="en-US" w:eastAsia="zh-CN"/>
              </w:rPr>
              <w:t>室外设独立的雨水排水系统，与生产废水分流排出。</w:t>
            </w:r>
          </w:p>
          <w:p>
            <w:pPr>
              <w:keepNext w:val="0"/>
              <w:keepLines w:val="0"/>
              <w:pageBreakBefore w:val="0"/>
              <w:tabs>
                <w:tab w:val="left" w:pos="5220"/>
              </w:tabs>
              <w:kinsoku/>
              <w:wordWrap/>
              <w:overflowPunct/>
              <w:topLinePunct w:val="0"/>
              <w:autoSpaceDE/>
              <w:autoSpaceDN/>
              <w:bidi w:val="0"/>
              <w:adjustRightInd/>
              <w:snapToGrid/>
              <w:spacing w:line="360" w:lineRule="auto"/>
              <w:ind w:firstLine="480" w:firstLineChars="200"/>
              <w:jc w:val="left"/>
              <w:textAlignment w:val="auto"/>
              <w:rPr>
                <w:rFonts w:hint="default"/>
                <w:b w:val="0"/>
                <w:bCs w:val="0"/>
                <w:color w:val="auto"/>
                <w:sz w:val="24"/>
                <w:highlight w:val="none"/>
                <w:u w:val="none"/>
                <w:lang w:val="en-US" w:eastAsia="zh-CN"/>
              </w:rPr>
            </w:pPr>
            <w:r>
              <w:rPr>
                <w:rFonts w:hint="eastAsia"/>
                <w:b w:val="0"/>
                <w:bCs w:val="0"/>
                <w:color w:val="auto"/>
                <w:sz w:val="24"/>
                <w:highlight w:val="none"/>
                <w:u w:val="none"/>
                <w:lang w:val="en-US" w:eastAsia="zh-CN"/>
              </w:rPr>
              <w:t>②污水排水</w:t>
            </w:r>
          </w:p>
          <w:p>
            <w:pPr>
              <w:keepNext w:val="0"/>
              <w:keepLines w:val="0"/>
              <w:pageBreakBefore w:val="0"/>
              <w:tabs>
                <w:tab w:val="left" w:pos="522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highlight w:val="none"/>
                <w:u w:val="none"/>
                <w:lang w:val="en-US" w:eastAsia="zh-CN"/>
              </w:rPr>
            </w:pPr>
            <w:r>
              <w:rPr>
                <w:rFonts w:hint="default" w:ascii="Times New Roman" w:hAnsi="Times New Roman" w:cs="Times New Roman"/>
                <w:b w:val="0"/>
                <w:bCs w:val="0"/>
                <w:color w:val="auto"/>
                <w:sz w:val="24"/>
                <w:highlight w:val="none"/>
                <w:u w:val="none"/>
                <w:lang w:val="en-US" w:eastAsia="zh-CN"/>
              </w:rPr>
              <w:t>项目废水主要为生活污水和生产废水，</w:t>
            </w:r>
            <w:r>
              <w:rPr>
                <w:rFonts w:hint="default" w:ascii="Times New Roman" w:hAnsi="Times New Roman" w:cs="Times New Roman"/>
                <w:color w:val="auto"/>
                <w:sz w:val="24"/>
                <w:highlight w:val="none"/>
                <w:u w:val="none"/>
                <w:lang w:val="en-US" w:eastAsia="zh-CN"/>
              </w:rPr>
              <w:t>主要用水、排水估算一览表见下表。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auto"/>
                <w:sz w:val="24"/>
                <w:szCs w:val="24"/>
                <w:highlight w:val="none"/>
                <w:u w:val="none"/>
              </w:rPr>
            </w:pPr>
            <w:r>
              <w:rPr>
                <w:rFonts w:hint="default" w:ascii="Times New Roman" w:hAnsi="Times New Roman" w:cs="Times New Roman"/>
                <w:b/>
                <w:color w:val="auto"/>
                <w:sz w:val="24"/>
                <w:szCs w:val="24"/>
                <w:highlight w:val="none"/>
                <w:u w:val="none"/>
              </w:rPr>
              <w:t>表</w:t>
            </w:r>
            <w:r>
              <w:rPr>
                <w:rFonts w:hint="eastAsia" w:ascii="Times New Roman" w:hAnsi="Times New Roman" w:cs="Times New Roman"/>
                <w:b/>
                <w:color w:val="auto"/>
                <w:sz w:val="24"/>
                <w:szCs w:val="24"/>
                <w:highlight w:val="none"/>
                <w:u w:val="none"/>
                <w:lang w:val="en-US" w:eastAsia="zh-CN"/>
              </w:rPr>
              <w:t>2</w:t>
            </w:r>
            <w:r>
              <w:rPr>
                <w:rFonts w:hint="default" w:ascii="Times New Roman" w:hAnsi="Times New Roman" w:cs="Times New Roman"/>
                <w:b/>
                <w:color w:val="auto"/>
                <w:sz w:val="24"/>
                <w:szCs w:val="24"/>
                <w:highlight w:val="none"/>
                <w:u w:val="none"/>
              </w:rPr>
              <w:t>-</w:t>
            </w:r>
            <w:r>
              <w:rPr>
                <w:rFonts w:hint="eastAsia" w:ascii="Times New Roman" w:hAnsi="Times New Roman" w:cs="Times New Roman"/>
                <w:b/>
                <w:color w:val="auto"/>
                <w:sz w:val="24"/>
                <w:szCs w:val="24"/>
                <w:highlight w:val="none"/>
                <w:u w:val="none"/>
                <w:lang w:val="en-US" w:eastAsia="zh-CN"/>
              </w:rPr>
              <w:t>5</w:t>
            </w:r>
            <w:r>
              <w:rPr>
                <w:rFonts w:hint="default" w:ascii="Times New Roman" w:hAnsi="Times New Roman" w:cs="Times New Roman"/>
                <w:b/>
                <w:color w:val="auto"/>
                <w:sz w:val="24"/>
                <w:szCs w:val="24"/>
                <w:highlight w:val="none"/>
                <w:u w:val="none"/>
              </w:rPr>
              <w:t xml:space="preserve">  项目主要用水、排水估算一览表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025"/>
              <w:gridCol w:w="981"/>
              <w:gridCol w:w="1170"/>
              <w:gridCol w:w="972"/>
              <w:gridCol w:w="1086"/>
              <w:gridCol w:w="17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bCs/>
                      <w:color w:val="auto"/>
                      <w:kern w:val="0"/>
                      <w:szCs w:val="21"/>
                      <w:highlight w:val="none"/>
                      <w:u w:val="none"/>
                    </w:rPr>
                  </w:pPr>
                  <w:r>
                    <w:rPr>
                      <w:rFonts w:hint="default" w:ascii="Times New Roman" w:hAnsi="Times New Roman" w:cs="Times New Roman"/>
                      <w:b/>
                      <w:bCs/>
                      <w:color w:val="auto"/>
                      <w:kern w:val="0"/>
                      <w:szCs w:val="21"/>
                      <w:highlight w:val="none"/>
                      <w:u w:val="none"/>
                    </w:rPr>
                    <w:t>项目</w:t>
                  </w:r>
                </w:p>
              </w:tc>
              <w:tc>
                <w:tcPr>
                  <w:tcW w:w="639"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bCs/>
                      <w:color w:val="auto"/>
                      <w:kern w:val="0"/>
                      <w:szCs w:val="21"/>
                      <w:highlight w:val="none"/>
                      <w:u w:val="none"/>
                    </w:rPr>
                  </w:pPr>
                  <w:r>
                    <w:rPr>
                      <w:rFonts w:hint="default" w:ascii="Times New Roman" w:hAnsi="Times New Roman" w:cs="Times New Roman"/>
                      <w:b/>
                      <w:bCs/>
                      <w:color w:val="auto"/>
                      <w:kern w:val="0"/>
                      <w:szCs w:val="21"/>
                      <w:highlight w:val="none"/>
                      <w:u w:val="none"/>
                    </w:rPr>
                    <w:t>用水规模</w:t>
                  </w:r>
                </w:p>
              </w:tc>
              <w:tc>
                <w:tcPr>
                  <w:tcW w:w="611"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bCs/>
                      <w:color w:val="auto"/>
                      <w:kern w:val="0"/>
                      <w:szCs w:val="21"/>
                      <w:highlight w:val="none"/>
                      <w:u w:val="none"/>
                    </w:rPr>
                  </w:pPr>
                  <w:r>
                    <w:rPr>
                      <w:rFonts w:hint="default" w:ascii="Times New Roman" w:hAnsi="Times New Roman" w:cs="Times New Roman"/>
                      <w:b/>
                      <w:bCs/>
                      <w:color w:val="auto"/>
                      <w:kern w:val="0"/>
                      <w:szCs w:val="21"/>
                      <w:highlight w:val="none"/>
                      <w:u w:val="none"/>
                    </w:rPr>
                    <w:t>用水定额</w:t>
                  </w:r>
                </w:p>
              </w:tc>
              <w:tc>
                <w:tcPr>
                  <w:tcW w:w="729"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bCs/>
                      <w:color w:val="auto"/>
                      <w:kern w:val="0"/>
                      <w:szCs w:val="21"/>
                      <w:highlight w:val="none"/>
                      <w:u w:val="none"/>
                    </w:rPr>
                  </w:pPr>
                  <w:r>
                    <w:rPr>
                      <w:rFonts w:hint="default" w:ascii="Times New Roman" w:hAnsi="Times New Roman" w:cs="Times New Roman"/>
                      <w:b/>
                      <w:bCs/>
                      <w:color w:val="auto"/>
                      <w:kern w:val="0"/>
                      <w:szCs w:val="21"/>
                      <w:highlight w:val="none"/>
                      <w:u w:val="none"/>
                    </w:rPr>
                    <w:t>用水量</w:t>
                  </w:r>
                  <w:r>
                    <w:rPr>
                      <w:rFonts w:hint="default" w:ascii="Times New Roman" w:hAnsi="Times New Roman" w:cs="Times New Roman"/>
                      <w:b/>
                      <w:bCs/>
                      <w:color w:val="auto"/>
                      <w:szCs w:val="21"/>
                      <w:highlight w:val="none"/>
                      <w:u w:val="none"/>
                    </w:rPr>
                    <w:t>m</w:t>
                  </w:r>
                  <w:r>
                    <w:rPr>
                      <w:rFonts w:hint="default" w:ascii="Times New Roman" w:hAnsi="Times New Roman" w:cs="Times New Roman"/>
                      <w:b/>
                      <w:bCs/>
                      <w:color w:val="auto"/>
                      <w:szCs w:val="21"/>
                      <w:highlight w:val="none"/>
                      <w:u w:val="none"/>
                      <w:vertAlign w:val="superscript"/>
                    </w:rPr>
                    <w:t>3</w:t>
                  </w:r>
                  <w:r>
                    <w:rPr>
                      <w:rFonts w:hint="default" w:ascii="Times New Roman" w:hAnsi="Times New Roman" w:cs="Times New Roman"/>
                      <w:b/>
                      <w:bCs/>
                      <w:color w:val="auto"/>
                      <w:szCs w:val="21"/>
                      <w:highlight w:val="none"/>
                      <w:u w:val="none"/>
                    </w:rPr>
                    <w:t>/a</w:t>
                  </w:r>
                </w:p>
              </w:tc>
              <w:tc>
                <w:tcPr>
                  <w:tcW w:w="606"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宋体" w:cs="Times New Roman"/>
                      <w:b/>
                      <w:bCs/>
                      <w:color w:val="auto"/>
                      <w:kern w:val="0"/>
                      <w:szCs w:val="21"/>
                      <w:highlight w:val="none"/>
                      <w:u w:val="none"/>
                      <w:lang w:val="en-US" w:eastAsia="zh-CN"/>
                    </w:rPr>
                  </w:pPr>
                  <w:r>
                    <w:rPr>
                      <w:rFonts w:hint="default" w:ascii="Times New Roman" w:hAnsi="Times New Roman" w:cs="Times New Roman"/>
                      <w:b/>
                      <w:bCs/>
                      <w:color w:val="auto"/>
                      <w:kern w:val="0"/>
                      <w:szCs w:val="21"/>
                      <w:highlight w:val="none"/>
                      <w:u w:val="none"/>
                      <w:lang w:val="en-US" w:eastAsia="zh-CN"/>
                    </w:rPr>
                    <w:t>排水系数</w:t>
                  </w:r>
                </w:p>
              </w:tc>
              <w:tc>
                <w:tcPr>
                  <w:tcW w:w="67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bCs/>
                      <w:color w:val="auto"/>
                      <w:kern w:val="0"/>
                      <w:szCs w:val="21"/>
                      <w:highlight w:val="none"/>
                      <w:u w:val="none"/>
                    </w:rPr>
                  </w:pPr>
                  <w:r>
                    <w:rPr>
                      <w:rFonts w:hint="default" w:ascii="Times New Roman" w:hAnsi="Times New Roman" w:cs="Times New Roman"/>
                      <w:b/>
                      <w:bCs/>
                      <w:color w:val="auto"/>
                      <w:kern w:val="0"/>
                      <w:szCs w:val="21"/>
                      <w:highlight w:val="none"/>
                      <w:u w:val="none"/>
                    </w:rPr>
                    <w:t>排水量</w:t>
                  </w:r>
                  <w:r>
                    <w:rPr>
                      <w:rFonts w:hint="default" w:ascii="Times New Roman" w:hAnsi="Times New Roman" w:cs="Times New Roman"/>
                      <w:b/>
                      <w:bCs/>
                      <w:color w:val="auto"/>
                      <w:szCs w:val="21"/>
                      <w:highlight w:val="none"/>
                      <w:u w:val="none"/>
                    </w:rPr>
                    <w:t>m</w:t>
                  </w:r>
                  <w:r>
                    <w:rPr>
                      <w:rFonts w:hint="default" w:ascii="Times New Roman" w:hAnsi="Times New Roman" w:cs="Times New Roman"/>
                      <w:b/>
                      <w:bCs/>
                      <w:color w:val="auto"/>
                      <w:szCs w:val="21"/>
                      <w:highlight w:val="none"/>
                      <w:u w:val="none"/>
                      <w:vertAlign w:val="superscript"/>
                    </w:rPr>
                    <w:t>3</w:t>
                  </w:r>
                  <w:r>
                    <w:rPr>
                      <w:rFonts w:hint="default" w:ascii="Times New Roman" w:hAnsi="Times New Roman" w:cs="Times New Roman"/>
                      <w:b/>
                      <w:bCs/>
                      <w:color w:val="auto"/>
                      <w:szCs w:val="21"/>
                      <w:highlight w:val="none"/>
                      <w:u w:val="none"/>
                    </w:rPr>
                    <w:t>/a</w:t>
                  </w:r>
                </w:p>
              </w:tc>
              <w:tc>
                <w:tcPr>
                  <w:tcW w:w="108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bCs/>
                      <w:color w:val="auto"/>
                      <w:kern w:val="0"/>
                      <w:szCs w:val="21"/>
                      <w:highlight w:val="none"/>
                      <w:u w:val="none"/>
                      <w:lang w:val="en-US" w:eastAsia="zh-CN"/>
                    </w:rPr>
                  </w:pPr>
                  <w:r>
                    <w:rPr>
                      <w:rFonts w:hint="default" w:ascii="Times New Roman" w:hAnsi="Times New Roman" w:cs="Times New Roman"/>
                      <w:b/>
                      <w:bCs/>
                      <w:color w:val="auto"/>
                      <w:kern w:val="0"/>
                      <w:szCs w:val="21"/>
                      <w:highlight w:val="none"/>
                      <w:u w:val="none"/>
                      <w:lang w:val="en-US" w:eastAsia="zh-CN"/>
                    </w:rPr>
                    <w:t>处理措施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color w:val="auto"/>
                      <w:kern w:val="0"/>
                      <w:szCs w:val="21"/>
                      <w:highlight w:val="none"/>
                      <w:u w:val="none"/>
                    </w:rPr>
                  </w:pPr>
                  <w:r>
                    <w:rPr>
                      <w:rFonts w:hint="default" w:ascii="Times New Roman" w:hAnsi="Times New Roman" w:cs="Times New Roman"/>
                      <w:color w:val="auto"/>
                      <w:kern w:val="0"/>
                      <w:szCs w:val="21"/>
                      <w:highlight w:val="none"/>
                      <w:u w:val="none"/>
                    </w:rPr>
                    <w:t>生活用水</w:t>
                  </w:r>
                </w:p>
              </w:tc>
              <w:tc>
                <w:tcPr>
                  <w:tcW w:w="639"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lang w:val="en-US" w:eastAsia="zh-CN"/>
                    </w:rPr>
                    <w:t>90L</w:t>
                  </w:r>
                  <w:r>
                    <w:rPr>
                      <w:rFonts w:hint="default" w:ascii="Times New Roman" w:hAnsi="Times New Roman" w:cs="Times New Roman"/>
                      <w:color w:val="auto"/>
                      <w:szCs w:val="21"/>
                      <w:highlight w:val="none"/>
                      <w:u w:val="none"/>
                    </w:rPr>
                    <w:t>/人·</w:t>
                  </w:r>
                  <w:r>
                    <w:rPr>
                      <w:rFonts w:hint="default" w:ascii="Times New Roman" w:hAnsi="Times New Roman" w:cs="Times New Roman"/>
                      <w:color w:val="auto"/>
                      <w:szCs w:val="21"/>
                      <w:highlight w:val="none"/>
                      <w:u w:val="none"/>
                      <w:lang w:val="en-US" w:eastAsia="zh-CN"/>
                    </w:rPr>
                    <w:t>d</w:t>
                  </w:r>
                </w:p>
              </w:tc>
              <w:tc>
                <w:tcPr>
                  <w:tcW w:w="611"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bCs/>
                      <w:color w:val="auto"/>
                      <w:szCs w:val="21"/>
                      <w:highlight w:val="none"/>
                      <w:u w:val="none"/>
                      <w:lang w:val="en-US" w:eastAsia="zh-CN"/>
                    </w:rPr>
                  </w:pPr>
                  <w:r>
                    <w:rPr>
                      <w:rFonts w:hint="default" w:ascii="Times New Roman" w:hAnsi="Times New Roman" w:cs="Times New Roman"/>
                      <w:color w:val="auto"/>
                      <w:kern w:val="0"/>
                      <w:szCs w:val="21"/>
                      <w:highlight w:val="none"/>
                      <w:u w:val="none"/>
                      <w:lang w:val="en-US" w:eastAsia="zh-CN"/>
                    </w:rPr>
                    <w:t>50人</w:t>
                  </w:r>
                </w:p>
              </w:tc>
              <w:tc>
                <w:tcPr>
                  <w:tcW w:w="729"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color w:val="auto"/>
                      <w:szCs w:val="21"/>
                      <w:highlight w:val="none"/>
                      <w:u w:val="none"/>
                      <w:lang w:val="en-US"/>
                    </w:rPr>
                  </w:pPr>
                  <w:r>
                    <w:rPr>
                      <w:rFonts w:hint="default" w:ascii="Times New Roman" w:hAnsi="Times New Roman" w:cs="Times New Roman"/>
                      <w:color w:val="auto"/>
                      <w:szCs w:val="21"/>
                      <w:highlight w:val="none"/>
                      <w:u w:val="none"/>
                      <w:lang w:val="en-US" w:eastAsia="zh-CN"/>
                    </w:rPr>
                    <w:t>1350</w:t>
                  </w:r>
                </w:p>
              </w:tc>
              <w:tc>
                <w:tcPr>
                  <w:tcW w:w="606"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0.8</w:t>
                  </w:r>
                </w:p>
              </w:tc>
              <w:tc>
                <w:tcPr>
                  <w:tcW w:w="67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1080</w:t>
                  </w:r>
                </w:p>
              </w:tc>
              <w:tc>
                <w:tcPr>
                  <w:tcW w:w="108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eastAsiaTheme="minorEastAsia"/>
                      <w:color w:val="auto"/>
                      <w:szCs w:val="21"/>
                      <w:highlight w:val="none"/>
                      <w:u w:val="none"/>
                      <w:lang w:val="en-US" w:eastAsia="zh-CN"/>
                    </w:rPr>
                  </w:pPr>
                  <w:r>
                    <w:rPr>
                      <w:rFonts w:hint="default" w:ascii="Times New Roman" w:hAnsi="Times New Roman" w:cs="Times New Roman"/>
                      <w:color w:val="auto"/>
                      <w:szCs w:val="21"/>
                      <w:highlight w:val="none"/>
                      <w:u w:val="none"/>
                    </w:rPr>
                    <w:t>经隔油池、化粪池处理后用于</w:t>
                  </w:r>
                  <w:r>
                    <w:rPr>
                      <w:rFonts w:hint="default" w:ascii="Times New Roman" w:hAnsi="Times New Roman" w:cs="Times New Roman"/>
                      <w:color w:val="auto"/>
                      <w:szCs w:val="21"/>
                      <w:highlight w:val="none"/>
                      <w:u w:val="none"/>
                      <w:lang w:val="en-US" w:eastAsia="zh-CN"/>
                    </w:rPr>
                    <w:t>周边菜地浇灌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color w:val="auto"/>
                      <w:kern w:val="0"/>
                      <w:szCs w:val="21"/>
                      <w:highlight w:val="none"/>
                      <w:u w:val="none"/>
                      <w:lang w:val="en-US"/>
                    </w:rPr>
                  </w:pPr>
                  <w:r>
                    <w:rPr>
                      <w:rFonts w:hint="default" w:ascii="Times New Roman" w:hAnsi="Times New Roman" w:cs="Times New Roman"/>
                      <w:color w:val="auto"/>
                      <w:kern w:val="0"/>
                      <w:szCs w:val="21"/>
                      <w:highlight w:val="none"/>
                      <w:u w:val="none"/>
                      <w:lang w:val="en-US" w:eastAsia="zh-CN"/>
                    </w:rPr>
                    <w:t>焊缝及钢板清洗</w:t>
                  </w:r>
                </w:p>
              </w:tc>
              <w:tc>
                <w:tcPr>
                  <w:tcW w:w="639"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color w:val="auto"/>
                      <w:szCs w:val="21"/>
                      <w:highlight w:val="none"/>
                      <w:u w:val="none"/>
                      <w:vertAlign w:val="baseline"/>
                      <w:lang w:val="en-US" w:eastAsia="zh-CN"/>
                    </w:rPr>
                  </w:pPr>
                  <w:r>
                    <w:rPr>
                      <w:rFonts w:hint="default" w:ascii="Times New Roman" w:hAnsi="Times New Roman" w:cs="Times New Roman"/>
                      <w:color w:val="auto"/>
                      <w:szCs w:val="21"/>
                      <w:highlight w:val="none"/>
                      <w:u w:val="none"/>
                      <w:lang w:val="en-US" w:eastAsia="zh-CN"/>
                    </w:rPr>
                    <w:t>2m</w:t>
                  </w:r>
                  <w:r>
                    <w:rPr>
                      <w:rFonts w:hint="default" w:ascii="Times New Roman" w:hAnsi="Times New Roman" w:cs="Times New Roman"/>
                      <w:color w:val="auto"/>
                      <w:szCs w:val="21"/>
                      <w:highlight w:val="none"/>
                      <w:u w:val="none"/>
                      <w:vertAlign w:val="superscript"/>
                      <w:lang w:val="en-US" w:eastAsia="zh-CN"/>
                    </w:rPr>
                    <w:t>3</w:t>
                  </w:r>
                  <w:r>
                    <w:rPr>
                      <w:rFonts w:hint="default" w:ascii="Times New Roman" w:hAnsi="Times New Roman" w:cs="Times New Roman"/>
                      <w:color w:val="auto"/>
                      <w:szCs w:val="21"/>
                      <w:highlight w:val="none"/>
                      <w:u w:val="none"/>
                      <w:vertAlign w:val="baseline"/>
                      <w:lang w:val="en-US" w:eastAsia="zh-CN"/>
                    </w:rPr>
                    <w:t>/t·钢材</w:t>
                  </w:r>
                </w:p>
              </w:tc>
              <w:tc>
                <w:tcPr>
                  <w:tcW w:w="611"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宋体" w:cs="Times New Roman"/>
                      <w:color w:val="auto"/>
                      <w:kern w:val="0"/>
                      <w:szCs w:val="21"/>
                      <w:highlight w:val="none"/>
                      <w:u w:val="none"/>
                      <w:lang w:val="en-US" w:eastAsia="zh-CN"/>
                    </w:rPr>
                  </w:pPr>
                  <w:r>
                    <w:rPr>
                      <w:rFonts w:hint="default" w:ascii="Times New Roman" w:hAnsi="Times New Roman" w:cs="Times New Roman"/>
                      <w:color w:val="auto"/>
                      <w:kern w:val="0"/>
                      <w:szCs w:val="21"/>
                      <w:highlight w:val="none"/>
                      <w:u w:val="none"/>
                      <w:lang w:val="en-US" w:eastAsia="zh-CN"/>
                    </w:rPr>
                    <w:t>920t/a</w:t>
                  </w:r>
                </w:p>
              </w:tc>
              <w:tc>
                <w:tcPr>
                  <w:tcW w:w="729"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1840</w:t>
                  </w:r>
                </w:p>
              </w:tc>
              <w:tc>
                <w:tcPr>
                  <w:tcW w:w="606"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0.9</w:t>
                  </w:r>
                </w:p>
              </w:tc>
              <w:tc>
                <w:tcPr>
                  <w:tcW w:w="67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1656</w:t>
                  </w:r>
                </w:p>
              </w:tc>
              <w:tc>
                <w:tcPr>
                  <w:tcW w:w="108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cs="Times New Roman"/>
                      <w:color w:val="auto"/>
                      <w:sz w:val="21"/>
                      <w:szCs w:val="21"/>
                      <w:highlight w:val="none"/>
                      <w:u w:val="none"/>
                      <w:shd w:val="clear" w:color="auto" w:fill="auto"/>
                      <w:lang w:val="en-US" w:eastAsia="zh-CN"/>
                    </w:rPr>
                    <w:t>经隔油、沉淀处理</w:t>
                  </w:r>
                  <w:r>
                    <w:rPr>
                      <w:rFonts w:hint="default" w:ascii="Times New Roman" w:hAnsi="Times New Roman" w:eastAsia="宋体" w:cs="Times New Roman"/>
                      <w:color w:val="000000"/>
                      <w:kern w:val="0"/>
                      <w:sz w:val="20"/>
                      <w:szCs w:val="20"/>
                      <w:lang w:val="en-US" w:eastAsia="zh-CN" w:bidi="ar"/>
                    </w:rPr>
                    <w:t>达到《污水综合排放标准》（GB8978-1996）表4三级标准及河市镇污水处理厂进水水质要求后使用暂存池暂存，再使用槽车定期外送至河市镇污水处理厂进行处理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color w:val="auto"/>
                      <w:kern w:val="0"/>
                      <w:szCs w:val="21"/>
                      <w:highlight w:val="none"/>
                      <w:u w:val="none"/>
                      <w:lang w:val="en-US" w:eastAsia="zh-CN"/>
                    </w:rPr>
                  </w:pPr>
                  <w:r>
                    <w:rPr>
                      <w:rFonts w:hint="default" w:ascii="Times New Roman" w:hAnsi="Times New Roman" w:cs="Times New Roman"/>
                      <w:color w:val="auto"/>
                      <w:kern w:val="0"/>
                      <w:szCs w:val="21"/>
                      <w:highlight w:val="none"/>
                      <w:u w:val="none"/>
                      <w:lang w:val="en-US" w:eastAsia="zh-CN"/>
                    </w:rPr>
                    <w:t>试压水</w:t>
                  </w:r>
                </w:p>
              </w:tc>
              <w:tc>
                <w:tcPr>
                  <w:tcW w:w="639"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color w:val="auto"/>
                      <w:szCs w:val="21"/>
                      <w:highlight w:val="none"/>
                      <w:u w:val="none"/>
                      <w:vertAlign w:val="baseline"/>
                      <w:lang w:val="en-US" w:eastAsia="zh-CN"/>
                    </w:rPr>
                  </w:pPr>
                  <w:r>
                    <w:rPr>
                      <w:rFonts w:hint="default" w:ascii="Times New Roman" w:hAnsi="Times New Roman" w:cs="Times New Roman"/>
                      <w:color w:val="auto"/>
                      <w:szCs w:val="21"/>
                      <w:highlight w:val="none"/>
                      <w:u w:val="none"/>
                      <w:lang w:val="en-US" w:eastAsia="zh-CN"/>
                    </w:rPr>
                    <w:t>10m</w:t>
                  </w:r>
                  <w:r>
                    <w:rPr>
                      <w:rFonts w:hint="default" w:ascii="Times New Roman" w:hAnsi="Times New Roman" w:cs="Times New Roman"/>
                      <w:color w:val="auto"/>
                      <w:szCs w:val="21"/>
                      <w:highlight w:val="none"/>
                      <w:u w:val="none"/>
                      <w:vertAlign w:val="superscript"/>
                      <w:lang w:val="en-US" w:eastAsia="zh-CN"/>
                    </w:rPr>
                    <w:t>3</w:t>
                  </w:r>
                  <w:r>
                    <w:rPr>
                      <w:rFonts w:hint="default" w:ascii="Times New Roman" w:hAnsi="Times New Roman" w:cs="Times New Roman"/>
                      <w:color w:val="auto"/>
                      <w:szCs w:val="21"/>
                      <w:highlight w:val="none"/>
                      <w:u w:val="none"/>
                      <w:vertAlign w:val="baseline"/>
                      <w:lang w:val="en-US" w:eastAsia="zh-CN"/>
                    </w:rPr>
                    <w:t>/d</w:t>
                  </w:r>
                </w:p>
              </w:tc>
              <w:tc>
                <w:tcPr>
                  <w:tcW w:w="611"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color w:val="auto"/>
                      <w:kern w:val="0"/>
                      <w:szCs w:val="21"/>
                      <w:highlight w:val="none"/>
                      <w:u w:val="none"/>
                      <w:lang w:val="en-US" w:eastAsia="zh-CN"/>
                    </w:rPr>
                  </w:pPr>
                  <w:r>
                    <w:rPr>
                      <w:rFonts w:hint="default" w:ascii="Times New Roman" w:hAnsi="Times New Roman" w:cs="Times New Roman"/>
                      <w:color w:val="auto"/>
                      <w:kern w:val="0"/>
                      <w:szCs w:val="21"/>
                      <w:highlight w:val="none"/>
                      <w:u w:val="none"/>
                      <w:lang w:val="en-US" w:eastAsia="zh-CN"/>
                    </w:rPr>
                    <w:t>/</w:t>
                  </w:r>
                </w:p>
              </w:tc>
              <w:tc>
                <w:tcPr>
                  <w:tcW w:w="729"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300（补充量）</w:t>
                  </w:r>
                </w:p>
              </w:tc>
              <w:tc>
                <w:tcPr>
                  <w:tcW w:w="606"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w:t>
                  </w:r>
                </w:p>
              </w:tc>
              <w:tc>
                <w:tcPr>
                  <w:tcW w:w="67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w:t>
                  </w:r>
                </w:p>
              </w:tc>
              <w:tc>
                <w:tcPr>
                  <w:tcW w:w="108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color w:val="auto"/>
                      <w:sz w:val="21"/>
                      <w:szCs w:val="21"/>
                      <w:highlight w:val="none"/>
                      <w:u w:val="none"/>
                      <w:shd w:val="clear" w:color="auto" w:fill="auto"/>
                      <w:lang w:val="en-US" w:eastAsia="zh-CN"/>
                    </w:rPr>
                  </w:pPr>
                  <w:r>
                    <w:rPr>
                      <w:rFonts w:hint="default" w:ascii="Times New Roman" w:hAnsi="Times New Roman" w:cs="Times New Roman"/>
                      <w:color w:val="auto"/>
                      <w:sz w:val="21"/>
                      <w:szCs w:val="21"/>
                      <w:highlight w:val="none"/>
                      <w:u w:val="none"/>
                      <w:shd w:val="clear" w:color="auto" w:fill="auto"/>
                      <w:lang w:val="en-US" w:eastAsia="zh-CN"/>
                    </w:rPr>
                    <w:t>循环使用，不外排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color w:val="auto"/>
                      <w:kern w:val="0"/>
                      <w:szCs w:val="21"/>
                      <w:highlight w:val="none"/>
                      <w:u w:val="none"/>
                    </w:rPr>
                  </w:pPr>
                  <w:r>
                    <w:rPr>
                      <w:rFonts w:hint="default" w:ascii="Times New Roman" w:hAnsi="Times New Roman" w:cs="Times New Roman"/>
                      <w:color w:val="auto"/>
                      <w:kern w:val="0"/>
                      <w:szCs w:val="21"/>
                      <w:highlight w:val="none"/>
                      <w:u w:val="none"/>
                    </w:rPr>
                    <w:t>合计</w:t>
                  </w:r>
                </w:p>
              </w:tc>
              <w:tc>
                <w:tcPr>
                  <w:tcW w:w="639"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w:t>
                  </w:r>
                </w:p>
              </w:tc>
              <w:tc>
                <w:tcPr>
                  <w:tcW w:w="611"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w:t>
                  </w:r>
                </w:p>
              </w:tc>
              <w:tc>
                <w:tcPr>
                  <w:tcW w:w="729"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3490</w:t>
                  </w:r>
                </w:p>
              </w:tc>
              <w:tc>
                <w:tcPr>
                  <w:tcW w:w="606"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w:t>
                  </w:r>
                </w:p>
              </w:tc>
              <w:tc>
                <w:tcPr>
                  <w:tcW w:w="67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2736</w:t>
                  </w:r>
                </w:p>
              </w:tc>
              <w:tc>
                <w:tcPr>
                  <w:tcW w:w="108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jc w:val="both"/>
              <w:textAlignment w:val="auto"/>
              <w:outlineLvl w:val="9"/>
              <w:rPr>
                <w:rFonts w:hint="default" w:ascii="Times New Roman" w:hAnsi="Times New Roman" w:cs="Times New Roman"/>
                <w:b w:val="0"/>
                <w:bCs w:val="0"/>
                <w:color w:val="auto"/>
                <w:sz w:val="24"/>
                <w:szCs w:val="24"/>
                <w:highlight w:val="none"/>
                <w:u w:val="none"/>
                <w:vertAlign w:val="baseline"/>
                <w:lang w:val="en-US" w:eastAsia="zh-CN"/>
              </w:rPr>
            </w:pPr>
            <w:r>
              <w:rPr>
                <w:rFonts w:hint="eastAsia" w:ascii="Times New Roman" w:hAnsi="Times New Roman" w:cs="Times New Roman"/>
                <w:b w:val="0"/>
                <w:bCs w:val="0"/>
                <w:color w:val="auto"/>
                <w:sz w:val="24"/>
                <w:szCs w:val="24"/>
                <w:highlight w:val="none"/>
                <w:u w:val="none"/>
                <w:vertAlign w:val="baseline"/>
                <w:lang w:val="en-US" w:eastAsia="zh-CN"/>
              </w:rPr>
              <w:t>项目水平衡图如下图所示：</w:t>
            </w:r>
          </w:p>
          <w:p>
            <w:pPr>
              <w:rPr>
                <w:rFonts w:hint="default" w:ascii="Times New Roman" w:hAnsi="Times New Roman" w:cs="Times New Roman"/>
                <w:b w:val="0"/>
                <w:bCs w:val="0"/>
                <w:color w:val="auto"/>
                <w:sz w:val="24"/>
                <w:szCs w:val="24"/>
                <w:highlight w:val="none"/>
                <w:u w:val="none"/>
                <w:vertAlign w:val="baseline"/>
                <w:lang w:val="en-US" w:eastAsia="zh-CN"/>
              </w:rPr>
            </w:pPr>
            <w:r>
              <w:rPr>
                <w:sz w:val="24"/>
              </w:rPr>
              <w:pict>
                <v:rect id="_x0000_s2056" o:spid="_x0000_s2056" o:spt="1" style="position:absolute;left:0pt;margin-left:96.4pt;margin-top:10.65pt;height:21.25pt;width:53.3pt;z-index:251691008;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eastAsia="宋体"/>
                            <w:lang w:val="en-US" w:eastAsia="zh-CN"/>
                          </w:rPr>
                          <w:t>184</w:t>
                        </w:r>
                      </w:p>
                    </w:txbxContent>
                  </v:textbox>
                </v:rect>
              </w:pict>
            </w:r>
          </w:p>
          <w:p>
            <w:pPr>
              <w:pStyle w:val="2"/>
              <w:rPr>
                <w:rFonts w:hint="default" w:ascii="Times New Roman" w:hAnsi="Times New Roman" w:cs="Times New Roman"/>
                <w:b w:val="0"/>
                <w:bCs w:val="0"/>
                <w:color w:val="auto"/>
                <w:sz w:val="24"/>
                <w:szCs w:val="24"/>
                <w:highlight w:val="none"/>
                <w:u w:val="none"/>
                <w:vertAlign w:val="baseline"/>
                <w:lang w:val="en-US" w:eastAsia="zh-CN"/>
              </w:rPr>
            </w:pPr>
            <w:r>
              <w:rPr>
                <w:sz w:val="24"/>
              </w:rPr>
              <w:pict>
                <v:rect id="_x0000_s2259" o:spid="_x0000_s2259" o:spt="1" style="position:absolute;left:0pt;margin-left:296.95pt;margin-top:17.75pt;height:21.25pt;width:53.3pt;z-index:251713536;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eastAsia="宋体"/>
                            <w:lang w:val="en-US" w:eastAsia="zh-CN"/>
                          </w:rPr>
                          <w:t>1656</w:t>
                        </w:r>
                      </w:p>
                    </w:txbxContent>
                  </v:textbox>
                </v:rect>
              </w:pict>
            </w:r>
            <w:r>
              <w:rPr>
                <w:sz w:val="24"/>
              </w:rPr>
              <w:pict>
                <v:rect id="_x0000_s2258" o:spid="_x0000_s2258" o:spt="1" style="position:absolute;left:0pt;margin-left:174.1pt;margin-top:15.05pt;height:21.25pt;width:53.3pt;z-index:251712512;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eastAsia="宋体"/>
                            <w:lang w:val="en-US" w:eastAsia="zh-CN"/>
                          </w:rPr>
                          <w:t>1656</w:t>
                        </w:r>
                      </w:p>
                    </w:txbxContent>
                  </v:textbox>
                </v:rect>
              </w:pict>
            </w:r>
            <w:r>
              <w:rPr>
                <w:sz w:val="24"/>
              </w:rPr>
              <w:pict>
                <v:shape id="_x0000_s2060" o:spid="_x0000_s2060" o:spt="38" type="#_x0000_t38" style="position:absolute;left:0pt;flip:y;margin-left:94.8pt;margin-top:6.7pt;height:17.5pt;width:19.15pt;z-index:251692032;mso-width-relative:page;mso-height-relative:page;" filled="f" stroked="t" coordsize="21600,21600" adj="10828">
                  <v:path arrowok="t"/>
                  <v:fill on="f" focussize="0,0"/>
                  <v:stroke color="#000000" joinstyle="miter" dashstyle="dash" endarrow="block"/>
                  <v:imagedata o:title=""/>
                  <o:lock v:ext="edit" aspectratio="f"/>
                </v:shape>
              </w:pict>
            </w:r>
            <w:r>
              <w:rPr>
                <w:sz w:val="24"/>
              </w:rPr>
              <w:pict>
                <v:rect id="_x0000_s2052" o:spid="_x0000_s2052" o:spt="1" style="position:absolute;left:0pt;margin-left:24.7pt;margin-top:9.6pt;height:21.25pt;width:53.3pt;z-index:251689984;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eastAsia="宋体"/>
                            <w:lang w:val="en-US" w:eastAsia="zh-CN"/>
                          </w:rPr>
                          <w:t>1840</w:t>
                        </w:r>
                      </w:p>
                    </w:txbxContent>
                  </v:textbox>
                </v:rect>
              </w:pict>
            </w:r>
          </w:p>
          <w:p>
            <w:pPr>
              <w:rPr>
                <w:rFonts w:hint="default" w:ascii="Times New Roman" w:hAnsi="Times New Roman" w:cs="Times New Roman"/>
                <w:b w:val="0"/>
                <w:bCs w:val="0"/>
                <w:color w:val="auto"/>
                <w:sz w:val="24"/>
                <w:szCs w:val="24"/>
                <w:highlight w:val="none"/>
                <w:u w:val="none"/>
                <w:vertAlign w:val="baseline"/>
                <w:lang w:val="en-US" w:eastAsia="zh-CN"/>
              </w:rPr>
            </w:pPr>
            <w:r>
              <w:rPr>
                <w:sz w:val="24"/>
              </w:rPr>
              <w:pict>
                <v:rect id="_x0000_s2255" o:spid="_x0000_s2255" o:spt="1" style="position:absolute;left:0pt;margin-left:334.55pt;margin-top:4.8pt;height:21.25pt;width:52.65pt;z-index:25170944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暂存池</w:t>
                        </w:r>
                      </w:p>
                    </w:txbxContent>
                  </v:textbox>
                </v:rect>
              </w:pict>
            </w:r>
            <w:r>
              <w:rPr>
                <w:sz w:val="24"/>
              </w:rPr>
              <w:pict>
                <v:rect id="_x0000_s2110" o:spid="_x0000_s2110" o:spt="1" style="position:absolute;left:0pt;margin-left:212.25pt;margin-top:5.45pt;height:21.25pt;width:98.95pt;z-index:25169920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隔油池、沉淀池</w:t>
                        </w:r>
                      </w:p>
                    </w:txbxContent>
                  </v:textbox>
                </v:rect>
              </w:pict>
            </w:r>
            <w:r>
              <w:rPr>
                <w:sz w:val="24"/>
              </w:rPr>
              <w:pict>
                <v:rect id="_x0000_s2074" o:spid="_x0000_s2074" o:spt="1" style="position:absolute;left:0pt;margin-left:66.85pt;margin-top:5.4pt;height:21.25pt;width:120.7pt;z-index:25169510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焊缝及钢板清洗用水</w:t>
                        </w:r>
                      </w:p>
                    </w:txbxContent>
                  </v:textbox>
                </v:rect>
              </w:pict>
            </w:r>
          </w:p>
          <w:p>
            <w:pPr>
              <w:pStyle w:val="2"/>
              <w:rPr>
                <w:rFonts w:hint="default" w:ascii="Times New Roman" w:hAnsi="Times New Roman" w:cs="Times New Roman"/>
                <w:b w:val="0"/>
                <w:bCs w:val="0"/>
                <w:color w:val="auto"/>
                <w:sz w:val="24"/>
                <w:szCs w:val="24"/>
                <w:highlight w:val="none"/>
                <w:u w:val="none"/>
                <w:vertAlign w:val="baseline"/>
                <w:lang w:val="en-US" w:eastAsia="zh-CN"/>
              </w:rPr>
            </w:pPr>
            <w:r>
              <w:rPr>
                <w:sz w:val="24"/>
              </w:rPr>
              <w:pict>
                <v:line id="_x0000_s2260" o:spid="_x0000_s2260" o:spt="20" style="position:absolute;left:0pt;margin-left:345.55pt;margin-top:12.65pt;height:38.85pt;width:0.05pt;z-index:251714560;mso-width-relative:page;mso-height-relative:page;" filled="f" stroked="t" coordsize="21600,21600">
                  <v:path arrowok="t"/>
                  <v:fill on="f" focussize="0,0"/>
                  <v:stroke color="#000000" endarrow="block"/>
                  <v:imagedata o:title=""/>
                  <o:lock v:ext="edit" aspectratio="f"/>
                </v:line>
              </w:pict>
            </w:r>
            <w:r>
              <w:rPr>
                <w:sz w:val="24"/>
              </w:rPr>
              <w:pict>
                <v:line id="_x0000_s2257" o:spid="_x0000_s2257" o:spt="20" style="position:absolute;left:0pt;margin-left:312.15pt;margin-top:1.5pt;height:0.05pt;width:25pt;z-index:251711488;mso-width-relative:page;mso-height-relative:page;" filled="f" stroked="t" coordsize="21600,21600">
                  <v:path arrowok="t"/>
                  <v:fill on="f" focussize="0,0"/>
                  <v:stroke color="#000000" endarrow="block"/>
                  <v:imagedata o:title=""/>
                  <o:lock v:ext="edit" aspectratio="f"/>
                </v:line>
              </w:pict>
            </w:r>
            <w:r>
              <w:rPr>
                <w:sz w:val="24"/>
              </w:rPr>
              <w:pict>
                <v:line id="_x0000_s2256" o:spid="_x0000_s2256" o:spt="20" style="position:absolute;left:0pt;margin-left:187.4pt;margin-top:1.5pt;height:0.05pt;width:25pt;z-index:251710464;mso-width-relative:page;mso-height-relative:page;" filled="f" stroked="t" coordsize="21600,21600">
                  <v:path arrowok="t"/>
                  <v:fill on="f" focussize="0,0"/>
                  <v:stroke color="#000000" endarrow="block"/>
                  <v:imagedata o:title=""/>
                  <o:lock v:ext="edit" aspectratio="f"/>
                </v:line>
              </w:pict>
            </w:r>
            <w:r>
              <w:rPr>
                <w:sz w:val="24"/>
              </w:rPr>
              <w:pict>
                <v:line id="_x0000_s2147" o:spid="_x0000_s2147" o:spt="20" style="position:absolute;left:0pt;margin-left:40.55pt;margin-top:0.3pt;height:136.05pt;width:0.05pt;z-index:251707392;mso-width-relative:page;mso-height-relative:page;" filled="f" stroked="t" coordsize="21600,21600">
                  <v:path arrowok="t"/>
                  <v:fill on="f" focussize="0,0"/>
                  <v:stroke color="#000000" joinstyle="miter"/>
                  <v:imagedata o:title=""/>
                  <o:lock v:ext="edit" aspectratio="f"/>
                </v:line>
              </w:pict>
            </w:r>
            <w:r>
              <w:rPr>
                <w:sz w:val="24"/>
              </w:rPr>
              <w:pict>
                <v:line id="_x0000_s2083" o:spid="_x0000_s2083" o:spt="20" style="position:absolute;left:0pt;margin-left:41.45pt;margin-top:1.5pt;height:0.05pt;width:25pt;z-index:251697152;mso-width-relative:page;mso-height-relative:page;" filled="f" stroked="t" coordsize="21600,21600">
                  <v:path arrowok="t"/>
                  <v:fill on="f" focussize="0,0"/>
                  <v:stroke color="#000000" endarrow="block"/>
                  <v:imagedata o:title=""/>
                  <o:lock v:ext="edit" aspectratio="f"/>
                </v:line>
              </w:pict>
            </w:r>
            <w:r>
              <w:rPr>
                <w:sz w:val="24"/>
              </w:rPr>
              <w:pict>
                <v:rect id="_x0000_s2069" o:spid="_x0000_s2069" o:spt="1" style="position:absolute;left:0pt;margin-left:-4.95pt;margin-top:18.85pt;height:37.85pt;width:60.8pt;z-index:251694080;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lang w:val="en-US" w:eastAsia="zh-CN"/>
                          </w:rPr>
                          <w:t>新鲜水3490</w:t>
                        </w:r>
                      </w:p>
                    </w:txbxContent>
                  </v:textbox>
                </v:rect>
              </w:pict>
            </w:r>
          </w:p>
          <w:p>
            <w:pPr>
              <w:rPr>
                <w:rFonts w:hint="default" w:ascii="Times New Roman" w:hAnsi="Times New Roman" w:cs="Times New Roman"/>
                <w:b w:val="0"/>
                <w:bCs w:val="0"/>
                <w:color w:val="auto"/>
                <w:sz w:val="24"/>
                <w:szCs w:val="24"/>
                <w:highlight w:val="none"/>
                <w:u w:val="none"/>
                <w:vertAlign w:val="baseline"/>
                <w:lang w:val="en-US" w:eastAsia="zh-CN"/>
              </w:rPr>
            </w:pPr>
            <w:r>
              <w:rPr>
                <w:sz w:val="24"/>
              </w:rPr>
              <w:pict>
                <v:rect id="_x0000_s2264" o:spid="_x0000_s2264" o:spt="1" style="position:absolute;left:0pt;margin-left:79.85pt;margin-top:3.65pt;height:21.25pt;width:88.3pt;z-index:251718656;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eastAsia="宋体"/>
                            <w:lang w:val="en-US" w:eastAsia="zh-CN"/>
                          </w:rPr>
                          <w:t>损耗300</w:t>
                        </w:r>
                      </w:p>
                    </w:txbxContent>
                  </v:textbox>
                </v:rect>
              </w:pict>
            </w:r>
          </w:p>
          <w:p>
            <w:pPr>
              <w:pStyle w:val="2"/>
              <w:rPr>
                <w:rFonts w:hint="default" w:ascii="Times New Roman" w:hAnsi="Times New Roman" w:cs="Times New Roman"/>
                <w:b w:val="0"/>
                <w:bCs w:val="0"/>
                <w:color w:val="auto"/>
                <w:sz w:val="24"/>
                <w:szCs w:val="24"/>
                <w:highlight w:val="none"/>
                <w:u w:val="none"/>
                <w:vertAlign w:val="baseline"/>
                <w:lang w:val="en-US" w:eastAsia="zh-CN"/>
              </w:rPr>
            </w:pPr>
            <w:r>
              <w:rPr>
                <w:sz w:val="24"/>
              </w:rPr>
              <w:pict>
                <v:shape id="_x0000_s2050" o:spid="_x0000_s2050" o:spt="38" type="#_x0000_t38" style="position:absolute;left:0pt;flip:y;margin-left:92.75pt;margin-top:0.15pt;height:17.5pt;width:19.15pt;z-index:251725824;mso-width-relative:page;mso-height-relative:page;" filled="f" stroked="t" coordsize="21600,21600" adj="10828">
                  <v:path arrowok="t"/>
                  <v:fill on="f" focussize="0,0"/>
                  <v:stroke color="#000000" joinstyle="miter" dashstyle="dash" endarrow="block"/>
                  <v:imagedata o:title=""/>
                  <o:lock v:ext="edit" aspectratio="f"/>
                </v:shape>
              </w:pict>
            </w:r>
            <w:r>
              <w:rPr>
                <w:sz w:val="24"/>
              </w:rPr>
              <w:pict>
                <v:rect id="_x0000_s2266" o:spid="_x0000_s2266" o:spt="1" style="position:absolute;left:0pt;margin-left:30.15pt;margin-top:5.8pt;height:21.25pt;width:53.3pt;z-index:251719680;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eastAsia="宋体"/>
                            <w:lang w:val="en-US" w:eastAsia="zh-CN"/>
                          </w:rPr>
                          <w:t>300</w:t>
                        </w:r>
                      </w:p>
                    </w:txbxContent>
                  </v:textbox>
                </v:rect>
              </w:pict>
            </w:r>
            <w:r>
              <w:rPr>
                <w:sz w:val="24"/>
              </w:rPr>
              <w:pict>
                <v:rect id="_x0000_s2265" o:spid="_x0000_s2265" o:spt="1" style="position:absolute;left:0pt;margin-left:66.2pt;margin-top:16.1pt;height:21.25pt;width:68.3pt;z-index:25171763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试压水</w:t>
                        </w:r>
                      </w:p>
                    </w:txbxContent>
                  </v:textbox>
                </v:rect>
              </w:pict>
            </w:r>
            <w:r>
              <w:rPr>
                <w:sz w:val="24"/>
              </w:rPr>
              <w:pict>
                <v:rect id="_x0000_s2261" o:spid="_x0000_s2261" o:spt="1" style="position:absolute;left:0pt;margin-left:278.25pt;margin-top:16.65pt;height:35.6pt;width:120.7pt;z-index:251715584;mso-width-relative:page;mso-height-relative:page;" fillcolor="#FFFFFF" filled="t" stroked="t" coordsize="21600,21600">
                  <v:path/>
                  <v:fill on="t" color2="#FFFFFF" focussize="0,0"/>
                  <v:stroke color="#000000" joinstyle="miter"/>
                  <v:imagedata o:title=""/>
                  <o:lock v:ext="edit" aspectratio="f"/>
                  <v:textbox>
                    <w:txbxContent>
                      <w:p>
                        <w:pPr>
                          <w:rPr>
                            <w:rFonts w:hint="default"/>
                            <w:lang w:val="en-US" w:eastAsia="zh-CN"/>
                          </w:rPr>
                        </w:pPr>
                        <w:r>
                          <w:rPr>
                            <w:rFonts w:hint="eastAsia" w:ascii="宋体" w:hAnsi="宋体" w:eastAsia="宋体" w:cs="宋体"/>
                            <w:color w:val="000000"/>
                            <w:kern w:val="0"/>
                            <w:sz w:val="20"/>
                            <w:szCs w:val="20"/>
                            <w:lang w:val="en-US" w:eastAsia="zh-CN" w:bidi="ar"/>
                          </w:rPr>
                          <w:t>罐车定期外送至河市镇污水处理厂处理</w:t>
                        </w:r>
                      </w:p>
                    </w:txbxContent>
                  </v:textbox>
                </v:rect>
              </w:pict>
            </w:r>
          </w:p>
          <w:p>
            <w:pPr>
              <w:rPr>
                <w:rFonts w:hint="default" w:ascii="Times New Roman" w:hAnsi="Times New Roman" w:cs="Times New Roman"/>
                <w:b w:val="0"/>
                <w:bCs w:val="0"/>
                <w:color w:val="auto"/>
                <w:sz w:val="24"/>
                <w:szCs w:val="24"/>
                <w:highlight w:val="none"/>
                <w:u w:val="none"/>
                <w:vertAlign w:val="baseline"/>
                <w:lang w:val="en-US" w:eastAsia="zh-CN"/>
              </w:rPr>
            </w:pPr>
            <w:r>
              <w:rPr>
                <w:sz w:val="24"/>
              </w:rPr>
              <w:pict>
                <v:line id="_x0000_s2268" o:spid="_x0000_s2268" o:spt="20" style="position:absolute;left:0pt;margin-left:171.7pt;margin-top:7.35pt;height:31.35pt;width:0.05pt;z-index:251721728;mso-width-relative:page;mso-height-relative:page;" fillcolor="#FFFFFF" filled="t" stroked="t" coordsize="21600,21600">
                  <v:path arrowok="t"/>
                  <v:fill on="t" color2="#FFFFFF" focussize="0,0"/>
                  <v:stroke color="#000000" dashstyle="dash"/>
                  <v:imagedata o:title=""/>
                  <o:lock v:ext="edit" aspectratio="f"/>
                </v:line>
              </w:pict>
            </w:r>
            <w:r>
              <w:rPr>
                <w:sz w:val="24"/>
              </w:rPr>
              <w:pict>
                <v:line id="_x0000_s2267" o:spid="_x0000_s2267" o:spt="20" style="position:absolute;left:0pt;margin-left:134.85pt;margin-top:7.35pt;height:0.05pt;width:36.15pt;z-index:251720704;mso-width-relative:page;mso-height-relative:page;" fillcolor="#FFFFFF" filled="t" stroked="t" coordsize="21600,21600">
                  <v:path arrowok="t"/>
                  <v:fill on="t" color2="#FFFFFF" focussize="0,0"/>
                  <v:stroke color="#000000" dashstyle="dash"/>
                  <v:imagedata o:title=""/>
                  <o:lock v:ext="edit" aspectratio="f"/>
                </v:line>
              </w:pict>
            </w:r>
            <w:r>
              <w:rPr>
                <w:sz w:val="24"/>
              </w:rPr>
              <w:pict>
                <v:line id="_x0000_s2263" o:spid="_x0000_s2263" o:spt="20" style="position:absolute;left:0pt;margin-left:42.1pt;margin-top:6.85pt;height:0.05pt;width:25pt;z-index:251716608;mso-width-relative:page;mso-height-relative:page;" filled="f" stroked="t" coordsize="21600,21600">
                  <v:path arrowok="t"/>
                  <v:fill on="f" focussize="0,0"/>
                  <v:stroke color="#000000" endarrow="block"/>
                  <v:imagedata o:title=""/>
                  <o:lock v:ext="edit" aspectratio="f"/>
                </v:line>
              </w:pict>
            </w:r>
            <w:r>
              <w:rPr>
                <w:sz w:val="24"/>
              </w:rPr>
              <w:pict>
                <v:line id="_x0000_s2148" o:spid="_x0000_s2148" o:spt="20" style="position:absolute;left:0pt;margin-left:0.95pt;margin-top:4.05pt;height:0.4pt;width:39.15pt;z-index:251708416;mso-width-relative:page;mso-height-relative:page;" filled="f" stroked="t" coordsize="21600,21600">
                  <v:path arrowok="t"/>
                  <v:fill on="f" focussize="0,0"/>
                  <v:stroke color="#000000" joinstyle="miter" endarrow="block"/>
                  <v:imagedata o:title=""/>
                  <o:lock v:ext="edit" aspectratio="f"/>
                </v:line>
              </w:pict>
            </w:r>
          </w:p>
          <w:p>
            <w:pPr>
              <w:pStyle w:val="2"/>
              <w:rPr>
                <w:rFonts w:hint="default" w:ascii="Times New Roman" w:hAnsi="Times New Roman" w:cs="Times New Roman"/>
                <w:b w:val="0"/>
                <w:bCs w:val="0"/>
                <w:color w:val="auto"/>
                <w:sz w:val="24"/>
                <w:szCs w:val="24"/>
                <w:highlight w:val="none"/>
                <w:u w:val="none"/>
                <w:vertAlign w:val="baseline"/>
                <w:lang w:val="en-US" w:eastAsia="zh-CN"/>
              </w:rPr>
            </w:pPr>
            <w:r>
              <w:rPr>
                <w:sz w:val="24"/>
              </w:rPr>
              <w:pict>
                <v:rect id="_x0000_s2271" o:spid="_x0000_s2271" o:spt="1" style="position:absolute;left:0pt;margin-left:122.9pt;margin-top:5pt;height:21.25pt;width:53.3pt;z-index:251724800;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eastAsia="宋体"/>
                            <w:lang w:val="en-US" w:eastAsia="zh-CN"/>
                          </w:rPr>
                          <w:t>2700</w:t>
                        </w:r>
                      </w:p>
                    </w:txbxContent>
                  </v:textbox>
                </v:rect>
              </w:pict>
            </w:r>
            <w:r>
              <w:rPr>
                <w:sz w:val="24"/>
              </w:rPr>
              <w:pict>
                <v:line id="_x0000_s2270" o:spid="_x0000_s2270" o:spt="20" style="position:absolute;left:0pt;flip:y;margin-left:100.1pt;margin-top:3.15pt;height:22.5pt;width:0.05pt;z-index:251723776;mso-width-relative:page;mso-height-relative:page;" fillcolor="#FFFFFF" filled="t" stroked="t" coordsize="21600,21600">
                  <v:path arrowok="t"/>
                  <v:fill on="t" color2="#FFFFFF" focussize="0,0"/>
                  <v:stroke color="#000000" dashstyle="dash" endarrow="block"/>
                  <v:imagedata o:title=""/>
                  <o:lock v:ext="edit" aspectratio="f"/>
                </v:line>
              </w:pict>
            </w:r>
          </w:p>
          <w:p>
            <w:pPr>
              <w:rPr>
                <w:rFonts w:hint="default" w:ascii="Times New Roman" w:hAnsi="Times New Roman" w:cs="Times New Roman"/>
                <w:b w:val="0"/>
                <w:bCs w:val="0"/>
                <w:color w:val="auto"/>
                <w:sz w:val="24"/>
                <w:szCs w:val="24"/>
                <w:highlight w:val="none"/>
                <w:u w:val="none"/>
                <w:vertAlign w:val="baseline"/>
                <w:lang w:val="en-US" w:eastAsia="zh-CN"/>
              </w:rPr>
            </w:pPr>
            <w:r>
              <w:rPr>
                <w:sz w:val="24"/>
              </w:rPr>
              <w:pict>
                <v:line id="_x0000_s2269" o:spid="_x0000_s2269" o:spt="20" style="position:absolute;left:0pt;flip:x;margin-left:100.75pt;margin-top:4.5pt;height:0.05pt;width:70.95pt;z-index:251722752;mso-width-relative:page;mso-height-relative:page;" fillcolor="#FFFFFF" filled="t" stroked="t" coordsize="21600,21600">
                  <v:path arrowok="t"/>
                  <v:fill on="t" color2="#FFFFFF" focussize="0,0"/>
                  <v:stroke color="#000000" dashstyle="dash"/>
                  <v:imagedata o:title=""/>
                  <o:lock v:ext="edit" aspectratio="f"/>
                </v:line>
              </w:pict>
            </w:r>
            <w:r>
              <w:rPr>
                <w:sz w:val="24"/>
              </w:rPr>
              <w:pict>
                <v:rect id="_x0000_s2140" o:spid="_x0000_s2140" o:spt="1" style="position:absolute;left:0pt;margin-left:79.15pt;margin-top:13.55pt;height:21.25pt;width:88.3pt;z-index:251701248;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eastAsia="宋体"/>
                            <w:lang w:val="en-US" w:eastAsia="zh-CN"/>
                          </w:rPr>
                          <w:t>损耗270</w:t>
                        </w:r>
                      </w:p>
                    </w:txbxContent>
                  </v:textbox>
                </v:rect>
              </w:pict>
            </w:r>
          </w:p>
          <w:p>
            <w:pPr>
              <w:pStyle w:val="2"/>
              <w:rPr>
                <w:rFonts w:hint="default" w:ascii="Times New Roman" w:hAnsi="Times New Roman" w:cs="Times New Roman"/>
                <w:b w:val="0"/>
                <w:bCs w:val="0"/>
                <w:color w:val="auto"/>
                <w:sz w:val="24"/>
                <w:szCs w:val="24"/>
                <w:highlight w:val="none"/>
                <w:u w:val="none"/>
                <w:vertAlign w:val="baseline"/>
                <w:lang w:val="en-US" w:eastAsia="zh-CN"/>
              </w:rPr>
            </w:pPr>
            <w:r>
              <w:rPr>
                <w:sz w:val="24"/>
              </w:rPr>
              <w:pict>
                <v:rect id="_x0000_s2145" o:spid="_x0000_s2145" o:spt="1" style="position:absolute;left:0pt;margin-left:127.5pt;margin-top:17.25pt;height:21.25pt;width:53.3pt;z-index:251706368;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eastAsia="宋体"/>
                            <w:lang w:val="en-US" w:eastAsia="zh-CN"/>
                          </w:rPr>
                          <w:t>1080</w:t>
                        </w:r>
                      </w:p>
                    </w:txbxContent>
                  </v:textbox>
                </v:rect>
              </w:pict>
            </w:r>
            <w:r>
              <w:rPr>
                <w:sz w:val="24"/>
              </w:rPr>
              <w:pict>
                <v:shape id="_x0000_s2136" o:spid="_x0000_s2136" o:spt="38" type="#_x0000_t38" style="position:absolute;left:0pt;flip:y;margin-left:86pt;margin-top:7.9pt;height:17.5pt;width:19.15pt;z-index:251700224;mso-width-relative:page;mso-height-relative:page;" filled="f" stroked="t" coordsize="21600,21600" adj="10828">
                  <v:path arrowok="t"/>
                  <v:fill on="f" focussize="0,0"/>
                  <v:stroke color="#000000" joinstyle="miter" dashstyle="dash" endarrow="block"/>
                  <v:imagedata o:title=""/>
                  <o:lock v:ext="edit" aspectratio="f"/>
                </v:shape>
              </w:pict>
            </w:r>
            <w:r>
              <w:rPr>
                <w:sz w:val="24"/>
              </w:rPr>
              <w:pict>
                <v:rect id="_x0000_s2067" o:spid="_x0000_s2067" o:spt="1" style="position:absolute;left:0pt;margin-left:18.75pt;margin-top:16.85pt;height:21.25pt;width:53.3pt;z-index:251693056;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eastAsia="宋体"/>
                            <w:lang w:val="en-US" w:eastAsia="zh-CN"/>
                          </w:rPr>
                          <w:t>1350</w:t>
                        </w:r>
                      </w:p>
                    </w:txbxContent>
                  </v:textbox>
                </v:rect>
              </w:pict>
            </w:r>
          </w:p>
          <w:p>
            <w:pPr>
              <w:rPr>
                <w:rFonts w:hint="default" w:ascii="Times New Roman" w:hAnsi="Times New Roman" w:cs="Times New Roman"/>
                <w:b w:val="0"/>
                <w:bCs w:val="0"/>
                <w:color w:val="auto"/>
                <w:sz w:val="24"/>
                <w:szCs w:val="24"/>
                <w:highlight w:val="none"/>
                <w:u w:val="none"/>
                <w:vertAlign w:val="baseline"/>
                <w:lang w:val="en-US" w:eastAsia="zh-CN"/>
              </w:rPr>
            </w:pPr>
            <w:r>
              <w:rPr>
                <w:sz w:val="24"/>
              </w:rPr>
              <w:pict>
                <v:rect id="_x0000_s2143" o:spid="_x0000_s2143" o:spt="1" style="position:absolute;left:0pt;margin-left:167.15pt;margin-top:6.2pt;height:21.25pt;width:88.9pt;z-index:25170432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隔油池、化粪池</w:t>
                        </w:r>
                      </w:p>
                    </w:txbxContent>
                  </v:textbox>
                </v:rect>
              </w:pict>
            </w:r>
            <w:r>
              <w:rPr>
                <w:sz w:val="24"/>
              </w:rPr>
              <w:pict>
                <v:rect id="_x0000_s2141" o:spid="_x0000_s2141" o:spt="1" style="position:absolute;left:0pt;margin-left:291.45pt;margin-top:5.55pt;height:21.25pt;width:89.3pt;z-index:251702272;mso-width-relative:page;mso-height-relative:page;" filled="f" stroked="f" coordsize="21600,21600">
                  <v:path/>
                  <v:fill on="f" focussize="0,0"/>
                  <v:stroke on="f"/>
                  <v:imagedata o:title=""/>
                  <o:lock v:ext="edit" aspectratio="f"/>
                  <v:textbox>
                    <w:txbxContent>
                      <w:p>
                        <w:pPr>
                          <w:jc w:val="center"/>
                          <w:rPr>
                            <w:rFonts w:hint="default" w:eastAsia="宋体"/>
                            <w:lang w:val="en-US" w:eastAsia="zh-CN"/>
                          </w:rPr>
                        </w:pPr>
                        <w:r>
                          <w:rPr>
                            <w:rFonts w:hint="eastAsia" w:eastAsia="宋体"/>
                            <w:lang w:val="en-US" w:eastAsia="zh-CN"/>
                          </w:rPr>
                          <w:t>用做菜地施肥</w:t>
                        </w:r>
                      </w:p>
                    </w:txbxContent>
                  </v:textbox>
                </v:rect>
              </w:pict>
            </w:r>
            <w:r>
              <w:rPr>
                <w:sz w:val="24"/>
              </w:rPr>
              <w:pict>
                <v:rect id="_x0000_s2078" o:spid="_x0000_s2078" o:spt="1" style="position:absolute;left:0pt;margin-left:65.5pt;margin-top:6.2pt;height:21.25pt;width:68.3pt;z-index:25169612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生活用水</w:t>
                        </w:r>
                      </w:p>
                    </w:txbxContent>
                  </v:textbox>
                </v:rect>
              </w:pict>
            </w:r>
          </w:p>
          <w:p>
            <w:pPr>
              <w:pStyle w:val="2"/>
              <w:rPr>
                <w:rFonts w:hint="default" w:ascii="Times New Roman" w:hAnsi="Times New Roman" w:cs="Times New Roman"/>
                <w:b w:val="0"/>
                <w:bCs w:val="0"/>
                <w:color w:val="auto"/>
                <w:sz w:val="24"/>
                <w:szCs w:val="24"/>
                <w:highlight w:val="none"/>
                <w:u w:val="none"/>
                <w:vertAlign w:val="baseline"/>
                <w:lang w:val="en-US" w:eastAsia="zh-CN"/>
              </w:rPr>
            </w:pPr>
            <w:r>
              <w:rPr>
                <w:sz w:val="24"/>
              </w:rPr>
              <w:pict>
                <v:line id="_x0000_s2144" o:spid="_x0000_s2144" o:spt="20" style="position:absolute;left:0pt;margin-left:258.75pt;margin-top:3.25pt;height:0.05pt;width:34pt;z-index:251705344;mso-width-relative:page;mso-height-relative:page;" filled="f" stroked="t" coordsize="21600,21600">
                  <v:path arrowok="t"/>
                  <v:fill on="f" focussize="0,0"/>
                  <v:stroke color="#000000" endarrow="block"/>
                  <v:imagedata o:title=""/>
                  <o:lock v:ext="edit" aspectratio="f"/>
                </v:line>
              </w:pict>
            </w:r>
            <w:r>
              <w:rPr>
                <w:sz w:val="24"/>
              </w:rPr>
              <w:pict>
                <v:line id="_x0000_s2142" o:spid="_x0000_s2142" o:spt="20" style="position:absolute;left:0pt;margin-left:133.5pt;margin-top:3.9pt;height:0.05pt;width:34pt;z-index:251703296;mso-width-relative:page;mso-height-relative:page;" filled="f" stroked="t" coordsize="21600,21600">
                  <v:path arrowok="t"/>
                  <v:fill on="f" focussize="0,0"/>
                  <v:stroke color="#000000" endarrow="block"/>
                  <v:imagedata o:title=""/>
                  <o:lock v:ext="edit" aspectratio="f"/>
                </v:line>
              </w:pict>
            </w:r>
            <w:r>
              <w:rPr>
                <w:sz w:val="24"/>
              </w:rPr>
              <w:pict>
                <v:line id="_x0000_s2086" o:spid="_x0000_s2086" o:spt="20" style="position:absolute;left:0pt;margin-left:40.75pt;margin-top:2.25pt;height:0.05pt;width:25pt;z-index:251698176;mso-width-relative:page;mso-height-relative:page;" filled="f" stroked="t" coordsize="21600,21600">
                  <v:path arrowok="t"/>
                  <v:fill on="f" focussize="0,0"/>
                  <v:stroke color="#000000" endarrow="block"/>
                  <v:imagedata o:title=""/>
                  <o:lock v:ext="edit" aspectratio="f"/>
                </v:line>
              </w:pict>
            </w:r>
          </w:p>
          <w:p>
            <w:pPr>
              <w:rPr>
                <w:rFonts w:hint="default"/>
                <w:lang w:val="en-US" w:eastAsia="zh-CN"/>
              </w:rPr>
            </w:pPr>
          </w:p>
          <w:p>
            <w:pPr>
              <w:keepNext w:val="0"/>
              <w:keepLines w:val="0"/>
              <w:pageBreakBefore w:val="0"/>
              <w:widowControl/>
              <w:tabs>
                <w:tab w:val="left" w:pos="5220"/>
              </w:tabs>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cs="Times New Roman"/>
                <w:b w:val="0"/>
                <w:bCs w:val="0"/>
                <w:color w:val="auto"/>
                <w:sz w:val="24"/>
                <w:szCs w:val="24"/>
                <w:highlight w:val="none"/>
                <w:u w:val="none"/>
                <w:vertAlign w:val="baseline"/>
                <w:lang w:val="en-US" w:eastAsia="zh-CN"/>
              </w:rPr>
            </w:pPr>
            <w:r>
              <w:rPr>
                <w:rFonts w:hint="default" w:ascii="Times New Roman" w:hAnsi="Times New Roman" w:cs="Times New Roman"/>
                <w:b/>
                <w:bCs/>
                <w:color w:val="auto"/>
                <w:sz w:val="24"/>
                <w:szCs w:val="24"/>
                <w:highlight w:val="none"/>
                <w:u w:val="none"/>
                <w:lang w:val="en-US" w:eastAsia="zh-CN"/>
              </w:rPr>
              <w:t>图</w:t>
            </w:r>
            <w:r>
              <w:rPr>
                <w:rFonts w:hint="eastAsia" w:ascii="Times New Roman" w:hAnsi="Times New Roman" w:cs="Times New Roman"/>
                <w:b/>
                <w:bCs/>
                <w:color w:val="auto"/>
                <w:sz w:val="24"/>
                <w:szCs w:val="24"/>
                <w:highlight w:val="none"/>
                <w:u w:val="none"/>
                <w:lang w:val="en-US" w:eastAsia="zh-CN"/>
              </w:rPr>
              <w:t>2</w:t>
            </w:r>
            <w:r>
              <w:rPr>
                <w:rFonts w:hint="default" w:ascii="Times New Roman" w:hAnsi="Times New Roman" w:cs="Times New Roman"/>
                <w:b/>
                <w:bCs/>
                <w:color w:val="auto"/>
                <w:sz w:val="24"/>
                <w:szCs w:val="24"/>
                <w:highlight w:val="none"/>
                <w:u w:val="none"/>
                <w:lang w:val="en-US" w:eastAsia="zh-CN"/>
              </w:rPr>
              <w:t>-1 项目水平衡图（m</w:t>
            </w:r>
            <w:r>
              <w:rPr>
                <w:rFonts w:hint="default" w:ascii="Times New Roman" w:hAnsi="Times New Roman" w:cs="Times New Roman"/>
                <w:b/>
                <w:bCs/>
                <w:color w:val="auto"/>
                <w:sz w:val="24"/>
                <w:szCs w:val="24"/>
                <w:highlight w:val="none"/>
                <w:u w:val="none"/>
                <w:vertAlign w:val="superscript"/>
                <w:lang w:val="en-US" w:eastAsia="zh-CN"/>
              </w:rPr>
              <w:t>3</w:t>
            </w:r>
            <w:r>
              <w:rPr>
                <w:rFonts w:hint="default" w:ascii="Times New Roman" w:hAnsi="Times New Roman" w:cs="Times New Roman"/>
                <w:b/>
                <w:bCs/>
                <w:color w:val="auto"/>
                <w:sz w:val="24"/>
                <w:szCs w:val="24"/>
                <w:highlight w:val="none"/>
                <w:u w:val="none"/>
                <w:vertAlign w:val="baseline"/>
                <w:lang w:val="en-US" w:eastAsia="zh-CN"/>
              </w:rPr>
              <w:t>/a</w:t>
            </w:r>
            <w:r>
              <w:rPr>
                <w:rFonts w:hint="default" w:ascii="Times New Roman" w:hAnsi="Times New Roman" w:cs="Times New Roman"/>
                <w:b/>
                <w:bCs/>
                <w:color w:val="auto"/>
                <w:sz w:val="24"/>
                <w:szCs w:val="24"/>
                <w:highlight w:val="none"/>
                <w:u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jc w:val="both"/>
              <w:textAlignment w:val="auto"/>
              <w:outlineLvl w:val="9"/>
              <w:rPr>
                <w:rFonts w:hint="default" w:ascii="Times New Roman" w:hAnsi="Times New Roman" w:eastAsia="宋体" w:cs="Times New Roman"/>
                <w:b w:val="0"/>
                <w:bCs w:val="0"/>
                <w:color w:val="auto"/>
                <w:sz w:val="24"/>
                <w:szCs w:val="24"/>
                <w:highlight w:val="none"/>
                <w:u w:val="none"/>
                <w:vertAlign w:val="baseline"/>
                <w:lang w:val="en-US" w:eastAsia="zh-CN"/>
              </w:rPr>
            </w:pPr>
            <w:r>
              <w:rPr>
                <w:rFonts w:hint="default" w:ascii="Times New Roman" w:hAnsi="Times New Roman" w:cs="Times New Roman"/>
                <w:b w:val="0"/>
                <w:bCs w:val="0"/>
                <w:color w:val="auto"/>
                <w:sz w:val="24"/>
                <w:szCs w:val="24"/>
                <w:highlight w:val="none"/>
                <w:u w:val="none"/>
                <w:vertAlign w:val="baseline"/>
                <w:lang w:val="en-US" w:eastAsia="zh-CN"/>
              </w:rPr>
              <w:t>（3）</w:t>
            </w:r>
            <w:r>
              <w:rPr>
                <w:rFonts w:hint="default" w:ascii="Times New Roman" w:hAnsi="Times New Roman" w:eastAsia="宋体" w:cs="Times New Roman"/>
                <w:b w:val="0"/>
                <w:bCs w:val="0"/>
                <w:color w:val="auto"/>
                <w:sz w:val="24"/>
                <w:szCs w:val="24"/>
                <w:highlight w:val="none"/>
                <w:u w:val="none"/>
                <w:vertAlign w:val="baseline"/>
                <w:lang w:val="en-US" w:eastAsia="zh-CN"/>
              </w:rPr>
              <w:t>供电系统</w:t>
            </w:r>
          </w:p>
          <w:p>
            <w:pPr>
              <w:keepNext w:val="0"/>
              <w:keepLines w:val="0"/>
              <w:pageBreakBefore w:val="0"/>
              <w:tabs>
                <w:tab w:val="left" w:pos="522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b w:val="0"/>
                <w:bCs w:val="0"/>
                <w:color w:val="auto"/>
                <w:sz w:val="24"/>
                <w:highlight w:val="none"/>
                <w:u w:val="none"/>
                <w:lang w:val="en-US" w:eastAsia="zh-CN"/>
              </w:rPr>
            </w:pPr>
            <w:r>
              <w:rPr>
                <w:rFonts w:hint="eastAsia"/>
                <w:b w:val="0"/>
                <w:bCs w:val="0"/>
                <w:color w:val="auto"/>
                <w:sz w:val="24"/>
                <w:highlight w:val="none"/>
                <w:u w:val="none"/>
                <w:lang w:val="en-US" w:eastAsia="zh-CN"/>
              </w:rPr>
              <w:t>本工程电源取自国家供电管网，场内供电通过外接电源接入项目配电房内变压器直接转换。项目用电量基本为生产、办公及照明等用电。</w:t>
            </w:r>
          </w:p>
          <w:p>
            <w:pPr>
              <w:spacing w:line="360" w:lineRule="auto"/>
              <w:jc w:val="left"/>
              <w:rPr>
                <w:rFonts w:ascii="Times New Roman" w:hAnsi="Times New Roman" w:cs="Times New Roman"/>
                <w:b/>
                <w:sz w:val="24"/>
              </w:rPr>
            </w:pPr>
            <w:r>
              <w:rPr>
                <w:rFonts w:ascii="Times New Roman" w:hAnsi="Times New Roman" w:cs="Times New Roman"/>
                <w:b/>
                <w:sz w:val="24"/>
              </w:rPr>
              <w:t>8、劳动定员</w:t>
            </w:r>
          </w:p>
          <w:p>
            <w:pPr>
              <w:pStyle w:val="2"/>
              <w:widowControl w:val="0"/>
              <w:numPr>
                <w:ilvl w:val="0"/>
                <w:numId w:val="0"/>
              </w:numPr>
              <w:adjustRightInd/>
              <w:snapToGrid/>
              <w:spacing w:after="0" w:line="360" w:lineRule="auto"/>
              <w:ind w:firstLine="480" w:firstLineChars="200"/>
              <w:outlineLvl w:val="9"/>
              <w:rPr>
                <w:rFonts w:ascii="Times New Roman" w:hAnsi="Times New Roman" w:eastAsia="宋体" w:cs="Times New Roman"/>
                <w:bCs/>
                <w:spacing w:val="8"/>
                <w:sz w:val="24"/>
                <w:szCs w:val="24"/>
                <w:u w:val="single"/>
              </w:rPr>
            </w:pPr>
            <w:r>
              <w:rPr>
                <w:rFonts w:hint="default" w:ascii="Times New Roman" w:hAnsi="Times New Roman" w:eastAsia="宋体" w:cs="Times New Roman"/>
                <w:color w:val="auto"/>
                <w:sz w:val="24"/>
                <w:szCs w:val="24"/>
                <w:highlight w:val="none"/>
                <w:u w:val="none"/>
              </w:rPr>
              <w:t>本项目年运行300天，</w:t>
            </w:r>
            <w:r>
              <w:rPr>
                <w:rFonts w:hint="eastAsia" w:ascii="Times New Roman" w:hAnsi="Times New Roman" w:cs="Times New Roman"/>
                <w:color w:val="auto"/>
                <w:sz w:val="24"/>
                <w:szCs w:val="24"/>
                <w:highlight w:val="none"/>
                <w:u w:val="none"/>
                <w:lang w:val="en-US" w:eastAsia="zh-CN"/>
              </w:rPr>
              <w:t>实行1班</w:t>
            </w:r>
            <w:r>
              <w:rPr>
                <w:rFonts w:hint="default" w:ascii="Times New Roman" w:hAnsi="Times New Roman" w:eastAsia="宋体" w:cs="Times New Roman"/>
                <w:color w:val="auto"/>
                <w:sz w:val="24"/>
                <w:szCs w:val="24"/>
                <w:highlight w:val="none"/>
                <w:u w:val="none"/>
              </w:rPr>
              <w:t>工作</w:t>
            </w:r>
            <w:r>
              <w:rPr>
                <w:rFonts w:hint="default" w:ascii="Times New Roman" w:hAnsi="Times New Roman" w:eastAsia="宋体" w:cs="Times New Roman"/>
                <w:color w:val="auto"/>
                <w:sz w:val="24"/>
                <w:szCs w:val="24"/>
                <w:highlight w:val="none"/>
                <w:u w:val="none"/>
                <w:lang w:val="en-US" w:eastAsia="zh-CN"/>
              </w:rPr>
              <w:t>制</w:t>
            </w:r>
            <w:r>
              <w:rPr>
                <w:rFonts w:hint="eastAsia" w:ascii="Times New Roman" w:hAnsi="Times New Roman" w:cs="Times New Roman"/>
                <w:color w:val="auto"/>
                <w:sz w:val="24"/>
                <w:szCs w:val="24"/>
                <w:highlight w:val="none"/>
                <w:u w:val="none"/>
                <w:lang w:val="en-US" w:eastAsia="zh-CN"/>
              </w:rPr>
              <w:t>度，每班8小时</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rPr>
              <w:t>项目员工定员</w:t>
            </w:r>
            <w:r>
              <w:rPr>
                <w:rFonts w:hint="eastAsia" w:ascii="Times New Roman" w:hAnsi="Times New Roman" w:cs="Times New Roman"/>
                <w:color w:val="auto"/>
                <w:sz w:val="24"/>
                <w:szCs w:val="24"/>
                <w:highlight w:val="none"/>
                <w:u w:val="none"/>
                <w:lang w:val="en-US" w:eastAsia="zh-CN"/>
              </w:rPr>
              <w:t>50</w:t>
            </w:r>
            <w:r>
              <w:rPr>
                <w:rFonts w:hint="default" w:ascii="Times New Roman" w:hAnsi="Times New Roman" w:eastAsia="宋体" w:cs="Times New Roman"/>
                <w:color w:val="auto"/>
                <w:sz w:val="24"/>
                <w:szCs w:val="24"/>
                <w:highlight w:val="none"/>
                <w:u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90" w:hRule="atLeast"/>
          <w:jc w:val="center"/>
        </w:trPr>
        <w:tc>
          <w:tcPr>
            <w:tcW w:w="567" w:type="dxa"/>
            <w:vAlign w:val="center"/>
          </w:tcPr>
          <w:p>
            <w:pPr>
              <w:pStyle w:val="23"/>
              <w:adjustRightInd w:val="0"/>
              <w:snapToGrid w:val="0"/>
              <w:spacing w:before="0" w:beforeAutospacing="0" w:after="0" w:afterAutospacing="0" w:line="360" w:lineRule="auto"/>
              <w:jc w:val="center"/>
              <w:rPr>
                <w:rFonts w:ascii="Times New Roman" w:hAnsi="Times New Roman" w:cs="Times New Roman"/>
                <w:szCs w:val="24"/>
              </w:rPr>
            </w:pPr>
            <w:r>
              <w:rPr>
                <w:rFonts w:ascii="Times New Roman" w:hAnsi="Times New Roman" w:cs="Times New Roman"/>
                <w:szCs w:val="24"/>
              </w:rPr>
              <w:t>工艺流程和产排污环节</w:t>
            </w:r>
          </w:p>
        </w:tc>
        <w:tc>
          <w:tcPr>
            <w:tcW w:w="8263" w:type="dxa"/>
          </w:tcPr>
          <w:p>
            <w:pPr>
              <w:spacing w:line="360" w:lineRule="auto"/>
              <w:rPr>
                <w:rFonts w:ascii="Times New Roman" w:hAnsi="Times New Roman" w:cs="Times New Roman"/>
                <w:b/>
                <w:sz w:val="24"/>
              </w:rPr>
            </w:pPr>
            <w:r>
              <w:rPr>
                <w:rFonts w:ascii="Times New Roman" w:hAnsi="Times New Roman" w:cs="Times New Roman"/>
                <w:b/>
                <w:sz w:val="24"/>
              </w:rPr>
              <w:t>1、施工期工艺流程图及产污环节</w:t>
            </w:r>
          </w:p>
          <w:p>
            <w:pPr>
              <w:spacing w:line="360" w:lineRule="auto"/>
              <w:ind w:firstLine="600" w:firstLineChars="250"/>
              <w:rPr>
                <w:rFonts w:ascii="Times New Roman" w:hAnsi="Times New Roman" w:cs="Times New Roman"/>
                <w:sz w:val="24"/>
              </w:rPr>
            </w:pPr>
            <w:r>
              <w:rPr>
                <w:rFonts w:ascii="Times New Roman" w:hAnsi="Times New Roman" w:cs="Times New Roman"/>
                <w:sz w:val="24"/>
              </w:rPr>
              <w:t>施工期阶段主要包括场地平整等基础施工、主体工程、装修工程以及设备安装、调试等，至竣工验收完成施工期结束。施工期工艺流程图及工艺污染环节流程见图2-2：</w:t>
            </w:r>
          </w:p>
          <w:p>
            <w:pPr>
              <w:spacing w:line="360" w:lineRule="auto"/>
              <w:jc w:val="center"/>
              <w:rPr>
                <w:rFonts w:ascii="Times New Roman" w:hAnsi="Times New Roman" w:cs="Times New Roman"/>
                <w:b/>
                <w:sz w:val="24"/>
              </w:rPr>
            </w:pPr>
            <w:r>
              <w:rPr>
                <w:rFonts w:ascii="Times New Roman" w:hAnsi="Times New Roman" w:eastAsia="宋体" w:cs="Times New Roman"/>
                <w:szCs w:val="24"/>
              </w:rPr>
              <w:object>
                <v:shape id="_x0000_i1025" o:spt="75" type="#_x0000_t75" style="height:156.65pt;width:414.7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r>
              <w:rPr>
                <w:rFonts w:ascii="Times New Roman" w:hAnsi="Times New Roman" w:cs="Times New Roman"/>
                <w:b/>
                <w:sz w:val="24"/>
              </w:rPr>
              <w:t>图2-2  施工期工艺流程及产污节点图</w:t>
            </w:r>
          </w:p>
          <w:p>
            <w:pPr>
              <w:spacing w:line="360" w:lineRule="auto"/>
              <w:ind w:firstLine="508" w:firstLineChars="212"/>
              <w:rPr>
                <w:rFonts w:ascii="Times New Roman" w:hAnsi="Times New Roman" w:cs="Times New Roman"/>
                <w:sz w:val="24"/>
              </w:rPr>
            </w:pPr>
            <w:r>
              <w:rPr>
                <w:rFonts w:ascii="Times New Roman" w:hAnsi="Times New Roman" w:cs="Times New Roman"/>
                <w:sz w:val="24"/>
              </w:rPr>
              <w:t>项目施工期间的环境影响问题主要有施工废水、废气、扬尘、施工噪声以及施工固体废弃物等。</w:t>
            </w:r>
          </w:p>
          <w:p>
            <w:pPr>
              <w:spacing w:line="360" w:lineRule="auto"/>
              <w:ind w:firstLine="480" w:firstLineChars="200"/>
              <w:rPr>
                <w:rFonts w:ascii="Times New Roman" w:hAnsi="Times New Roman" w:cs="Times New Roman"/>
                <w:sz w:val="24"/>
              </w:rPr>
            </w:pPr>
            <w:r>
              <w:rPr>
                <w:rFonts w:ascii="宋体" w:hAnsi="Times New Roman" w:eastAsia="宋体" w:cs="Times New Roman"/>
                <w:sz w:val="24"/>
              </w:rPr>
              <w:t>①</w:t>
            </w:r>
            <w:r>
              <w:rPr>
                <w:rFonts w:ascii="Times New Roman" w:hAnsi="Times New Roman" w:cs="Times New Roman"/>
                <w:sz w:val="24"/>
              </w:rPr>
              <w:t>施工废水：施工场地内施工人员的生活污水及场地内少量施工废水；</w:t>
            </w:r>
          </w:p>
          <w:p>
            <w:pPr>
              <w:spacing w:line="360" w:lineRule="auto"/>
              <w:ind w:firstLine="480" w:firstLineChars="200"/>
              <w:rPr>
                <w:rFonts w:ascii="Times New Roman" w:hAnsi="Times New Roman" w:cs="Times New Roman"/>
                <w:sz w:val="24"/>
              </w:rPr>
            </w:pPr>
            <w:r>
              <w:rPr>
                <w:rFonts w:ascii="宋体" w:hAnsi="Times New Roman" w:eastAsia="宋体" w:cs="Times New Roman"/>
                <w:sz w:val="24"/>
              </w:rPr>
              <w:t>②</w:t>
            </w:r>
            <w:r>
              <w:rPr>
                <w:rFonts w:ascii="Times New Roman" w:hAnsi="Times New Roman" w:cs="Times New Roman"/>
                <w:sz w:val="24"/>
              </w:rPr>
              <w:t>废气：运输车辆及施工机械排放的尾气，主要污染物是氮氧化物、一氧化碳、THC等；</w:t>
            </w:r>
          </w:p>
          <w:p>
            <w:pPr>
              <w:spacing w:line="360" w:lineRule="auto"/>
              <w:ind w:firstLine="480" w:firstLineChars="200"/>
              <w:rPr>
                <w:rFonts w:ascii="Times New Roman" w:hAnsi="Times New Roman" w:cs="Times New Roman"/>
                <w:sz w:val="24"/>
              </w:rPr>
            </w:pPr>
            <w:r>
              <w:rPr>
                <w:rFonts w:ascii="宋体" w:hAnsi="Times New Roman" w:eastAsia="宋体" w:cs="Times New Roman"/>
                <w:sz w:val="24"/>
              </w:rPr>
              <w:t>③</w:t>
            </w:r>
            <w:r>
              <w:rPr>
                <w:rFonts w:ascii="Times New Roman" w:hAnsi="Times New Roman" w:cs="Times New Roman"/>
                <w:sz w:val="24"/>
              </w:rPr>
              <w:t>扬尘：施工工地内及施工场地的进出口路段，在风力作用下产生的扬尘；由于车辆的行驶，建筑材料如水泥、河砂等在运输和使用过程中产生的扬尘；施工土方装车过程所产生的扬尘；</w:t>
            </w:r>
          </w:p>
          <w:p>
            <w:pPr>
              <w:spacing w:line="360" w:lineRule="auto"/>
              <w:ind w:firstLine="480" w:firstLineChars="200"/>
              <w:rPr>
                <w:rFonts w:ascii="Times New Roman" w:hAnsi="Times New Roman" w:cs="Times New Roman"/>
                <w:sz w:val="24"/>
              </w:rPr>
            </w:pPr>
            <w:r>
              <w:rPr>
                <w:rFonts w:ascii="宋体" w:hAnsi="Times New Roman" w:eastAsia="宋体" w:cs="Times New Roman"/>
                <w:sz w:val="24"/>
              </w:rPr>
              <w:t>④</w:t>
            </w:r>
            <w:r>
              <w:rPr>
                <w:rFonts w:ascii="Times New Roman" w:hAnsi="Times New Roman" w:cs="Times New Roman"/>
                <w:sz w:val="24"/>
              </w:rPr>
              <w:t>噪声：施工建筑机械、运输车辆及施工过程产生的噪声；</w:t>
            </w:r>
          </w:p>
          <w:p>
            <w:pPr>
              <w:spacing w:line="360" w:lineRule="auto"/>
              <w:ind w:firstLine="480" w:firstLineChars="200"/>
              <w:rPr>
                <w:rFonts w:ascii="Times New Roman" w:hAnsi="Times New Roman" w:cs="Times New Roman"/>
                <w:sz w:val="24"/>
              </w:rPr>
            </w:pPr>
            <w:r>
              <w:rPr>
                <w:rFonts w:ascii="宋体" w:hAnsi="Times New Roman" w:eastAsia="宋体" w:cs="Times New Roman"/>
                <w:sz w:val="24"/>
              </w:rPr>
              <w:t>⑤</w:t>
            </w:r>
            <w:r>
              <w:rPr>
                <w:rFonts w:ascii="Times New Roman" w:hAnsi="Times New Roman" w:cs="Times New Roman"/>
                <w:sz w:val="24"/>
              </w:rPr>
              <w:t>固体废弃物：施工期主要有建筑垃圾及施工人员生活垃圾。</w:t>
            </w:r>
          </w:p>
          <w:p>
            <w:pPr>
              <w:spacing w:line="360" w:lineRule="auto"/>
              <w:ind w:right="113" w:firstLine="482" w:firstLineChars="200"/>
              <w:rPr>
                <w:rFonts w:ascii="Times New Roman" w:hAnsi="Times New Roman" w:cs="Times New Roman"/>
                <w:sz w:val="24"/>
              </w:rPr>
            </w:pPr>
            <w:r>
              <w:rPr>
                <w:rFonts w:ascii="Times New Roman" w:hAnsi="Times New Roman" w:cs="Times New Roman"/>
                <w:b/>
                <w:sz w:val="24"/>
              </w:rPr>
              <w:t>2、营运期工艺流程图及产污环节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rPr>
              <w:t>工艺</w:t>
            </w:r>
            <w:r>
              <w:rPr>
                <w:rFonts w:ascii="Times New Roman" w:hAnsi="Times New Roman" w:cs="Times New Roman"/>
                <w:color w:val="auto"/>
                <w:sz w:val="24"/>
              </w:rPr>
              <w:t>流程</w:t>
            </w:r>
            <w:r>
              <w:rPr>
                <w:rFonts w:hint="default" w:ascii="Times New Roman" w:hAnsi="Times New Roman" w:cs="Times New Roman"/>
                <w:color w:val="auto"/>
                <w:sz w:val="24"/>
              </w:rPr>
              <w:t>及</w:t>
            </w:r>
            <w:r>
              <w:rPr>
                <w:rFonts w:ascii="Times New Roman" w:hAnsi="Times New Roman" w:cs="Times New Roman"/>
                <w:color w:val="auto"/>
                <w:sz w:val="24"/>
              </w:rPr>
              <w:t>产污</w:t>
            </w:r>
            <w:r>
              <w:rPr>
                <w:rFonts w:hint="default" w:ascii="Times New Roman" w:hAnsi="Times New Roman" w:cs="Times New Roman"/>
                <w:color w:val="auto"/>
                <w:sz w:val="24"/>
              </w:rPr>
              <w:t>节点</w:t>
            </w:r>
            <w:r>
              <w:rPr>
                <w:rFonts w:ascii="Times New Roman" w:hAnsi="Times New Roman" w:cs="Times New Roman"/>
                <w:color w:val="auto"/>
                <w:sz w:val="24"/>
              </w:rPr>
              <w:t>见图</w:t>
            </w:r>
            <w:r>
              <w:rPr>
                <w:rFonts w:hint="eastAsia" w:ascii="Times New Roman" w:hAnsi="Times New Roman" w:cs="Times New Roman"/>
                <w:color w:val="auto"/>
                <w:sz w:val="24"/>
                <w:lang w:val="en-US" w:eastAsia="zh-CN"/>
              </w:rPr>
              <w:t>2-3</w:t>
            </w:r>
            <w:r>
              <w:rPr>
                <w:rFonts w:hint="default" w:ascii="Times New Roman" w:hAnsi="Times New Roman" w:cs="Times New Roman"/>
                <w:color w:val="auto"/>
                <w:sz w:val="24"/>
              </w:rPr>
              <w:t>。</w:t>
            </w:r>
          </w:p>
          <w:p>
            <w:pPr>
              <w:pStyle w:val="2"/>
              <w:rPr>
                <w:rFonts w:hint="default" w:ascii="Times New Roman" w:hAnsi="Times New Roman" w:cs="Times New Roman"/>
                <w:color w:val="auto"/>
                <w:sz w:val="24"/>
              </w:rPr>
            </w:pPr>
          </w:p>
          <w:p>
            <w:pPr>
              <w:rPr>
                <w:rFonts w:hint="default" w:ascii="Times New Roman" w:hAnsi="Times New Roman" w:cs="Times New Roman"/>
                <w:color w:val="auto"/>
                <w:sz w:val="24"/>
              </w:rPr>
            </w:pPr>
          </w:p>
          <w:p>
            <w:pPr>
              <w:pStyle w:val="2"/>
              <w:rPr>
                <w:rFonts w:hint="default" w:ascii="Times New Roman" w:hAnsi="Times New Roman" w:cs="Times New Roman"/>
                <w:color w:val="auto"/>
                <w:sz w:val="24"/>
              </w:rPr>
            </w:pPr>
          </w:p>
          <w:p>
            <w:pPr>
              <w:rPr>
                <w:rFonts w:hint="default" w:ascii="Times New Roman" w:hAnsi="Times New Roman" w:cs="Times New Roman"/>
                <w:color w:val="auto"/>
                <w:sz w:val="24"/>
              </w:rPr>
            </w:pPr>
          </w:p>
          <w:p>
            <w:pPr>
              <w:pStyle w:val="2"/>
              <w:rPr>
                <w:rFonts w:hint="default"/>
              </w:rPr>
            </w:pPr>
          </w:p>
          <w:p>
            <w:pPr>
              <w:pStyle w:val="2"/>
              <w:rPr>
                <w:rFonts w:hint="default" w:ascii="Times New Roman" w:hAnsi="Times New Roman" w:cs="Times New Roman"/>
                <w:color w:val="auto"/>
                <w:sz w:val="24"/>
              </w:rPr>
            </w:pPr>
            <w:r>
              <w:rPr>
                <w:sz w:val="24"/>
              </w:rPr>
              <w:pict>
                <v:rect id="矩形 32" o:spid="_x0000_s2223" o:spt="1" style="position:absolute;left:0pt;margin-left:130.3pt;margin-top:2.7pt;height:27.1pt;width:105.15pt;z-index:25166336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hAnsi="宋体" w:eastAsiaTheme="minorEastAsia"/>
                            <w:sz w:val="24"/>
                            <w:lang w:val="en-US" w:eastAsia="zh-CN"/>
                          </w:rPr>
                        </w:pPr>
                        <w:r>
                          <w:rPr>
                            <w:rFonts w:hint="eastAsia" w:hAnsi="宋体"/>
                            <w:sz w:val="24"/>
                            <w:lang w:val="en-US" w:eastAsia="zh-CN"/>
                          </w:rPr>
                          <w:t>原材料采购</w:t>
                        </w:r>
                      </w:p>
                    </w:txbxContent>
                  </v:textbox>
                </v:rect>
              </w:pict>
            </w:r>
          </w:p>
          <w:p>
            <w:pPr>
              <w:pStyle w:val="2"/>
              <w:rPr>
                <w:rFonts w:hint="default" w:ascii="Times New Roman" w:hAnsi="Times New Roman" w:cs="Times New Roman"/>
                <w:color w:val="auto"/>
                <w:sz w:val="24"/>
              </w:rPr>
            </w:pPr>
            <w:r>
              <w:rPr>
                <w:sz w:val="24"/>
              </w:rPr>
              <w:pict>
                <v:line id="直线 39" o:spid="_x0000_s2226" o:spt="20" style="position:absolute;left:0pt;margin-left:183.25pt;margin-top:10.45pt;height:31.35pt;width:0.1pt;z-index:251665408;mso-width-relative:page;mso-height-relative:page;" filled="f" stroked="t" coordsize="21600,21600">
                  <v:path arrowok="t"/>
                  <v:fill on="f" focussize="0,0"/>
                  <v:stroke color="#000000" endarrow="block"/>
                  <v:imagedata o:title=""/>
                  <o:lock v:ext="edit" aspectratio="f"/>
                </v:line>
              </w:pict>
            </w:r>
          </w:p>
          <w:p>
            <w:pPr>
              <w:pStyle w:val="2"/>
              <w:rPr>
                <w:rFonts w:hint="default" w:ascii="Times New Roman" w:hAnsi="Times New Roman" w:cs="Times New Roman"/>
                <w:color w:val="auto"/>
                <w:sz w:val="24"/>
              </w:rPr>
            </w:pPr>
          </w:p>
          <w:p>
            <w:pPr>
              <w:pStyle w:val="2"/>
              <w:rPr>
                <w:rFonts w:hint="default" w:ascii="Times New Roman" w:hAnsi="Times New Roman" w:cs="Times New Roman"/>
                <w:color w:val="auto"/>
                <w:sz w:val="24"/>
              </w:rPr>
            </w:pPr>
            <w:r>
              <w:rPr>
                <w:sz w:val="24"/>
              </w:rPr>
              <w:pict>
                <v:line id="_x0000_s2272" o:spid="_x0000_s2272" o:spt="20" style="position:absolute;left:0pt;margin-left:240.65pt;margin-top:16.75pt;height:0.35pt;width:22.7pt;z-index:251726848;mso-width-relative:page;mso-height-relative:page;" filled="f" stroked="t" coordsize="21600,21600">
                  <v:path arrowok="t"/>
                  <v:fill on="f" focussize="0,0"/>
                  <v:stroke color="#000000" dashstyle="dash" endarrow="block"/>
                  <v:imagedata o:title=""/>
                  <o:lock v:ext="edit" aspectratio="f"/>
                </v:line>
              </w:pict>
            </w:r>
            <w:r>
              <w:rPr>
                <w:sz w:val="24"/>
              </w:rPr>
              <w:pict>
                <v:rect id="_x0000_s2252" o:spid="_x0000_s2252" o:spt="1" style="position:absolute;left:0pt;margin-left:267.2pt;margin-top:6.05pt;height:21.8pt;width:123.25pt;z-index:251686912;mso-width-relative:page;mso-height-relative:page;" filled="f" stroked="f" coordsize="21600,21600">
                  <v:path/>
                  <v:fill on="f" focussize="0,0"/>
                  <v:stroke on="f"/>
                  <v:imagedata o:title=""/>
                  <o:lock v:ext="edit" aspectratio="f"/>
                  <v:textbox>
                    <w:txbxContent>
                      <w:p>
                        <w:pPr>
                          <w:rPr>
                            <w:rFonts w:hint="default" w:eastAsiaTheme="minorEastAsia"/>
                            <w:szCs w:val="28"/>
                            <w:lang w:val="en-US" w:eastAsia="zh-CN"/>
                          </w:rPr>
                        </w:pPr>
                        <w:r>
                          <w:rPr>
                            <w:rFonts w:hint="eastAsia" w:ascii="宋体" w:hAnsi="宋体" w:cs="宋体"/>
                            <w:sz w:val="24"/>
                            <w:lang w:val="en-US" w:eastAsia="zh-CN"/>
                          </w:rPr>
                          <w:t>废包装材料</w:t>
                        </w:r>
                      </w:p>
                    </w:txbxContent>
                  </v:textbox>
                </v:rect>
              </w:pict>
            </w:r>
            <w:r>
              <w:rPr>
                <w:sz w:val="24"/>
              </w:rPr>
              <w:pict>
                <v:rect id="_x0000_s2224" o:spid="_x0000_s2224" o:spt="1" style="position:absolute;left:0pt;margin-left:130.3pt;margin-top:2.1pt;height:27.1pt;width:107.65pt;z-index:25166438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hAnsi="宋体" w:eastAsiaTheme="minorEastAsia"/>
                            <w:sz w:val="24"/>
                            <w:lang w:val="en-US" w:eastAsia="zh-CN"/>
                          </w:rPr>
                        </w:pPr>
                        <w:r>
                          <w:rPr>
                            <w:rFonts w:hint="eastAsia" w:hAnsi="宋体"/>
                            <w:sz w:val="24"/>
                            <w:lang w:val="en-US" w:eastAsia="zh-CN"/>
                          </w:rPr>
                          <w:t>来料检查</w:t>
                        </w:r>
                      </w:p>
                    </w:txbxContent>
                  </v:textbox>
                </v:rect>
              </w:pict>
            </w:r>
          </w:p>
          <w:p>
            <w:pPr>
              <w:rPr>
                <w:rFonts w:hint="default" w:ascii="Times New Roman" w:hAnsi="Times New Roman" w:cs="Times New Roman"/>
                <w:color w:val="auto"/>
                <w:sz w:val="24"/>
              </w:rPr>
            </w:pPr>
            <w:r>
              <w:rPr>
                <w:sz w:val="24"/>
              </w:rPr>
              <w:pict>
                <v:line id="_x0000_s2227" o:spid="_x0000_s2227" o:spt="20" style="position:absolute;left:0pt;margin-left:183.25pt;margin-top:9.75pt;height:31.35pt;width:0.1pt;z-index:251667456;mso-width-relative:page;mso-height-relative:page;" filled="f" stroked="t" coordsize="21600,21600">
                  <v:path arrowok="t"/>
                  <v:fill on="f" focussize="0,0"/>
                  <v:stroke color="#000000" endarrow="block"/>
                  <v:imagedata o:title=""/>
                  <o:lock v:ext="edit" aspectratio="f"/>
                </v:line>
              </w:pict>
            </w:r>
          </w:p>
          <w:p>
            <w:pPr>
              <w:pStyle w:val="2"/>
              <w:rPr>
                <w:rFonts w:hint="default" w:ascii="Times New Roman" w:hAnsi="Times New Roman" w:cs="Times New Roman"/>
                <w:color w:val="auto"/>
                <w:sz w:val="24"/>
              </w:rPr>
            </w:pPr>
          </w:p>
          <w:p>
            <w:pPr>
              <w:rPr>
                <w:rFonts w:hint="default"/>
              </w:rPr>
            </w:pPr>
            <w:r>
              <w:rPr>
                <w:sz w:val="24"/>
              </w:rPr>
              <w:pict>
                <v:rect id="_x0000_s2239" o:spid="_x0000_s2239" o:spt="1" style="position:absolute;left:0pt;margin-left:262.15pt;margin-top:10.25pt;height:21.8pt;width:123.25pt;z-index:251678720;mso-width-relative:page;mso-height-relative:page;" filled="f" stroked="f" coordsize="21600,21600">
                  <v:path/>
                  <v:fill on="f" focussize="0,0"/>
                  <v:stroke on="f"/>
                  <v:imagedata o:title=""/>
                  <o:lock v:ext="edit" aspectratio="f"/>
                  <v:textbox>
                    <w:txbxContent>
                      <w:p>
                        <w:pPr>
                          <w:rPr>
                            <w:rFonts w:hint="eastAsia" w:eastAsiaTheme="minorEastAsia"/>
                            <w:szCs w:val="28"/>
                            <w:lang w:eastAsia="zh-CN"/>
                          </w:rPr>
                        </w:pPr>
                        <w:r>
                          <w:rPr>
                            <w:rFonts w:hint="eastAsia" w:ascii="宋体" w:hAnsi="宋体" w:cs="宋体"/>
                            <w:sz w:val="24"/>
                          </w:rPr>
                          <w:t>粉尘、</w:t>
                        </w:r>
                        <w:r>
                          <w:rPr>
                            <w:rFonts w:hint="eastAsia" w:ascii="宋体" w:hAnsi="宋体" w:cs="宋体"/>
                            <w:sz w:val="24"/>
                            <w:lang w:val="en-US" w:eastAsia="zh-CN"/>
                          </w:rPr>
                          <w:t>噪声</w:t>
                        </w:r>
                      </w:p>
                    </w:txbxContent>
                  </v:textbox>
                </v:rect>
              </w:pict>
            </w:r>
            <w:r>
              <w:rPr>
                <w:sz w:val="24"/>
              </w:rPr>
              <w:pict>
                <v:rect id="_x0000_s2228" o:spid="_x0000_s2228" o:spt="1" style="position:absolute;left:0pt;margin-left:130.3pt;margin-top:7.4pt;height:27.1pt;width:107.65pt;z-index:25166643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hAnsi="宋体" w:eastAsiaTheme="minorEastAsia"/>
                            <w:sz w:val="24"/>
                            <w:lang w:val="en-US" w:eastAsia="zh-CN"/>
                          </w:rPr>
                        </w:pPr>
                        <w:r>
                          <w:rPr>
                            <w:rFonts w:hint="eastAsia" w:hAnsi="宋体"/>
                            <w:sz w:val="24"/>
                            <w:lang w:val="en-US" w:eastAsia="zh-CN"/>
                          </w:rPr>
                          <w:t>卷板、焊接</w:t>
                        </w:r>
                      </w:p>
                    </w:txbxContent>
                  </v:textbox>
                </v:rect>
              </w:pict>
            </w:r>
          </w:p>
          <w:p>
            <w:pPr>
              <w:pStyle w:val="2"/>
              <w:rPr>
                <w:rFonts w:hint="default"/>
              </w:rPr>
            </w:pPr>
            <w:r>
              <w:rPr>
                <w:sz w:val="24"/>
              </w:rPr>
              <w:pict>
                <v:line id="_x0000_s2240" o:spid="_x0000_s2240" o:spt="20" style="position:absolute;left:0pt;margin-left:237.5pt;margin-top:7.4pt;height:0.35pt;width:22.7pt;z-index:251679744;mso-width-relative:page;mso-height-relative:page;" filled="f" stroked="t" coordsize="21600,21600">
                  <v:path arrowok="t"/>
                  <v:fill on="f" focussize="0,0"/>
                  <v:stroke color="#000000" dashstyle="dash" endarrow="block"/>
                  <v:imagedata o:title=""/>
                  <o:lock v:ext="edit" aspectratio="f"/>
                </v:line>
              </w:pict>
            </w:r>
          </w:p>
          <w:p>
            <w:pPr>
              <w:rPr>
                <w:rFonts w:hint="default"/>
              </w:rPr>
            </w:pPr>
            <w:r>
              <w:rPr>
                <w:sz w:val="24"/>
              </w:rPr>
              <w:pict>
                <v:line id="_x0000_s2229" o:spid="_x0000_s2229" o:spt="20" style="position:absolute;left:0pt;margin-left:183.25pt;margin-top:3.2pt;height:31.35pt;width:0.1pt;z-index:251669504;mso-width-relative:page;mso-height-relative:page;" filled="f" stroked="t" coordsize="21600,21600">
                  <v:path arrowok="t"/>
                  <v:fill on="f" focussize="0,0"/>
                  <v:stroke color="#000000" endarrow="block"/>
                  <v:imagedata o:title=""/>
                  <o:lock v:ext="edit" aspectratio="f"/>
                </v:line>
              </w:pict>
            </w:r>
          </w:p>
          <w:p>
            <w:pPr>
              <w:pStyle w:val="2"/>
              <w:rPr>
                <w:rFonts w:hint="default"/>
              </w:rPr>
            </w:pPr>
          </w:p>
          <w:p>
            <w:pPr>
              <w:rPr>
                <w:rFonts w:hint="default"/>
              </w:rPr>
            </w:pPr>
            <w:r>
              <w:rPr>
                <w:sz w:val="24"/>
              </w:rPr>
              <w:pict>
                <v:rect id="矩形 33" o:spid="_x0000_s2203" o:spt="1" style="position:absolute;left:0pt;margin-left:262.15pt;margin-top:7.6pt;height:21.8pt;width:123.25pt;z-index:251661312;mso-width-relative:page;mso-height-relative:page;" filled="f" stroked="f" coordsize="21600,21600">
                  <v:path/>
                  <v:fill on="f" focussize="0,0"/>
                  <v:stroke on="f"/>
                  <v:imagedata o:title=""/>
                  <o:lock v:ext="edit" aspectratio="f"/>
                  <v:textbox>
                    <w:txbxContent>
                      <w:p>
                        <w:pPr>
                          <w:rPr>
                            <w:rFonts w:hint="eastAsia" w:eastAsiaTheme="minorEastAsia"/>
                            <w:szCs w:val="28"/>
                            <w:lang w:val="en-US" w:eastAsia="zh-CN"/>
                          </w:rPr>
                        </w:pPr>
                        <w:r>
                          <w:rPr>
                            <w:rFonts w:hint="eastAsia" w:ascii="宋体" w:hAnsi="宋体" w:cs="宋体"/>
                            <w:sz w:val="24"/>
                          </w:rPr>
                          <w:t>粉尘、</w:t>
                        </w:r>
                        <w:r>
                          <w:rPr>
                            <w:rFonts w:hint="eastAsia" w:ascii="宋体" w:hAnsi="宋体" w:cs="宋体"/>
                            <w:sz w:val="24"/>
                            <w:lang w:val="en-US" w:eastAsia="zh-CN"/>
                          </w:rPr>
                          <w:t>噪声</w:t>
                        </w:r>
                      </w:p>
                    </w:txbxContent>
                  </v:textbox>
                </v:rect>
              </w:pict>
            </w:r>
            <w:r>
              <w:rPr>
                <w:sz w:val="24"/>
              </w:rPr>
              <w:pict>
                <v:rect id="_x0000_s2230" o:spid="_x0000_s2230" o:spt="1" style="position:absolute;left:0pt;margin-left:130.3pt;margin-top:2.8pt;height:27.1pt;width:107.65pt;z-index:25166848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hAnsi="宋体" w:eastAsiaTheme="minorEastAsia"/>
                            <w:sz w:val="24"/>
                            <w:lang w:val="en-US" w:eastAsia="zh-CN"/>
                          </w:rPr>
                        </w:pPr>
                        <w:r>
                          <w:rPr>
                            <w:rFonts w:hint="eastAsia" w:hAnsi="宋体"/>
                            <w:sz w:val="24"/>
                            <w:lang w:val="en-US" w:eastAsia="zh-CN"/>
                          </w:rPr>
                          <w:t>切割、开孔、焊接</w:t>
                        </w:r>
                      </w:p>
                    </w:txbxContent>
                  </v:textbox>
                </v:rect>
              </w:pict>
            </w:r>
          </w:p>
          <w:p>
            <w:pPr>
              <w:pStyle w:val="2"/>
              <w:rPr>
                <w:rFonts w:hint="default"/>
              </w:rPr>
            </w:pPr>
            <w:r>
              <w:rPr>
                <w:sz w:val="24"/>
              </w:rPr>
              <w:pict>
                <v:line id="直线 38" o:spid="_x0000_s2206" o:spt="20" style="position:absolute;left:0pt;margin-left:237.5pt;margin-top:4.8pt;height:0.35pt;width:22.7pt;z-index:251662336;mso-width-relative:page;mso-height-relative:page;" filled="f" stroked="t" coordsize="21600,21600">
                  <v:path arrowok="t"/>
                  <v:fill on="f" focussize="0,0"/>
                  <v:stroke color="#000000" dashstyle="dash" endarrow="block"/>
                  <v:imagedata o:title=""/>
                  <o:lock v:ext="edit" aspectratio="f"/>
                </v:line>
              </w:pict>
            </w:r>
            <w:r>
              <w:rPr>
                <w:sz w:val="24"/>
              </w:rPr>
              <w:pict>
                <v:line id="_x0000_s2231" o:spid="_x0000_s2231" o:spt="20" style="position:absolute;left:0pt;margin-left:183.25pt;margin-top:17.5pt;height:31.35pt;width:0.1pt;z-index:251670528;mso-width-relative:page;mso-height-relative:page;" filled="f" stroked="t" coordsize="21600,21600">
                  <v:path arrowok="t"/>
                  <v:fill on="f" focussize="0,0"/>
                  <v:stroke color="#000000" endarrow="block"/>
                  <v:imagedata o:title=""/>
                  <o:lock v:ext="edit" aspectratio="f"/>
                </v:line>
              </w:pict>
            </w:r>
          </w:p>
          <w:p>
            <w:pPr>
              <w:rPr>
                <w:rFonts w:hint="default"/>
              </w:rPr>
            </w:pPr>
          </w:p>
          <w:p>
            <w:pPr>
              <w:pStyle w:val="2"/>
              <w:rPr>
                <w:rFonts w:hint="default"/>
              </w:rPr>
            </w:pPr>
            <w:r>
              <w:rPr>
                <w:sz w:val="24"/>
              </w:rPr>
              <w:pict>
                <v:rect id="_x0000_s2232" o:spid="_x0000_s2232" o:spt="1" style="position:absolute;left:0pt;margin-left:130.3pt;margin-top:17.75pt;height:27.1pt;width:107.65pt;z-index:25167155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hAnsi="宋体" w:eastAsiaTheme="minorEastAsia"/>
                            <w:sz w:val="24"/>
                            <w:lang w:val="en-US" w:eastAsia="zh-CN"/>
                          </w:rPr>
                        </w:pPr>
                        <w:r>
                          <w:rPr>
                            <w:rFonts w:hint="eastAsia" w:hAnsi="宋体"/>
                            <w:sz w:val="24"/>
                            <w:lang w:val="en-US" w:eastAsia="zh-CN"/>
                          </w:rPr>
                          <w:t>拼接、焊接</w:t>
                        </w:r>
                      </w:p>
                    </w:txbxContent>
                  </v:textbox>
                </v:rect>
              </w:pict>
            </w:r>
          </w:p>
          <w:p>
            <w:pPr>
              <w:rPr>
                <w:rFonts w:hint="default"/>
              </w:rPr>
            </w:pPr>
            <w:r>
              <w:rPr>
                <w:sz w:val="24"/>
              </w:rPr>
              <w:pict>
                <v:rect id="_x0000_s2241" o:spid="_x0000_s2241" o:spt="1" style="position:absolute;left:0pt;margin-left:262.15pt;margin-top:2.5pt;height:21.8pt;width:123.25pt;z-index:251680768;mso-width-relative:page;mso-height-relative:page;" filled="f" stroked="f" coordsize="21600,21600">
                  <v:path/>
                  <v:fill on="f" focussize="0,0"/>
                  <v:stroke on="f"/>
                  <v:imagedata o:title=""/>
                  <o:lock v:ext="edit" aspectratio="f"/>
                  <v:textbox>
                    <w:txbxContent>
                      <w:p>
                        <w:pPr>
                          <w:rPr>
                            <w:rFonts w:hint="eastAsia" w:eastAsiaTheme="minorEastAsia"/>
                            <w:szCs w:val="28"/>
                            <w:lang w:val="en-US" w:eastAsia="zh-CN"/>
                          </w:rPr>
                        </w:pPr>
                        <w:r>
                          <w:rPr>
                            <w:rFonts w:hint="eastAsia" w:ascii="宋体" w:hAnsi="宋体" w:cs="宋体"/>
                            <w:sz w:val="24"/>
                          </w:rPr>
                          <w:t>粉尘、</w:t>
                        </w:r>
                        <w:r>
                          <w:rPr>
                            <w:rFonts w:hint="eastAsia" w:ascii="宋体" w:hAnsi="宋体" w:cs="宋体"/>
                            <w:sz w:val="24"/>
                            <w:lang w:val="en-US" w:eastAsia="zh-CN"/>
                          </w:rPr>
                          <w:t>噪声</w:t>
                        </w:r>
                      </w:p>
                    </w:txbxContent>
                  </v:textbox>
                </v:rect>
              </w:pict>
            </w:r>
            <w:r>
              <w:rPr>
                <w:sz w:val="24"/>
              </w:rPr>
              <w:pict>
                <v:line id="_x0000_s2242" o:spid="_x0000_s2242" o:spt="20" style="position:absolute;left:0pt;margin-left:237.5pt;margin-top:12.5pt;height:0.35pt;width:22.7pt;z-index:251681792;mso-width-relative:page;mso-height-relative:page;" filled="f" stroked="t" coordsize="21600,21600">
                  <v:path arrowok="t"/>
                  <v:fill on="f" focussize="0,0"/>
                  <v:stroke color="#000000" dashstyle="dash" endarrow="block"/>
                  <v:imagedata o:title=""/>
                  <o:lock v:ext="edit" aspectratio="f"/>
                </v:line>
              </w:pict>
            </w:r>
          </w:p>
          <w:p>
            <w:pPr>
              <w:pStyle w:val="2"/>
              <w:rPr>
                <w:rFonts w:hint="default"/>
              </w:rPr>
            </w:pPr>
            <w:r>
              <w:rPr>
                <w:sz w:val="24"/>
              </w:rPr>
              <w:pict>
                <v:line id="_x0000_s2233" o:spid="_x0000_s2233" o:spt="20" style="position:absolute;left:0pt;margin-left:183.25pt;margin-top:14.25pt;height:31.35pt;width:0.1pt;z-index:251672576;mso-width-relative:page;mso-height-relative:page;" filled="f" stroked="t" coordsize="21600,21600">
                  <v:path arrowok="t"/>
                  <v:fill on="f" focussize="0,0"/>
                  <v:stroke color="#000000" endarrow="block"/>
                  <v:imagedata o:title=""/>
                  <o:lock v:ext="edit" aspectratio="f"/>
                </v:line>
              </w:pict>
            </w:r>
          </w:p>
          <w:p>
            <w:pPr>
              <w:rPr>
                <w:rFonts w:hint="default"/>
              </w:rPr>
            </w:pPr>
          </w:p>
          <w:p>
            <w:pPr>
              <w:pStyle w:val="2"/>
              <w:rPr>
                <w:rFonts w:hint="default"/>
              </w:rPr>
            </w:pPr>
            <w:r>
              <w:rPr>
                <w:sz w:val="24"/>
              </w:rPr>
              <w:pict>
                <v:rect id="_x0000_s2243" o:spid="_x0000_s2243" o:spt="1" style="position:absolute;left:0pt;margin-left:262.15pt;margin-top:18.05pt;height:21.8pt;width:123.25pt;z-index:251682816;mso-width-relative:page;mso-height-relative:page;" filled="f" stroked="f" coordsize="21600,21600">
                  <v:path/>
                  <v:fill on="f" focussize="0,0"/>
                  <v:stroke on="f"/>
                  <v:imagedata o:title=""/>
                  <o:lock v:ext="edit" aspectratio="f"/>
                  <v:textbox>
                    <w:txbxContent>
                      <w:p>
                        <w:pPr>
                          <w:rPr>
                            <w:rFonts w:hint="eastAsia" w:eastAsiaTheme="minorEastAsia"/>
                            <w:szCs w:val="28"/>
                            <w:lang w:val="en-US" w:eastAsia="zh-CN"/>
                          </w:rPr>
                        </w:pPr>
                        <w:r>
                          <w:rPr>
                            <w:rFonts w:hint="eastAsia" w:ascii="宋体" w:hAnsi="宋体" w:cs="宋体"/>
                            <w:sz w:val="24"/>
                          </w:rPr>
                          <w:t>粉尘、</w:t>
                        </w:r>
                        <w:r>
                          <w:rPr>
                            <w:rFonts w:hint="eastAsia" w:ascii="宋体" w:hAnsi="宋体" w:cs="宋体"/>
                            <w:sz w:val="24"/>
                            <w:lang w:val="en-US" w:eastAsia="zh-CN"/>
                          </w:rPr>
                          <w:t>噪声</w:t>
                        </w:r>
                      </w:p>
                    </w:txbxContent>
                  </v:textbox>
                </v:rect>
              </w:pict>
            </w:r>
            <w:r>
              <w:rPr>
                <w:sz w:val="24"/>
              </w:rPr>
              <w:pict>
                <v:rect id="_x0000_s2234" o:spid="_x0000_s2234" o:spt="1" style="position:absolute;left:0pt;margin-left:130.3pt;margin-top:14.5pt;height:27.1pt;width:107.65pt;z-index:25167360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hAnsi="宋体" w:eastAsiaTheme="minorEastAsia"/>
                            <w:sz w:val="24"/>
                            <w:lang w:val="en-US" w:eastAsia="zh-CN"/>
                          </w:rPr>
                        </w:pPr>
                        <w:r>
                          <w:rPr>
                            <w:rFonts w:hint="eastAsia" w:hAnsi="宋体"/>
                            <w:sz w:val="24"/>
                            <w:lang w:val="en-US" w:eastAsia="zh-CN"/>
                          </w:rPr>
                          <w:t>毛刺、打磨</w:t>
                        </w:r>
                      </w:p>
                    </w:txbxContent>
                  </v:textbox>
                </v:rect>
              </w:pict>
            </w:r>
          </w:p>
          <w:p>
            <w:pPr>
              <w:rPr>
                <w:rFonts w:hint="default"/>
              </w:rPr>
            </w:pPr>
            <w:r>
              <w:rPr>
                <w:sz w:val="24"/>
              </w:rPr>
              <w:pict>
                <v:line id="_x0000_s2244" o:spid="_x0000_s2244" o:spt="20" style="position:absolute;left:0pt;margin-left:237.5pt;margin-top:9.25pt;height:0.35pt;width:22.7pt;z-index:251683840;mso-width-relative:page;mso-height-relative:page;" filled="f" stroked="t" coordsize="21600,21600">
                  <v:path arrowok="t"/>
                  <v:fill on="f" focussize="0,0"/>
                  <v:stroke color="#000000" dashstyle="dash" endarrow="block"/>
                  <v:imagedata o:title=""/>
                  <o:lock v:ext="edit" aspectratio="f"/>
                </v:line>
              </w:pict>
            </w:r>
          </w:p>
          <w:p>
            <w:pPr>
              <w:pStyle w:val="2"/>
              <w:rPr>
                <w:rFonts w:hint="default"/>
              </w:rPr>
            </w:pPr>
            <w:r>
              <w:rPr>
                <w:sz w:val="24"/>
              </w:rPr>
              <w:pict>
                <v:line id="_x0000_s2235" o:spid="_x0000_s2235" o:spt="20" style="position:absolute;left:0pt;margin-left:183.25pt;margin-top:10.3pt;height:31.35pt;width:0.1pt;z-index:251674624;mso-width-relative:page;mso-height-relative:page;" filled="f" stroked="t" coordsize="21600,21600">
                  <v:path arrowok="t"/>
                  <v:fill on="f" focussize="0,0"/>
                  <v:stroke color="#000000" endarrow="block"/>
                  <v:imagedata o:title=""/>
                  <o:lock v:ext="edit" aspectratio="f"/>
                </v:line>
              </w:pict>
            </w:r>
          </w:p>
          <w:p>
            <w:pPr>
              <w:pStyle w:val="2"/>
              <w:rPr>
                <w:rFonts w:hint="default" w:ascii="Times New Roman" w:hAnsi="Times New Roman" w:cs="Times New Roman"/>
                <w:color w:val="auto"/>
                <w:sz w:val="24"/>
              </w:rPr>
            </w:pPr>
          </w:p>
          <w:p>
            <w:pPr>
              <w:pStyle w:val="2"/>
              <w:rPr>
                <w:rFonts w:hint="default" w:ascii="Times New Roman" w:hAnsi="Times New Roman" w:cs="Times New Roman"/>
                <w:color w:val="auto"/>
                <w:sz w:val="24"/>
              </w:rPr>
            </w:pPr>
            <w:r>
              <w:rPr>
                <w:sz w:val="24"/>
              </w:rPr>
              <w:pict>
                <v:line id="_x0000_s2254" o:spid="_x0000_s2254" o:spt="20" style="position:absolute;left:0pt;margin-left:245.7pt;margin-top:16.5pt;height:0.35pt;width:22.7pt;z-index:251688960;mso-width-relative:page;mso-height-relative:page;" filled="f" stroked="t" coordsize="21600,21600">
                  <v:path arrowok="t"/>
                  <v:fill on="f" focussize="0,0"/>
                  <v:stroke color="#000000" dashstyle="dash" endarrow="block"/>
                  <v:imagedata o:title=""/>
                  <o:lock v:ext="edit" aspectratio="f"/>
                </v:line>
              </w:pict>
            </w:r>
            <w:r>
              <w:rPr>
                <w:sz w:val="24"/>
              </w:rPr>
              <w:pict>
                <v:rect id="_x0000_s2253" o:spid="_x0000_s2253" o:spt="1" style="position:absolute;left:0pt;margin-left:270.35pt;margin-top:6.45pt;height:21.8pt;width:123.25pt;z-index:251687936;mso-width-relative:page;mso-height-relative:page;" filled="f" stroked="f" coordsize="21600,21600">
                  <v:path/>
                  <v:fill on="f" focussize="0,0"/>
                  <v:stroke on="f"/>
                  <v:imagedata o:title=""/>
                  <o:lock v:ext="edit" aspectratio="f"/>
                  <v:textbox>
                    <w:txbxContent>
                      <w:p>
                        <w:pPr>
                          <w:rPr>
                            <w:rFonts w:hint="default" w:ascii="宋体" w:hAnsi="宋体" w:cs="宋体"/>
                            <w:sz w:val="24"/>
                            <w:lang w:val="en-US" w:eastAsia="zh-CN"/>
                          </w:rPr>
                        </w:pPr>
                        <w:r>
                          <w:rPr>
                            <w:rFonts w:hint="eastAsia" w:ascii="宋体" w:hAnsi="宋体" w:cs="宋体"/>
                            <w:sz w:val="24"/>
                            <w:lang w:val="en-US" w:eastAsia="zh-CN"/>
                          </w:rPr>
                          <w:t>废水</w:t>
                        </w:r>
                      </w:p>
                    </w:txbxContent>
                  </v:textbox>
                </v:rect>
              </w:pict>
            </w:r>
            <w:r>
              <w:rPr>
                <w:sz w:val="24"/>
              </w:rPr>
              <w:pict>
                <v:rect id="_x0000_s2236" o:spid="_x0000_s2236" o:spt="1" style="position:absolute;left:0pt;margin-left:120.3pt;margin-top:2.35pt;height:27.1pt;width:123.85pt;z-index:25167564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hAnsi="宋体"/>
                            <w:sz w:val="24"/>
                            <w:lang w:val="en-US" w:eastAsia="zh-CN"/>
                          </w:rPr>
                        </w:pPr>
                        <w:r>
                          <w:rPr>
                            <w:rFonts w:hint="eastAsia" w:hAnsi="宋体"/>
                            <w:sz w:val="24"/>
                            <w:lang w:val="en-US" w:eastAsia="zh-CN"/>
                          </w:rPr>
                          <w:t>表面清洗</w:t>
                        </w:r>
                      </w:p>
                    </w:txbxContent>
                  </v:textbox>
                </v:rect>
              </w:pict>
            </w:r>
          </w:p>
          <w:p>
            <w:pPr>
              <w:pStyle w:val="2"/>
              <w:rPr>
                <w:rFonts w:hint="default" w:ascii="Times New Roman" w:hAnsi="Times New Roman" w:cs="Times New Roman"/>
                <w:color w:val="auto"/>
                <w:sz w:val="24"/>
              </w:rPr>
            </w:pPr>
            <w:r>
              <w:rPr>
                <w:sz w:val="24"/>
              </w:rPr>
              <w:pict>
                <v:line id="_x0000_s2237" o:spid="_x0000_s2237" o:spt="20" style="position:absolute;left:0pt;margin-left:183.25pt;margin-top:10.05pt;height:31.35pt;width:0.1pt;z-index:251676672;mso-width-relative:page;mso-height-relative:page;" filled="f" stroked="t" coordsize="21600,21600">
                  <v:path arrowok="t"/>
                  <v:fill on="f" focussize="0,0"/>
                  <v:stroke color="#000000" endarrow="block"/>
                  <v:imagedata o:title=""/>
                  <o:lock v:ext="edit" aspectratio="f"/>
                </v:line>
              </w:pict>
            </w:r>
          </w:p>
          <w:p>
            <w:pPr>
              <w:pStyle w:val="2"/>
              <w:rPr>
                <w:rFonts w:hint="default" w:ascii="Times New Roman" w:hAnsi="Times New Roman" w:cs="Times New Roman"/>
                <w:color w:val="auto"/>
                <w:sz w:val="24"/>
              </w:rPr>
            </w:pPr>
          </w:p>
          <w:p>
            <w:pPr>
              <w:rPr>
                <w:rFonts w:hint="default"/>
              </w:rPr>
            </w:pPr>
            <w:r>
              <w:rPr>
                <w:sz w:val="24"/>
              </w:rPr>
              <w:pict>
                <v:rect id="_x0000_s2238" o:spid="_x0000_s2238" o:spt="1" style="position:absolute;left:0pt;margin-left:116pt;margin-top:2.95pt;height:27.1pt;width:128.75pt;z-index:25167769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hAnsi="宋体" w:eastAsiaTheme="minorEastAsia"/>
                            <w:sz w:val="24"/>
                            <w:lang w:val="en-US" w:eastAsia="zh-CN"/>
                          </w:rPr>
                        </w:pPr>
                        <w:r>
                          <w:rPr>
                            <w:rFonts w:hint="eastAsia" w:hAnsi="宋体"/>
                            <w:sz w:val="24"/>
                            <w:lang w:val="en-US" w:eastAsia="zh-CN"/>
                          </w:rPr>
                          <w:t>品质检测、试压测试</w:t>
                        </w:r>
                      </w:p>
                      <w:p>
                        <w:pPr>
                          <w:rPr>
                            <w:rFonts w:hint="default"/>
                            <w:lang w:val="en-US" w:eastAsia="zh-CN"/>
                          </w:rPr>
                        </w:pPr>
                      </w:p>
                    </w:txbxContent>
                  </v:textbox>
                </v:rect>
              </w:pict>
            </w:r>
          </w:p>
          <w:p>
            <w:pPr>
              <w:pStyle w:val="2"/>
              <w:rPr>
                <w:rFonts w:hint="default"/>
              </w:rPr>
            </w:pPr>
            <w:r>
              <w:rPr>
                <w:sz w:val="24"/>
              </w:rPr>
              <w:pict>
                <v:line id="_x0000_s2249" o:spid="_x0000_s2249" o:spt="20" style="position:absolute;left:0pt;margin-left:181.2pt;margin-top:17.6pt;height:31.35pt;width:0.1pt;z-index:251684864;mso-width-relative:page;mso-height-relative:page;" filled="f" stroked="t" coordsize="21600,21600">
                  <v:path arrowok="t"/>
                  <v:fill on="f" focussize="0,0"/>
                  <v:stroke color="#000000" endarrow="block"/>
                  <v:imagedata o:title=""/>
                  <o:lock v:ext="edit" aspectratio="f"/>
                </v:line>
              </w:pic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cs="Times New Roman"/>
                <w:b/>
                <w:bCs/>
                <w:color w:val="auto"/>
                <w:sz w:val="24"/>
                <w:szCs w:val="24"/>
                <w:lang w:val="en-US" w:eastAsia="zh-CN"/>
              </w:rPr>
            </w:pPr>
            <w:r>
              <w:rPr>
                <w:sz w:val="24"/>
              </w:rPr>
              <w:pict>
                <v:rect id="_x0000_s2250" o:spid="_x0000_s2250" o:spt="1" style="position:absolute;left:0pt;margin-left:128.25pt;margin-top:11.15pt;height:27.1pt;width:107.65pt;z-index:25168588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hAnsi="宋体" w:eastAsiaTheme="minorEastAsia"/>
                            <w:sz w:val="24"/>
                            <w:lang w:val="en-US" w:eastAsia="zh-CN"/>
                          </w:rPr>
                        </w:pPr>
                        <w:r>
                          <w:rPr>
                            <w:rFonts w:hint="eastAsia" w:hAnsi="宋体"/>
                            <w:sz w:val="24"/>
                            <w:lang w:val="en-US" w:eastAsia="zh-CN"/>
                          </w:rPr>
                          <w:t>打包</w:t>
                        </w:r>
                      </w:p>
                    </w:txbxContent>
                  </v:textbox>
                </v:rect>
              </w:pic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imes New Roman" w:hAnsi="Times New Roman" w:cs="Times New Roman"/>
                <w:b/>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Times New Roman" w:hAnsi="Times New Roman" w:cs="Times New Roman"/>
                <w:b/>
                <w:bCs/>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图2-3 工艺流程及产污节图</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color w:val="auto"/>
                <w:sz w:val="24"/>
                <w:lang w:val="en-US" w:eastAsia="zh-CN"/>
              </w:rPr>
            </w:pPr>
            <w:r>
              <w:rPr>
                <w:rFonts w:hint="eastAsia" w:ascii="Times New Roman" w:hAnsi="Times New Roman" w:cs="Times New Roman"/>
                <w:b/>
                <w:bCs/>
                <w:color w:val="auto"/>
                <w:sz w:val="24"/>
                <w:lang w:val="en-US" w:eastAsia="zh-CN"/>
              </w:rPr>
              <w:t>工艺流程简述</w:t>
            </w:r>
            <w:r>
              <w:rPr>
                <w:rFonts w:hint="eastAsia" w:ascii="Times New Roman" w:hAnsi="Times New Roman" w:cs="Times New Roman"/>
                <w:color w:val="auto"/>
                <w:sz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sz w:val="24"/>
                <w:lang w:val="en-US" w:eastAsia="zh-CN"/>
              </w:rPr>
            </w:pPr>
            <w:r>
              <w:rPr>
                <w:rFonts w:hint="eastAsia" w:ascii="Times New Roman" w:hAnsi="Times New Roman" w:cs="Times New Roman"/>
                <w:b/>
                <w:bCs/>
                <w:color w:val="auto"/>
                <w:sz w:val="24"/>
                <w:lang w:val="en-US" w:eastAsia="zh-CN"/>
              </w:rPr>
              <w:t>原材料采购：</w:t>
            </w:r>
            <w:r>
              <w:rPr>
                <w:rFonts w:hint="default" w:ascii="Times New Roman" w:hAnsi="Times New Roman" w:cs="Times New Roman"/>
                <w:color w:val="auto"/>
                <w:sz w:val="24"/>
                <w:lang w:val="en-US" w:eastAsia="zh-CN"/>
              </w:rPr>
              <w:t>按照工艺图纸及采购清单进行采购</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sz w:val="24"/>
                <w:lang w:val="en-US" w:eastAsia="zh-CN"/>
              </w:rPr>
            </w:pPr>
            <w:r>
              <w:rPr>
                <w:rFonts w:hint="eastAsia" w:ascii="Times New Roman" w:hAnsi="Times New Roman" w:cs="Times New Roman"/>
                <w:b/>
                <w:bCs/>
                <w:color w:val="auto"/>
                <w:sz w:val="24"/>
                <w:lang w:val="en-US" w:eastAsia="zh-CN"/>
              </w:rPr>
              <w:t>来料检查：</w:t>
            </w:r>
            <w:r>
              <w:rPr>
                <w:rFonts w:hint="eastAsia" w:ascii="Times New Roman" w:hAnsi="Times New Roman" w:cs="Times New Roman"/>
                <w:color w:val="auto"/>
                <w:sz w:val="24"/>
                <w:lang w:eastAsia="zh-CN"/>
              </w:rPr>
              <w:t>来料经过检测仪器：检测厚度偏差需要在国标范围内，材质检测后需要标注材质型号；</w:t>
            </w:r>
            <w:r>
              <w:rPr>
                <w:rFonts w:hint="eastAsia" w:ascii="Times New Roman" w:hAnsi="Times New Roman" w:cs="Times New Roman"/>
                <w:color w:val="auto"/>
                <w:sz w:val="24"/>
                <w:lang w:val="en-US" w:eastAsia="zh-CN"/>
              </w:rPr>
              <w:t>该工序产生废包装材料。</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sz w:val="24"/>
                <w:lang w:val="en-US" w:eastAsia="zh-CN"/>
              </w:rPr>
            </w:pPr>
            <w:r>
              <w:rPr>
                <w:rFonts w:hint="eastAsia" w:ascii="Times New Roman" w:hAnsi="Times New Roman" w:cs="Times New Roman"/>
                <w:b/>
                <w:bCs/>
                <w:color w:val="auto"/>
                <w:sz w:val="24"/>
                <w:lang w:val="en-US" w:eastAsia="zh-CN"/>
              </w:rPr>
              <w:t>卷板、焊接：</w:t>
            </w:r>
            <w:r>
              <w:rPr>
                <w:rFonts w:hint="eastAsia" w:ascii="Times New Roman" w:hAnsi="Times New Roman" w:cs="Times New Roman"/>
                <w:color w:val="auto"/>
                <w:sz w:val="24"/>
                <w:lang w:val="en-US" w:eastAsia="zh-CN"/>
              </w:rPr>
              <w:t>原材料直板经过卷板机，根据设计的筒体弧度进行卷滚筒体，点焊对接钢板直边，对接偏差在国标范围内。用氩弧焊机进行双面对焊，焊接应符合氩弧焊接规范要求、质量、美观，再次使用卷板机对筒体进行卷滚，焊接处需反复卷滚，以达到筒体弧度的设计要求，氩弧焊条材质需与母体材质一致；该工序主要污染为焊接烟尘及机械噪声。</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color w:val="auto"/>
                <w:sz w:val="24"/>
                <w:lang w:val="en-US" w:eastAsia="zh-CN"/>
              </w:rPr>
            </w:pPr>
            <w:r>
              <w:rPr>
                <w:rFonts w:hint="eastAsia" w:ascii="Times New Roman" w:hAnsi="Times New Roman" w:cs="Times New Roman"/>
                <w:b/>
                <w:bCs/>
                <w:color w:val="auto"/>
                <w:sz w:val="24"/>
                <w:lang w:val="en-US" w:eastAsia="zh-CN"/>
              </w:rPr>
              <w:t>切割、开孔、焊接：</w:t>
            </w:r>
            <w:r>
              <w:rPr>
                <w:rFonts w:hint="eastAsia" w:ascii="Times New Roman" w:hAnsi="Times New Roman" w:cs="Times New Roman"/>
                <w:color w:val="auto"/>
                <w:sz w:val="24"/>
                <w:lang w:val="en-US" w:eastAsia="zh-CN"/>
              </w:rPr>
              <w:t>根据设计图纸，利用切管机根据设计的尺寸对管道进行切割；利用等离子切割机在筒体和封头上根据设计的位置、尺寸开管孔，开孔后利用角磨机打磨光滑孔洞；把预制好的管口与孔洞对接进行焊接，焊接需要内外焊接，管口材质与母体材质保持一致；该工序主要污染为切割粉尘、焊接烟尘及机械噪声。</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color w:val="auto"/>
                <w:sz w:val="24"/>
                <w:lang w:val="en-US" w:eastAsia="zh-CN"/>
              </w:rPr>
            </w:pPr>
            <w:r>
              <w:rPr>
                <w:rFonts w:hint="eastAsia" w:ascii="Times New Roman" w:hAnsi="Times New Roman" w:cs="Times New Roman"/>
                <w:b/>
                <w:bCs/>
                <w:color w:val="auto"/>
                <w:sz w:val="24"/>
                <w:lang w:val="en-US" w:eastAsia="zh-CN"/>
              </w:rPr>
              <w:t>拼接、焊接：</w:t>
            </w:r>
            <w:r>
              <w:rPr>
                <w:rFonts w:hint="eastAsia" w:ascii="Times New Roman" w:hAnsi="Times New Roman" w:cs="Times New Roman"/>
                <w:color w:val="auto"/>
                <w:sz w:val="24"/>
                <w:lang w:val="en-US" w:eastAsia="zh-CN"/>
              </w:rPr>
              <w:t>利用行吊，把卷滚好的筒体及罐体封头对接，点焊对接钢板直边，偏差在国标范围内。用氩弧焊机进行双面对焊，焊接应符合氩弧焊接规范要求、质量、美观，焊接条材质需与母体材质一致。该工序主要污染为焊接烟尘及机械噪声。</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color w:val="auto"/>
                <w:sz w:val="24"/>
                <w:lang w:val="en-US" w:eastAsia="zh-CN"/>
              </w:rPr>
            </w:pPr>
            <w:r>
              <w:rPr>
                <w:rFonts w:hint="eastAsia" w:ascii="Times New Roman" w:hAnsi="Times New Roman" w:cs="Times New Roman"/>
                <w:b/>
                <w:bCs/>
                <w:color w:val="auto"/>
                <w:sz w:val="24"/>
                <w:lang w:val="en-US" w:eastAsia="zh-CN"/>
              </w:rPr>
              <w:t>毛刺、打磨：</w:t>
            </w:r>
            <w:r>
              <w:rPr>
                <w:rFonts w:hint="eastAsia" w:ascii="Times New Roman" w:hAnsi="Times New Roman" w:cs="Times New Roman"/>
                <w:color w:val="auto"/>
                <w:sz w:val="24"/>
                <w:lang w:val="en-US" w:eastAsia="zh-CN"/>
              </w:rPr>
              <w:t>利用角磨机对卷滚好的筒体及罐体封头对接焊缝进行打磨，剔除毛刺、打磨焊缝光滑，焊缝抛光带整齐；该工序主要污染为打磨粉尘及机械噪声。</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sz w:val="24"/>
                <w:lang w:val="en-US" w:eastAsia="zh-CN"/>
              </w:rPr>
            </w:pPr>
            <w:r>
              <w:rPr>
                <w:rFonts w:hint="eastAsia" w:ascii="Times New Roman" w:hAnsi="Times New Roman" w:cs="Times New Roman"/>
                <w:b/>
                <w:bCs/>
                <w:color w:val="auto"/>
                <w:sz w:val="24"/>
                <w:lang w:val="en-US" w:eastAsia="zh-CN"/>
              </w:rPr>
              <w:t>表面清洗：</w:t>
            </w:r>
            <w:r>
              <w:rPr>
                <w:rFonts w:hint="eastAsia" w:ascii="Times New Roman" w:hAnsi="Times New Roman" w:cs="Times New Roman"/>
                <w:color w:val="auto"/>
                <w:sz w:val="24"/>
                <w:lang w:val="en-US" w:eastAsia="zh-CN"/>
              </w:rPr>
              <w:t>利用洗衣粉对焊缝及钢板污渍进行清洗干净，罐体内外无水痕迹；该工序主要污染为清洗废水。</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sz w:val="24"/>
                <w:lang w:val="en-US" w:eastAsia="zh-CN"/>
              </w:rPr>
            </w:pPr>
            <w:r>
              <w:rPr>
                <w:rFonts w:hint="eastAsia" w:ascii="Times New Roman" w:hAnsi="Times New Roman" w:cs="Times New Roman"/>
                <w:b/>
                <w:bCs/>
                <w:color w:val="auto"/>
                <w:sz w:val="24"/>
                <w:lang w:val="en-US" w:eastAsia="zh-CN"/>
              </w:rPr>
              <w:t>品质检测、试压测试：</w:t>
            </w:r>
            <w:r>
              <w:rPr>
                <w:rFonts w:hint="eastAsia" w:ascii="Times New Roman" w:hAnsi="Times New Roman" w:cs="Times New Roman"/>
                <w:color w:val="auto"/>
                <w:sz w:val="24"/>
                <w:lang w:val="en-US" w:eastAsia="zh-CN"/>
              </w:rPr>
              <w:t>利用常温净水对罐体进行试压、试漏，试压测试温度在常温下不允许有结露现象。该工序产生的试压水循环使用，不外排。</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b/>
                <w:bCs/>
                <w:color w:val="auto"/>
                <w:sz w:val="24"/>
                <w:lang w:val="en-US" w:eastAsia="zh-CN"/>
              </w:rPr>
              <w:t>打包</w:t>
            </w:r>
            <w:r>
              <w:rPr>
                <w:rFonts w:hint="eastAsia" w:ascii="Times New Roman" w:hAnsi="Times New Roman" w:cs="Times New Roman"/>
                <w:b/>
                <w:bCs/>
                <w:color w:val="auto"/>
                <w:sz w:val="24"/>
                <w:lang w:val="en-US" w:eastAsia="zh-CN"/>
              </w:rPr>
              <w:t>：</w:t>
            </w:r>
            <w:r>
              <w:rPr>
                <w:rFonts w:hint="eastAsia" w:ascii="Times New Roman" w:hAnsi="Times New Roman" w:cs="Times New Roman"/>
                <w:color w:val="auto"/>
                <w:sz w:val="24"/>
                <w:lang w:val="en-US" w:eastAsia="zh-CN"/>
              </w:rPr>
              <w:t>检测合格的成品利用泡沫棉与缠丝膜进行打包。</w:t>
            </w:r>
          </w:p>
          <w:p>
            <w:pPr>
              <w:spacing w:line="360" w:lineRule="auto"/>
              <w:ind w:firstLine="480" w:firstLineChars="200"/>
              <w:rPr>
                <w:rFonts w:ascii="Times New Roman" w:hAnsi="Times New Roman" w:eastAsia="宋体" w:cs="Times New Roman"/>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9" w:hRule="atLeast"/>
          <w:jc w:val="center"/>
        </w:trPr>
        <w:tc>
          <w:tcPr>
            <w:tcW w:w="567" w:type="dxa"/>
            <w:vAlign w:val="center"/>
          </w:tcPr>
          <w:p>
            <w:pPr>
              <w:pStyle w:val="23"/>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bCs/>
                <w:szCs w:val="24"/>
              </w:rPr>
              <w:t>与项目有关的原有环境污染问题</w:t>
            </w:r>
          </w:p>
        </w:tc>
        <w:tc>
          <w:tcPr>
            <w:tcW w:w="8263" w:type="dxa"/>
          </w:tcPr>
          <w:p>
            <w:pPr>
              <w:spacing w:line="360" w:lineRule="auto"/>
              <w:ind w:firstLine="480" w:firstLineChars="200"/>
              <w:rPr>
                <w:rFonts w:hint="eastAsia" w:ascii="Times New Roman" w:hAnsi="Times New Roman"/>
                <w:color w:val="auto"/>
                <w:sz w:val="24"/>
                <w:u w:val="none"/>
                <w:lang w:val="en-US" w:eastAsia="zh-CN"/>
              </w:rPr>
            </w:pPr>
            <w:r>
              <w:rPr>
                <w:rFonts w:hint="eastAsia" w:ascii="Times New Roman" w:hAnsi="Times New Roman"/>
                <w:color w:val="auto"/>
                <w:sz w:val="24"/>
                <w:u w:val="none"/>
                <w:lang w:val="en-US" w:eastAsia="zh-CN"/>
              </w:rPr>
              <w:t>本项目建设性质为新建，经现场勘查，本项目生产区域无原有污染，且区域环境质量状况良好。</w:t>
            </w:r>
          </w:p>
          <w:p>
            <w:pPr>
              <w:spacing w:line="360" w:lineRule="auto"/>
              <w:ind w:firstLine="480" w:firstLineChars="200"/>
              <w:rPr>
                <w:rFonts w:hint="eastAsia" w:ascii="Times New Roman" w:hAnsi="Times New Roman"/>
                <w:color w:val="auto"/>
                <w:sz w:val="24"/>
                <w:u w:val="none"/>
                <w:lang w:val="en-US" w:eastAsia="zh-CN"/>
              </w:rPr>
            </w:pPr>
            <w:r>
              <w:rPr>
                <w:rFonts w:hint="eastAsia" w:ascii="Times New Roman" w:hAnsi="Times New Roman"/>
                <w:color w:val="auto"/>
                <w:sz w:val="24"/>
                <w:u w:val="none"/>
                <w:lang w:val="en-US" w:eastAsia="zh-CN"/>
              </w:rPr>
              <w:t>项目建设地及周边环境不存在与本项目有关的环境污染问题，适宜作为新建项目建设地址。</w:t>
            </w:r>
          </w:p>
          <w:p>
            <w:pPr>
              <w:pStyle w:val="33"/>
              <w:spacing w:line="360" w:lineRule="auto"/>
              <w:ind w:firstLine="480" w:firstLineChars="200"/>
            </w:pPr>
          </w:p>
          <w:p>
            <w:pPr>
              <w:pStyle w:val="35"/>
            </w:pPr>
          </w:p>
          <w:p>
            <w:pPr>
              <w:pStyle w:val="36"/>
            </w:pPr>
          </w:p>
          <w:p>
            <w:pPr>
              <w:pStyle w:val="13"/>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tc>
      </w:tr>
    </w:tbl>
    <w:p>
      <w:pPr>
        <w:pStyle w:val="23"/>
        <w:spacing w:line="360" w:lineRule="auto"/>
        <w:outlineLvl w:val="0"/>
        <w:rPr>
          <w:rFonts w:ascii="Times New Roman" w:hAnsi="Times New Roman" w:cs="Times New Roman"/>
          <w:snapToGrid w:val="0"/>
          <w:szCs w:val="24"/>
        </w:rPr>
        <w:sectPr>
          <w:pgSz w:w="11907" w:h="16840"/>
          <w:pgMar w:top="1701" w:right="1531" w:bottom="2127" w:left="1531" w:header="851" w:footer="851" w:gutter="0"/>
          <w:pgBorders>
            <w:top w:val="none" w:sz="0" w:space="0"/>
            <w:left w:val="none" w:sz="0" w:space="0"/>
            <w:bottom w:val="none" w:sz="0" w:space="0"/>
            <w:right w:val="none" w:sz="0" w:space="0"/>
          </w:pgBorders>
          <w:cols w:space="720" w:num="1"/>
        </w:sectPr>
      </w:pPr>
    </w:p>
    <w:p>
      <w:pPr>
        <w:pStyle w:val="23"/>
        <w:jc w:val="center"/>
        <w:outlineLvl w:val="0"/>
        <w:rPr>
          <w:rFonts w:ascii="Times New Roman" w:hAnsi="Times New Roman" w:cs="Times New Roman"/>
          <w:b/>
          <w:bCs/>
          <w:snapToGrid w:val="0"/>
          <w:sz w:val="30"/>
          <w:szCs w:val="30"/>
        </w:rPr>
      </w:pPr>
      <w:r>
        <w:rPr>
          <w:rFonts w:ascii="Times New Roman" w:hAnsi="Times New Roman" w:cs="Times New Roman"/>
          <w:b/>
          <w:bCs/>
          <w:snapToGrid w:val="0"/>
          <w:sz w:val="30"/>
          <w:szCs w:val="30"/>
        </w:rPr>
        <w:t>三、区域环境质量现状、环境保护目标及评价标准</w:t>
      </w:r>
    </w:p>
    <w:tbl>
      <w:tblPr>
        <w:tblStyle w:val="27"/>
        <w:tblW w:w="89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8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50" w:type="dxa"/>
            <w:vAlign w:val="center"/>
          </w:tcPr>
          <w:p>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区域环境质量现状</w:t>
            </w:r>
          </w:p>
        </w:tc>
        <w:tc>
          <w:tcPr>
            <w:tcW w:w="8176" w:type="dxa"/>
            <w:vAlign w:val="center"/>
          </w:tcPr>
          <w:p>
            <w:pPr>
              <w:widowControl/>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1 环境空气质量现状</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1.1 常规监测因子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大气环境》（HJ2.2-2018）中“6环境空气质量现状调查与评价”内容，首先需要调查项目所在区域环境质量达标情况，作为项目所在区域是否为达标区的判定依据。并且根据导则“5.5依据评价所需环境空气质量现状、气象资料等故据的可获得性、故量质量、代表性等因素，选择近3年中数据相对完整的1个日历年作为评价基准年”的内容，本项目筛选的评价基准年为202</w:t>
            </w:r>
            <w:r>
              <w:rPr>
                <w:rFonts w:hint="eastAsia" w:ascii="Times New Roman" w:hAnsi="Times New Roman" w:cs="Times New Roman"/>
                <w:sz w:val="24"/>
                <w:szCs w:val="24"/>
                <w:lang w:val="en-US" w:eastAsia="zh-CN"/>
              </w:rPr>
              <w:t>2</w:t>
            </w:r>
            <w:r>
              <w:rPr>
                <w:rFonts w:ascii="Times New Roman" w:hAnsi="Times New Roman" w:cs="Times New Roman"/>
                <w:sz w:val="24"/>
                <w:szCs w:val="24"/>
              </w:rPr>
              <w:t>年。由于本项目评价范围为以厂址为中心，边长为5km的矩形区域，在评价范围内没有环境空气质量监测网数据，故区域达标判定所用数据引用202</w:t>
            </w:r>
            <w:r>
              <w:rPr>
                <w:rFonts w:hint="eastAsia" w:ascii="Times New Roman" w:hAnsi="Times New Roman" w:cs="Times New Roman"/>
                <w:sz w:val="24"/>
                <w:szCs w:val="24"/>
                <w:lang w:val="en-US" w:eastAsia="zh-CN"/>
              </w:rPr>
              <w:t>2</w:t>
            </w:r>
            <w:r>
              <w:rPr>
                <w:rFonts w:ascii="Times New Roman" w:hAnsi="Times New Roman" w:cs="Times New Roman"/>
                <w:sz w:val="24"/>
                <w:szCs w:val="24"/>
              </w:rPr>
              <w:t>年岳阳市</w:t>
            </w:r>
            <w:r>
              <w:rPr>
                <w:rFonts w:hint="eastAsia" w:ascii="Times New Roman" w:hAnsi="Times New Roman" w:cs="Times New Roman"/>
                <w:sz w:val="24"/>
                <w:szCs w:val="24"/>
                <w:lang w:val="en-US" w:eastAsia="zh-CN"/>
              </w:rPr>
              <w:t>汨罗市</w:t>
            </w:r>
            <w:r>
              <w:rPr>
                <w:rFonts w:ascii="Times New Roman" w:hAnsi="Times New Roman" w:cs="Times New Roman"/>
                <w:sz w:val="24"/>
                <w:szCs w:val="24"/>
              </w:rPr>
              <w:t>环境监测站点的基本污染物环境质量现状数据。</w:t>
            </w:r>
          </w:p>
          <w:p>
            <w:pPr>
              <w:pStyle w:val="105"/>
              <w:rPr>
                <w:color w:val="auto"/>
                <w:sz w:val="24"/>
                <w:szCs w:val="24"/>
              </w:rPr>
            </w:pPr>
            <w:r>
              <w:rPr>
                <w:color w:val="auto"/>
                <w:sz w:val="24"/>
                <w:szCs w:val="24"/>
              </w:rPr>
              <w:t>表3-1  岳阳市空气质量现状评价表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863"/>
              <w:gridCol w:w="1362"/>
              <w:gridCol w:w="1253"/>
              <w:gridCol w:w="1179"/>
              <w:gridCol w:w="11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94" w:type="dxa"/>
                  <w:tcBorders>
                    <w:tl2br w:val="nil"/>
                    <w:tr2bl w:val="nil"/>
                  </w:tcBorders>
                  <w:vAlign w:val="center"/>
                </w:tcPr>
                <w:p>
                  <w:pPr>
                    <w:pStyle w:val="104"/>
                  </w:pPr>
                  <w:r>
                    <w:t>污染物</w:t>
                  </w:r>
                </w:p>
              </w:tc>
              <w:tc>
                <w:tcPr>
                  <w:tcW w:w="1863" w:type="dxa"/>
                  <w:tcBorders>
                    <w:tl2br w:val="nil"/>
                    <w:tr2bl w:val="nil"/>
                  </w:tcBorders>
                  <w:vAlign w:val="center"/>
                </w:tcPr>
                <w:p>
                  <w:pPr>
                    <w:pStyle w:val="104"/>
                  </w:pPr>
                  <w:r>
                    <w:t>年评价指标</w:t>
                  </w:r>
                </w:p>
              </w:tc>
              <w:tc>
                <w:tcPr>
                  <w:tcW w:w="1362" w:type="dxa"/>
                  <w:tcBorders>
                    <w:tl2br w:val="nil"/>
                    <w:tr2bl w:val="nil"/>
                  </w:tcBorders>
                  <w:vAlign w:val="center"/>
                </w:tcPr>
                <w:p>
                  <w:pPr>
                    <w:pStyle w:val="104"/>
                  </w:pPr>
                  <w:r>
                    <w:t>现状浓度（μg/m</w:t>
                  </w:r>
                  <w:r>
                    <w:rPr>
                      <w:vertAlign w:val="superscript"/>
                    </w:rPr>
                    <w:t>3</w:t>
                  </w:r>
                  <w:r>
                    <w:t>）</w:t>
                  </w:r>
                </w:p>
              </w:tc>
              <w:tc>
                <w:tcPr>
                  <w:tcW w:w="1253" w:type="dxa"/>
                  <w:tcBorders>
                    <w:tl2br w:val="nil"/>
                    <w:tr2bl w:val="nil"/>
                  </w:tcBorders>
                  <w:vAlign w:val="center"/>
                </w:tcPr>
                <w:p>
                  <w:pPr>
                    <w:pStyle w:val="104"/>
                  </w:pPr>
                  <w:r>
                    <w:t>标准值（μg/m</w:t>
                  </w:r>
                  <w:r>
                    <w:rPr>
                      <w:vertAlign w:val="superscript"/>
                    </w:rPr>
                    <w:t>3</w:t>
                  </w:r>
                  <w:r>
                    <w:t>）</w:t>
                  </w:r>
                </w:p>
              </w:tc>
              <w:tc>
                <w:tcPr>
                  <w:tcW w:w="1179" w:type="dxa"/>
                  <w:tcBorders>
                    <w:tl2br w:val="nil"/>
                    <w:tr2bl w:val="nil"/>
                  </w:tcBorders>
                  <w:vAlign w:val="center"/>
                </w:tcPr>
                <w:p>
                  <w:pPr>
                    <w:pStyle w:val="104"/>
                  </w:pPr>
                  <w:r>
                    <w:t>占标率</w:t>
                  </w:r>
                </w:p>
              </w:tc>
              <w:tc>
                <w:tcPr>
                  <w:tcW w:w="1179" w:type="dxa"/>
                  <w:tcBorders>
                    <w:tl2br w:val="nil"/>
                    <w:tr2bl w:val="nil"/>
                  </w:tcBorders>
                  <w:vAlign w:val="center"/>
                </w:tcPr>
                <w:p>
                  <w:pPr>
                    <w:pStyle w:val="104"/>
                  </w:pPr>
                  <w: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94" w:type="dxa"/>
                  <w:tcBorders>
                    <w:tl2br w:val="nil"/>
                    <w:tr2bl w:val="nil"/>
                  </w:tcBorders>
                  <w:vAlign w:val="center"/>
                </w:tcPr>
                <w:p>
                  <w:pPr>
                    <w:pStyle w:val="104"/>
                  </w:pPr>
                  <w:r>
                    <w:t>SO</w:t>
                  </w:r>
                  <w:r>
                    <w:rPr>
                      <w:vertAlign w:val="subscript"/>
                    </w:rPr>
                    <w:t>2</w:t>
                  </w:r>
                </w:p>
              </w:tc>
              <w:tc>
                <w:tcPr>
                  <w:tcW w:w="1863" w:type="dxa"/>
                  <w:tcBorders>
                    <w:tl2br w:val="nil"/>
                    <w:tr2bl w:val="nil"/>
                  </w:tcBorders>
                  <w:vAlign w:val="center"/>
                </w:tcPr>
                <w:p>
                  <w:pPr>
                    <w:pStyle w:val="104"/>
                  </w:pPr>
                  <w:r>
                    <w:t>年平均质量浓度</w:t>
                  </w:r>
                </w:p>
              </w:tc>
              <w:tc>
                <w:tcPr>
                  <w:tcW w:w="1362" w:type="dxa"/>
                  <w:tcBorders>
                    <w:tl2br w:val="nil"/>
                    <w:tr2bl w:val="nil"/>
                  </w:tcBorders>
                  <w:vAlign w:val="center"/>
                </w:tcPr>
                <w:p>
                  <w:pPr>
                    <w:pStyle w:val="104"/>
                    <w:rPr>
                      <w:rFonts w:hint="eastAsia" w:eastAsia="宋体"/>
                      <w:lang w:eastAsia="zh-CN"/>
                    </w:rPr>
                  </w:pPr>
                  <w:r>
                    <w:rPr>
                      <w:rFonts w:hint="eastAsia"/>
                      <w:lang w:val="en-US" w:eastAsia="zh-CN"/>
                    </w:rPr>
                    <w:t>5</w:t>
                  </w:r>
                </w:p>
              </w:tc>
              <w:tc>
                <w:tcPr>
                  <w:tcW w:w="1253" w:type="dxa"/>
                  <w:tcBorders>
                    <w:tl2br w:val="nil"/>
                    <w:tr2bl w:val="nil"/>
                  </w:tcBorders>
                  <w:vAlign w:val="center"/>
                </w:tcPr>
                <w:p>
                  <w:pPr>
                    <w:pStyle w:val="104"/>
                  </w:pPr>
                  <w:r>
                    <w:t>60</w:t>
                  </w:r>
                </w:p>
              </w:tc>
              <w:tc>
                <w:tcPr>
                  <w:tcW w:w="1179" w:type="dxa"/>
                  <w:tcBorders>
                    <w:tl2br w:val="nil"/>
                    <w:tr2bl w:val="nil"/>
                  </w:tcBorders>
                  <w:vAlign w:val="center"/>
                </w:tcPr>
                <w:p>
                  <w:pPr>
                    <w:pStyle w:val="104"/>
                    <w:rPr>
                      <w:rFonts w:hint="default" w:eastAsia="宋体"/>
                      <w:lang w:val="en-US" w:eastAsia="zh-CN"/>
                    </w:rPr>
                  </w:pPr>
                  <w:r>
                    <w:rPr>
                      <w:rFonts w:hint="eastAsia"/>
                      <w:lang w:val="en-US" w:eastAsia="zh-CN"/>
                    </w:rPr>
                    <w:t>8.3</w:t>
                  </w:r>
                </w:p>
              </w:tc>
              <w:tc>
                <w:tcPr>
                  <w:tcW w:w="1179" w:type="dxa"/>
                  <w:tcBorders>
                    <w:tl2br w:val="nil"/>
                    <w:tr2bl w:val="nil"/>
                  </w:tcBorders>
                  <w:vAlign w:val="center"/>
                </w:tcPr>
                <w:p>
                  <w:pPr>
                    <w:pStyle w:val="104"/>
                  </w:pPr>
                  <w: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tcBorders>
                    <w:tl2br w:val="nil"/>
                    <w:tr2bl w:val="nil"/>
                  </w:tcBorders>
                  <w:vAlign w:val="center"/>
                </w:tcPr>
                <w:p>
                  <w:pPr>
                    <w:pStyle w:val="104"/>
                  </w:pPr>
                  <w:r>
                    <w:t>NO</w:t>
                  </w:r>
                  <w:r>
                    <w:rPr>
                      <w:vertAlign w:val="subscript"/>
                    </w:rPr>
                    <w:t>2</w:t>
                  </w:r>
                </w:p>
              </w:tc>
              <w:tc>
                <w:tcPr>
                  <w:tcW w:w="1863" w:type="dxa"/>
                  <w:tcBorders>
                    <w:tl2br w:val="nil"/>
                    <w:tr2bl w:val="nil"/>
                  </w:tcBorders>
                  <w:vAlign w:val="center"/>
                </w:tcPr>
                <w:p>
                  <w:pPr>
                    <w:pStyle w:val="104"/>
                  </w:pPr>
                  <w:r>
                    <w:t>年平均质量浓度</w:t>
                  </w:r>
                </w:p>
              </w:tc>
              <w:tc>
                <w:tcPr>
                  <w:tcW w:w="1362" w:type="dxa"/>
                  <w:tcBorders>
                    <w:tl2br w:val="nil"/>
                    <w:tr2bl w:val="nil"/>
                  </w:tcBorders>
                  <w:vAlign w:val="center"/>
                </w:tcPr>
                <w:p>
                  <w:pPr>
                    <w:pStyle w:val="104"/>
                    <w:rPr>
                      <w:rFonts w:hint="default" w:eastAsia="宋体"/>
                      <w:lang w:val="en-US" w:eastAsia="zh-CN"/>
                    </w:rPr>
                  </w:pPr>
                  <w:r>
                    <w:rPr>
                      <w:rFonts w:hint="eastAsia"/>
                      <w:lang w:val="en-US" w:eastAsia="zh-CN"/>
                    </w:rPr>
                    <w:t>16</w:t>
                  </w:r>
                </w:p>
              </w:tc>
              <w:tc>
                <w:tcPr>
                  <w:tcW w:w="1253" w:type="dxa"/>
                  <w:tcBorders>
                    <w:tl2br w:val="nil"/>
                    <w:tr2bl w:val="nil"/>
                  </w:tcBorders>
                  <w:vAlign w:val="center"/>
                </w:tcPr>
                <w:p>
                  <w:pPr>
                    <w:pStyle w:val="104"/>
                  </w:pPr>
                  <w:r>
                    <w:t>40</w:t>
                  </w:r>
                </w:p>
              </w:tc>
              <w:tc>
                <w:tcPr>
                  <w:tcW w:w="1179" w:type="dxa"/>
                  <w:tcBorders>
                    <w:tl2br w:val="nil"/>
                    <w:tr2bl w:val="nil"/>
                  </w:tcBorders>
                  <w:vAlign w:val="center"/>
                </w:tcPr>
                <w:p>
                  <w:pPr>
                    <w:pStyle w:val="104"/>
                    <w:rPr>
                      <w:rFonts w:hint="default" w:eastAsia="宋体"/>
                      <w:lang w:val="en-US" w:eastAsia="zh-CN"/>
                    </w:rPr>
                  </w:pPr>
                  <w:r>
                    <w:rPr>
                      <w:rFonts w:hint="eastAsia"/>
                      <w:lang w:val="en-US" w:eastAsia="zh-CN"/>
                    </w:rPr>
                    <w:t>40.0</w:t>
                  </w:r>
                </w:p>
              </w:tc>
              <w:tc>
                <w:tcPr>
                  <w:tcW w:w="1179" w:type="dxa"/>
                  <w:tcBorders>
                    <w:tl2br w:val="nil"/>
                    <w:tr2bl w:val="nil"/>
                  </w:tcBorders>
                  <w:vAlign w:val="center"/>
                </w:tcPr>
                <w:p>
                  <w:pPr>
                    <w:pStyle w:val="104"/>
                  </w:pPr>
                  <w: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tcBorders>
                    <w:tl2br w:val="nil"/>
                    <w:tr2bl w:val="nil"/>
                  </w:tcBorders>
                  <w:vAlign w:val="center"/>
                </w:tcPr>
                <w:p>
                  <w:pPr>
                    <w:pStyle w:val="104"/>
                  </w:pPr>
                  <w:r>
                    <w:t>PM</w:t>
                  </w:r>
                  <w:r>
                    <w:rPr>
                      <w:vertAlign w:val="subscript"/>
                    </w:rPr>
                    <w:t>10</w:t>
                  </w:r>
                </w:p>
              </w:tc>
              <w:tc>
                <w:tcPr>
                  <w:tcW w:w="1863" w:type="dxa"/>
                  <w:tcBorders>
                    <w:tl2br w:val="nil"/>
                    <w:tr2bl w:val="nil"/>
                  </w:tcBorders>
                  <w:vAlign w:val="center"/>
                </w:tcPr>
                <w:p>
                  <w:pPr>
                    <w:pStyle w:val="104"/>
                  </w:pPr>
                  <w:r>
                    <w:t>年平均质量浓度</w:t>
                  </w:r>
                </w:p>
              </w:tc>
              <w:tc>
                <w:tcPr>
                  <w:tcW w:w="1362" w:type="dxa"/>
                  <w:tcBorders>
                    <w:tl2br w:val="nil"/>
                    <w:tr2bl w:val="nil"/>
                  </w:tcBorders>
                  <w:vAlign w:val="center"/>
                </w:tcPr>
                <w:p>
                  <w:pPr>
                    <w:pStyle w:val="104"/>
                    <w:rPr>
                      <w:rFonts w:hint="default" w:eastAsia="宋体"/>
                      <w:lang w:val="en-US" w:eastAsia="zh-CN"/>
                    </w:rPr>
                  </w:pPr>
                  <w:r>
                    <w:rPr>
                      <w:rFonts w:hint="eastAsia"/>
                      <w:lang w:val="en-US" w:eastAsia="zh-CN"/>
                    </w:rPr>
                    <w:t>47</w:t>
                  </w:r>
                </w:p>
              </w:tc>
              <w:tc>
                <w:tcPr>
                  <w:tcW w:w="1253" w:type="dxa"/>
                  <w:tcBorders>
                    <w:tl2br w:val="nil"/>
                    <w:tr2bl w:val="nil"/>
                  </w:tcBorders>
                  <w:vAlign w:val="center"/>
                </w:tcPr>
                <w:p>
                  <w:pPr>
                    <w:pStyle w:val="104"/>
                  </w:pPr>
                  <w:r>
                    <w:t>70</w:t>
                  </w:r>
                </w:p>
              </w:tc>
              <w:tc>
                <w:tcPr>
                  <w:tcW w:w="1179" w:type="dxa"/>
                  <w:tcBorders>
                    <w:tl2br w:val="nil"/>
                    <w:tr2bl w:val="nil"/>
                  </w:tcBorders>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lang w:val="en-US" w:eastAsia="zh-CN"/>
                    </w:rPr>
                    <w:t>67.1</w:t>
                  </w:r>
                </w:p>
              </w:tc>
              <w:tc>
                <w:tcPr>
                  <w:tcW w:w="1179" w:type="dxa"/>
                  <w:tcBorders>
                    <w:tl2br w:val="nil"/>
                    <w:tr2bl w:val="nil"/>
                  </w:tcBorders>
                  <w:vAlign w:val="center"/>
                </w:tcPr>
                <w:p>
                  <w:pPr>
                    <w:pStyle w:val="104"/>
                  </w:pPr>
                  <w: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tcBorders>
                    <w:tl2br w:val="nil"/>
                    <w:tr2bl w:val="nil"/>
                  </w:tcBorders>
                  <w:vAlign w:val="center"/>
                </w:tcPr>
                <w:p>
                  <w:pPr>
                    <w:pStyle w:val="104"/>
                  </w:pPr>
                  <w:r>
                    <w:t>PM</w:t>
                  </w:r>
                  <w:r>
                    <w:rPr>
                      <w:vertAlign w:val="subscript"/>
                    </w:rPr>
                    <w:t>2.5</w:t>
                  </w:r>
                </w:p>
              </w:tc>
              <w:tc>
                <w:tcPr>
                  <w:tcW w:w="1863" w:type="dxa"/>
                  <w:tcBorders>
                    <w:tl2br w:val="nil"/>
                    <w:tr2bl w:val="nil"/>
                  </w:tcBorders>
                  <w:vAlign w:val="center"/>
                </w:tcPr>
                <w:p>
                  <w:pPr>
                    <w:pStyle w:val="104"/>
                  </w:pPr>
                  <w:r>
                    <w:t>年平均质量浓度</w:t>
                  </w:r>
                </w:p>
              </w:tc>
              <w:tc>
                <w:tcPr>
                  <w:tcW w:w="1362" w:type="dxa"/>
                  <w:tcBorders>
                    <w:tl2br w:val="nil"/>
                    <w:tr2bl w:val="nil"/>
                  </w:tcBorders>
                  <w:vAlign w:val="center"/>
                </w:tcPr>
                <w:p>
                  <w:pPr>
                    <w:pStyle w:val="104"/>
                    <w:rPr>
                      <w:rFonts w:hint="default" w:eastAsia="宋体"/>
                      <w:lang w:val="en-US" w:eastAsia="zh-CN"/>
                    </w:rPr>
                  </w:pPr>
                  <w:r>
                    <w:rPr>
                      <w:rFonts w:hint="eastAsia"/>
                      <w:lang w:val="en-US" w:eastAsia="zh-CN"/>
                    </w:rPr>
                    <w:t>28</w:t>
                  </w:r>
                </w:p>
              </w:tc>
              <w:tc>
                <w:tcPr>
                  <w:tcW w:w="1253" w:type="dxa"/>
                  <w:tcBorders>
                    <w:tl2br w:val="nil"/>
                    <w:tr2bl w:val="nil"/>
                  </w:tcBorders>
                  <w:vAlign w:val="center"/>
                </w:tcPr>
                <w:p>
                  <w:pPr>
                    <w:pStyle w:val="104"/>
                  </w:pPr>
                  <w:r>
                    <w:t>35</w:t>
                  </w:r>
                </w:p>
              </w:tc>
              <w:tc>
                <w:tcPr>
                  <w:tcW w:w="1179" w:type="dxa"/>
                  <w:tcBorders>
                    <w:tl2br w:val="nil"/>
                    <w:tr2bl w:val="nil"/>
                  </w:tcBorders>
                  <w:vAlign w:val="center"/>
                </w:tcPr>
                <w:p>
                  <w:pPr>
                    <w:pStyle w:val="104"/>
                    <w:rPr>
                      <w:rFonts w:hint="default" w:eastAsia="宋体"/>
                      <w:lang w:val="en-US" w:eastAsia="zh-CN"/>
                    </w:rPr>
                  </w:pPr>
                  <w:r>
                    <w:rPr>
                      <w:rFonts w:hint="eastAsia"/>
                      <w:lang w:val="en-US" w:eastAsia="zh-CN"/>
                    </w:rPr>
                    <w:t>80.0</w:t>
                  </w:r>
                </w:p>
              </w:tc>
              <w:tc>
                <w:tcPr>
                  <w:tcW w:w="1179" w:type="dxa"/>
                  <w:tcBorders>
                    <w:tl2br w:val="nil"/>
                    <w:tr2bl w:val="nil"/>
                  </w:tcBorders>
                  <w:vAlign w:val="center"/>
                </w:tcPr>
                <w:p>
                  <w:pPr>
                    <w:pStyle w:val="104"/>
                  </w:pPr>
                  <w: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tcBorders>
                    <w:tl2br w:val="nil"/>
                    <w:tr2bl w:val="nil"/>
                  </w:tcBorders>
                  <w:vAlign w:val="center"/>
                </w:tcPr>
                <w:p>
                  <w:pPr>
                    <w:pStyle w:val="104"/>
                  </w:pPr>
                  <w:r>
                    <w:t>CO</w:t>
                  </w:r>
                </w:p>
              </w:tc>
              <w:tc>
                <w:tcPr>
                  <w:tcW w:w="1863" w:type="dxa"/>
                  <w:tcBorders>
                    <w:tl2br w:val="nil"/>
                    <w:tr2bl w:val="nil"/>
                  </w:tcBorders>
                  <w:vAlign w:val="center"/>
                </w:tcPr>
                <w:p>
                  <w:pPr>
                    <w:pStyle w:val="104"/>
                  </w:pPr>
                  <w:r>
                    <w:t>95百分位数日平均质量浓度</w:t>
                  </w:r>
                </w:p>
              </w:tc>
              <w:tc>
                <w:tcPr>
                  <w:tcW w:w="1362" w:type="dxa"/>
                  <w:tcBorders>
                    <w:tl2br w:val="nil"/>
                    <w:tr2bl w:val="nil"/>
                  </w:tcBorders>
                  <w:vAlign w:val="center"/>
                </w:tcPr>
                <w:p>
                  <w:pPr>
                    <w:pStyle w:val="104"/>
                  </w:pPr>
                  <w:r>
                    <w:t>1</w:t>
                  </w:r>
                  <w:r>
                    <w:rPr>
                      <w:rFonts w:hint="eastAsia"/>
                      <w:lang w:val="en-US" w:eastAsia="zh-CN"/>
                    </w:rPr>
                    <w:t>10</w:t>
                  </w:r>
                  <w:r>
                    <w:t>0</w:t>
                  </w:r>
                </w:p>
              </w:tc>
              <w:tc>
                <w:tcPr>
                  <w:tcW w:w="1253" w:type="dxa"/>
                  <w:tcBorders>
                    <w:tl2br w:val="nil"/>
                    <w:tr2bl w:val="nil"/>
                  </w:tcBorders>
                  <w:vAlign w:val="center"/>
                </w:tcPr>
                <w:p>
                  <w:pPr>
                    <w:pStyle w:val="104"/>
                  </w:pPr>
                  <w:r>
                    <w:t>4000</w:t>
                  </w:r>
                </w:p>
              </w:tc>
              <w:tc>
                <w:tcPr>
                  <w:tcW w:w="1179" w:type="dxa"/>
                  <w:tcBorders>
                    <w:tl2br w:val="nil"/>
                    <w:tr2bl w:val="nil"/>
                  </w:tcBorders>
                  <w:vAlign w:val="center"/>
                </w:tcPr>
                <w:p>
                  <w:pPr>
                    <w:pStyle w:val="104"/>
                    <w:rPr>
                      <w:rFonts w:hint="default" w:eastAsia="宋体"/>
                      <w:lang w:val="en-US" w:eastAsia="zh-CN"/>
                    </w:rPr>
                  </w:pPr>
                  <w:r>
                    <w:rPr>
                      <w:rFonts w:hint="eastAsia"/>
                      <w:lang w:val="en-US" w:eastAsia="zh-CN"/>
                    </w:rPr>
                    <w:t>27.5</w:t>
                  </w:r>
                </w:p>
              </w:tc>
              <w:tc>
                <w:tcPr>
                  <w:tcW w:w="1179" w:type="dxa"/>
                  <w:tcBorders>
                    <w:tl2br w:val="nil"/>
                    <w:tr2bl w:val="nil"/>
                  </w:tcBorders>
                  <w:vAlign w:val="center"/>
                </w:tcPr>
                <w:p>
                  <w:pPr>
                    <w:pStyle w:val="104"/>
                  </w:pPr>
                  <w: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tcBorders>
                    <w:tl2br w:val="nil"/>
                    <w:tr2bl w:val="nil"/>
                  </w:tcBorders>
                  <w:vAlign w:val="center"/>
                </w:tcPr>
                <w:p>
                  <w:pPr>
                    <w:pStyle w:val="104"/>
                  </w:pPr>
                  <w:r>
                    <w:t>O</w:t>
                  </w:r>
                  <w:r>
                    <w:rPr>
                      <w:vertAlign w:val="subscript"/>
                    </w:rPr>
                    <w:t>3</w:t>
                  </w:r>
                </w:p>
              </w:tc>
              <w:tc>
                <w:tcPr>
                  <w:tcW w:w="1863" w:type="dxa"/>
                  <w:tcBorders>
                    <w:tl2br w:val="nil"/>
                    <w:tr2bl w:val="nil"/>
                  </w:tcBorders>
                  <w:vAlign w:val="center"/>
                </w:tcPr>
                <w:p>
                  <w:pPr>
                    <w:pStyle w:val="104"/>
                  </w:pPr>
                  <w:r>
                    <w:t>90百分位数最大8小时平均质量浓度</w:t>
                  </w:r>
                </w:p>
              </w:tc>
              <w:tc>
                <w:tcPr>
                  <w:tcW w:w="1362" w:type="dxa"/>
                  <w:tcBorders>
                    <w:tl2br w:val="nil"/>
                    <w:tr2bl w:val="nil"/>
                  </w:tcBorders>
                  <w:vAlign w:val="center"/>
                </w:tcPr>
                <w:p>
                  <w:pPr>
                    <w:pStyle w:val="104"/>
                    <w:rPr>
                      <w:rFonts w:hint="eastAsia" w:eastAsia="宋体"/>
                      <w:lang w:eastAsia="zh-CN"/>
                    </w:rPr>
                  </w:pPr>
                  <w:r>
                    <w:t>13</w:t>
                  </w:r>
                  <w:r>
                    <w:rPr>
                      <w:rFonts w:hint="eastAsia"/>
                      <w:lang w:val="en-US" w:eastAsia="zh-CN"/>
                    </w:rPr>
                    <w:t>9</w:t>
                  </w:r>
                </w:p>
              </w:tc>
              <w:tc>
                <w:tcPr>
                  <w:tcW w:w="1253" w:type="dxa"/>
                  <w:tcBorders>
                    <w:tl2br w:val="nil"/>
                    <w:tr2bl w:val="nil"/>
                  </w:tcBorders>
                  <w:vAlign w:val="center"/>
                </w:tcPr>
                <w:p>
                  <w:pPr>
                    <w:pStyle w:val="104"/>
                  </w:pPr>
                  <w:r>
                    <w:t>160</w:t>
                  </w:r>
                </w:p>
              </w:tc>
              <w:tc>
                <w:tcPr>
                  <w:tcW w:w="1179" w:type="dxa"/>
                  <w:tcBorders>
                    <w:tl2br w:val="nil"/>
                    <w:tr2bl w:val="nil"/>
                  </w:tcBorders>
                  <w:vAlign w:val="center"/>
                </w:tcPr>
                <w:p>
                  <w:pPr>
                    <w:pStyle w:val="104"/>
                    <w:rPr>
                      <w:rFonts w:hint="default" w:eastAsia="宋体"/>
                      <w:lang w:val="en-US" w:eastAsia="zh-CN"/>
                    </w:rPr>
                  </w:pPr>
                  <w:r>
                    <w:t>8</w:t>
                  </w:r>
                  <w:r>
                    <w:rPr>
                      <w:rFonts w:hint="eastAsia"/>
                      <w:lang w:val="en-US" w:eastAsia="zh-CN"/>
                    </w:rPr>
                    <w:t>6.9</w:t>
                  </w:r>
                </w:p>
              </w:tc>
              <w:tc>
                <w:tcPr>
                  <w:tcW w:w="1179" w:type="dxa"/>
                  <w:tcBorders>
                    <w:tl2br w:val="nil"/>
                    <w:tr2bl w:val="nil"/>
                  </w:tcBorders>
                  <w:vAlign w:val="center"/>
                </w:tcPr>
                <w:p>
                  <w:pPr>
                    <w:pStyle w:val="104"/>
                  </w:pPr>
                  <w:r>
                    <w:t>达标</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 大气环境》（HJ2.2-2018）第6.4.1.1条“城市环境空气质量达标情况评价指标为SO</w:t>
            </w:r>
            <w:r>
              <w:rPr>
                <w:rFonts w:ascii="Times New Roman" w:hAnsi="Times New Roman" w:cs="Times New Roman"/>
                <w:sz w:val="24"/>
                <w:szCs w:val="24"/>
                <w:vertAlign w:val="subscript"/>
              </w:rPr>
              <w:t>2</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、CO和O</w:t>
            </w:r>
            <w:r>
              <w:rPr>
                <w:rFonts w:ascii="Times New Roman" w:hAnsi="Times New Roman" w:cs="Times New Roman"/>
                <w:sz w:val="24"/>
                <w:szCs w:val="24"/>
                <w:vertAlign w:val="subscript"/>
              </w:rPr>
              <w:t>3</w:t>
            </w:r>
            <w:r>
              <w:rPr>
                <w:rFonts w:ascii="Times New Roman" w:hAnsi="Times New Roman" w:cs="Times New Roman"/>
                <w:sz w:val="24"/>
                <w:szCs w:val="24"/>
              </w:rPr>
              <w:t>，六项污染物全部达标即为城市环境空气质量达标”。故本项目所在区域20</w:t>
            </w:r>
            <w:r>
              <w:rPr>
                <w:rFonts w:hint="eastAsia" w:ascii="Times New Roman" w:hAnsi="Times New Roman" w:cs="Times New Roman"/>
                <w:sz w:val="24"/>
                <w:szCs w:val="24"/>
                <w:lang w:val="en-US" w:eastAsia="zh-CN"/>
              </w:rPr>
              <w:t>22</w:t>
            </w:r>
            <w:r>
              <w:rPr>
                <w:rFonts w:ascii="Times New Roman" w:hAnsi="Times New Roman" w:cs="Times New Roman"/>
                <w:sz w:val="24"/>
                <w:szCs w:val="24"/>
              </w:rPr>
              <w:t>年为环境空气质量达标区。</w:t>
            </w:r>
          </w:p>
          <w:p>
            <w:pPr>
              <w:widowControl/>
              <w:spacing w:line="360" w:lineRule="auto"/>
              <w:rPr>
                <w:rFonts w:ascii="Times New Roman" w:hAnsi="Times New Roman" w:eastAsia="宋体" w:cs="Times New Roman"/>
                <w:sz w:val="24"/>
                <w:szCs w:val="24"/>
              </w:rPr>
            </w:pPr>
            <w:r>
              <w:rPr>
                <w:rFonts w:ascii="Times New Roman" w:hAnsi="Times New Roman" w:eastAsia="宋体" w:cs="Times New Roman"/>
                <w:b/>
                <w:sz w:val="24"/>
              </w:rPr>
              <w:t>1.2 特征污染因子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为了解本项目所在区域环境空气其他污染物质量现状，本次评价委托</w:t>
            </w:r>
            <w:r>
              <w:rPr>
                <w:rFonts w:hint="eastAsia" w:ascii="Times New Roman" w:hAnsi="Times New Roman" w:cs="Times New Roman"/>
                <w:sz w:val="24"/>
                <w:szCs w:val="24"/>
                <w:lang w:val="en-US" w:eastAsia="zh-CN"/>
              </w:rPr>
              <w:t>湖南中润恒信检测有限公司</w:t>
            </w:r>
            <w:r>
              <w:rPr>
                <w:rFonts w:ascii="Times New Roman" w:hAnsi="Times New Roman" w:cs="Times New Roman"/>
                <w:sz w:val="24"/>
                <w:szCs w:val="24"/>
              </w:rPr>
              <w:t>于202</w:t>
            </w:r>
            <w:r>
              <w:rPr>
                <w:rFonts w:hint="eastAsia" w:ascii="Times New Roman" w:hAnsi="Times New Roman" w:cs="Times New Roman"/>
                <w:sz w:val="24"/>
                <w:szCs w:val="24"/>
                <w:lang w:val="en-US" w:eastAsia="zh-CN"/>
              </w:rPr>
              <w:t>3</w:t>
            </w:r>
            <w:r>
              <w:rPr>
                <w:rFonts w:ascii="Times New Roman" w:hAnsi="Times New Roman" w:cs="Times New Roman"/>
                <w:sz w:val="24"/>
                <w:szCs w:val="24"/>
              </w:rPr>
              <w:t>年</w:t>
            </w:r>
            <w:r>
              <w:rPr>
                <w:rFonts w:hint="eastAsia" w:ascii="Times New Roman" w:hAnsi="Times New Roman" w:cs="Times New Roman"/>
                <w:sz w:val="24"/>
                <w:szCs w:val="24"/>
                <w:lang w:val="en-US" w:eastAsia="zh-CN"/>
              </w:rPr>
              <w:t>8</w:t>
            </w:r>
            <w:r>
              <w:rPr>
                <w:rFonts w:ascii="Times New Roman" w:hAnsi="Times New Roman" w:cs="Times New Roman"/>
                <w:sz w:val="24"/>
                <w:szCs w:val="24"/>
              </w:rPr>
              <w:t>月</w:t>
            </w:r>
            <w:r>
              <w:rPr>
                <w:rFonts w:hint="eastAsia" w:ascii="Times New Roman" w:hAnsi="Times New Roman" w:cs="Times New Roman"/>
                <w:sz w:val="24"/>
                <w:szCs w:val="24"/>
                <w:lang w:val="en-US" w:eastAsia="zh-CN"/>
              </w:rPr>
              <w:t>17</w:t>
            </w:r>
            <w:r>
              <w:rPr>
                <w:rFonts w:ascii="Times New Roman" w:hAnsi="Times New Roman" w:cs="Times New Roman"/>
                <w:sz w:val="24"/>
                <w:szCs w:val="24"/>
              </w:rPr>
              <w:t>日~</w:t>
            </w:r>
            <w:r>
              <w:rPr>
                <w:rFonts w:hint="eastAsia" w:ascii="Times New Roman" w:hAnsi="Times New Roman" w:cs="Times New Roman"/>
                <w:sz w:val="24"/>
                <w:szCs w:val="24"/>
                <w:lang w:val="en-US" w:eastAsia="zh-CN"/>
              </w:rPr>
              <w:t>8</w:t>
            </w:r>
            <w:r>
              <w:rPr>
                <w:rFonts w:ascii="Times New Roman" w:hAnsi="Times New Roman" w:cs="Times New Roman"/>
                <w:sz w:val="24"/>
                <w:szCs w:val="24"/>
              </w:rPr>
              <w:t>月</w:t>
            </w:r>
            <w:r>
              <w:rPr>
                <w:rFonts w:hint="eastAsia" w:ascii="Times New Roman" w:hAnsi="Times New Roman" w:cs="Times New Roman"/>
                <w:sz w:val="24"/>
                <w:szCs w:val="24"/>
                <w:lang w:val="en-US" w:eastAsia="zh-CN"/>
              </w:rPr>
              <w:t>19</w:t>
            </w:r>
            <w:r>
              <w:rPr>
                <w:rFonts w:ascii="Times New Roman" w:hAnsi="Times New Roman" w:cs="Times New Roman"/>
                <w:sz w:val="24"/>
                <w:szCs w:val="24"/>
              </w:rPr>
              <w:t>日对项目所在区域内的空气质量进行了3天的监测。</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①</w:t>
            </w:r>
            <w:r>
              <w:rPr>
                <w:rFonts w:ascii="Times New Roman" w:hAnsi="Times New Roman" w:cs="Times New Roman"/>
                <w:sz w:val="24"/>
                <w:szCs w:val="24"/>
              </w:rPr>
              <w:t>监测因子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根据项目特点，本次评价环境空气质量现状监测因子为：TSP。</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②</w:t>
            </w:r>
            <w:r>
              <w:rPr>
                <w:rFonts w:ascii="Times New Roman" w:hAnsi="Times New Roman" w:cs="Times New Roman"/>
                <w:sz w:val="24"/>
                <w:szCs w:val="24"/>
              </w:rPr>
              <w:t>监测点位：</w:t>
            </w:r>
            <w:r>
              <w:rPr>
                <w:rFonts w:hint="default" w:ascii="Times New Roman" w:hAnsi="Times New Roman" w:eastAsia="宋体" w:cs="Times New Roman"/>
                <w:color w:val="000000"/>
                <w:kern w:val="0"/>
                <w:sz w:val="24"/>
                <w:szCs w:val="24"/>
                <w:lang w:val="en-US" w:eastAsia="zh-CN" w:bidi="ar"/>
              </w:rPr>
              <w:t xml:space="preserve">G1 </w:t>
            </w:r>
            <w:r>
              <w:rPr>
                <w:rFonts w:hint="eastAsia" w:ascii="宋体" w:hAnsi="宋体" w:eastAsia="宋体" w:cs="宋体"/>
                <w:color w:val="000000"/>
                <w:kern w:val="0"/>
                <w:sz w:val="24"/>
                <w:szCs w:val="24"/>
                <w:lang w:val="en-US" w:eastAsia="zh-CN" w:bidi="ar"/>
              </w:rPr>
              <w:t>项目所在地下风</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③</w:t>
            </w:r>
            <w:r>
              <w:rPr>
                <w:rFonts w:ascii="Times New Roman" w:hAnsi="Times New Roman" w:cs="Times New Roman"/>
                <w:sz w:val="24"/>
                <w:szCs w:val="24"/>
              </w:rPr>
              <w:t>监测时间与频次：进行了3天的采样监测。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采样方法及分析方法：采样方法按《环境空气质量手工监测技术规范》（HJ194-2017）规定执行。项目分析方法按《环境空气质量标准》（GB3095-2012）表2规定以及《空气和废气监测分析方法（第四版）》中的相关规定执行。</w:t>
            </w:r>
          </w:p>
          <w:p>
            <w:pPr>
              <w:pStyle w:val="106"/>
              <w:rPr>
                <w:sz w:val="24"/>
                <w:szCs w:val="24"/>
              </w:rPr>
            </w:pPr>
            <w:r>
              <w:rPr>
                <w:sz w:val="24"/>
                <w:szCs w:val="24"/>
              </w:rPr>
              <w:t xml:space="preserve">表3-2  环境空气质量现状监测结果一览表 </w:t>
            </w:r>
          </w:p>
          <w:tbl>
            <w:tblPr>
              <w:tblStyle w:val="27"/>
              <w:tblW w:w="7771" w:type="dxa"/>
              <w:tblInd w:w="18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93"/>
              <w:gridCol w:w="1361"/>
              <w:gridCol w:w="1234"/>
              <w:gridCol w:w="1234"/>
              <w:gridCol w:w="1142"/>
              <w:gridCol w:w="140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393" w:type="dxa"/>
                  <w:vMerge w:val="restart"/>
                  <w:vAlign w:val="center"/>
                </w:tcPr>
                <w:p>
                  <w:pPr>
                    <w:jc w:val="center"/>
                    <w:rPr>
                      <w:rFonts w:ascii="Times New Roman" w:hAnsi="Times New Roman" w:cs="Times New Roman"/>
                      <w:b/>
                      <w:bCs/>
                      <w:szCs w:val="21"/>
                    </w:rPr>
                  </w:pPr>
                  <w:r>
                    <w:rPr>
                      <w:rFonts w:ascii="Times New Roman" w:hAnsi="Times New Roman" w:cs="Times New Roman"/>
                      <w:b/>
                      <w:bCs/>
                      <w:szCs w:val="21"/>
                    </w:rPr>
                    <w:t>采样地点</w:t>
                  </w:r>
                </w:p>
              </w:tc>
              <w:tc>
                <w:tcPr>
                  <w:tcW w:w="1361" w:type="dxa"/>
                  <w:vMerge w:val="restart"/>
                  <w:vAlign w:val="center"/>
                </w:tcPr>
                <w:p>
                  <w:pPr>
                    <w:jc w:val="center"/>
                    <w:rPr>
                      <w:rFonts w:ascii="Times New Roman" w:hAnsi="Times New Roman" w:cs="Times New Roman"/>
                      <w:b/>
                      <w:bCs/>
                      <w:szCs w:val="21"/>
                    </w:rPr>
                  </w:pPr>
                  <w:r>
                    <w:rPr>
                      <w:rFonts w:ascii="Times New Roman" w:hAnsi="Times New Roman" w:cs="Times New Roman"/>
                      <w:b/>
                      <w:bCs/>
                      <w:szCs w:val="21"/>
                    </w:rPr>
                    <w:t>检测指标</w:t>
                  </w:r>
                </w:p>
              </w:tc>
              <w:tc>
                <w:tcPr>
                  <w:tcW w:w="3610" w:type="dxa"/>
                  <w:gridSpan w:val="3"/>
                  <w:vAlign w:val="center"/>
                </w:tcPr>
                <w:p>
                  <w:pPr>
                    <w:jc w:val="center"/>
                    <w:rPr>
                      <w:rFonts w:ascii="Times New Roman" w:hAnsi="Times New Roman" w:cs="Times New Roman"/>
                      <w:b/>
                      <w:bCs/>
                      <w:szCs w:val="21"/>
                    </w:rPr>
                  </w:pPr>
                  <w:r>
                    <w:rPr>
                      <w:rFonts w:ascii="Times New Roman" w:hAnsi="Times New Roman" w:cs="Times New Roman"/>
                      <w:b/>
                      <w:bCs/>
                      <w:szCs w:val="21"/>
                    </w:rPr>
                    <w:t>检测结果（mg/m3）</w:t>
                  </w:r>
                </w:p>
              </w:tc>
              <w:tc>
                <w:tcPr>
                  <w:tcW w:w="1407" w:type="dxa"/>
                  <w:vMerge w:val="restart"/>
                  <w:vAlign w:val="center"/>
                </w:tcPr>
                <w:p>
                  <w:pPr>
                    <w:jc w:val="center"/>
                    <w:rPr>
                      <w:rFonts w:ascii="Times New Roman" w:hAnsi="Times New Roman" w:cs="Times New Roman"/>
                      <w:szCs w:val="21"/>
                    </w:rPr>
                  </w:pPr>
                  <w:r>
                    <w:rPr>
                      <w:rFonts w:ascii="Times New Roman" w:hAnsi="Times New Roman" w:cs="Times New Roman"/>
                      <w:b/>
                      <w:bCs/>
                      <w:szCs w:val="21"/>
                    </w:rPr>
                    <w:t>标准限值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1" w:hRule="atLeast"/>
                <w:tblHeader/>
              </w:trPr>
              <w:tc>
                <w:tcPr>
                  <w:tcW w:w="1393" w:type="dxa"/>
                  <w:vMerge w:val="continue"/>
                  <w:vAlign w:val="center"/>
                </w:tcPr>
                <w:p>
                  <w:pPr>
                    <w:widowControl/>
                    <w:jc w:val="left"/>
                    <w:rPr>
                      <w:rFonts w:ascii="Times New Roman" w:hAnsi="Times New Roman" w:cs="Times New Roman"/>
                      <w:b/>
                      <w:bCs/>
                      <w:szCs w:val="21"/>
                    </w:rPr>
                  </w:pPr>
                </w:p>
              </w:tc>
              <w:tc>
                <w:tcPr>
                  <w:tcW w:w="1361" w:type="dxa"/>
                  <w:vMerge w:val="continue"/>
                  <w:vAlign w:val="center"/>
                </w:tcPr>
                <w:p>
                  <w:pPr>
                    <w:widowControl/>
                    <w:jc w:val="left"/>
                    <w:rPr>
                      <w:rFonts w:ascii="Times New Roman" w:hAnsi="Times New Roman" w:cs="Times New Roman"/>
                      <w:b/>
                      <w:bCs/>
                      <w:szCs w:val="21"/>
                    </w:rPr>
                  </w:pPr>
                </w:p>
              </w:tc>
              <w:tc>
                <w:tcPr>
                  <w:tcW w:w="1234" w:type="dxa"/>
                  <w:vAlign w:val="center"/>
                </w:tcPr>
                <w:p>
                  <w:pPr>
                    <w:widowControl/>
                    <w:jc w:val="center"/>
                    <w:rPr>
                      <w:rFonts w:hint="default" w:ascii="Times New Roman" w:hAnsi="Times New Roman" w:cs="Times New Roman" w:eastAsiaTheme="minorEastAsia"/>
                      <w:b/>
                      <w:bCs/>
                      <w:kern w:val="0"/>
                      <w:szCs w:val="21"/>
                      <w:lang w:val="en-US" w:eastAsia="zh-CN"/>
                    </w:rPr>
                  </w:pPr>
                  <w:r>
                    <w:rPr>
                      <w:rFonts w:ascii="Times New Roman" w:hAnsi="Times New Roman" w:cs="Times New Roman"/>
                      <w:b/>
                      <w:bCs/>
                      <w:szCs w:val="21"/>
                    </w:rPr>
                    <w:t>202</w:t>
                  </w:r>
                  <w:r>
                    <w:rPr>
                      <w:rFonts w:hint="eastAsia" w:ascii="Times New Roman" w:hAnsi="Times New Roman" w:cs="Times New Roman"/>
                      <w:b/>
                      <w:bCs/>
                      <w:szCs w:val="21"/>
                      <w:lang w:val="en-US" w:eastAsia="zh-CN"/>
                    </w:rPr>
                    <w:t>3.8.17</w:t>
                  </w:r>
                </w:p>
              </w:tc>
              <w:tc>
                <w:tcPr>
                  <w:tcW w:w="1234" w:type="dxa"/>
                  <w:vAlign w:val="center"/>
                </w:tcPr>
                <w:p>
                  <w:pPr>
                    <w:widowControl/>
                    <w:jc w:val="center"/>
                    <w:rPr>
                      <w:rFonts w:ascii="Times New Roman" w:hAnsi="Times New Roman" w:cs="Times New Roman"/>
                      <w:b/>
                      <w:bCs/>
                      <w:kern w:val="0"/>
                      <w:szCs w:val="21"/>
                    </w:rPr>
                  </w:pPr>
                  <w:r>
                    <w:rPr>
                      <w:rFonts w:ascii="Times New Roman" w:hAnsi="Times New Roman" w:cs="Times New Roman"/>
                      <w:b/>
                      <w:bCs/>
                      <w:szCs w:val="21"/>
                    </w:rPr>
                    <w:t>202</w:t>
                  </w:r>
                  <w:r>
                    <w:rPr>
                      <w:rFonts w:hint="eastAsia" w:ascii="Times New Roman" w:hAnsi="Times New Roman" w:cs="Times New Roman"/>
                      <w:b/>
                      <w:bCs/>
                      <w:szCs w:val="21"/>
                      <w:lang w:val="en-US" w:eastAsia="zh-CN"/>
                    </w:rPr>
                    <w:t>3.8.18</w:t>
                  </w:r>
                </w:p>
              </w:tc>
              <w:tc>
                <w:tcPr>
                  <w:tcW w:w="1142" w:type="dxa"/>
                  <w:vAlign w:val="center"/>
                </w:tcPr>
                <w:p>
                  <w:pPr>
                    <w:widowControl/>
                    <w:jc w:val="center"/>
                    <w:rPr>
                      <w:rFonts w:ascii="Times New Roman" w:hAnsi="Times New Roman" w:cs="Times New Roman"/>
                      <w:b/>
                      <w:bCs/>
                      <w:kern w:val="0"/>
                      <w:szCs w:val="21"/>
                    </w:rPr>
                  </w:pPr>
                  <w:r>
                    <w:rPr>
                      <w:rFonts w:ascii="Times New Roman" w:hAnsi="Times New Roman" w:cs="Times New Roman"/>
                      <w:b/>
                      <w:bCs/>
                      <w:szCs w:val="21"/>
                    </w:rPr>
                    <w:t>202</w:t>
                  </w:r>
                  <w:r>
                    <w:rPr>
                      <w:rFonts w:hint="eastAsia" w:ascii="Times New Roman" w:hAnsi="Times New Roman" w:cs="Times New Roman"/>
                      <w:b/>
                      <w:bCs/>
                      <w:szCs w:val="21"/>
                      <w:lang w:val="en-US" w:eastAsia="zh-CN"/>
                    </w:rPr>
                    <w:t>3.8.19</w:t>
                  </w:r>
                </w:p>
              </w:tc>
              <w:tc>
                <w:tcPr>
                  <w:tcW w:w="1407" w:type="dxa"/>
                  <w:vMerge w:val="continue"/>
                  <w:vAlign w:val="center"/>
                </w:tcPr>
                <w:p>
                  <w:pPr>
                    <w:widowControl/>
                    <w:jc w:val="left"/>
                    <w:rPr>
                      <w:rFonts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5" w:hRule="exact"/>
              </w:trPr>
              <w:tc>
                <w:tcPr>
                  <w:tcW w:w="1393" w:type="dxa"/>
                  <w:vAlign w:val="center"/>
                </w:tcPr>
                <w:p>
                  <w:pPr>
                    <w:jc w:val="center"/>
                    <w:rPr>
                      <w:rFonts w:ascii="Times New Roman" w:hAnsi="Times New Roman" w:cs="Times New Roman"/>
                      <w:szCs w:val="21"/>
                    </w:rPr>
                  </w:pPr>
                  <w:r>
                    <w:rPr>
                      <w:rFonts w:hint="default" w:ascii="Times New Roman" w:hAnsi="Times New Roman" w:cs="Times New Roman"/>
                      <w:szCs w:val="21"/>
                      <w:lang w:val="en-US" w:eastAsia="zh-CN"/>
                    </w:rPr>
                    <w:t xml:space="preserve">G1 </w:t>
                  </w:r>
                  <w:r>
                    <w:rPr>
                      <w:rFonts w:hint="eastAsia" w:ascii="Times New Roman" w:hAnsi="Times New Roman" w:cs="Times New Roman"/>
                      <w:szCs w:val="21"/>
                      <w:lang w:val="en-US" w:eastAsia="zh-CN"/>
                    </w:rPr>
                    <w:t>项目所在地下风向</w:t>
                  </w:r>
                </w:p>
              </w:tc>
              <w:tc>
                <w:tcPr>
                  <w:tcW w:w="1361" w:type="dxa"/>
                  <w:vAlign w:val="center"/>
                </w:tcPr>
                <w:p>
                  <w:pPr>
                    <w:jc w:val="center"/>
                    <w:rPr>
                      <w:rFonts w:ascii="Times New Roman" w:hAnsi="Times New Roman" w:cs="Times New Roman"/>
                      <w:szCs w:val="21"/>
                    </w:rPr>
                  </w:pPr>
                  <w:r>
                    <w:rPr>
                      <w:rFonts w:ascii="Times New Roman" w:hAnsi="Times New Roman" w:cs="Times New Roman"/>
                      <w:szCs w:val="21"/>
                    </w:rPr>
                    <w:t>总悬浮颗粒物</w:t>
                  </w:r>
                </w:p>
              </w:tc>
              <w:tc>
                <w:tcPr>
                  <w:tcW w:w="1234" w:type="dxa"/>
                  <w:vAlign w:val="center"/>
                </w:tcPr>
                <w:p>
                  <w:pPr>
                    <w:jc w:val="center"/>
                    <w:rPr>
                      <w:rFonts w:hint="default" w:ascii="Times New Roman" w:hAnsi="Times New Roman" w:cs="Times New Roman" w:eastAsiaTheme="minorEastAsia"/>
                      <w:szCs w:val="21"/>
                      <w:lang w:val="en-US" w:eastAsia="zh-CN"/>
                    </w:rPr>
                  </w:pPr>
                  <w:r>
                    <w:rPr>
                      <w:rFonts w:ascii="Times New Roman" w:hAnsi="Times New Roman" w:cs="Times New Roman"/>
                      <w:szCs w:val="21"/>
                    </w:rPr>
                    <w:t>0.1</w:t>
                  </w:r>
                  <w:r>
                    <w:rPr>
                      <w:rFonts w:hint="eastAsia" w:ascii="Times New Roman" w:hAnsi="Times New Roman" w:cs="Times New Roman"/>
                      <w:szCs w:val="21"/>
                      <w:lang w:val="en-US" w:eastAsia="zh-CN"/>
                    </w:rPr>
                    <w:t>03</w:t>
                  </w:r>
                </w:p>
              </w:tc>
              <w:tc>
                <w:tcPr>
                  <w:tcW w:w="1234" w:type="dxa"/>
                  <w:vAlign w:val="center"/>
                </w:tcPr>
                <w:p>
                  <w:pPr>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lang w:val="en-US" w:eastAsia="zh-CN"/>
                    </w:rPr>
                    <w:t>09</w:t>
                  </w:r>
                  <w:r>
                    <w:rPr>
                      <w:rFonts w:ascii="Times New Roman" w:hAnsi="Times New Roman" w:cs="Times New Roman"/>
                      <w:szCs w:val="21"/>
                    </w:rPr>
                    <w:t>8</w:t>
                  </w:r>
                </w:p>
              </w:tc>
              <w:tc>
                <w:tcPr>
                  <w:tcW w:w="1142" w:type="dxa"/>
                  <w:vAlign w:val="center"/>
                </w:tcPr>
                <w:p>
                  <w:pPr>
                    <w:jc w:val="center"/>
                    <w:rPr>
                      <w:rFonts w:hint="default" w:ascii="Times New Roman" w:hAnsi="Times New Roman" w:cs="Times New Roman" w:eastAsiaTheme="minorEastAsia"/>
                      <w:szCs w:val="21"/>
                      <w:lang w:val="en-US" w:eastAsia="zh-CN"/>
                    </w:rPr>
                  </w:pPr>
                  <w:r>
                    <w:rPr>
                      <w:rFonts w:ascii="Times New Roman" w:hAnsi="Times New Roman" w:cs="Times New Roman"/>
                      <w:szCs w:val="21"/>
                    </w:rPr>
                    <w:t>0.1</w:t>
                  </w:r>
                  <w:r>
                    <w:rPr>
                      <w:rFonts w:hint="eastAsia" w:ascii="Times New Roman" w:hAnsi="Times New Roman" w:cs="Times New Roman"/>
                      <w:szCs w:val="21"/>
                      <w:lang w:val="en-US" w:eastAsia="zh-CN"/>
                    </w:rPr>
                    <w:t>11</w:t>
                  </w:r>
                </w:p>
              </w:tc>
              <w:tc>
                <w:tcPr>
                  <w:tcW w:w="1407" w:type="dxa"/>
                  <w:vAlign w:val="center"/>
                </w:tcPr>
                <w:p>
                  <w:pPr>
                    <w:jc w:val="center"/>
                    <w:rPr>
                      <w:rFonts w:ascii="Times New Roman" w:hAnsi="Times New Roman" w:cs="Times New Roman"/>
                      <w:szCs w:val="21"/>
                    </w:rPr>
                  </w:pPr>
                  <w:r>
                    <w:rPr>
                      <w:rFonts w:ascii="Times New Roman" w:hAnsi="Times New Roman" w:cs="Times New Roman"/>
                      <w:szCs w:val="21"/>
                    </w:rPr>
                    <w:t>0.3mg/m³</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根据上表可见，TSP满足《环境空气质量标准》（GB3095-2012）中的二级标准。</w:t>
            </w:r>
          </w:p>
          <w:p>
            <w:pPr>
              <w:spacing w:line="360" w:lineRule="auto"/>
              <w:textAlignment w:val="baseline"/>
              <w:rPr>
                <w:rFonts w:ascii="Times New Roman" w:hAnsi="Times New Roman" w:eastAsia="宋体" w:cs="Times New Roman"/>
                <w:b/>
                <w:spacing w:val="8"/>
                <w:sz w:val="24"/>
                <w:szCs w:val="24"/>
              </w:rPr>
            </w:pPr>
            <w:r>
              <w:rPr>
                <w:rFonts w:ascii="Times New Roman" w:hAnsi="Times New Roman" w:eastAsia="宋体" w:cs="Times New Roman"/>
                <w:b/>
                <w:spacing w:val="8"/>
                <w:sz w:val="24"/>
                <w:szCs w:val="24"/>
              </w:rPr>
              <w:t>2 地表水环境质量现状</w:t>
            </w:r>
          </w:p>
          <w:p>
            <w:pPr>
              <w:spacing w:line="360" w:lineRule="auto"/>
              <w:ind w:firstLine="480" w:firstLineChars="200"/>
              <w:contextualSpacing/>
              <w:rPr>
                <w:sz w:val="24"/>
              </w:rPr>
            </w:pPr>
            <w:r>
              <w:rPr>
                <w:sz w:val="24"/>
              </w:rPr>
              <w:t>项目所在区域地表水系</w:t>
            </w:r>
            <w:r>
              <w:rPr>
                <w:rFonts w:hint="eastAsia"/>
                <w:sz w:val="24"/>
              </w:rPr>
              <w:t>主要为湘江干流（汨罗市范围段）水系</w:t>
            </w:r>
            <w:r>
              <w:rPr>
                <w:sz w:val="24"/>
              </w:rPr>
              <w:t>，湖南省岳阳生态环境监测中心在</w:t>
            </w:r>
            <w:r>
              <w:rPr>
                <w:rFonts w:hint="eastAsia"/>
                <w:sz w:val="24"/>
              </w:rPr>
              <w:t>湘江干流</w:t>
            </w:r>
            <w:r>
              <w:rPr>
                <w:sz w:val="24"/>
              </w:rPr>
              <w:t>设置有例行监测断</w:t>
            </w:r>
            <w:r>
              <w:rPr>
                <w:rFonts w:hint="default" w:ascii="Times New Roman" w:hAnsi="Times New Roman" w:cs="Times New Roman"/>
                <w:sz w:val="24"/>
              </w:rPr>
              <w:t>面，本次评价引用202</w:t>
            </w:r>
            <w:r>
              <w:rPr>
                <w:rFonts w:hint="eastAsia" w:ascii="Times New Roman" w:hAnsi="Times New Roman" w:cs="Times New Roman"/>
                <w:sz w:val="24"/>
              </w:rPr>
              <w:t>2</w:t>
            </w:r>
            <w:r>
              <w:rPr>
                <w:rFonts w:hint="default" w:ascii="Times New Roman" w:hAnsi="Times New Roman" w:cs="Times New Roman"/>
                <w:sz w:val="24"/>
              </w:rPr>
              <w:t>年的生态环境部门已公布的</w:t>
            </w:r>
            <w:r>
              <w:rPr>
                <w:rFonts w:hint="eastAsia" w:ascii="Times New Roman" w:hAnsi="Times New Roman" w:cs="Times New Roman"/>
                <w:sz w:val="24"/>
              </w:rPr>
              <w:t>湘江干流屈原自来水厂、磊石山</w:t>
            </w:r>
            <w:r>
              <w:rPr>
                <w:rFonts w:hint="default" w:ascii="Times New Roman" w:hAnsi="Times New Roman" w:cs="Times New Roman"/>
                <w:sz w:val="24"/>
              </w:rPr>
              <w:t>断面水环境质量监测数据，</w:t>
            </w:r>
            <w:r>
              <w:rPr>
                <w:rFonts w:hint="eastAsia" w:ascii="Times New Roman" w:hAnsi="Times New Roman" w:cs="Times New Roman"/>
                <w:sz w:val="24"/>
              </w:rPr>
              <w:t>对项目所在区域周边地表水系环境质量现状进行评价。</w:t>
            </w:r>
          </w:p>
          <w:p>
            <w:pPr>
              <w:spacing w:line="360" w:lineRule="auto"/>
              <w:ind w:firstLine="480" w:firstLineChars="200"/>
              <w:contextualSpacing/>
              <w:rPr>
                <w:rFonts w:hint="default" w:ascii="Times New Roman" w:hAnsi="Times New Roman" w:cs="Times New Roman"/>
                <w:sz w:val="24"/>
              </w:rPr>
            </w:pPr>
            <w:r>
              <w:rPr>
                <w:rFonts w:hint="default" w:ascii="Times New Roman" w:hAnsi="Times New Roman" w:cs="Times New Roman"/>
                <w:sz w:val="24"/>
              </w:rPr>
              <w:t>湘江干流屈原自来水厂、磊石山断面在2022年主要常规因子监测数据如下所示：</w:t>
            </w:r>
          </w:p>
          <w:p>
            <w:pPr>
              <w:jc w:val="center"/>
              <w:rPr>
                <w:rFonts w:hint="default" w:ascii="Times New Roman" w:hAnsi="Times New Roman" w:cs="Times New Roman"/>
                <w:b/>
                <w:bCs/>
                <w:sz w:val="24"/>
              </w:rPr>
            </w:pPr>
            <w:r>
              <w:rPr>
                <w:rFonts w:hint="default" w:ascii="Times New Roman" w:hAnsi="Times New Roman" w:cs="Times New Roman"/>
                <w:b/>
                <w:bCs/>
                <w:sz w:val="24"/>
              </w:rPr>
              <w:t>表3-</w:t>
            </w:r>
            <w:r>
              <w:rPr>
                <w:rFonts w:hint="default" w:ascii="Times New Roman" w:hAnsi="Times New Roman" w:cs="Times New Roman"/>
                <w:b/>
                <w:bCs/>
                <w:sz w:val="24"/>
                <w:lang w:val="en-US" w:eastAsia="zh-CN"/>
              </w:rPr>
              <w:t>3</w:t>
            </w:r>
            <w:r>
              <w:rPr>
                <w:rFonts w:hint="default" w:ascii="Times New Roman" w:hAnsi="Times New Roman" w:cs="Times New Roman"/>
                <w:b/>
                <w:bCs/>
                <w:sz w:val="24"/>
              </w:rPr>
              <w:t xml:space="preserve"> 湘江干流2022年主要常规因子监测结果评价表 单位：mg/L</w:t>
            </w:r>
          </w:p>
          <w:tbl>
            <w:tblPr>
              <w:tblStyle w:val="27"/>
              <w:tblW w:w="797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902"/>
              <w:gridCol w:w="516"/>
              <w:gridCol w:w="700"/>
              <w:gridCol w:w="845"/>
              <w:gridCol w:w="6"/>
              <w:gridCol w:w="809"/>
              <w:gridCol w:w="6"/>
              <w:gridCol w:w="769"/>
              <w:gridCol w:w="845"/>
              <w:gridCol w:w="995"/>
              <w:gridCol w:w="84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1647"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szCs w:val="21"/>
                    </w:rPr>
                  </w:pPr>
                  <w:r>
                    <w:rPr>
                      <w:rFonts w:hint="default" w:ascii="Times New Roman" w:hAnsi="Times New Roman" w:cs="Times New Roman"/>
                      <w:b/>
                      <w:kern w:val="0"/>
                      <w:szCs w:val="21"/>
                    </w:rPr>
                    <w:t>指标</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rPr>
                    <w:t>pH</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COD</w:t>
                  </w:r>
                </w:p>
              </w:tc>
              <w:tc>
                <w:tcPr>
                  <w:tcW w:w="851"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BOD</w:t>
                  </w:r>
                  <w:r>
                    <w:rPr>
                      <w:rFonts w:hint="default" w:ascii="Times New Roman" w:hAnsi="Times New Roman" w:cs="Times New Roman"/>
                      <w:b/>
                      <w:kern w:val="0"/>
                      <w:szCs w:val="21"/>
                      <w:vertAlign w:val="subscript"/>
                    </w:rPr>
                    <w:t>5</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szCs w:val="21"/>
                    </w:rPr>
                  </w:pPr>
                  <w:r>
                    <w:rPr>
                      <w:rFonts w:hint="default" w:ascii="Times New Roman" w:hAnsi="Times New Roman" w:cs="Times New Roman"/>
                      <w:b/>
                      <w:kern w:val="0"/>
                      <w:szCs w:val="21"/>
                    </w:rPr>
                    <w:t>氨氮</w:t>
                  </w:r>
                </w:p>
              </w:tc>
              <w:tc>
                <w:tcPr>
                  <w:tcW w:w="769"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kern w:val="0"/>
                      <w:szCs w:val="21"/>
                    </w:rPr>
                  </w:pPr>
                  <w:r>
                    <w:rPr>
                      <w:rFonts w:hint="default" w:ascii="Times New Roman" w:hAnsi="Times New Roman" w:cs="Times New Roman"/>
                      <w:b/>
                      <w:kern w:val="0"/>
                      <w:szCs w:val="21"/>
                    </w:rPr>
                    <w:t>TP</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挥发酚</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石油类</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bCs/>
                      <w:kern w:val="0"/>
                      <w:szCs w:val="21"/>
                    </w:rPr>
                  </w:pPr>
                  <w:r>
                    <w:rPr>
                      <w:rFonts w:hint="default" w:ascii="Times New Roman" w:hAnsi="Times New Roman" w:cs="Times New Roman"/>
                      <w:b/>
                      <w:kern w:val="0"/>
                      <w:szCs w:val="21"/>
                    </w:rPr>
                    <w:t>LAS</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745" w:type="dxa"/>
                  <w:vMerge w:val="restart"/>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屈原自来水厂断面</w:t>
                  </w: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1月</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6.2</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1.1</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0.25</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0.074</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kern w:val="0"/>
                      <w:szCs w:val="21"/>
                    </w:rPr>
                  </w:pPr>
                  <w:r>
                    <w:rPr>
                      <w:rFonts w:hint="default" w:ascii="Times New Roman" w:hAnsi="Times New Roman" w:cs="Times New Roman"/>
                      <w:bCs/>
                      <w:kern w:val="0"/>
                      <w:szCs w:val="21"/>
                    </w:rPr>
                    <w:t>2月</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 xml:space="preserve">/ </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0.26</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0.052</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 xml:space="preserve">/ </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kern w:val="0"/>
                      <w:szCs w:val="21"/>
                    </w:rPr>
                  </w:pPr>
                  <w:r>
                    <w:rPr>
                      <w:rFonts w:hint="default" w:ascii="Times New Roman" w:hAnsi="Times New Roman" w:cs="Times New Roman"/>
                      <w:bCs/>
                      <w:kern w:val="0"/>
                      <w:szCs w:val="21"/>
                    </w:rPr>
                    <w:t>3月</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 xml:space="preserve">/ </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0.26</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0.052</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 xml:space="preserve">/ </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kern w:val="0"/>
                      <w:szCs w:val="21"/>
                    </w:rPr>
                  </w:pPr>
                  <w:r>
                    <w:rPr>
                      <w:rFonts w:hint="default" w:ascii="Times New Roman" w:hAnsi="Times New Roman" w:cs="Times New Roman"/>
                      <w:bCs/>
                      <w:kern w:val="0"/>
                      <w:szCs w:val="21"/>
                    </w:rPr>
                    <w:t>4月</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5.1</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2.4</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0.18</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0.056</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0.01</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kern w:val="0"/>
                      <w:szCs w:val="21"/>
                    </w:rPr>
                  </w:pPr>
                  <w:r>
                    <w:rPr>
                      <w:rFonts w:hint="default" w:ascii="Times New Roman" w:hAnsi="Times New Roman" w:cs="Times New Roman"/>
                      <w:bCs/>
                      <w:kern w:val="0"/>
                      <w:szCs w:val="21"/>
                    </w:rPr>
                    <w:t>5月</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5.1</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2.4</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0.18</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0.056</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0.01</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kern w:val="0"/>
                      <w:szCs w:val="21"/>
                    </w:rPr>
                  </w:pPr>
                  <w:r>
                    <w:rPr>
                      <w:rFonts w:hint="default" w:ascii="Times New Roman" w:hAnsi="Times New Roman" w:cs="Times New Roman"/>
                      <w:bCs/>
                      <w:kern w:val="0"/>
                      <w:szCs w:val="21"/>
                    </w:rPr>
                    <w:t>6月</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5.1</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2.4</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0.18</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0.056</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0.01</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kern w:val="0"/>
                      <w:szCs w:val="21"/>
                    </w:rPr>
                  </w:pPr>
                  <w:r>
                    <w:rPr>
                      <w:rFonts w:hint="default" w:ascii="Times New Roman" w:hAnsi="Times New Roman" w:cs="Times New Roman"/>
                      <w:bCs/>
                      <w:kern w:val="0"/>
                      <w:szCs w:val="21"/>
                    </w:rPr>
                    <w:t>7月</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5.0</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2.2</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0.54</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0.078</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kern w:val="0"/>
                      <w:szCs w:val="21"/>
                    </w:rPr>
                  </w:pPr>
                  <w:r>
                    <w:rPr>
                      <w:rFonts w:hint="default" w:ascii="Times New Roman" w:hAnsi="Times New Roman" w:cs="Times New Roman"/>
                      <w:bCs/>
                      <w:kern w:val="0"/>
                      <w:szCs w:val="21"/>
                    </w:rPr>
                    <w:t>8月</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kern w:val="0"/>
                      <w:szCs w:val="21"/>
                    </w:rPr>
                  </w:pPr>
                  <w:r>
                    <w:rPr>
                      <w:rFonts w:hint="default" w:ascii="Times New Roman" w:hAnsi="Times New Roman" w:cs="Times New Roman"/>
                      <w:bCs/>
                      <w:kern w:val="0"/>
                      <w:szCs w:val="21"/>
                    </w:rPr>
                    <w:t>9月</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kern w:val="0"/>
                      <w:szCs w:val="21"/>
                    </w:rPr>
                  </w:pPr>
                  <w:r>
                    <w:rPr>
                      <w:rFonts w:hint="default" w:ascii="Times New Roman" w:hAnsi="Times New Roman" w:cs="Times New Roman"/>
                      <w:bCs/>
                      <w:kern w:val="0"/>
                      <w:szCs w:val="21"/>
                    </w:rPr>
                    <w:t>10月</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11.0</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0.6</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0.06</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0.020</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0.0005</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kern w:val="0"/>
                      <w:szCs w:val="21"/>
                    </w:rPr>
                  </w:pPr>
                  <w:r>
                    <w:rPr>
                      <w:rFonts w:hint="default" w:ascii="Times New Roman" w:hAnsi="Times New Roman" w:cs="Times New Roman"/>
                      <w:bCs/>
                      <w:kern w:val="0"/>
                      <w:szCs w:val="21"/>
                    </w:rPr>
                    <w:t>11月</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11.0</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0.6</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0.06</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0.020</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0.0005</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
                      <w:kern w:val="0"/>
                      <w:szCs w:val="21"/>
                    </w:rPr>
                  </w:pPr>
                  <w:r>
                    <w:rPr>
                      <w:rFonts w:hint="default" w:ascii="Times New Roman" w:hAnsi="Times New Roman" w:cs="Times New Roman"/>
                      <w:bCs/>
                      <w:kern w:val="0"/>
                      <w:szCs w:val="21"/>
                    </w:rPr>
                    <w:t>12月</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11.0</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0.6</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0.06</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0.020</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0.0005</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年均</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7.4</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1.5</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0.20</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0.048</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0.0003</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0.01</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restart"/>
                  <w:tcBorders>
                    <w:tl2br w:val="nil"/>
                    <w:tr2bl w:val="nil"/>
                  </w:tcBorders>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磊石山断面</w:t>
                  </w: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1月</w:t>
                  </w:r>
                </w:p>
              </w:tc>
              <w:tc>
                <w:tcPr>
                  <w:tcW w:w="516"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5.0</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0.7</w:t>
                  </w:r>
                </w:p>
              </w:tc>
              <w:tc>
                <w:tcPr>
                  <w:tcW w:w="81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0.15</w:t>
                  </w:r>
                </w:p>
              </w:tc>
              <w:tc>
                <w:tcPr>
                  <w:tcW w:w="77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0.060</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2月</w:t>
                  </w:r>
                </w:p>
              </w:tc>
              <w:tc>
                <w:tcPr>
                  <w:tcW w:w="516"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7.3</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0.8</w:t>
                  </w:r>
                </w:p>
              </w:tc>
              <w:tc>
                <w:tcPr>
                  <w:tcW w:w="81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0.18</w:t>
                  </w:r>
                </w:p>
              </w:tc>
              <w:tc>
                <w:tcPr>
                  <w:tcW w:w="77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0.040</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3月</w:t>
                  </w:r>
                </w:p>
              </w:tc>
              <w:tc>
                <w:tcPr>
                  <w:tcW w:w="516"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7</w:t>
                  </w:r>
                </w:p>
              </w:tc>
              <w:tc>
                <w:tcPr>
                  <w:tcW w:w="700"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5.7</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0.9</w:t>
                  </w:r>
                </w:p>
              </w:tc>
              <w:tc>
                <w:tcPr>
                  <w:tcW w:w="81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0.13</w:t>
                  </w:r>
                </w:p>
              </w:tc>
              <w:tc>
                <w:tcPr>
                  <w:tcW w:w="77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0.050</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4月</w:t>
                  </w:r>
                </w:p>
              </w:tc>
              <w:tc>
                <w:tcPr>
                  <w:tcW w:w="516"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8.3</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0.9</w:t>
                  </w:r>
                </w:p>
              </w:tc>
              <w:tc>
                <w:tcPr>
                  <w:tcW w:w="81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0.19</w:t>
                  </w:r>
                </w:p>
              </w:tc>
              <w:tc>
                <w:tcPr>
                  <w:tcW w:w="77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0.067</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5月</w:t>
                  </w:r>
                </w:p>
              </w:tc>
              <w:tc>
                <w:tcPr>
                  <w:tcW w:w="516"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7.7</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0.7</w:t>
                  </w:r>
                </w:p>
              </w:tc>
              <w:tc>
                <w:tcPr>
                  <w:tcW w:w="81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0.08</w:t>
                  </w:r>
                </w:p>
              </w:tc>
              <w:tc>
                <w:tcPr>
                  <w:tcW w:w="77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0.070</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6月</w:t>
                  </w:r>
                </w:p>
              </w:tc>
              <w:tc>
                <w:tcPr>
                  <w:tcW w:w="516"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6</w:t>
                  </w:r>
                </w:p>
              </w:tc>
              <w:tc>
                <w:tcPr>
                  <w:tcW w:w="700"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7.0</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0.6</w:t>
                  </w:r>
                </w:p>
              </w:tc>
              <w:tc>
                <w:tcPr>
                  <w:tcW w:w="81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0.20</w:t>
                  </w:r>
                </w:p>
              </w:tc>
              <w:tc>
                <w:tcPr>
                  <w:tcW w:w="77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0.063</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7月</w:t>
                  </w:r>
                </w:p>
              </w:tc>
              <w:tc>
                <w:tcPr>
                  <w:tcW w:w="516"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7.0</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1.4</w:t>
                  </w:r>
                </w:p>
              </w:tc>
              <w:tc>
                <w:tcPr>
                  <w:tcW w:w="81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c>
                <w:tcPr>
                  <w:tcW w:w="77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0.060</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8月</w:t>
                  </w:r>
                </w:p>
              </w:tc>
              <w:tc>
                <w:tcPr>
                  <w:tcW w:w="516"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5.3</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2.1</w:t>
                  </w:r>
                </w:p>
              </w:tc>
              <w:tc>
                <w:tcPr>
                  <w:tcW w:w="81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0.05</w:t>
                  </w:r>
                </w:p>
              </w:tc>
              <w:tc>
                <w:tcPr>
                  <w:tcW w:w="77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0.053</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9月</w:t>
                  </w:r>
                </w:p>
              </w:tc>
              <w:tc>
                <w:tcPr>
                  <w:tcW w:w="516"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6.3</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2.2</w:t>
                  </w:r>
                </w:p>
              </w:tc>
              <w:tc>
                <w:tcPr>
                  <w:tcW w:w="81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0.01</w:t>
                  </w:r>
                </w:p>
              </w:tc>
              <w:tc>
                <w:tcPr>
                  <w:tcW w:w="77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0.060</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10月</w:t>
                  </w:r>
                </w:p>
              </w:tc>
              <w:tc>
                <w:tcPr>
                  <w:tcW w:w="516"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8.7</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2.2</w:t>
                  </w:r>
                </w:p>
              </w:tc>
              <w:tc>
                <w:tcPr>
                  <w:tcW w:w="81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0.08</w:t>
                  </w:r>
                </w:p>
              </w:tc>
              <w:tc>
                <w:tcPr>
                  <w:tcW w:w="77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0.050</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11月</w:t>
                  </w:r>
                </w:p>
              </w:tc>
              <w:tc>
                <w:tcPr>
                  <w:tcW w:w="516"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11.0</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1.5</w:t>
                  </w:r>
                </w:p>
              </w:tc>
              <w:tc>
                <w:tcPr>
                  <w:tcW w:w="81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0.03</w:t>
                  </w:r>
                </w:p>
              </w:tc>
              <w:tc>
                <w:tcPr>
                  <w:tcW w:w="77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0.047</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12月</w:t>
                  </w:r>
                </w:p>
              </w:tc>
              <w:tc>
                <w:tcPr>
                  <w:tcW w:w="516"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8</w:t>
                  </w:r>
                </w:p>
              </w:tc>
              <w:tc>
                <w:tcPr>
                  <w:tcW w:w="700"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5.7</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1.5</w:t>
                  </w:r>
                </w:p>
              </w:tc>
              <w:tc>
                <w:tcPr>
                  <w:tcW w:w="81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0.12</w:t>
                  </w:r>
                </w:p>
              </w:tc>
              <w:tc>
                <w:tcPr>
                  <w:tcW w:w="77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0.050</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745" w:type="dxa"/>
                  <w:vMerge w:val="continue"/>
                  <w:tcBorders>
                    <w:tl2br w:val="nil"/>
                    <w:tr2bl w:val="nil"/>
                  </w:tcBorders>
                  <w:vAlign w:val="center"/>
                </w:tcPr>
                <w:p>
                  <w:pPr>
                    <w:widowControl/>
                    <w:jc w:val="left"/>
                    <w:rPr>
                      <w:rFonts w:hint="default" w:ascii="Times New Roman" w:hAnsi="Times New Roman" w:cs="Times New Roman"/>
                      <w:bCs/>
                      <w:kern w:val="0"/>
                      <w:szCs w:val="21"/>
                    </w:rPr>
                  </w:pPr>
                </w:p>
              </w:tc>
              <w:tc>
                <w:tcPr>
                  <w:tcW w:w="902"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年均</w:t>
                  </w:r>
                </w:p>
              </w:tc>
              <w:tc>
                <w:tcPr>
                  <w:tcW w:w="516"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7</w:t>
                  </w:r>
                </w:p>
              </w:tc>
              <w:tc>
                <w:tcPr>
                  <w:tcW w:w="700"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7.1</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1.3</w:t>
                  </w:r>
                </w:p>
              </w:tc>
              <w:tc>
                <w:tcPr>
                  <w:tcW w:w="81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0.10</w:t>
                  </w:r>
                </w:p>
              </w:tc>
              <w:tc>
                <w:tcPr>
                  <w:tcW w:w="775" w:type="dxa"/>
                  <w:gridSpan w:val="2"/>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0.056</w:t>
                  </w:r>
                </w:p>
              </w:tc>
              <w:tc>
                <w:tcPr>
                  <w:tcW w:w="84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0.0002</w:t>
                  </w:r>
                </w:p>
              </w:tc>
              <w:tc>
                <w:tcPr>
                  <w:tcW w:w="995"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0.005</w:t>
                  </w:r>
                </w:p>
              </w:tc>
              <w:tc>
                <w:tcPr>
                  <w:tcW w:w="841" w:type="dxa"/>
                  <w:tcBorders>
                    <w:tl2br w:val="nil"/>
                    <w:tr2bl w:val="nil"/>
                  </w:tcBorders>
                  <w:tcMar>
                    <w:top w:w="15" w:type="dxa"/>
                    <w:left w:w="15" w:type="dxa"/>
                    <w:bottom w:w="15" w:type="dxa"/>
                    <w:right w:w="15" w:type="dxa"/>
                  </w:tcMar>
                  <w:vAlign w:val="center"/>
                </w:tcPr>
                <w:p>
                  <w:pPr>
                    <w:jc w:val="center"/>
                    <w:rPr>
                      <w:rFonts w:hint="default" w:ascii="Times New Roman" w:hAnsi="Times New Roman" w:cs="Times New Roman"/>
                      <w:bCs/>
                      <w:kern w:val="0"/>
                      <w:szCs w:val="21"/>
                    </w:rPr>
                  </w:pPr>
                  <w:r>
                    <w:rPr>
                      <w:rFonts w:hint="default" w:ascii="Times New Roman" w:hAnsi="Times New Roman" w:cs="Times New Roman"/>
                      <w:bCs/>
                      <w:kern w:val="0"/>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1647"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执行标准</w:t>
                  </w:r>
                </w:p>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bCs/>
                      <w:kern w:val="0"/>
                      <w:szCs w:val="21"/>
                    </w:rPr>
                    <w:t>Ⅲ类</w:t>
                  </w:r>
                </w:p>
              </w:tc>
              <w:tc>
                <w:tcPr>
                  <w:tcW w:w="516"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6~9</w:t>
                  </w:r>
                </w:p>
              </w:tc>
              <w:tc>
                <w:tcPr>
                  <w:tcW w:w="700"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szCs w:val="21"/>
                    </w:rPr>
                  </w:pPr>
                  <w:r>
                    <w:rPr>
                      <w:rFonts w:hint="default" w:ascii="Times New Roman" w:hAnsi="Times New Roman" w:cs="Times New Roman"/>
                      <w:kern w:val="0"/>
                      <w:szCs w:val="21"/>
                    </w:rPr>
                    <w:t>≤20</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szCs w:val="21"/>
                    </w:rPr>
                  </w:pPr>
                  <w:r>
                    <w:rPr>
                      <w:rFonts w:hint="default" w:ascii="Times New Roman" w:hAnsi="Times New Roman" w:cs="Times New Roman"/>
                      <w:kern w:val="0"/>
                      <w:szCs w:val="21"/>
                    </w:rPr>
                    <w:t>≤4</w:t>
                  </w:r>
                </w:p>
              </w:tc>
              <w:tc>
                <w:tcPr>
                  <w:tcW w:w="81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szCs w:val="21"/>
                    </w:rPr>
                  </w:pPr>
                  <w:r>
                    <w:rPr>
                      <w:rFonts w:hint="default" w:ascii="Times New Roman" w:hAnsi="Times New Roman" w:cs="Times New Roman"/>
                      <w:kern w:val="0"/>
                      <w:szCs w:val="21"/>
                    </w:rPr>
                    <w:t>≤1.0</w:t>
                  </w:r>
                </w:p>
              </w:tc>
              <w:tc>
                <w:tcPr>
                  <w:tcW w:w="775" w:type="dxa"/>
                  <w:gridSpan w:val="2"/>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≤0.2</w:t>
                  </w:r>
                </w:p>
              </w:tc>
              <w:tc>
                <w:tcPr>
                  <w:tcW w:w="84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≤0.005</w:t>
                  </w:r>
                </w:p>
              </w:tc>
              <w:tc>
                <w:tcPr>
                  <w:tcW w:w="995"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kern w:val="0"/>
                      <w:szCs w:val="21"/>
                    </w:rPr>
                    <w:t>≤0.05</w:t>
                  </w:r>
                </w:p>
              </w:tc>
              <w:tc>
                <w:tcPr>
                  <w:tcW w:w="841" w:type="dxa"/>
                  <w:tcBorders>
                    <w:tl2br w:val="nil"/>
                    <w:tr2bl w:val="nil"/>
                  </w:tcBorders>
                  <w:tcMar>
                    <w:top w:w="15" w:type="dxa"/>
                    <w:left w:w="15" w:type="dxa"/>
                    <w:bottom w:w="15" w:type="dxa"/>
                    <w:right w:w="15" w:type="dxa"/>
                  </w:tcMar>
                  <w:vAlign w:val="center"/>
                </w:tcPr>
                <w:p>
                  <w:pPr>
                    <w:widowControl/>
                    <w:spacing w:line="240" w:lineRule="exact"/>
                    <w:jc w:val="center"/>
                    <w:textAlignment w:val="center"/>
                    <w:rPr>
                      <w:rFonts w:hint="default" w:ascii="Times New Roman" w:hAnsi="Times New Roman" w:cs="Times New Roman"/>
                      <w:bCs/>
                      <w:kern w:val="0"/>
                      <w:szCs w:val="21"/>
                    </w:rPr>
                  </w:pPr>
                  <w:r>
                    <w:rPr>
                      <w:rFonts w:hint="default" w:ascii="Times New Roman" w:hAnsi="Times New Roman" w:cs="Times New Roman"/>
                      <w:kern w:val="0"/>
                      <w:szCs w:val="21"/>
                    </w:rPr>
                    <w:t>≤0.2</w:t>
                  </w:r>
                </w:p>
              </w:tc>
            </w:tr>
          </w:tbl>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根据上述监测结果可知，2022年湘江干流屈原自来水厂、磊石山断面的常规监测因子均全年达到《地表水环境质量标准》（GB3838-2002）中的Ⅲ类标准。</w:t>
            </w:r>
          </w:p>
          <w:p>
            <w:pPr>
              <w:spacing w:line="360" w:lineRule="auto"/>
              <w:textAlignment w:val="baseline"/>
              <w:rPr>
                <w:rFonts w:ascii="Times New Roman" w:hAnsi="Times New Roman" w:eastAsia="宋体" w:cs="Times New Roman"/>
                <w:b/>
                <w:spacing w:val="8"/>
                <w:sz w:val="24"/>
                <w:szCs w:val="24"/>
              </w:rPr>
            </w:pPr>
            <w:r>
              <w:rPr>
                <w:rFonts w:ascii="Times New Roman" w:hAnsi="Times New Roman" w:eastAsia="宋体" w:cs="Times New Roman"/>
                <w:b/>
                <w:spacing w:val="8"/>
                <w:sz w:val="24"/>
                <w:szCs w:val="24"/>
              </w:rPr>
              <w:t>3 声环境质量现状</w:t>
            </w:r>
          </w:p>
          <w:p>
            <w:pPr>
              <w:tabs>
                <w:tab w:val="left" w:pos="3945"/>
              </w:tabs>
              <w:overflowPunct w:val="0"/>
              <w:spacing w:line="360" w:lineRule="auto"/>
              <w:ind w:firstLine="512" w:firstLineChars="200"/>
              <w:rPr>
                <w:rFonts w:ascii="Times New Roman" w:hAnsi="Times New Roman" w:eastAsia="宋体" w:cs="Times New Roman"/>
                <w:bCs/>
                <w:spacing w:val="8"/>
                <w:sz w:val="24"/>
                <w:szCs w:val="24"/>
              </w:rPr>
            </w:pPr>
            <w:r>
              <w:rPr>
                <w:rFonts w:ascii="Times New Roman" w:hAnsi="Times New Roman" w:eastAsia="宋体" w:cs="Times New Roman"/>
                <w:bCs/>
                <w:spacing w:val="8"/>
                <w:sz w:val="24"/>
                <w:szCs w:val="24"/>
              </w:rPr>
              <w:t>根据《建设项目环境影响评价报告表编制技术指南（污染影响类）（试行）》，“厂界外周边50米范围内存在声环境保护目标的建设项目，应监测保护目标声环境质量现状并评价达标情况”。本项目厂界</w:t>
            </w:r>
            <w:r>
              <w:rPr>
                <w:rFonts w:hint="eastAsia" w:ascii="Times New Roman" w:hAnsi="Times New Roman" w:eastAsia="宋体" w:cs="Times New Roman"/>
                <w:bCs/>
                <w:spacing w:val="8"/>
                <w:sz w:val="24"/>
                <w:szCs w:val="24"/>
                <w:lang w:val="en-US" w:eastAsia="zh-CN"/>
              </w:rPr>
              <w:t>外50m范围内有1户居民。</w:t>
            </w:r>
            <w:r>
              <w:rPr>
                <w:rFonts w:hint="eastAsia" w:ascii="Times New Roman" w:hAnsi="Times New Roman" w:eastAsia="宋体" w:cs="Times New Roman"/>
                <w:bCs/>
                <w:spacing w:val="8"/>
                <w:sz w:val="24"/>
                <w:szCs w:val="24"/>
              </w:rPr>
              <w:t>本次环评委托</w:t>
            </w:r>
            <w:r>
              <w:rPr>
                <w:rFonts w:hint="eastAsia" w:ascii="Times New Roman" w:hAnsi="Times New Roman" w:cs="Times New Roman"/>
                <w:sz w:val="24"/>
                <w:szCs w:val="24"/>
                <w:lang w:val="en-US" w:eastAsia="zh-CN"/>
              </w:rPr>
              <w:t>湖南中润恒信检测有限公司</w:t>
            </w:r>
            <w:r>
              <w:rPr>
                <w:rFonts w:hint="eastAsia" w:ascii="Times New Roman" w:hAnsi="Times New Roman" w:eastAsia="宋体" w:cs="Times New Roman"/>
                <w:bCs/>
                <w:spacing w:val="8"/>
                <w:sz w:val="24"/>
                <w:szCs w:val="24"/>
              </w:rPr>
              <w:t>对</w:t>
            </w:r>
            <w:r>
              <w:rPr>
                <w:rFonts w:ascii="Times New Roman" w:cs="Times New Roman"/>
                <w:sz w:val="24"/>
                <w:szCs w:val="24"/>
              </w:rPr>
              <w:t>本项目</w:t>
            </w:r>
            <w:r>
              <w:rPr>
                <w:rFonts w:hint="eastAsia" w:ascii="Times New Roman" w:cs="Times New Roman"/>
                <w:sz w:val="24"/>
                <w:szCs w:val="24"/>
                <w:lang w:val="en-US" w:eastAsia="zh-CN"/>
              </w:rPr>
              <w:t>东侧1户居民点</w:t>
            </w:r>
            <w:r>
              <w:rPr>
                <w:rFonts w:hint="eastAsia" w:ascii="Times New Roman" w:hAnsi="Times New Roman" w:eastAsia="宋体" w:cs="Times New Roman"/>
                <w:bCs/>
                <w:spacing w:val="8"/>
                <w:sz w:val="24"/>
                <w:szCs w:val="24"/>
              </w:rPr>
              <w:t>进行了一期声环境质量监测，监测方案及监测结果如下：</w:t>
            </w:r>
          </w:p>
          <w:p>
            <w:pPr>
              <w:tabs>
                <w:tab w:val="left" w:pos="3945"/>
              </w:tabs>
              <w:overflowPunct w:val="0"/>
              <w:spacing w:line="360" w:lineRule="auto"/>
              <w:ind w:firstLine="480" w:firstLineChars="200"/>
              <w:rPr>
                <w:rFonts w:ascii="Times New Roman" w:hAnsi="Times New Roman" w:cs="Times New Roman"/>
                <w:sz w:val="24"/>
                <w:szCs w:val="24"/>
                <w:u w:val="none"/>
              </w:rPr>
            </w:pPr>
            <w:r>
              <w:rPr>
                <w:rFonts w:ascii="Times New Roman" w:hAnsi="Times New Roman" w:cs="Times New Roman"/>
                <w:sz w:val="24"/>
                <w:u w:val="none"/>
              </w:rPr>
              <w:t>（1）监测点位：</w:t>
            </w:r>
            <w:r>
              <w:rPr>
                <w:rFonts w:ascii="Times New Roman" w:hAnsi="Times New Roman" w:cs="Times New Roman"/>
                <w:sz w:val="24"/>
                <w:szCs w:val="24"/>
                <w:u w:val="none"/>
              </w:rPr>
              <w:t>在本项目</w:t>
            </w:r>
            <w:r>
              <w:rPr>
                <w:rFonts w:hint="eastAsia" w:ascii="Times New Roman" w:hAnsi="Times New Roman" w:cs="Times New Roman"/>
                <w:sz w:val="24"/>
                <w:szCs w:val="24"/>
                <w:u w:val="none"/>
                <w:lang w:val="en-US" w:eastAsia="zh-CN"/>
              </w:rPr>
              <w:t>东侧居民点</w:t>
            </w:r>
            <w:r>
              <w:rPr>
                <w:rFonts w:ascii="Times New Roman" w:hAnsi="Times New Roman" w:cs="Times New Roman"/>
                <w:sz w:val="24"/>
                <w:szCs w:val="24"/>
                <w:u w:val="none"/>
              </w:rPr>
              <w:t>共</w:t>
            </w:r>
            <w:r>
              <w:rPr>
                <w:rFonts w:ascii="Times New Roman" w:hAnsi="Times New Roman" w:eastAsia="宋体" w:cs="Times New Roman"/>
                <w:bCs/>
                <w:spacing w:val="8"/>
                <w:sz w:val="24"/>
                <w:szCs w:val="24"/>
                <w:u w:val="none"/>
              </w:rPr>
              <w:t>布设</w:t>
            </w:r>
            <w:r>
              <w:rPr>
                <w:rFonts w:hint="eastAsia" w:ascii="Times New Roman" w:hAnsi="Times New Roman" w:eastAsia="宋体" w:cs="Times New Roman"/>
                <w:sz w:val="24"/>
                <w:szCs w:val="24"/>
                <w:u w:val="none"/>
                <w:lang w:val="en-US" w:eastAsia="zh-CN"/>
              </w:rPr>
              <w:t>1</w:t>
            </w:r>
            <w:r>
              <w:rPr>
                <w:rFonts w:ascii="Times New Roman" w:hAnsi="Times New Roman" w:cs="Times New Roman"/>
                <w:sz w:val="24"/>
                <w:szCs w:val="24"/>
                <w:u w:val="none"/>
              </w:rPr>
              <w:t>个噪声监测点，监测点位布设见附图和下表。</w:t>
            </w:r>
          </w:p>
          <w:p>
            <w:pPr>
              <w:pStyle w:val="106"/>
              <w:rPr>
                <w:sz w:val="24"/>
                <w:szCs w:val="24"/>
                <w:u w:val="none"/>
              </w:rPr>
            </w:pPr>
            <w:r>
              <w:rPr>
                <w:sz w:val="24"/>
                <w:szCs w:val="24"/>
                <w:u w:val="none"/>
              </w:rPr>
              <w:t>表3-</w:t>
            </w:r>
            <w:r>
              <w:rPr>
                <w:rFonts w:hint="eastAsia"/>
                <w:sz w:val="24"/>
                <w:szCs w:val="24"/>
                <w:u w:val="none"/>
                <w:lang w:val="en-US" w:eastAsia="zh-CN"/>
              </w:rPr>
              <w:t>4</w:t>
            </w:r>
            <w:r>
              <w:rPr>
                <w:sz w:val="24"/>
                <w:szCs w:val="24"/>
                <w:u w:val="none"/>
              </w:rPr>
              <w:t xml:space="preserve">  噪声监测布点</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643"/>
              <w:gridCol w:w="26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3" w:type="dxa"/>
                  <w:tcBorders>
                    <w:tl2br w:val="nil"/>
                    <w:tr2bl w:val="nil"/>
                  </w:tcBorders>
                  <w:vAlign w:val="center"/>
                </w:tcPr>
                <w:p>
                  <w:pPr>
                    <w:spacing w:line="360" w:lineRule="exact"/>
                    <w:jc w:val="center"/>
                    <w:rPr>
                      <w:rFonts w:ascii="Times New Roman" w:hAnsi="Times New Roman" w:cs="Times New Roman"/>
                      <w:szCs w:val="21"/>
                      <w:u w:val="none"/>
                    </w:rPr>
                  </w:pPr>
                  <w:r>
                    <w:rPr>
                      <w:rFonts w:ascii="Times New Roman" w:cs="Times New Roman"/>
                      <w:szCs w:val="21"/>
                      <w:u w:val="none"/>
                    </w:rPr>
                    <w:t>序号</w:t>
                  </w:r>
                </w:p>
              </w:tc>
              <w:tc>
                <w:tcPr>
                  <w:tcW w:w="2643" w:type="dxa"/>
                  <w:tcBorders>
                    <w:tl2br w:val="nil"/>
                    <w:tr2bl w:val="nil"/>
                  </w:tcBorders>
                  <w:vAlign w:val="center"/>
                </w:tcPr>
                <w:p>
                  <w:pPr>
                    <w:spacing w:line="360" w:lineRule="exact"/>
                    <w:jc w:val="center"/>
                    <w:rPr>
                      <w:rFonts w:ascii="Times New Roman" w:hAnsi="Times New Roman" w:cs="Times New Roman"/>
                      <w:szCs w:val="21"/>
                      <w:u w:val="none"/>
                    </w:rPr>
                  </w:pPr>
                  <w:r>
                    <w:rPr>
                      <w:rFonts w:ascii="Times New Roman" w:cs="Times New Roman"/>
                      <w:szCs w:val="21"/>
                      <w:u w:val="none"/>
                    </w:rPr>
                    <w:t>监测点位置</w:t>
                  </w:r>
                </w:p>
              </w:tc>
              <w:tc>
                <w:tcPr>
                  <w:tcW w:w="2644" w:type="dxa"/>
                  <w:tcBorders>
                    <w:tl2br w:val="nil"/>
                    <w:tr2bl w:val="nil"/>
                  </w:tcBorders>
                  <w:vAlign w:val="center"/>
                </w:tcPr>
                <w:p>
                  <w:pPr>
                    <w:spacing w:line="360" w:lineRule="exact"/>
                    <w:jc w:val="center"/>
                    <w:rPr>
                      <w:rFonts w:ascii="Times New Roman" w:hAnsi="Times New Roman" w:cs="Times New Roman"/>
                      <w:szCs w:val="21"/>
                      <w:u w:val="none"/>
                    </w:rPr>
                  </w:pPr>
                  <w:r>
                    <w:rPr>
                      <w:rFonts w:ascii="Times New Roman" w:cs="Times New Roman"/>
                      <w:szCs w:val="21"/>
                      <w:u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3" w:type="dxa"/>
                  <w:tcBorders>
                    <w:tl2br w:val="nil"/>
                    <w:tr2bl w:val="nil"/>
                  </w:tcBorders>
                  <w:vAlign w:val="center"/>
                </w:tcPr>
                <w:p>
                  <w:pPr>
                    <w:spacing w:line="360" w:lineRule="exact"/>
                    <w:jc w:val="center"/>
                    <w:rPr>
                      <w:rFonts w:ascii="Times New Roman" w:hAnsi="Times New Roman" w:cs="Times New Roman"/>
                      <w:szCs w:val="21"/>
                      <w:u w:val="none"/>
                    </w:rPr>
                  </w:pPr>
                  <w:r>
                    <w:rPr>
                      <w:rFonts w:hint="default" w:ascii="Times New Roman" w:hAnsi="Times New Roman" w:eastAsia="宋体" w:cs="Times New Roman"/>
                      <w:color w:val="auto"/>
                      <w:sz w:val="21"/>
                      <w:szCs w:val="21"/>
                      <w:u w:val="none"/>
                      <w:lang w:val="en-US" w:eastAsia="zh-CN"/>
                    </w:rPr>
                    <w:t>N</w:t>
                  </w:r>
                  <w:r>
                    <w:rPr>
                      <w:rFonts w:hint="eastAsia" w:ascii="Times New Roman" w:hAnsi="Times New Roman" w:eastAsia="宋体" w:cs="Times New Roman"/>
                      <w:color w:val="auto"/>
                      <w:sz w:val="21"/>
                      <w:szCs w:val="21"/>
                      <w:u w:val="none"/>
                      <w:lang w:val="en-US" w:eastAsia="zh-CN"/>
                    </w:rPr>
                    <w:t>1</w:t>
                  </w:r>
                </w:p>
              </w:tc>
              <w:tc>
                <w:tcPr>
                  <w:tcW w:w="2643" w:type="dxa"/>
                  <w:tcBorders>
                    <w:tl2br w:val="nil"/>
                    <w:tr2bl w:val="nil"/>
                  </w:tcBorders>
                  <w:vAlign w:val="center"/>
                </w:tcPr>
                <w:p>
                  <w:pPr>
                    <w:pStyle w:val="110"/>
                    <w:spacing w:line="240" w:lineRule="auto"/>
                    <w:ind w:firstLine="0" w:firstLineChars="0"/>
                    <w:jc w:val="center"/>
                    <w:rPr>
                      <w:rFonts w:ascii="Times New Roman" w:hAnsi="Times New Roman" w:cs="Times New Roman"/>
                      <w:szCs w:val="21"/>
                      <w:u w:val="none"/>
                    </w:rPr>
                  </w:pPr>
                  <w:r>
                    <w:rPr>
                      <w:rFonts w:hint="eastAsia" w:ascii="Times New Roman" w:hAnsi="Times New Roman" w:eastAsia="宋体" w:cs="Times New Roman"/>
                      <w:color w:val="auto"/>
                      <w:sz w:val="21"/>
                      <w:szCs w:val="21"/>
                      <w:u w:val="none"/>
                      <w:lang w:val="en-US" w:eastAsia="zh-CN"/>
                    </w:rPr>
                    <w:t>项目地</w:t>
                  </w:r>
                  <w:r>
                    <w:rPr>
                      <w:rFonts w:hint="eastAsia" w:cs="Times New Roman"/>
                      <w:color w:val="auto"/>
                      <w:sz w:val="21"/>
                      <w:szCs w:val="21"/>
                      <w:u w:val="none"/>
                      <w:lang w:val="en-US" w:eastAsia="zh-CN"/>
                    </w:rPr>
                    <w:t>东</w:t>
                  </w:r>
                  <w:r>
                    <w:rPr>
                      <w:rFonts w:hint="eastAsia" w:ascii="Times New Roman" w:hAnsi="Times New Roman" w:eastAsia="宋体" w:cs="Times New Roman"/>
                      <w:color w:val="auto"/>
                      <w:sz w:val="21"/>
                      <w:szCs w:val="21"/>
                      <w:u w:val="none"/>
                      <w:lang w:val="en-US" w:eastAsia="zh-CN"/>
                    </w:rPr>
                    <w:t>侧居民处</w:t>
                  </w:r>
                </w:p>
              </w:tc>
              <w:tc>
                <w:tcPr>
                  <w:tcW w:w="2644" w:type="dxa"/>
                  <w:tcBorders>
                    <w:tl2br w:val="nil"/>
                    <w:tr2bl w:val="nil"/>
                  </w:tcBorders>
                  <w:vAlign w:val="center"/>
                </w:tcPr>
                <w:p>
                  <w:pPr>
                    <w:spacing w:line="360" w:lineRule="exact"/>
                    <w:jc w:val="center"/>
                    <w:rPr>
                      <w:rFonts w:ascii="Times New Roman" w:hAnsi="Times New Roman" w:cs="Times New Roman"/>
                      <w:szCs w:val="21"/>
                      <w:u w:val="none"/>
                    </w:rPr>
                  </w:pPr>
                  <w:r>
                    <w:rPr>
                      <w:rFonts w:ascii="Times New Roman" w:cs="Times New Roman"/>
                      <w:szCs w:val="21"/>
                      <w:u w:val="none"/>
                    </w:rPr>
                    <w:t>界外一米</w:t>
                  </w:r>
                </w:p>
              </w:tc>
            </w:tr>
          </w:tbl>
          <w:p>
            <w:pPr>
              <w:spacing w:line="360" w:lineRule="auto"/>
              <w:ind w:firstLine="480" w:firstLineChars="200"/>
              <w:rPr>
                <w:rFonts w:ascii="Times New Roman" w:hAnsi="Times New Roman" w:eastAsia="宋体" w:cs="Times New Roman"/>
                <w:sz w:val="24"/>
                <w:u w:val="none"/>
              </w:rPr>
            </w:pPr>
            <w:r>
              <w:rPr>
                <w:rFonts w:ascii="Times New Roman" w:cs="Times New Roman"/>
                <w:sz w:val="24"/>
                <w:u w:val="none"/>
              </w:rPr>
              <w:t>（</w:t>
            </w:r>
            <w:r>
              <w:rPr>
                <w:rFonts w:ascii="Times New Roman" w:hAnsi="Times New Roman" w:cs="Times New Roman"/>
                <w:sz w:val="24"/>
                <w:u w:val="none"/>
              </w:rPr>
              <w:t>2</w:t>
            </w:r>
            <w:r>
              <w:rPr>
                <w:rFonts w:ascii="Times New Roman" w:cs="Times New Roman"/>
                <w:sz w:val="24"/>
                <w:u w:val="none"/>
              </w:rPr>
              <w:t>）监测时段：进行昼间及夜间噪声监测各一次，监测一天。</w:t>
            </w:r>
          </w:p>
          <w:p>
            <w:pPr>
              <w:spacing w:line="360" w:lineRule="auto"/>
              <w:ind w:firstLine="480" w:firstLineChars="200"/>
              <w:rPr>
                <w:rFonts w:ascii="Times New Roman" w:hAnsi="Times New Roman" w:cs="Times New Roman"/>
                <w:sz w:val="24"/>
                <w:u w:val="none"/>
              </w:rPr>
            </w:pPr>
            <w:r>
              <w:rPr>
                <w:rFonts w:ascii="Times New Roman" w:cs="Times New Roman"/>
                <w:sz w:val="24"/>
                <w:u w:val="none"/>
              </w:rPr>
              <w:t>（</w:t>
            </w:r>
            <w:r>
              <w:rPr>
                <w:rFonts w:ascii="Times New Roman" w:hAnsi="Times New Roman" w:cs="Times New Roman"/>
                <w:sz w:val="24"/>
                <w:u w:val="none"/>
              </w:rPr>
              <w:t>3</w:t>
            </w:r>
            <w:r>
              <w:rPr>
                <w:rFonts w:ascii="Times New Roman" w:cs="Times New Roman"/>
                <w:sz w:val="24"/>
                <w:u w:val="none"/>
              </w:rPr>
              <w:t>）监测结果</w:t>
            </w:r>
          </w:p>
          <w:p>
            <w:pPr>
              <w:pStyle w:val="106"/>
              <w:rPr>
                <w:sz w:val="24"/>
                <w:szCs w:val="24"/>
                <w:u w:val="none"/>
              </w:rPr>
            </w:pPr>
            <w:r>
              <w:rPr>
                <w:rFonts w:hint="eastAsia"/>
                <w:sz w:val="24"/>
                <w:szCs w:val="24"/>
                <w:u w:val="none"/>
              </w:rPr>
              <w:t>表</w:t>
            </w:r>
            <w:r>
              <w:rPr>
                <w:sz w:val="24"/>
                <w:szCs w:val="24"/>
                <w:u w:val="none"/>
              </w:rPr>
              <w:t xml:space="preserve"> 3-</w:t>
            </w:r>
            <w:r>
              <w:rPr>
                <w:rFonts w:hint="eastAsia"/>
                <w:sz w:val="24"/>
                <w:szCs w:val="24"/>
                <w:u w:val="none"/>
                <w:lang w:val="en-US" w:eastAsia="zh-CN"/>
              </w:rPr>
              <w:t>5</w:t>
            </w:r>
            <w:r>
              <w:rPr>
                <w:sz w:val="24"/>
                <w:szCs w:val="24"/>
                <w:u w:val="none"/>
              </w:rPr>
              <w:t xml:space="preserve"> </w:t>
            </w:r>
            <w:r>
              <w:rPr>
                <w:rFonts w:hint="eastAsia"/>
                <w:sz w:val="24"/>
                <w:szCs w:val="24"/>
                <w:u w:val="none"/>
              </w:rPr>
              <w:t>声环境现状监测结果</w:t>
            </w:r>
            <w:r>
              <w:rPr>
                <w:sz w:val="24"/>
                <w:szCs w:val="24"/>
                <w:u w:val="none"/>
              </w:rPr>
              <w:t xml:space="preserve"> </w:t>
            </w:r>
            <w:r>
              <w:rPr>
                <w:rFonts w:hint="eastAsia"/>
                <w:sz w:val="24"/>
                <w:szCs w:val="24"/>
                <w:u w:val="none"/>
              </w:rPr>
              <w:t>单位：</w:t>
            </w:r>
            <w:r>
              <w:rPr>
                <w:sz w:val="24"/>
                <w:szCs w:val="24"/>
                <w:u w:val="none"/>
              </w:rPr>
              <w:t>dB</w:t>
            </w:r>
            <w:r>
              <w:rPr>
                <w:rFonts w:hint="eastAsia"/>
                <w:sz w:val="24"/>
                <w:szCs w:val="24"/>
                <w:u w:val="none"/>
              </w:rPr>
              <w:t>（</w:t>
            </w:r>
            <w:r>
              <w:rPr>
                <w:sz w:val="24"/>
                <w:szCs w:val="24"/>
                <w:u w:val="none"/>
              </w:rPr>
              <w:t>A</w:t>
            </w:r>
            <w:r>
              <w:rPr>
                <w:rFonts w:hint="eastAsia"/>
                <w:sz w:val="24"/>
                <w:szCs w:val="24"/>
                <w:u w:val="none"/>
              </w:rPr>
              <w:t>）</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985"/>
              <w:gridCol w:w="1981"/>
              <w:gridCol w:w="1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1" w:type="dxa"/>
                  <w:vMerge w:val="restart"/>
                  <w:tcBorders>
                    <w:tl2br w:val="nil"/>
                    <w:tr2bl w:val="nil"/>
                  </w:tcBorders>
                  <w:vAlign w:val="center"/>
                </w:tcPr>
                <w:p>
                  <w:pPr>
                    <w:pStyle w:val="110"/>
                    <w:spacing w:line="240" w:lineRule="auto"/>
                    <w:ind w:firstLine="0" w:firstLineChars="0"/>
                    <w:jc w:val="center"/>
                    <w:rPr>
                      <w:color w:val="auto"/>
                      <w:sz w:val="21"/>
                      <w:szCs w:val="21"/>
                      <w:u w:val="none"/>
                    </w:rPr>
                  </w:pPr>
                  <w:r>
                    <w:rPr>
                      <w:rFonts w:hint="eastAsia"/>
                      <w:color w:val="auto"/>
                      <w:sz w:val="21"/>
                      <w:szCs w:val="21"/>
                      <w:u w:val="none"/>
                    </w:rPr>
                    <w:t>点位名称</w:t>
                  </w:r>
                </w:p>
              </w:tc>
              <w:tc>
                <w:tcPr>
                  <w:tcW w:w="1985" w:type="dxa"/>
                  <w:vMerge w:val="restart"/>
                  <w:tcBorders>
                    <w:tl2br w:val="nil"/>
                    <w:tr2bl w:val="nil"/>
                  </w:tcBorders>
                  <w:vAlign w:val="center"/>
                </w:tcPr>
                <w:p>
                  <w:pPr>
                    <w:pStyle w:val="110"/>
                    <w:spacing w:line="240" w:lineRule="auto"/>
                    <w:ind w:firstLine="0" w:firstLineChars="0"/>
                    <w:jc w:val="center"/>
                    <w:rPr>
                      <w:color w:val="auto"/>
                      <w:sz w:val="21"/>
                      <w:szCs w:val="21"/>
                      <w:u w:val="none"/>
                    </w:rPr>
                  </w:pPr>
                  <w:r>
                    <w:rPr>
                      <w:rFonts w:hint="eastAsia"/>
                      <w:color w:val="auto"/>
                      <w:sz w:val="21"/>
                      <w:szCs w:val="21"/>
                      <w:u w:val="none"/>
                    </w:rPr>
                    <w:t>监测日期</w:t>
                  </w:r>
                </w:p>
              </w:tc>
              <w:tc>
                <w:tcPr>
                  <w:tcW w:w="3964" w:type="dxa"/>
                  <w:gridSpan w:val="2"/>
                  <w:tcBorders>
                    <w:tl2br w:val="nil"/>
                    <w:tr2bl w:val="nil"/>
                  </w:tcBorders>
                  <w:vAlign w:val="center"/>
                </w:tcPr>
                <w:p>
                  <w:pPr>
                    <w:pStyle w:val="110"/>
                    <w:spacing w:line="240" w:lineRule="auto"/>
                    <w:ind w:firstLine="0" w:firstLineChars="0"/>
                    <w:jc w:val="center"/>
                    <w:rPr>
                      <w:color w:val="auto"/>
                      <w:sz w:val="21"/>
                      <w:szCs w:val="21"/>
                      <w:u w:val="none"/>
                    </w:rPr>
                  </w:pPr>
                  <w:r>
                    <w:rPr>
                      <w:rFonts w:hint="eastAsia"/>
                      <w:color w:val="auto"/>
                      <w:sz w:val="21"/>
                      <w:szCs w:val="21"/>
                      <w:u w:val="none"/>
                    </w:rPr>
                    <w:t>监测结果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1" w:type="dxa"/>
                  <w:vMerge w:val="continue"/>
                  <w:tcBorders>
                    <w:tl2br w:val="nil"/>
                    <w:tr2bl w:val="nil"/>
                  </w:tcBorders>
                  <w:vAlign w:val="center"/>
                </w:tcPr>
                <w:p>
                  <w:pPr>
                    <w:pStyle w:val="110"/>
                    <w:spacing w:line="240" w:lineRule="auto"/>
                    <w:ind w:firstLine="0" w:firstLineChars="0"/>
                    <w:jc w:val="center"/>
                    <w:rPr>
                      <w:color w:val="auto"/>
                      <w:sz w:val="21"/>
                      <w:szCs w:val="21"/>
                      <w:u w:val="none"/>
                    </w:rPr>
                  </w:pPr>
                </w:p>
              </w:tc>
              <w:tc>
                <w:tcPr>
                  <w:tcW w:w="1985" w:type="dxa"/>
                  <w:vMerge w:val="continue"/>
                  <w:tcBorders>
                    <w:tl2br w:val="nil"/>
                    <w:tr2bl w:val="nil"/>
                  </w:tcBorders>
                  <w:vAlign w:val="center"/>
                </w:tcPr>
                <w:p>
                  <w:pPr>
                    <w:pStyle w:val="110"/>
                    <w:spacing w:line="240" w:lineRule="auto"/>
                    <w:ind w:firstLine="0" w:firstLineChars="0"/>
                    <w:jc w:val="center"/>
                    <w:rPr>
                      <w:color w:val="auto"/>
                      <w:sz w:val="21"/>
                      <w:szCs w:val="21"/>
                      <w:u w:val="none"/>
                    </w:rPr>
                  </w:pPr>
                </w:p>
              </w:tc>
              <w:tc>
                <w:tcPr>
                  <w:tcW w:w="1981" w:type="dxa"/>
                  <w:tcBorders>
                    <w:tl2br w:val="nil"/>
                    <w:tr2bl w:val="nil"/>
                  </w:tcBorders>
                  <w:vAlign w:val="center"/>
                </w:tcPr>
                <w:p>
                  <w:pPr>
                    <w:pStyle w:val="110"/>
                    <w:spacing w:line="240" w:lineRule="auto"/>
                    <w:ind w:firstLine="0" w:firstLineChars="0"/>
                    <w:jc w:val="center"/>
                    <w:rPr>
                      <w:color w:val="auto"/>
                      <w:sz w:val="21"/>
                      <w:szCs w:val="21"/>
                      <w:u w:val="none"/>
                    </w:rPr>
                  </w:pPr>
                  <w:r>
                    <w:rPr>
                      <w:rFonts w:hint="eastAsia"/>
                      <w:color w:val="auto"/>
                      <w:sz w:val="21"/>
                      <w:szCs w:val="21"/>
                      <w:u w:val="none"/>
                    </w:rPr>
                    <w:t>昼间</w:t>
                  </w:r>
                </w:p>
              </w:tc>
              <w:tc>
                <w:tcPr>
                  <w:tcW w:w="1983" w:type="dxa"/>
                  <w:tcBorders>
                    <w:tl2br w:val="nil"/>
                    <w:tr2bl w:val="nil"/>
                  </w:tcBorders>
                  <w:vAlign w:val="center"/>
                </w:tcPr>
                <w:p>
                  <w:pPr>
                    <w:pStyle w:val="110"/>
                    <w:spacing w:line="240" w:lineRule="auto"/>
                    <w:ind w:firstLine="0" w:firstLineChars="0"/>
                    <w:jc w:val="center"/>
                    <w:rPr>
                      <w:color w:val="auto"/>
                      <w:sz w:val="21"/>
                      <w:szCs w:val="21"/>
                      <w:u w:val="none"/>
                    </w:rPr>
                  </w:pPr>
                  <w:r>
                    <w:rPr>
                      <w:rFonts w:hint="eastAsia"/>
                      <w:color w:val="auto"/>
                      <w:sz w:val="21"/>
                      <w:szCs w:val="21"/>
                      <w:u w:val="none"/>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81" w:type="dxa"/>
                  <w:tcBorders>
                    <w:tl2br w:val="nil"/>
                    <w:tr2bl w:val="nil"/>
                  </w:tcBorders>
                  <w:vAlign w:val="center"/>
                </w:tcPr>
                <w:p>
                  <w:pPr>
                    <w:pStyle w:val="110"/>
                    <w:spacing w:line="240" w:lineRule="auto"/>
                    <w:ind w:firstLine="0" w:firstLineChars="0"/>
                    <w:jc w:val="center"/>
                    <w:rPr>
                      <w:rFonts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N1 </w:t>
                  </w:r>
                  <w:r>
                    <w:rPr>
                      <w:rFonts w:hint="eastAsia" w:ascii="Times New Roman" w:hAnsi="Times New Roman" w:eastAsia="宋体" w:cs="Times New Roman"/>
                      <w:color w:val="auto"/>
                      <w:sz w:val="21"/>
                      <w:szCs w:val="21"/>
                      <w:u w:val="none"/>
                      <w:lang w:val="en-US" w:eastAsia="zh-CN"/>
                    </w:rPr>
                    <w:t>项目地北侧居民处</w:t>
                  </w:r>
                </w:p>
              </w:tc>
              <w:tc>
                <w:tcPr>
                  <w:tcW w:w="1985" w:type="dxa"/>
                  <w:tcBorders>
                    <w:tl2br w:val="nil"/>
                    <w:tr2bl w:val="nil"/>
                  </w:tcBorders>
                  <w:vAlign w:val="center"/>
                </w:tcPr>
                <w:p>
                  <w:pPr>
                    <w:pStyle w:val="110"/>
                    <w:spacing w:line="240" w:lineRule="auto"/>
                    <w:ind w:firstLine="0" w:firstLineChars="0"/>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2023.</w:t>
                  </w:r>
                  <w:r>
                    <w:rPr>
                      <w:rFonts w:hint="eastAsia" w:cs="Times New Roman"/>
                      <w:color w:val="auto"/>
                      <w:sz w:val="21"/>
                      <w:szCs w:val="21"/>
                      <w:u w:val="none"/>
                      <w:lang w:val="en-US" w:eastAsia="zh-CN"/>
                    </w:rPr>
                    <w:t>8.17</w:t>
                  </w:r>
                </w:p>
              </w:tc>
              <w:tc>
                <w:tcPr>
                  <w:tcW w:w="1981" w:type="dxa"/>
                  <w:tcBorders>
                    <w:tl2br w:val="nil"/>
                    <w:tr2bl w:val="nil"/>
                  </w:tcBorders>
                  <w:vAlign w:val="center"/>
                </w:tcPr>
                <w:p>
                  <w:pPr>
                    <w:pStyle w:val="110"/>
                    <w:spacing w:line="240" w:lineRule="auto"/>
                    <w:ind w:firstLine="0" w:firstLineChars="0"/>
                    <w:jc w:val="center"/>
                    <w:rPr>
                      <w:rFonts w:hint="default" w:eastAsia="宋体"/>
                      <w:color w:val="auto"/>
                      <w:sz w:val="21"/>
                      <w:szCs w:val="21"/>
                      <w:u w:val="none"/>
                      <w:lang w:val="en-US" w:eastAsia="zh-CN"/>
                    </w:rPr>
                  </w:pPr>
                  <w:r>
                    <w:rPr>
                      <w:rFonts w:hint="eastAsia"/>
                      <w:color w:val="auto"/>
                      <w:sz w:val="21"/>
                      <w:szCs w:val="21"/>
                      <w:u w:val="none"/>
                      <w:lang w:val="en-US" w:eastAsia="zh-CN"/>
                    </w:rPr>
                    <w:t>56</w:t>
                  </w:r>
                </w:p>
              </w:tc>
              <w:tc>
                <w:tcPr>
                  <w:tcW w:w="1983" w:type="dxa"/>
                  <w:tcBorders>
                    <w:tl2br w:val="nil"/>
                    <w:tr2bl w:val="nil"/>
                  </w:tcBorders>
                  <w:vAlign w:val="center"/>
                </w:tcPr>
                <w:p>
                  <w:pPr>
                    <w:pStyle w:val="110"/>
                    <w:spacing w:line="240" w:lineRule="auto"/>
                    <w:ind w:firstLine="0" w:firstLineChars="0"/>
                    <w:jc w:val="center"/>
                    <w:rPr>
                      <w:rFonts w:hint="default" w:eastAsia="宋体"/>
                      <w:color w:val="auto"/>
                      <w:sz w:val="21"/>
                      <w:szCs w:val="21"/>
                      <w:u w:val="none"/>
                      <w:lang w:val="en-US" w:eastAsia="zh-CN"/>
                    </w:rPr>
                  </w:pPr>
                  <w:r>
                    <w:rPr>
                      <w:rFonts w:hint="eastAsia"/>
                      <w:color w:val="auto"/>
                      <w:sz w:val="21"/>
                      <w:szCs w:val="21"/>
                      <w:u w:val="none"/>
                      <w:lang w:val="en-US" w:eastAsia="zh-CN"/>
                    </w:rPr>
                    <w:t>43</w:t>
                  </w:r>
                </w:p>
              </w:tc>
            </w:tr>
          </w:tbl>
          <w:p>
            <w:pPr>
              <w:tabs>
                <w:tab w:val="left" w:pos="3945"/>
              </w:tabs>
              <w:overflowPunct w:val="0"/>
              <w:spacing w:line="360" w:lineRule="auto"/>
              <w:ind w:firstLine="480" w:firstLineChars="200"/>
              <w:rPr>
                <w:rFonts w:hint="default" w:ascii="Times New Roman" w:hAnsi="Times New Roman" w:eastAsia="宋体" w:cs="Times New Roman"/>
                <w:bCs/>
                <w:spacing w:val="8"/>
                <w:sz w:val="24"/>
                <w:szCs w:val="24"/>
                <w:lang w:val="en-US" w:eastAsia="zh-CN"/>
              </w:rPr>
            </w:pPr>
            <w:r>
              <w:rPr>
                <w:rFonts w:ascii="Times New Roman" w:cs="Times New Roman"/>
                <w:sz w:val="24"/>
                <w:u w:val="none"/>
              </w:rPr>
              <w:t>由监测结果可知，本项目</w:t>
            </w:r>
            <w:r>
              <w:rPr>
                <w:rFonts w:hint="eastAsia" w:ascii="Times New Roman" w:cs="Times New Roman"/>
                <w:sz w:val="24"/>
                <w:u w:val="none"/>
                <w:lang w:val="en-US" w:eastAsia="zh-CN"/>
              </w:rPr>
              <w:t>东侧</w:t>
            </w:r>
            <w:r>
              <w:rPr>
                <w:rFonts w:ascii="Times New Roman" w:cs="Times New Roman"/>
                <w:sz w:val="24"/>
                <w:u w:val="none"/>
              </w:rPr>
              <w:t>居民敏感点现状监测值均能够满足《声环境质量标准》（GB3096-2008）中2类标准限值要求。</w:t>
            </w:r>
          </w:p>
          <w:p>
            <w:pPr>
              <w:spacing w:line="360" w:lineRule="auto"/>
              <w:textAlignment w:val="baseline"/>
              <w:rPr>
                <w:rFonts w:ascii="Times New Roman" w:hAnsi="Times New Roman" w:eastAsia="宋体" w:cs="Times New Roman"/>
                <w:b/>
                <w:spacing w:val="8"/>
                <w:sz w:val="24"/>
                <w:szCs w:val="24"/>
              </w:rPr>
            </w:pPr>
            <w:r>
              <w:rPr>
                <w:rFonts w:ascii="Times New Roman" w:hAnsi="Times New Roman" w:eastAsia="宋体" w:cs="Times New Roman"/>
                <w:b/>
                <w:spacing w:val="8"/>
                <w:sz w:val="24"/>
                <w:szCs w:val="24"/>
              </w:rPr>
              <w:t>4 地下水、土壤环境质量现状</w:t>
            </w:r>
          </w:p>
          <w:p>
            <w:pPr>
              <w:wordWrap w:val="0"/>
              <w:autoSpaceDE w:val="0"/>
              <w:autoSpaceDN w:val="0"/>
              <w:adjustRightInd w:val="0"/>
              <w:spacing w:line="360" w:lineRule="auto"/>
              <w:ind w:firstLine="480" w:firstLineChars="200"/>
              <w:textAlignment w:val="baseline"/>
              <w:rPr>
                <w:rFonts w:ascii="Times New Roman" w:hAnsi="Times New Roman" w:eastAsia="宋体" w:cs="Times New Roman"/>
                <w:kern w:val="0"/>
                <w:sz w:val="24"/>
                <w:szCs w:val="24"/>
              </w:rPr>
            </w:pPr>
            <w:r>
              <w:rPr>
                <w:sz w:val="24"/>
              </w:rPr>
              <w:t>根据《</w:t>
            </w:r>
            <w:r>
              <w:fldChar w:fldCharType="begin"/>
            </w:r>
            <w:r>
              <w:instrText xml:space="preserve"> HYPERLINK "http://www.gepresearch.com/uploads/soft/210104/1_1746581341.pdf" \t "http://www.gepresearch.com/76/_blank" </w:instrText>
            </w:r>
            <w:r>
              <w:fldChar w:fldCharType="separate"/>
            </w:r>
            <w:r>
              <w:rPr>
                <w:sz w:val="24"/>
              </w:rPr>
              <w:t>建设项目环境影响报告表编制技术指南（污染影响类）（试行）</w:t>
            </w:r>
            <w:r>
              <w:rPr>
                <w:sz w:val="24"/>
              </w:rPr>
              <w:fldChar w:fldCharType="end"/>
            </w:r>
            <w:r>
              <w:rPr>
                <w:sz w:val="24"/>
              </w:rPr>
              <w:t>》中具体编制要求</w:t>
            </w:r>
            <w:r>
              <w:rPr>
                <w:rFonts w:hint="eastAsia"/>
                <w:sz w:val="24"/>
              </w:rPr>
              <w:t>“原则上不开展环境质量现状调查。建设项目存在土壤环境污染途径的，应结合污染源、保护目标分布情况开展现状调查以留作背景值。”结</w:t>
            </w:r>
            <w:r>
              <w:rPr>
                <w:sz w:val="24"/>
              </w:rPr>
              <w:t>合</w:t>
            </w:r>
            <w:r>
              <w:rPr>
                <w:rFonts w:hint="eastAsia"/>
                <w:sz w:val="24"/>
              </w:rPr>
              <w:t>本项目实际情况，</w:t>
            </w:r>
            <w:r>
              <w:rPr>
                <w:rFonts w:ascii="Times New Roman" w:hAnsi="Times New Roman" w:eastAsia="宋体" w:cs="Times New Roman"/>
                <w:kern w:val="0"/>
                <w:sz w:val="24"/>
                <w:szCs w:val="24"/>
              </w:rPr>
              <w:t>本项目不存在土壤、地下水环境污染途径，故无需进行相关现状调查。</w:t>
            </w:r>
          </w:p>
          <w:p>
            <w:pPr>
              <w:spacing w:line="360" w:lineRule="auto"/>
              <w:textAlignment w:val="baseline"/>
              <w:rPr>
                <w:rFonts w:ascii="Times New Roman" w:hAnsi="Times New Roman" w:eastAsia="宋体" w:cs="Times New Roman"/>
                <w:b/>
                <w:spacing w:val="8"/>
                <w:sz w:val="24"/>
                <w:szCs w:val="24"/>
              </w:rPr>
            </w:pPr>
            <w:r>
              <w:rPr>
                <w:rFonts w:ascii="Times New Roman" w:hAnsi="Times New Roman" w:eastAsia="宋体" w:cs="Times New Roman"/>
                <w:b/>
                <w:spacing w:val="8"/>
                <w:sz w:val="24"/>
                <w:szCs w:val="24"/>
              </w:rPr>
              <w:t>5、生态环境质量现状</w:t>
            </w:r>
          </w:p>
          <w:p>
            <w:pPr>
              <w:pStyle w:val="115"/>
              <w:ind w:firstLine="470" w:firstLineChars="196"/>
              <w:jc w:val="both"/>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b w:val="0"/>
                <w:color w:val="auto"/>
                <w:sz w:val="24"/>
                <w:highlight w:val="none"/>
                <w:u w:val="none" w:color="auto"/>
              </w:rPr>
              <w:t>项目</w:t>
            </w:r>
            <w:r>
              <w:rPr>
                <w:rFonts w:hint="default" w:ascii="Times New Roman" w:hAnsi="Times New Roman" w:eastAsia="宋体" w:cs="Times New Roman"/>
                <w:b w:val="0"/>
                <w:color w:val="auto"/>
                <w:sz w:val="24"/>
                <w:szCs w:val="24"/>
                <w:highlight w:val="none"/>
                <w:u w:val="none" w:color="auto"/>
                <w:lang w:val="en-GB"/>
              </w:rPr>
              <w:t>区域基本无原生植被，多为人工植被与半人工植被。植被形态主要为</w:t>
            </w:r>
            <w:r>
              <w:rPr>
                <w:rFonts w:hint="default" w:ascii="Times New Roman" w:hAnsi="Times New Roman" w:eastAsia="宋体" w:cs="Times New Roman"/>
                <w:b w:val="0"/>
                <w:color w:val="auto"/>
                <w:sz w:val="24"/>
                <w:szCs w:val="24"/>
                <w:highlight w:val="none"/>
                <w:u w:val="none" w:color="auto"/>
                <w:lang w:val="en-GB" w:eastAsia="zh-CN"/>
              </w:rPr>
              <w:t>城市</w:t>
            </w:r>
            <w:r>
              <w:rPr>
                <w:rFonts w:hint="default" w:ascii="Times New Roman" w:hAnsi="Times New Roman" w:eastAsia="宋体" w:cs="Times New Roman"/>
                <w:b w:val="0"/>
                <w:color w:val="auto"/>
                <w:sz w:val="24"/>
                <w:szCs w:val="24"/>
                <w:highlight w:val="none"/>
                <w:u w:val="none" w:color="auto"/>
                <w:lang w:val="en-GB"/>
              </w:rPr>
              <w:t>绿化林带。通过现场调查和走访，拟建地目前地表裸露，无植被覆盖。项目区域内未发现属于国家保护植物的种类，无珍稀濒危的野生保护植物物种和古大树，不涉及重要植被资源和国家保护种栖息地。</w:t>
            </w:r>
          </w:p>
          <w:p>
            <w:pPr>
              <w:wordWrap w:val="0"/>
              <w:autoSpaceDE w:val="0"/>
              <w:autoSpaceDN w:val="0"/>
              <w:adjustRightInd w:val="0"/>
              <w:spacing w:line="360" w:lineRule="auto"/>
              <w:ind w:firstLine="480" w:firstLineChars="200"/>
              <w:textAlignment w:val="baseline"/>
              <w:rPr>
                <w:rFonts w:ascii="Times New Roman" w:hAnsi="Times New Roman" w:eastAsia="宋体"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7" w:hRule="atLeast"/>
          <w:jc w:val="center"/>
        </w:trPr>
        <w:tc>
          <w:tcPr>
            <w:tcW w:w="750" w:type="dxa"/>
            <w:vAlign w:val="center"/>
          </w:tcPr>
          <w:p>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环境保护目标</w:t>
            </w:r>
          </w:p>
        </w:tc>
        <w:tc>
          <w:tcPr>
            <w:tcW w:w="8176" w:type="dxa"/>
            <w:vAlign w:val="center"/>
          </w:tcPr>
          <w:p>
            <w:pPr>
              <w:wordWrap w:val="0"/>
              <w:autoSpaceDE w:val="0"/>
              <w:autoSpaceDN w:val="0"/>
              <w:adjustRightInd w:val="0"/>
              <w:spacing w:line="360" w:lineRule="auto"/>
              <w:textAlignment w:val="baseline"/>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项目厂区环境保护目标：</w:t>
            </w:r>
          </w:p>
          <w:p>
            <w:pPr>
              <w:wordWrap w:val="0"/>
              <w:autoSpaceDE w:val="0"/>
              <w:autoSpaceDN w:val="0"/>
              <w:adjustRightInd w:val="0"/>
              <w:spacing w:line="360" w:lineRule="auto"/>
              <w:textAlignment w:val="baseline"/>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r>
              <w:rPr>
                <w:rFonts w:hint="eastAsia" w:ascii="Times New Roman" w:hAnsi="Times New Roman" w:eastAsia="宋体" w:cs="Times New Roman"/>
                <w:b/>
                <w:bCs/>
                <w:kern w:val="0"/>
                <w:sz w:val="24"/>
                <w:szCs w:val="24"/>
                <w:lang w:eastAsia="zh-CN"/>
              </w:rPr>
              <w:t>、</w:t>
            </w:r>
            <w:r>
              <w:rPr>
                <w:rFonts w:ascii="Times New Roman" w:hAnsi="Times New Roman" w:eastAsia="宋体" w:cs="Times New Roman"/>
                <w:b/>
                <w:bCs/>
                <w:kern w:val="0"/>
                <w:sz w:val="24"/>
                <w:szCs w:val="24"/>
              </w:rPr>
              <w:t>大气环境</w:t>
            </w:r>
          </w:p>
          <w:p>
            <w:pPr>
              <w:wordWrap w:val="0"/>
              <w:autoSpaceDE w:val="0"/>
              <w:autoSpaceDN w:val="0"/>
              <w:adjustRightInd w:val="0"/>
              <w:spacing w:line="360" w:lineRule="auto"/>
              <w:ind w:firstLine="480" w:firstLineChars="200"/>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本项目厂界外500米范围内大气环境</w:t>
            </w:r>
            <w:r>
              <w:rPr>
                <w:rFonts w:ascii="Times New Roman" w:hAnsi="Times New Roman" w:eastAsia="宋体" w:cs="Times New Roman"/>
                <w:sz w:val="24"/>
                <w:szCs w:val="24"/>
              </w:rPr>
              <w:t>主要环境保护目标详见</w:t>
            </w:r>
            <w:r>
              <w:rPr>
                <w:rFonts w:hint="eastAsia" w:ascii="Times New Roman" w:hAnsi="Times New Roman" w:eastAsia="宋体" w:cs="Times New Roman"/>
                <w:sz w:val="24"/>
                <w:szCs w:val="24"/>
                <w:lang w:val="en-US" w:eastAsia="zh-CN"/>
              </w:rPr>
              <w:t>下表</w:t>
            </w:r>
            <w:r>
              <w:rPr>
                <w:rFonts w:ascii="Times New Roman" w:hAnsi="Times New Roman" w:eastAsia="宋体" w:cs="Times New Roman"/>
                <w:sz w:val="24"/>
                <w:szCs w:val="24"/>
              </w:rPr>
              <w:t>。</w:t>
            </w:r>
          </w:p>
          <w:p>
            <w:pPr>
              <w:pStyle w:val="76"/>
              <w:spacing w:line="240" w:lineRule="auto"/>
              <w:rPr>
                <w:rFonts w:ascii="Times New Roman" w:hAnsi="Times New Roman" w:cs="Times New Roman"/>
                <w:szCs w:val="24"/>
              </w:rPr>
            </w:pPr>
            <w:r>
              <w:rPr>
                <w:rFonts w:ascii="Times New Roman" w:hAnsi="Times New Roman" w:cs="Times New Roman"/>
                <w:szCs w:val="24"/>
              </w:rPr>
              <w:t>表3-</w:t>
            </w:r>
            <w:r>
              <w:rPr>
                <w:rFonts w:hint="eastAsia" w:ascii="Times New Roman" w:hAnsi="Times New Roman" w:cs="Times New Roman"/>
                <w:szCs w:val="24"/>
                <w:lang w:val="en-US" w:eastAsia="zh-CN"/>
              </w:rPr>
              <w:t>6</w:t>
            </w:r>
            <w:r>
              <w:rPr>
                <w:rFonts w:ascii="Times New Roman" w:hAnsi="Times New Roman" w:cs="Times New Roman"/>
                <w:szCs w:val="24"/>
              </w:rPr>
              <w:t xml:space="preserve">  大气环境保护目标一览表</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
              <w:gridCol w:w="859"/>
              <w:gridCol w:w="925"/>
              <w:gridCol w:w="937"/>
              <w:gridCol w:w="1000"/>
              <w:gridCol w:w="900"/>
              <w:gridCol w:w="925"/>
              <w:gridCol w:w="803"/>
              <w:gridCol w:w="11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295"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环境要素</w:t>
                  </w:r>
                </w:p>
              </w:tc>
              <w:tc>
                <w:tcPr>
                  <w:tcW w:w="541"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名称</w:t>
                  </w:r>
                </w:p>
              </w:tc>
              <w:tc>
                <w:tcPr>
                  <w:tcW w:w="1174" w:type="pct"/>
                  <w:gridSpan w:val="2"/>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lang w:val="en-US" w:eastAsia="zh-CN"/>
                    </w:rPr>
                    <w:t>坐标</w:t>
                  </w:r>
                </w:p>
              </w:tc>
              <w:tc>
                <w:tcPr>
                  <w:tcW w:w="630"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保护对象</w:t>
                  </w:r>
                </w:p>
              </w:tc>
              <w:tc>
                <w:tcPr>
                  <w:tcW w:w="567"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保护内容</w:t>
                  </w:r>
                </w:p>
              </w:tc>
              <w:tc>
                <w:tcPr>
                  <w:tcW w:w="583"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环境功能区</w:t>
                  </w:r>
                </w:p>
              </w:tc>
              <w:tc>
                <w:tcPr>
                  <w:tcW w:w="506"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相对厂址方位</w:t>
                  </w:r>
                </w:p>
              </w:tc>
              <w:tc>
                <w:tcPr>
                  <w:tcW w:w="701"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相对厂界距离（m）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95" w:type="pct"/>
                  <w:vMerge w:val="continue"/>
                  <w:vAlign w:val="center"/>
                </w:tcPr>
                <w:p>
                  <w:pPr>
                    <w:jc w:val="center"/>
                    <w:rPr>
                      <w:rFonts w:hint="default" w:ascii="Times New Roman" w:hAnsi="Times New Roman" w:cs="Times New Roman"/>
                      <w:bCs/>
                      <w:szCs w:val="21"/>
                      <w:u w:val="none"/>
                    </w:rPr>
                  </w:pPr>
                </w:p>
              </w:tc>
              <w:tc>
                <w:tcPr>
                  <w:tcW w:w="541" w:type="pct"/>
                  <w:vMerge w:val="continue"/>
                  <w:vAlign w:val="center"/>
                </w:tcPr>
                <w:p>
                  <w:pPr>
                    <w:jc w:val="center"/>
                    <w:rPr>
                      <w:rFonts w:hint="default" w:ascii="Times New Roman" w:hAnsi="Times New Roman" w:cs="Times New Roman"/>
                      <w:bCs/>
                      <w:szCs w:val="21"/>
                      <w:u w:val="none"/>
                    </w:rPr>
                  </w:pPr>
                </w:p>
              </w:tc>
              <w:tc>
                <w:tcPr>
                  <w:tcW w:w="583" w:type="pct"/>
                  <w:vAlign w:val="center"/>
                </w:tcPr>
                <w:p>
                  <w:pPr>
                    <w:jc w:val="center"/>
                    <w:rPr>
                      <w:rFonts w:hint="default" w:ascii="Times New Roman" w:hAnsi="Times New Roman" w:cs="Times New Roman" w:eastAsiaTheme="minorEastAsia"/>
                      <w:bCs/>
                      <w:szCs w:val="21"/>
                      <w:u w:val="none"/>
                      <w:lang w:val="en-US" w:eastAsia="zh-CN"/>
                    </w:rPr>
                  </w:pPr>
                  <w:r>
                    <w:rPr>
                      <w:rFonts w:hint="default" w:ascii="Times New Roman" w:hAnsi="Times New Roman" w:cs="Times New Roman"/>
                      <w:bCs/>
                      <w:szCs w:val="21"/>
                      <w:u w:val="none"/>
                      <w:lang w:val="en-US" w:eastAsia="zh-CN"/>
                    </w:rPr>
                    <w:t>X</w:t>
                  </w:r>
                </w:p>
              </w:tc>
              <w:tc>
                <w:tcPr>
                  <w:tcW w:w="590" w:type="pct"/>
                  <w:vAlign w:val="center"/>
                </w:tcPr>
                <w:p>
                  <w:pPr>
                    <w:jc w:val="center"/>
                    <w:rPr>
                      <w:rFonts w:hint="default" w:ascii="Times New Roman" w:hAnsi="Times New Roman" w:cs="Times New Roman" w:eastAsiaTheme="minorEastAsia"/>
                      <w:bCs/>
                      <w:szCs w:val="21"/>
                      <w:u w:val="none"/>
                      <w:lang w:val="en-US" w:eastAsia="zh-CN"/>
                    </w:rPr>
                  </w:pPr>
                  <w:r>
                    <w:rPr>
                      <w:rFonts w:hint="default" w:ascii="Times New Roman" w:hAnsi="Times New Roman" w:cs="Times New Roman"/>
                      <w:bCs/>
                      <w:szCs w:val="21"/>
                      <w:u w:val="none"/>
                      <w:lang w:val="en-US" w:eastAsia="zh-CN"/>
                    </w:rPr>
                    <w:t>Y</w:t>
                  </w:r>
                </w:p>
              </w:tc>
              <w:tc>
                <w:tcPr>
                  <w:tcW w:w="630" w:type="pct"/>
                  <w:vMerge w:val="continue"/>
                  <w:vAlign w:val="center"/>
                </w:tcPr>
                <w:p>
                  <w:pPr>
                    <w:jc w:val="center"/>
                    <w:rPr>
                      <w:rFonts w:hint="default" w:ascii="Times New Roman" w:hAnsi="Times New Roman" w:cs="Times New Roman"/>
                      <w:bCs/>
                      <w:szCs w:val="21"/>
                      <w:u w:val="none"/>
                    </w:rPr>
                  </w:pPr>
                </w:p>
              </w:tc>
              <w:tc>
                <w:tcPr>
                  <w:tcW w:w="567" w:type="pct"/>
                  <w:vMerge w:val="continue"/>
                  <w:vAlign w:val="center"/>
                </w:tcPr>
                <w:p>
                  <w:pPr>
                    <w:jc w:val="center"/>
                    <w:rPr>
                      <w:rFonts w:hint="default" w:ascii="Times New Roman" w:hAnsi="Times New Roman" w:cs="Times New Roman"/>
                      <w:bCs/>
                      <w:szCs w:val="21"/>
                      <w:u w:val="none"/>
                    </w:rPr>
                  </w:pPr>
                </w:p>
              </w:tc>
              <w:tc>
                <w:tcPr>
                  <w:tcW w:w="583" w:type="pct"/>
                  <w:vMerge w:val="continue"/>
                  <w:vAlign w:val="center"/>
                </w:tcPr>
                <w:p>
                  <w:pPr>
                    <w:jc w:val="center"/>
                    <w:rPr>
                      <w:rFonts w:hint="default" w:ascii="Times New Roman" w:hAnsi="Times New Roman" w:cs="Times New Roman"/>
                      <w:bCs/>
                      <w:szCs w:val="21"/>
                      <w:u w:val="none"/>
                    </w:rPr>
                  </w:pPr>
                </w:p>
              </w:tc>
              <w:tc>
                <w:tcPr>
                  <w:tcW w:w="506" w:type="pct"/>
                  <w:vMerge w:val="continue"/>
                  <w:vAlign w:val="center"/>
                </w:tcPr>
                <w:p>
                  <w:pPr>
                    <w:jc w:val="center"/>
                    <w:rPr>
                      <w:rFonts w:hint="default" w:ascii="Times New Roman" w:hAnsi="Times New Roman" w:cs="Times New Roman"/>
                      <w:bCs/>
                      <w:szCs w:val="21"/>
                      <w:u w:val="none"/>
                    </w:rPr>
                  </w:pPr>
                </w:p>
              </w:tc>
              <w:tc>
                <w:tcPr>
                  <w:tcW w:w="701" w:type="pct"/>
                  <w:vMerge w:val="continue"/>
                  <w:vAlign w:val="center"/>
                </w:tcPr>
                <w:p>
                  <w:pPr>
                    <w:jc w:val="center"/>
                    <w:rPr>
                      <w:rFonts w:hint="default" w:ascii="Times New Roman" w:hAnsi="Times New Roman" w:cs="Times New Roman"/>
                      <w:bCs/>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5"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大气环境</w:t>
                  </w:r>
                </w:p>
              </w:tc>
              <w:tc>
                <w:tcPr>
                  <w:tcW w:w="541" w:type="pct"/>
                  <w:vAlign w:val="center"/>
                </w:tcPr>
                <w:p>
                  <w:pPr>
                    <w:jc w:val="center"/>
                    <w:rPr>
                      <w:rFonts w:hint="default" w:ascii="Times New Roman" w:hAnsi="Times New Roman" w:cs="Times New Roman"/>
                      <w:bCs/>
                      <w:szCs w:val="21"/>
                      <w:u w:val="none"/>
                    </w:rPr>
                  </w:pPr>
                  <w:r>
                    <w:rPr>
                      <w:rFonts w:hint="eastAsia" w:ascii="Times New Roman" w:hAnsi="Times New Roman" w:cs="Times New Roman"/>
                      <w:color w:val="auto"/>
                      <w:u w:val="none"/>
                      <w:lang w:val="en-US" w:eastAsia="zh-CN"/>
                    </w:rPr>
                    <w:t>金洲村</w:t>
                  </w:r>
                  <w:r>
                    <w:rPr>
                      <w:rFonts w:hint="default" w:ascii="Times New Roman" w:hAnsi="Times New Roman" w:cs="Times New Roman"/>
                      <w:color w:val="auto"/>
                      <w:u w:val="none"/>
                      <w:lang w:val="en-US" w:eastAsia="zh-CN"/>
                    </w:rPr>
                    <w:t>居民点</w:t>
                  </w:r>
                </w:p>
              </w:tc>
              <w:tc>
                <w:tcPr>
                  <w:tcW w:w="583" w:type="pct"/>
                  <w:vAlign w:val="center"/>
                </w:tcPr>
                <w:p>
                  <w:pPr>
                    <w:jc w:val="center"/>
                    <w:rPr>
                      <w:rFonts w:hint="default" w:ascii="Times New Roman" w:hAnsi="Times New Roman" w:cs="Times New Roman" w:eastAsiaTheme="minorEastAsia"/>
                      <w:bCs/>
                      <w:szCs w:val="21"/>
                      <w:u w:val="none"/>
                      <w:lang w:val="en-US" w:eastAsia="zh-CN"/>
                    </w:rPr>
                  </w:pPr>
                  <w:r>
                    <w:rPr>
                      <w:rFonts w:hint="eastAsia" w:ascii="Times New Roman" w:hAnsi="Times New Roman" w:cs="Times New Roman"/>
                      <w:bCs/>
                      <w:szCs w:val="21"/>
                      <w:u w:val="none"/>
                      <w:lang w:val="en-US" w:eastAsia="zh-CN"/>
                    </w:rPr>
                    <w:t>112.591659</w:t>
                  </w:r>
                </w:p>
              </w:tc>
              <w:tc>
                <w:tcPr>
                  <w:tcW w:w="590" w:type="pct"/>
                  <w:vAlign w:val="center"/>
                </w:tcPr>
                <w:p>
                  <w:pPr>
                    <w:jc w:val="center"/>
                    <w:rPr>
                      <w:rFonts w:hint="default" w:ascii="Times New Roman" w:hAnsi="Times New Roman" w:cs="Times New Roman" w:eastAsiaTheme="minorEastAsia"/>
                      <w:bCs/>
                      <w:szCs w:val="21"/>
                      <w:u w:val="none"/>
                      <w:lang w:val="en-US" w:eastAsia="zh-CN"/>
                    </w:rPr>
                  </w:pPr>
                  <w:r>
                    <w:rPr>
                      <w:rFonts w:hint="eastAsia" w:ascii="Times New Roman" w:hAnsi="Times New Roman" w:cs="Times New Roman"/>
                      <w:bCs/>
                      <w:szCs w:val="21"/>
                      <w:u w:val="none"/>
                      <w:lang w:val="en-US" w:eastAsia="zh-CN"/>
                    </w:rPr>
                    <w:t>28.512046</w:t>
                  </w:r>
                </w:p>
              </w:tc>
              <w:tc>
                <w:tcPr>
                  <w:tcW w:w="630"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居民</w:t>
                  </w:r>
                </w:p>
              </w:tc>
              <w:tc>
                <w:tcPr>
                  <w:tcW w:w="567" w:type="pct"/>
                  <w:vAlign w:val="center"/>
                </w:tcPr>
                <w:p>
                  <w:pPr>
                    <w:jc w:val="center"/>
                    <w:rPr>
                      <w:rFonts w:hint="default" w:ascii="Times New Roman" w:hAnsi="Times New Roman" w:cs="Times New Roman"/>
                      <w:bCs/>
                      <w:szCs w:val="21"/>
                      <w:u w:val="none"/>
                    </w:rPr>
                  </w:pPr>
                  <w:r>
                    <w:rPr>
                      <w:rFonts w:hint="default" w:ascii="Times New Roman" w:hAnsi="Times New Roman" w:cs="Times New Roman"/>
                      <w:color w:val="auto"/>
                      <w:u w:val="none"/>
                      <w:lang w:val="en-US" w:eastAsia="zh-CN"/>
                    </w:rPr>
                    <w:t>约2</w:t>
                  </w:r>
                  <w:r>
                    <w:rPr>
                      <w:rFonts w:hint="eastAsia" w:ascii="Times New Roman" w:hAnsi="Times New Roman" w:cs="Times New Roman"/>
                      <w:color w:val="auto"/>
                      <w:u w:val="none"/>
                      <w:lang w:val="en-US" w:eastAsia="zh-CN"/>
                    </w:rPr>
                    <w:t>2</w:t>
                  </w:r>
                  <w:r>
                    <w:rPr>
                      <w:rFonts w:hint="default" w:ascii="Times New Roman" w:hAnsi="Times New Roman" w:cs="Times New Roman"/>
                      <w:color w:val="auto"/>
                      <w:u w:val="none"/>
                      <w:lang w:val="en-US" w:eastAsia="zh-CN"/>
                    </w:rPr>
                    <w:t>户，</w:t>
                  </w:r>
                  <w:r>
                    <w:rPr>
                      <w:rFonts w:hint="eastAsia" w:ascii="Times New Roman" w:hAnsi="Times New Roman" w:cs="Times New Roman"/>
                      <w:color w:val="auto"/>
                      <w:u w:val="none"/>
                      <w:lang w:val="en-US" w:eastAsia="zh-CN"/>
                    </w:rPr>
                    <w:t>90</w:t>
                  </w:r>
                  <w:r>
                    <w:rPr>
                      <w:rFonts w:hint="default" w:ascii="Times New Roman" w:hAnsi="Times New Roman" w:cs="Times New Roman"/>
                      <w:color w:val="auto"/>
                      <w:u w:val="none"/>
                      <w:lang w:val="en-US" w:eastAsia="zh-CN"/>
                    </w:rPr>
                    <w:t>人</w:t>
                  </w:r>
                </w:p>
              </w:tc>
              <w:tc>
                <w:tcPr>
                  <w:tcW w:w="583"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环境空气：二类区</w:t>
                  </w:r>
                </w:p>
              </w:tc>
              <w:tc>
                <w:tcPr>
                  <w:tcW w:w="506" w:type="pct"/>
                  <w:vAlign w:val="center"/>
                </w:tcPr>
                <w:p>
                  <w:pPr>
                    <w:jc w:val="center"/>
                    <w:rPr>
                      <w:rFonts w:hint="default" w:ascii="Times New Roman" w:hAnsi="Times New Roman" w:cs="Times New Roman" w:eastAsiaTheme="minorEastAsia"/>
                      <w:bCs/>
                      <w:szCs w:val="21"/>
                      <w:u w:val="none"/>
                      <w:lang w:val="en-US" w:eastAsia="zh-CN"/>
                    </w:rPr>
                  </w:pPr>
                  <w:r>
                    <w:rPr>
                      <w:rFonts w:hint="eastAsia" w:ascii="Times New Roman" w:hAnsi="Times New Roman" w:cs="Times New Roman"/>
                      <w:bCs/>
                      <w:szCs w:val="21"/>
                      <w:u w:val="none"/>
                      <w:lang w:val="en-US" w:eastAsia="zh-CN"/>
                    </w:rPr>
                    <w:t>E</w:t>
                  </w:r>
                </w:p>
              </w:tc>
              <w:tc>
                <w:tcPr>
                  <w:tcW w:w="701" w:type="pct"/>
                  <w:vAlign w:val="center"/>
                </w:tcPr>
                <w:p>
                  <w:pPr>
                    <w:jc w:val="center"/>
                    <w:rPr>
                      <w:rFonts w:hint="default" w:ascii="Times New Roman" w:hAnsi="Times New Roman" w:cs="Times New Roman"/>
                      <w:bCs/>
                      <w:szCs w:val="21"/>
                      <w:u w:val="none"/>
                    </w:rPr>
                  </w:pPr>
                  <w:r>
                    <w:rPr>
                      <w:rFonts w:hint="eastAsia" w:ascii="Times New Roman" w:hAnsi="Times New Roman" w:cs="Times New Roman"/>
                      <w:color w:val="auto"/>
                      <w:u w:val="none"/>
                      <w:lang w:val="en-US" w:eastAsia="zh-CN"/>
                    </w:rPr>
                    <w:t>35</w:t>
                  </w:r>
                  <w:r>
                    <w:rPr>
                      <w:rFonts w:hint="default" w:ascii="Times New Roman" w:hAnsi="Times New Roman" w:cs="Times New Roman"/>
                      <w:color w:val="auto"/>
                      <w:u w:val="none"/>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trPr>
              <w:tc>
                <w:tcPr>
                  <w:tcW w:w="295" w:type="pct"/>
                  <w:vMerge w:val="continue"/>
                  <w:vAlign w:val="center"/>
                </w:tcPr>
                <w:p>
                  <w:pPr>
                    <w:jc w:val="center"/>
                    <w:rPr>
                      <w:rFonts w:hint="default" w:ascii="Times New Roman" w:hAnsi="Times New Roman" w:cs="Times New Roman"/>
                      <w:bCs/>
                      <w:szCs w:val="21"/>
                      <w:u w:val="none"/>
                    </w:rPr>
                  </w:pPr>
                </w:p>
              </w:tc>
              <w:tc>
                <w:tcPr>
                  <w:tcW w:w="541" w:type="pct"/>
                  <w:vAlign w:val="center"/>
                </w:tcPr>
                <w:p>
                  <w:pPr>
                    <w:jc w:val="center"/>
                    <w:rPr>
                      <w:rFonts w:hint="default" w:ascii="Times New Roman" w:hAnsi="Times New Roman" w:cs="Times New Roman"/>
                      <w:color w:val="auto"/>
                      <w:u w:val="none"/>
                      <w:lang w:val="en-US" w:eastAsia="zh-CN"/>
                    </w:rPr>
                  </w:pPr>
                  <w:r>
                    <w:rPr>
                      <w:rFonts w:hint="eastAsia" w:ascii="Times New Roman" w:hAnsi="Times New Roman" w:cs="Times New Roman"/>
                      <w:color w:val="auto"/>
                      <w:u w:val="none"/>
                      <w:lang w:val="en-US" w:eastAsia="zh-CN"/>
                    </w:rPr>
                    <w:t>青州居民点</w:t>
                  </w:r>
                </w:p>
              </w:tc>
              <w:tc>
                <w:tcPr>
                  <w:tcW w:w="583" w:type="pct"/>
                  <w:vAlign w:val="center"/>
                </w:tcPr>
                <w:p>
                  <w:pPr>
                    <w:jc w:val="center"/>
                    <w:rPr>
                      <w:rFonts w:hint="default" w:ascii="Times New Roman" w:hAnsi="Times New Roman" w:cs="Times New Roman"/>
                      <w:bCs/>
                      <w:szCs w:val="21"/>
                      <w:u w:val="none"/>
                      <w:lang w:val="en-US" w:eastAsia="zh-CN"/>
                    </w:rPr>
                  </w:pPr>
                  <w:r>
                    <w:rPr>
                      <w:rFonts w:hint="eastAsia" w:ascii="Times New Roman" w:hAnsi="Times New Roman" w:cs="Times New Roman"/>
                      <w:bCs/>
                      <w:szCs w:val="21"/>
                      <w:u w:val="none"/>
                      <w:lang w:val="en-US" w:eastAsia="zh-CN"/>
                    </w:rPr>
                    <w:t>112.591643</w:t>
                  </w:r>
                </w:p>
              </w:tc>
              <w:tc>
                <w:tcPr>
                  <w:tcW w:w="590" w:type="pct"/>
                  <w:vAlign w:val="center"/>
                </w:tcPr>
                <w:p>
                  <w:pPr>
                    <w:jc w:val="center"/>
                    <w:rPr>
                      <w:rFonts w:hint="default" w:ascii="Times New Roman" w:hAnsi="Times New Roman" w:cs="Times New Roman"/>
                      <w:bCs/>
                      <w:szCs w:val="21"/>
                      <w:u w:val="none"/>
                      <w:lang w:val="en-US" w:eastAsia="zh-CN"/>
                    </w:rPr>
                  </w:pPr>
                  <w:r>
                    <w:rPr>
                      <w:rFonts w:hint="eastAsia" w:ascii="Times New Roman" w:hAnsi="Times New Roman" w:cs="Times New Roman"/>
                      <w:bCs/>
                      <w:szCs w:val="21"/>
                      <w:u w:val="none"/>
                      <w:lang w:val="en-US" w:eastAsia="zh-CN"/>
                    </w:rPr>
                    <w:t>28.511334</w:t>
                  </w:r>
                </w:p>
              </w:tc>
              <w:tc>
                <w:tcPr>
                  <w:tcW w:w="630" w:type="pct"/>
                  <w:vMerge w:val="continue"/>
                  <w:vAlign w:val="center"/>
                </w:tcPr>
                <w:p>
                  <w:pPr>
                    <w:jc w:val="center"/>
                    <w:rPr>
                      <w:rFonts w:hint="default" w:ascii="Times New Roman" w:hAnsi="Times New Roman" w:cs="Times New Roman"/>
                      <w:bCs/>
                      <w:szCs w:val="21"/>
                      <w:u w:val="none"/>
                    </w:rPr>
                  </w:pPr>
                </w:p>
              </w:tc>
              <w:tc>
                <w:tcPr>
                  <w:tcW w:w="567" w:type="pct"/>
                  <w:vAlign w:val="center"/>
                </w:tcPr>
                <w:p>
                  <w:pPr>
                    <w:jc w:val="center"/>
                    <w:rPr>
                      <w:rFonts w:hint="default" w:ascii="Times New Roman" w:hAnsi="Times New Roman" w:cs="Times New Roman" w:eastAsiaTheme="minorEastAsia"/>
                      <w:bCs/>
                      <w:kern w:val="2"/>
                      <w:sz w:val="21"/>
                      <w:szCs w:val="21"/>
                      <w:u w:val="none"/>
                      <w:lang w:val="en-US" w:eastAsia="zh-CN" w:bidi="ar-SA"/>
                    </w:rPr>
                  </w:pPr>
                  <w:r>
                    <w:rPr>
                      <w:rFonts w:hint="default" w:ascii="Times New Roman" w:hAnsi="Times New Roman" w:cs="Times New Roman"/>
                      <w:color w:val="auto"/>
                      <w:u w:val="none"/>
                      <w:lang w:val="en-US" w:eastAsia="zh-CN"/>
                    </w:rPr>
                    <w:t>约</w:t>
                  </w:r>
                  <w:r>
                    <w:rPr>
                      <w:rFonts w:hint="eastAsia" w:ascii="Times New Roman" w:hAnsi="Times New Roman" w:cs="Times New Roman"/>
                      <w:color w:val="auto"/>
                      <w:u w:val="none"/>
                      <w:lang w:val="en-US" w:eastAsia="zh-CN"/>
                    </w:rPr>
                    <w:t>30</w:t>
                  </w:r>
                  <w:r>
                    <w:rPr>
                      <w:rFonts w:hint="default" w:ascii="Times New Roman" w:hAnsi="Times New Roman" w:cs="Times New Roman"/>
                      <w:color w:val="auto"/>
                      <w:u w:val="none"/>
                      <w:lang w:val="en-US" w:eastAsia="zh-CN"/>
                    </w:rPr>
                    <w:t>户，</w:t>
                  </w:r>
                  <w:r>
                    <w:rPr>
                      <w:rFonts w:hint="eastAsia" w:ascii="Times New Roman" w:hAnsi="Times New Roman" w:cs="Times New Roman"/>
                      <w:color w:val="auto"/>
                      <w:u w:val="none"/>
                      <w:lang w:val="en-US" w:eastAsia="zh-CN"/>
                    </w:rPr>
                    <w:t>120</w:t>
                  </w:r>
                  <w:r>
                    <w:rPr>
                      <w:rFonts w:hint="default" w:ascii="Times New Roman" w:hAnsi="Times New Roman" w:cs="Times New Roman"/>
                      <w:color w:val="auto"/>
                      <w:u w:val="none"/>
                      <w:lang w:val="en-US" w:eastAsia="zh-CN"/>
                    </w:rPr>
                    <w:t>人</w:t>
                  </w:r>
                </w:p>
              </w:tc>
              <w:tc>
                <w:tcPr>
                  <w:tcW w:w="583" w:type="pct"/>
                  <w:vMerge w:val="continue"/>
                  <w:vAlign w:val="center"/>
                </w:tcPr>
                <w:p>
                  <w:pPr>
                    <w:jc w:val="center"/>
                    <w:rPr>
                      <w:rFonts w:hint="default" w:ascii="Times New Roman" w:hAnsi="Times New Roman" w:cs="Times New Roman"/>
                      <w:bCs/>
                      <w:szCs w:val="21"/>
                      <w:u w:val="none"/>
                    </w:rPr>
                  </w:pPr>
                </w:p>
              </w:tc>
              <w:tc>
                <w:tcPr>
                  <w:tcW w:w="506" w:type="pct"/>
                  <w:vAlign w:val="center"/>
                </w:tcPr>
                <w:p>
                  <w:pPr>
                    <w:jc w:val="center"/>
                    <w:rPr>
                      <w:rFonts w:hint="default" w:ascii="Times New Roman" w:hAnsi="Times New Roman" w:cs="Times New Roman"/>
                      <w:bCs/>
                      <w:szCs w:val="21"/>
                      <w:u w:val="none"/>
                      <w:lang w:val="en-US" w:eastAsia="zh-CN"/>
                    </w:rPr>
                  </w:pPr>
                  <w:r>
                    <w:rPr>
                      <w:rFonts w:hint="eastAsia" w:ascii="Times New Roman" w:hAnsi="Times New Roman" w:cs="Times New Roman"/>
                      <w:bCs/>
                      <w:szCs w:val="21"/>
                      <w:u w:val="none"/>
                      <w:lang w:val="en-US" w:eastAsia="zh-CN"/>
                    </w:rPr>
                    <w:t>S</w:t>
                  </w:r>
                </w:p>
              </w:tc>
              <w:tc>
                <w:tcPr>
                  <w:tcW w:w="701" w:type="pct"/>
                  <w:vAlign w:val="center"/>
                </w:tcPr>
                <w:p>
                  <w:pPr>
                    <w:jc w:val="center"/>
                    <w:rPr>
                      <w:rFonts w:hint="default" w:ascii="Times New Roman" w:hAnsi="Times New Roman" w:cs="Times New Roman"/>
                      <w:color w:val="auto"/>
                      <w:u w:val="none"/>
                      <w:lang w:val="en-US" w:eastAsia="zh-CN"/>
                    </w:rPr>
                  </w:pPr>
                  <w:r>
                    <w:rPr>
                      <w:rFonts w:hint="eastAsia" w:ascii="Times New Roman" w:hAnsi="Times New Roman" w:cs="Times New Roman"/>
                      <w:color w:val="auto"/>
                      <w:u w:val="none"/>
                      <w:lang w:val="en-US" w:eastAsia="zh-CN"/>
                    </w:rPr>
                    <w:t>170-500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5" w:type="pct"/>
                  <w:vMerge w:val="continue"/>
                  <w:vAlign w:val="center"/>
                </w:tcPr>
                <w:p>
                  <w:pPr>
                    <w:jc w:val="center"/>
                    <w:rPr>
                      <w:rFonts w:hint="default" w:ascii="Times New Roman" w:hAnsi="Times New Roman" w:cs="Times New Roman"/>
                      <w:bCs/>
                      <w:szCs w:val="21"/>
                      <w:u w:val="none"/>
                    </w:rPr>
                  </w:pPr>
                </w:p>
              </w:tc>
              <w:tc>
                <w:tcPr>
                  <w:tcW w:w="541" w:type="pct"/>
                  <w:vAlign w:val="center"/>
                </w:tcPr>
                <w:p>
                  <w:pPr>
                    <w:jc w:val="center"/>
                    <w:rPr>
                      <w:rFonts w:hint="default" w:ascii="Times New Roman" w:hAnsi="Times New Roman" w:cs="Times New Roman"/>
                      <w:color w:val="auto"/>
                      <w:u w:val="none"/>
                      <w:lang w:val="en-US" w:eastAsia="zh-CN"/>
                    </w:rPr>
                  </w:pPr>
                  <w:r>
                    <w:rPr>
                      <w:rFonts w:hint="eastAsia" w:ascii="Times New Roman" w:hAnsi="Times New Roman" w:cs="Times New Roman"/>
                      <w:color w:val="auto"/>
                      <w:u w:val="none"/>
                      <w:lang w:val="en-US" w:eastAsia="zh-CN"/>
                    </w:rPr>
                    <w:t>黄金桥居民点</w:t>
                  </w:r>
                </w:p>
              </w:tc>
              <w:tc>
                <w:tcPr>
                  <w:tcW w:w="583" w:type="pct"/>
                  <w:vAlign w:val="center"/>
                </w:tcPr>
                <w:p>
                  <w:pPr>
                    <w:jc w:val="center"/>
                    <w:rPr>
                      <w:rFonts w:hint="default" w:ascii="Times New Roman" w:hAnsi="Times New Roman" w:cs="Times New Roman"/>
                      <w:bCs/>
                      <w:szCs w:val="21"/>
                      <w:u w:val="none"/>
                      <w:lang w:val="en-US" w:eastAsia="zh-CN"/>
                    </w:rPr>
                  </w:pPr>
                  <w:r>
                    <w:rPr>
                      <w:rFonts w:hint="eastAsia" w:ascii="Times New Roman" w:hAnsi="Times New Roman" w:cs="Times New Roman"/>
                      <w:bCs/>
                      <w:szCs w:val="21"/>
                      <w:u w:val="none"/>
                      <w:lang w:val="en-US" w:eastAsia="zh-CN"/>
                    </w:rPr>
                    <w:t>112.590679</w:t>
                  </w:r>
                </w:p>
              </w:tc>
              <w:tc>
                <w:tcPr>
                  <w:tcW w:w="590" w:type="pct"/>
                  <w:vAlign w:val="center"/>
                </w:tcPr>
                <w:p>
                  <w:pPr>
                    <w:jc w:val="center"/>
                    <w:rPr>
                      <w:rFonts w:hint="default" w:ascii="Times New Roman" w:hAnsi="Times New Roman" w:cs="Times New Roman"/>
                      <w:bCs/>
                      <w:szCs w:val="21"/>
                      <w:u w:val="none"/>
                      <w:lang w:val="en-US" w:eastAsia="zh-CN"/>
                    </w:rPr>
                  </w:pPr>
                  <w:r>
                    <w:rPr>
                      <w:rFonts w:hint="eastAsia" w:ascii="Times New Roman" w:hAnsi="Times New Roman" w:cs="Times New Roman"/>
                      <w:bCs/>
                      <w:szCs w:val="21"/>
                      <w:u w:val="none"/>
                      <w:lang w:val="en-US" w:eastAsia="zh-CN"/>
                    </w:rPr>
                    <w:t>28.512073</w:t>
                  </w:r>
                </w:p>
              </w:tc>
              <w:tc>
                <w:tcPr>
                  <w:tcW w:w="630" w:type="pct"/>
                  <w:vMerge w:val="continue"/>
                  <w:vAlign w:val="center"/>
                </w:tcPr>
                <w:p>
                  <w:pPr>
                    <w:jc w:val="center"/>
                    <w:rPr>
                      <w:rFonts w:hint="default" w:ascii="Times New Roman" w:hAnsi="Times New Roman" w:cs="Times New Roman"/>
                      <w:bCs/>
                      <w:szCs w:val="21"/>
                      <w:u w:val="none"/>
                    </w:rPr>
                  </w:pPr>
                </w:p>
              </w:tc>
              <w:tc>
                <w:tcPr>
                  <w:tcW w:w="567" w:type="pct"/>
                  <w:vAlign w:val="center"/>
                </w:tcPr>
                <w:p>
                  <w:pPr>
                    <w:jc w:val="center"/>
                    <w:rPr>
                      <w:rFonts w:hint="default" w:ascii="Times New Roman" w:hAnsi="Times New Roman" w:cs="Times New Roman" w:eastAsiaTheme="minorEastAsia"/>
                      <w:bCs/>
                      <w:kern w:val="2"/>
                      <w:sz w:val="21"/>
                      <w:szCs w:val="21"/>
                      <w:u w:val="none"/>
                      <w:lang w:val="en-US" w:eastAsia="zh-CN" w:bidi="ar-SA"/>
                    </w:rPr>
                  </w:pPr>
                  <w:r>
                    <w:rPr>
                      <w:rFonts w:hint="default" w:ascii="Times New Roman" w:hAnsi="Times New Roman" w:cs="Times New Roman"/>
                      <w:color w:val="auto"/>
                      <w:u w:val="none"/>
                      <w:lang w:val="en-US" w:eastAsia="zh-CN"/>
                    </w:rPr>
                    <w:t>约</w:t>
                  </w:r>
                  <w:r>
                    <w:rPr>
                      <w:rFonts w:hint="eastAsia" w:ascii="Times New Roman" w:hAnsi="Times New Roman" w:cs="Times New Roman"/>
                      <w:color w:val="auto"/>
                      <w:u w:val="none"/>
                      <w:lang w:val="en-US" w:eastAsia="zh-CN"/>
                    </w:rPr>
                    <w:t>15</w:t>
                  </w:r>
                  <w:r>
                    <w:rPr>
                      <w:rFonts w:hint="default" w:ascii="Times New Roman" w:hAnsi="Times New Roman" w:cs="Times New Roman"/>
                      <w:color w:val="auto"/>
                      <w:u w:val="none"/>
                      <w:lang w:val="en-US" w:eastAsia="zh-CN"/>
                    </w:rPr>
                    <w:t>户，</w:t>
                  </w:r>
                  <w:r>
                    <w:rPr>
                      <w:rFonts w:hint="eastAsia" w:ascii="Times New Roman" w:hAnsi="Times New Roman" w:cs="Times New Roman"/>
                      <w:color w:val="auto"/>
                      <w:u w:val="none"/>
                      <w:lang w:val="en-US" w:eastAsia="zh-CN"/>
                    </w:rPr>
                    <w:t>60</w:t>
                  </w:r>
                  <w:r>
                    <w:rPr>
                      <w:rFonts w:hint="default" w:ascii="Times New Roman" w:hAnsi="Times New Roman" w:cs="Times New Roman"/>
                      <w:color w:val="auto"/>
                      <w:u w:val="none"/>
                      <w:lang w:val="en-US" w:eastAsia="zh-CN"/>
                    </w:rPr>
                    <w:t>人</w:t>
                  </w:r>
                </w:p>
              </w:tc>
              <w:tc>
                <w:tcPr>
                  <w:tcW w:w="583" w:type="pct"/>
                  <w:vMerge w:val="continue"/>
                  <w:vAlign w:val="center"/>
                </w:tcPr>
                <w:p>
                  <w:pPr>
                    <w:jc w:val="center"/>
                    <w:rPr>
                      <w:rFonts w:hint="default" w:ascii="Times New Roman" w:hAnsi="Times New Roman" w:cs="Times New Roman"/>
                      <w:bCs/>
                      <w:szCs w:val="21"/>
                      <w:u w:val="none"/>
                    </w:rPr>
                  </w:pPr>
                </w:p>
              </w:tc>
              <w:tc>
                <w:tcPr>
                  <w:tcW w:w="506" w:type="pct"/>
                  <w:vAlign w:val="center"/>
                </w:tcPr>
                <w:p>
                  <w:pPr>
                    <w:jc w:val="center"/>
                    <w:rPr>
                      <w:rFonts w:hint="default" w:ascii="Times New Roman" w:hAnsi="Times New Roman" w:cs="Times New Roman"/>
                      <w:bCs/>
                      <w:szCs w:val="21"/>
                      <w:u w:val="none"/>
                      <w:lang w:val="en-US" w:eastAsia="zh-CN"/>
                    </w:rPr>
                  </w:pPr>
                  <w:r>
                    <w:rPr>
                      <w:rFonts w:hint="eastAsia" w:ascii="Times New Roman" w:hAnsi="Times New Roman" w:cs="Times New Roman"/>
                      <w:bCs/>
                      <w:szCs w:val="21"/>
                      <w:u w:val="none"/>
                      <w:lang w:val="en-US" w:eastAsia="zh-CN"/>
                    </w:rPr>
                    <w:t>W</w:t>
                  </w:r>
                </w:p>
              </w:tc>
              <w:tc>
                <w:tcPr>
                  <w:tcW w:w="701" w:type="pct"/>
                  <w:vAlign w:val="center"/>
                </w:tcPr>
                <w:p>
                  <w:pPr>
                    <w:jc w:val="center"/>
                    <w:rPr>
                      <w:rFonts w:hint="default" w:ascii="Times New Roman" w:hAnsi="Times New Roman" w:cs="Times New Roman"/>
                      <w:color w:val="auto"/>
                      <w:u w:val="none"/>
                      <w:lang w:val="en-US" w:eastAsia="zh-CN"/>
                    </w:rPr>
                  </w:pPr>
                  <w:r>
                    <w:rPr>
                      <w:rFonts w:hint="eastAsia" w:ascii="Times New Roman" w:hAnsi="Times New Roman" w:cs="Times New Roman"/>
                      <w:color w:val="auto"/>
                      <w:u w:val="none"/>
                      <w:lang w:val="en-US" w:eastAsia="zh-CN"/>
                    </w:rPr>
                    <w:t>150-500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5" w:type="pct"/>
                  <w:vMerge w:val="continue"/>
                  <w:vAlign w:val="center"/>
                </w:tcPr>
                <w:p>
                  <w:pPr>
                    <w:jc w:val="center"/>
                    <w:rPr>
                      <w:rFonts w:hint="default" w:ascii="Times New Roman" w:hAnsi="Times New Roman" w:cs="Times New Roman"/>
                      <w:bCs/>
                      <w:szCs w:val="21"/>
                      <w:u w:val="none"/>
                    </w:rPr>
                  </w:pPr>
                </w:p>
              </w:tc>
              <w:tc>
                <w:tcPr>
                  <w:tcW w:w="541" w:type="pct"/>
                  <w:vAlign w:val="center"/>
                </w:tcPr>
                <w:p>
                  <w:pPr>
                    <w:jc w:val="center"/>
                    <w:rPr>
                      <w:rFonts w:hint="eastAsia" w:ascii="Times New Roman" w:hAnsi="Times New Roman" w:cs="Times New Roman" w:eastAsiaTheme="minorEastAsia"/>
                      <w:color w:val="auto"/>
                      <w:kern w:val="2"/>
                      <w:sz w:val="21"/>
                      <w:szCs w:val="22"/>
                      <w:u w:val="none"/>
                      <w:lang w:val="en-US" w:eastAsia="zh-CN" w:bidi="ar-SA"/>
                    </w:rPr>
                  </w:pPr>
                  <w:r>
                    <w:rPr>
                      <w:rFonts w:hint="eastAsia" w:ascii="Times New Roman" w:hAnsi="Times New Roman" w:cs="Times New Roman"/>
                      <w:color w:val="auto"/>
                      <w:u w:val="none"/>
                      <w:lang w:val="en-US" w:eastAsia="zh-CN"/>
                    </w:rPr>
                    <w:t>黄金桥居民点</w:t>
                  </w:r>
                </w:p>
              </w:tc>
              <w:tc>
                <w:tcPr>
                  <w:tcW w:w="583" w:type="pct"/>
                  <w:vAlign w:val="center"/>
                </w:tcPr>
                <w:p>
                  <w:pPr>
                    <w:jc w:val="center"/>
                    <w:rPr>
                      <w:rFonts w:hint="default" w:ascii="Times New Roman" w:hAnsi="Times New Roman" w:cs="Times New Roman"/>
                      <w:bCs/>
                      <w:szCs w:val="21"/>
                      <w:u w:val="none"/>
                      <w:lang w:val="en-US" w:eastAsia="zh-CN"/>
                    </w:rPr>
                  </w:pPr>
                  <w:r>
                    <w:rPr>
                      <w:rFonts w:hint="eastAsia" w:ascii="Times New Roman" w:hAnsi="Times New Roman" w:cs="Times New Roman"/>
                      <w:bCs/>
                      <w:szCs w:val="21"/>
                      <w:u w:val="none"/>
                      <w:lang w:val="en-US" w:eastAsia="zh-CN"/>
                    </w:rPr>
                    <w:t>112.591414</w:t>
                  </w:r>
                </w:p>
              </w:tc>
              <w:tc>
                <w:tcPr>
                  <w:tcW w:w="590" w:type="pct"/>
                  <w:vAlign w:val="center"/>
                </w:tcPr>
                <w:p>
                  <w:pPr>
                    <w:jc w:val="center"/>
                    <w:rPr>
                      <w:rFonts w:hint="default" w:ascii="Times New Roman" w:hAnsi="Times New Roman" w:cs="Times New Roman"/>
                      <w:bCs/>
                      <w:szCs w:val="21"/>
                      <w:u w:val="none"/>
                      <w:lang w:val="en-US" w:eastAsia="zh-CN"/>
                    </w:rPr>
                  </w:pPr>
                  <w:r>
                    <w:rPr>
                      <w:rFonts w:hint="eastAsia" w:ascii="Times New Roman" w:hAnsi="Times New Roman" w:cs="Times New Roman"/>
                      <w:bCs/>
                      <w:szCs w:val="21"/>
                      <w:u w:val="none"/>
                      <w:lang w:val="en-US" w:eastAsia="zh-CN"/>
                    </w:rPr>
                    <w:t>28.512399</w:t>
                  </w:r>
                </w:p>
              </w:tc>
              <w:tc>
                <w:tcPr>
                  <w:tcW w:w="630" w:type="pct"/>
                  <w:vMerge w:val="continue"/>
                  <w:vAlign w:val="center"/>
                </w:tcPr>
                <w:p>
                  <w:pPr>
                    <w:jc w:val="center"/>
                    <w:rPr>
                      <w:rFonts w:hint="default" w:ascii="Times New Roman" w:hAnsi="Times New Roman" w:cs="Times New Roman"/>
                      <w:bCs/>
                      <w:szCs w:val="21"/>
                      <w:u w:val="none"/>
                    </w:rPr>
                  </w:pPr>
                </w:p>
              </w:tc>
              <w:tc>
                <w:tcPr>
                  <w:tcW w:w="567" w:type="pct"/>
                  <w:vAlign w:val="center"/>
                </w:tcPr>
                <w:p>
                  <w:pPr>
                    <w:jc w:val="center"/>
                    <w:rPr>
                      <w:rFonts w:hint="default" w:ascii="Times New Roman" w:hAnsi="Times New Roman" w:cs="Times New Roman" w:eastAsiaTheme="minorEastAsia"/>
                      <w:bCs/>
                      <w:kern w:val="2"/>
                      <w:sz w:val="21"/>
                      <w:szCs w:val="21"/>
                      <w:u w:val="none"/>
                      <w:lang w:val="en-US" w:eastAsia="zh-CN" w:bidi="ar-SA"/>
                    </w:rPr>
                  </w:pPr>
                  <w:r>
                    <w:rPr>
                      <w:rFonts w:hint="default" w:ascii="Times New Roman" w:hAnsi="Times New Roman" w:cs="Times New Roman"/>
                      <w:color w:val="auto"/>
                      <w:u w:val="none"/>
                      <w:lang w:val="en-US" w:eastAsia="zh-CN"/>
                    </w:rPr>
                    <w:t>约</w:t>
                  </w:r>
                  <w:r>
                    <w:rPr>
                      <w:rFonts w:hint="eastAsia" w:ascii="Times New Roman" w:hAnsi="Times New Roman" w:cs="Times New Roman"/>
                      <w:color w:val="auto"/>
                      <w:u w:val="none"/>
                      <w:lang w:val="en-US" w:eastAsia="zh-CN"/>
                    </w:rPr>
                    <w:t>17</w:t>
                  </w:r>
                  <w:r>
                    <w:rPr>
                      <w:rFonts w:hint="default" w:ascii="Times New Roman" w:hAnsi="Times New Roman" w:cs="Times New Roman"/>
                      <w:color w:val="auto"/>
                      <w:u w:val="none"/>
                      <w:lang w:val="en-US" w:eastAsia="zh-CN"/>
                    </w:rPr>
                    <w:t>户，</w:t>
                  </w:r>
                  <w:r>
                    <w:rPr>
                      <w:rFonts w:hint="eastAsia" w:ascii="Times New Roman" w:hAnsi="Times New Roman" w:cs="Times New Roman"/>
                      <w:color w:val="auto"/>
                      <w:u w:val="none"/>
                      <w:lang w:val="en-US" w:eastAsia="zh-CN"/>
                    </w:rPr>
                    <w:t>68</w:t>
                  </w:r>
                  <w:r>
                    <w:rPr>
                      <w:rFonts w:hint="default" w:ascii="Times New Roman" w:hAnsi="Times New Roman" w:cs="Times New Roman"/>
                      <w:color w:val="auto"/>
                      <w:u w:val="none"/>
                      <w:lang w:val="en-US" w:eastAsia="zh-CN"/>
                    </w:rPr>
                    <w:t>人</w:t>
                  </w:r>
                </w:p>
              </w:tc>
              <w:tc>
                <w:tcPr>
                  <w:tcW w:w="583" w:type="pct"/>
                  <w:vMerge w:val="continue"/>
                  <w:vAlign w:val="center"/>
                </w:tcPr>
                <w:p>
                  <w:pPr>
                    <w:jc w:val="center"/>
                    <w:rPr>
                      <w:rFonts w:hint="default" w:ascii="Times New Roman" w:hAnsi="Times New Roman" w:cs="Times New Roman"/>
                      <w:bCs/>
                      <w:szCs w:val="21"/>
                      <w:u w:val="none"/>
                    </w:rPr>
                  </w:pPr>
                </w:p>
              </w:tc>
              <w:tc>
                <w:tcPr>
                  <w:tcW w:w="506" w:type="pct"/>
                  <w:vAlign w:val="center"/>
                </w:tcPr>
                <w:p>
                  <w:pPr>
                    <w:jc w:val="center"/>
                    <w:rPr>
                      <w:rFonts w:hint="default" w:ascii="Times New Roman" w:hAnsi="Times New Roman" w:cs="Times New Roman"/>
                      <w:bCs/>
                      <w:szCs w:val="21"/>
                      <w:u w:val="none"/>
                      <w:lang w:val="en-US" w:eastAsia="zh-CN"/>
                    </w:rPr>
                  </w:pPr>
                  <w:r>
                    <w:rPr>
                      <w:rFonts w:hint="eastAsia" w:ascii="Times New Roman" w:hAnsi="Times New Roman" w:cs="Times New Roman"/>
                      <w:bCs/>
                      <w:szCs w:val="21"/>
                      <w:u w:val="none"/>
                      <w:lang w:val="en-US" w:eastAsia="zh-CN"/>
                    </w:rPr>
                    <w:t>N</w:t>
                  </w:r>
                </w:p>
              </w:tc>
              <w:tc>
                <w:tcPr>
                  <w:tcW w:w="701" w:type="pct"/>
                  <w:vAlign w:val="center"/>
                </w:tcPr>
                <w:p>
                  <w:pPr>
                    <w:jc w:val="center"/>
                    <w:rPr>
                      <w:rFonts w:hint="default" w:ascii="Times New Roman" w:hAnsi="Times New Roman" w:cs="Times New Roman"/>
                      <w:color w:val="auto"/>
                      <w:u w:val="none"/>
                      <w:lang w:val="en-US" w:eastAsia="zh-CN"/>
                    </w:rPr>
                  </w:pPr>
                  <w:r>
                    <w:rPr>
                      <w:rFonts w:hint="eastAsia" w:ascii="Times New Roman" w:hAnsi="Times New Roman" w:cs="Times New Roman"/>
                      <w:color w:val="auto"/>
                      <w:u w:val="none"/>
                      <w:lang w:val="en-US" w:eastAsia="zh-CN"/>
                    </w:rPr>
                    <w:t>70-500</w:t>
                  </w:r>
                </w:p>
              </w:tc>
            </w:tr>
          </w:tbl>
          <w:p>
            <w:pPr>
              <w:wordWrap w:val="0"/>
              <w:autoSpaceDE w:val="0"/>
              <w:autoSpaceDN w:val="0"/>
              <w:adjustRightInd w:val="0"/>
              <w:spacing w:line="360" w:lineRule="auto"/>
              <w:textAlignment w:val="baseline"/>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w:t>
            </w:r>
            <w:r>
              <w:rPr>
                <w:rFonts w:hint="eastAsia" w:ascii="Times New Roman" w:hAnsi="Times New Roman" w:eastAsia="宋体" w:cs="Times New Roman"/>
                <w:b/>
                <w:bCs/>
                <w:kern w:val="0"/>
                <w:sz w:val="24"/>
                <w:szCs w:val="24"/>
                <w:lang w:eastAsia="zh-CN"/>
              </w:rPr>
              <w:t>、</w:t>
            </w:r>
            <w:r>
              <w:rPr>
                <w:rFonts w:ascii="Times New Roman" w:hAnsi="Times New Roman" w:eastAsia="宋体" w:cs="Times New Roman"/>
                <w:b/>
                <w:bCs/>
                <w:kern w:val="0"/>
                <w:sz w:val="24"/>
                <w:szCs w:val="24"/>
              </w:rPr>
              <w:t>声环境</w:t>
            </w:r>
          </w:p>
          <w:p>
            <w:pPr>
              <w:wordWrap w:val="0"/>
              <w:autoSpaceDE w:val="0"/>
              <w:autoSpaceDN w:val="0"/>
              <w:adjustRightInd w:val="0"/>
              <w:spacing w:line="360" w:lineRule="auto"/>
              <w:ind w:firstLine="480" w:firstLineChars="200"/>
              <w:textAlignment w:val="baseline"/>
              <w:rPr>
                <w:rFonts w:hint="eastAsia" w:ascii="Times New Roman" w:hAnsi="Times New Roman" w:eastAsia="宋体" w:cs="Times New Roman"/>
                <w:kern w:val="0"/>
                <w:sz w:val="24"/>
                <w:szCs w:val="24"/>
                <w:lang w:val="en-US" w:eastAsia="zh-CN"/>
              </w:rPr>
            </w:pPr>
            <w:r>
              <w:rPr>
                <w:rFonts w:ascii="Times New Roman" w:hAnsi="Times New Roman" w:eastAsia="宋体" w:cs="Times New Roman"/>
                <w:kern w:val="0"/>
                <w:sz w:val="24"/>
                <w:szCs w:val="24"/>
              </w:rPr>
              <w:t>本项目厂界外50米范围内</w:t>
            </w:r>
            <w:r>
              <w:rPr>
                <w:rFonts w:hint="eastAsia" w:ascii="Times New Roman" w:hAnsi="Times New Roman" w:eastAsia="宋体" w:cs="Times New Roman"/>
                <w:kern w:val="0"/>
                <w:sz w:val="24"/>
                <w:szCs w:val="24"/>
                <w:lang w:val="en-US" w:eastAsia="zh-CN"/>
              </w:rPr>
              <w:t>主要为东侧1户居民散户。</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2" w:firstLineChars="200"/>
              <w:jc w:val="center"/>
              <w:textAlignment w:val="auto"/>
              <w:outlineLvl w:val="9"/>
              <w:rPr>
                <w:rFonts w:hint="default" w:ascii="Times New Roman" w:hAnsi="Times New Roman" w:eastAsia="宋体" w:cs="Times New Roman"/>
                <w:b/>
                <w:bCs/>
                <w:color w:val="auto"/>
                <w:spacing w:val="0"/>
                <w:w w:val="100"/>
                <w:sz w:val="24"/>
                <w:szCs w:val="24"/>
                <w:highlight w:val="none"/>
                <w:u w:val="none"/>
                <w:lang w:val="en-US" w:eastAsia="zh-CN"/>
              </w:rPr>
            </w:pPr>
            <w:r>
              <w:rPr>
                <w:rFonts w:hint="default" w:ascii="Times New Roman" w:hAnsi="Times New Roman" w:eastAsia="宋体" w:cs="Times New Roman"/>
                <w:b/>
                <w:bCs/>
                <w:color w:val="auto"/>
                <w:spacing w:val="0"/>
                <w:w w:val="100"/>
                <w:sz w:val="24"/>
                <w:szCs w:val="24"/>
                <w:highlight w:val="none"/>
                <w:u w:val="none"/>
                <w:lang w:val="en-US" w:eastAsia="zh-CN"/>
              </w:rPr>
              <w:t>表3-</w:t>
            </w:r>
            <w:r>
              <w:rPr>
                <w:rFonts w:hint="eastAsia" w:ascii="Times New Roman" w:hAnsi="Times New Roman" w:eastAsia="宋体" w:cs="Times New Roman"/>
                <w:b/>
                <w:bCs/>
                <w:color w:val="auto"/>
                <w:spacing w:val="0"/>
                <w:w w:val="100"/>
                <w:sz w:val="24"/>
                <w:szCs w:val="24"/>
                <w:highlight w:val="none"/>
                <w:u w:val="none"/>
                <w:lang w:val="en-US" w:eastAsia="zh-CN"/>
              </w:rPr>
              <w:t>7</w:t>
            </w:r>
            <w:r>
              <w:rPr>
                <w:rFonts w:hint="default" w:ascii="Times New Roman" w:hAnsi="Times New Roman" w:eastAsia="宋体" w:cs="Times New Roman"/>
                <w:b/>
                <w:bCs/>
                <w:color w:val="auto"/>
                <w:spacing w:val="0"/>
                <w:w w:val="100"/>
                <w:sz w:val="24"/>
                <w:szCs w:val="24"/>
                <w:highlight w:val="none"/>
                <w:u w:val="none"/>
                <w:lang w:val="en-US" w:eastAsia="zh-CN"/>
              </w:rPr>
              <w:t xml:space="preserve"> </w:t>
            </w:r>
            <w:r>
              <w:rPr>
                <w:rFonts w:hint="eastAsia" w:ascii="Times New Roman" w:hAnsi="Times New Roman" w:eastAsia="宋体" w:cs="Times New Roman"/>
                <w:b/>
                <w:bCs/>
                <w:color w:val="auto"/>
                <w:spacing w:val="0"/>
                <w:w w:val="100"/>
                <w:sz w:val="24"/>
                <w:szCs w:val="24"/>
                <w:highlight w:val="none"/>
                <w:u w:val="none"/>
                <w:lang w:val="en-US" w:eastAsia="zh-CN"/>
              </w:rPr>
              <w:t xml:space="preserve"> </w:t>
            </w:r>
            <w:r>
              <w:rPr>
                <w:rFonts w:hint="eastAsia" w:ascii="Times New Roman" w:hAnsi="Times New Roman" w:eastAsia="宋体" w:cs="Times New Roman"/>
                <w:b/>
                <w:bCs/>
                <w:color w:val="auto"/>
                <w:spacing w:val="0"/>
                <w:sz w:val="24"/>
                <w:szCs w:val="24"/>
                <w:highlight w:val="none"/>
                <w:u w:val="none"/>
                <w:lang w:val="en-US" w:eastAsia="zh-CN"/>
              </w:rPr>
              <w:t>本</w:t>
            </w:r>
            <w:r>
              <w:rPr>
                <w:rFonts w:hint="default" w:ascii="Times New Roman" w:hAnsi="Times New Roman" w:eastAsia="宋体" w:cs="Times New Roman"/>
                <w:b/>
                <w:bCs/>
                <w:color w:val="auto"/>
                <w:spacing w:val="0"/>
                <w:sz w:val="24"/>
                <w:szCs w:val="24"/>
                <w:highlight w:val="none"/>
                <w:u w:val="none"/>
              </w:rPr>
              <w:t>项目</w:t>
            </w:r>
            <w:r>
              <w:rPr>
                <w:rFonts w:hint="eastAsia" w:ascii="Times New Roman" w:hAnsi="Times New Roman" w:eastAsia="宋体" w:cs="Times New Roman"/>
                <w:b/>
                <w:bCs/>
                <w:color w:val="auto"/>
                <w:spacing w:val="0"/>
                <w:sz w:val="24"/>
                <w:szCs w:val="24"/>
                <w:highlight w:val="none"/>
                <w:u w:val="none"/>
                <w:lang w:eastAsia="zh-CN"/>
              </w:rPr>
              <w:t>声环境环境</w:t>
            </w:r>
            <w:r>
              <w:rPr>
                <w:rFonts w:hint="default" w:ascii="Times New Roman" w:hAnsi="Times New Roman" w:eastAsia="宋体" w:cs="Times New Roman"/>
                <w:b/>
                <w:bCs/>
                <w:color w:val="auto"/>
                <w:spacing w:val="0"/>
                <w:sz w:val="24"/>
                <w:szCs w:val="24"/>
                <w:highlight w:val="none"/>
                <w:u w:val="none"/>
              </w:rPr>
              <w:t>保护目标</w:t>
            </w:r>
            <w:r>
              <w:rPr>
                <w:rFonts w:hint="default" w:ascii="Times New Roman" w:hAnsi="Times New Roman" w:eastAsia="宋体" w:cs="Times New Roman"/>
                <w:b/>
                <w:bCs/>
                <w:color w:val="auto"/>
                <w:spacing w:val="0"/>
                <w:w w:val="100"/>
                <w:sz w:val="24"/>
                <w:szCs w:val="24"/>
                <w:highlight w:val="none"/>
                <w:u w:val="none"/>
                <w:lang w:val="en-US" w:eastAsia="zh-CN"/>
              </w:rPr>
              <w:t>一览表</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
              <w:gridCol w:w="859"/>
              <w:gridCol w:w="925"/>
              <w:gridCol w:w="937"/>
              <w:gridCol w:w="1000"/>
              <w:gridCol w:w="900"/>
              <w:gridCol w:w="925"/>
              <w:gridCol w:w="803"/>
              <w:gridCol w:w="11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295"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环境要素</w:t>
                  </w:r>
                </w:p>
              </w:tc>
              <w:tc>
                <w:tcPr>
                  <w:tcW w:w="541"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名称</w:t>
                  </w:r>
                </w:p>
              </w:tc>
              <w:tc>
                <w:tcPr>
                  <w:tcW w:w="1174" w:type="pct"/>
                  <w:gridSpan w:val="2"/>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lang w:val="en-US" w:eastAsia="zh-CN"/>
                    </w:rPr>
                    <w:t>坐标</w:t>
                  </w:r>
                </w:p>
              </w:tc>
              <w:tc>
                <w:tcPr>
                  <w:tcW w:w="630"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保护对象</w:t>
                  </w:r>
                </w:p>
              </w:tc>
              <w:tc>
                <w:tcPr>
                  <w:tcW w:w="567"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保护内容</w:t>
                  </w:r>
                </w:p>
              </w:tc>
              <w:tc>
                <w:tcPr>
                  <w:tcW w:w="583"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环境功能区</w:t>
                  </w:r>
                </w:p>
              </w:tc>
              <w:tc>
                <w:tcPr>
                  <w:tcW w:w="506"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相对厂址方位</w:t>
                  </w:r>
                </w:p>
              </w:tc>
              <w:tc>
                <w:tcPr>
                  <w:tcW w:w="701" w:type="pct"/>
                  <w:vMerge w:val="restar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相对厂界距离（m）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95" w:type="pct"/>
                  <w:vMerge w:val="continue"/>
                  <w:vAlign w:val="center"/>
                </w:tcPr>
                <w:p>
                  <w:pPr>
                    <w:jc w:val="center"/>
                    <w:rPr>
                      <w:rFonts w:hint="default" w:ascii="Times New Roman" w:hAnsi="Times New Roman" w:cs="Times New Roman"/>
                      <w:bCs/>
                      <w:szCs w:val="21"/>
                      <w:u w:val="none"/>
                    </w:rPr>
                  </w:pPr>
                </w:p>
              </w:tc>
              <w:tc>
                <w:tcPr>
                  <w:tcW w:w="541" w:type="pct"/>
                  <w:vMerge w:val="continue"/>
                  <w:vAlign w:val="center"/>
                </w:tcPr>
                <w:p>
                  <w:pPr>
                    <w:jc w:val="center"/>
                    <w:rPr>
                      <w:rFonts w:hint="default" w:ascii="Times New Roman" w:hAnsi="Times New Roman" w:cs="Times New Roman"/>
                      <w:bCs/>
                      <w:szCs w:val="21"/>
                      <w:u w:val="none"/>
                    </w:rPr>
                  </w:pPr>
                </w:p>
              </w:tc>
              <w:tc>
                <w:tcPr>
                  <w:tcW w:w="583" w:type="pct"/>
                  <w:vAlign w:val="center"/>
                </w:tcPr>
                <w:p>
                  <w:pPr>
                    <w:jc w:val="center"/>
                    <w:rPr>
                      <w:rFonts w:hint="default" w:ascii="Times New Roman" w:hAnsi="Times New Roman" w:cs="Times New Roman" w:eastAsiaTheme="minorEastAsia"/>
                      <w:bCs/>
                      <w:szCs w:val="21"/>
                      <w:u w:val="none"/>
                      <w:lang w:val="en-US" w:eastAsia="zh-CN"/>
                    </w:rPr>
                  </w:pPr>
                  <w:r>
                    <w:rPr>
                      <w:rFonts w:hint="default" w:ascii="Times New Roman" w:hAnsi="Times New Roman" w:cs="Times New Roman"/>
                      <w:bCs/>
                      <w:szCs w:val="21"/>
                      <w:u w:val="none"/>
                      <w:lang w:val="en-US" w:eastAsia="zh-CN"/>
                    </w:rPr>
                    <w:t>X</w:t>
                  </w:r>
                </w:p>
              </w:tc>
              <w:tc>
                <w:tcPr>
                  <w:tcW w:w="590" w:type="pct"/>
                  <w:vAlign w:val="center"/>
                </w:tcPr>
                <w:p>
                  <w:pPr>
                    <w:jc w:val="center"/>
                    <w:rPr>
                      <w:rFonts w:hint="default" w:ascii="Times New Roman" w:hAnsi="Times New Roman" w:cs="Times New Roman" w:eastAsiaTheme="minorEastAsia"/>
                      <w:bCs/>
                      <w:szCs w:val="21"/>
                      <w:u w:val="none"/>
                      <w:lang w:val="en-US" w:eastAsia="zh-CN"/>
                    </w:rPr>
                  </w:pPr>
                  <w:r>
                    <w:rPr>
                      <w:rFonts w:hint="default" w:ascii="Times New Roman" w:hAnsi="Times New Roman" w:cs="Times New Roman"/>
                      <w:bCs/>
                      <w:szCs w:val="21"/>
                      <w:u w:val="none"/>
                      <w:lang w:val="en-US" w:eastAsia="zh-CN"/>
                    </w:rPr>
                    <w:t>Y</w:t>
                  </w:r>
                </w:p>
              </w:tc>
              <w:tc>
                <w:tcPr>
                  <w:tcW w:w="630" w:type="pct"/>
                  <w:vMerge w:val="continue"/>
                  <w:vAlign w:val="center"/>
                </w:tcPr>
                <w:p>
                  <w:pPr>
                    <w:jc w:val="center"/>
                    <w:rPr>
                      <w:rFonts w:hint="default" w:ascii="Times New Roman" w:hAnsi="Times New Roman" w:cs="Times New Roman"/>
                      <w:bCs/>
                      <w:szCs w:val="21"/>
                      <w:u w:val="none"/>
                    </w:rPr>
                  </w:pPr>
                </w:p>
              </w:tc>
              <w:tc>
                <w:tcPr>
                  <w:tcW w:w="567" w:type="pct"/>
                  <w:vMerge w:val="continue"/>
                  <w:vAlign w:val="center"/>
                </w:tcPr>
                <w:p>
                  <w:pPr>
                    <w:jc w:val="center"/>
                    <w:rPr>
                      <w:rFonts w:hint="default" w:ascii="Times New Roman" w:hAnsi="Times New Roman" w:cs="Times New Roman"/>
                      <w:bCs/>
                      <w:szCs w:val="21"/>
                      <w:u w:val="none"/>
                    </w:rPr>
                  </w:pPr>
                </w:p>
              </w:tc>
              <w:tc>
                <w:tcPr>
                  <w:tcW w:w="583" w:type="pct"/>
                  <w:vMerge w:val="continue"/>
                  <w:vAlign w:val="center"/>
                </w:tcPr>
                <w:p>
                  <w:pPr>
                    <w:jc w:val="center"/>
                    <w:rPr>
                      <w:rFonts w:hint="default" w:ascii="Times New Roman" w:hAnsi="Times New Roman" w:cs="Times New Roman"/>
                      <w:bCs/>
                      <w:szCs w:val="21"/>
                      <w:u w:val="none"/>
                    </w:rPr>
                  </w:pPr>
                </w:p>
              </w:tc>
              <w:tc>
                <w:tcPr>
                  <w:tcW w:w="506" w:type="pct"/>
                  <w:vMerge w:val="continue"/>
                  <w:vAlign w:val="center"/>
                </w:tcPr>
                <w:p>
                  <w:pPr>
                    <w:jc w:val="center"/>
                    <w:rPr>
                      <w:rFonts w:hint="default" w:ascii="Times New Roman" w:hAnsi="Times New Roman" w:cs="Times New Roman"/>
                      <w:bCs/>
                      <w:szCs w:val="21"/>
                      <w:u w:val="none"/>
                    </w:rPr>
                  </w:pPr>
                </w:p>
              </w:tc>
              <w:tc>
                <w:tcPr>
                  <w:tcW w:w="701" w:type="pct"/>
                  <w:vMerge w:val="continue"/>
                  <w:vAlign w:val="center"/>
                </w:tcPr>
                <w:p>
                  <w:pPr>
                    <w:jc w:val="center"/>
                    <w:rPr>
                      <w:rFonts w:hint="default" w:ascii="Times New Roman" w:hAnsi="Times New Roman" w:cs="Times New Roman"/>
                      <w:bCs/>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5" w:type="pct"/>
                  <w:vAlign w:val="center"/>
                </w:tcPr>
                <w:p>
                  <w:pPr>
                    <w:jc w:val="center"/>
                    <w:rPr>
                      <w:rFonts w:hint="eastAsia" w:ascii="Times New Roman" w:hAnsi="Times New Roman" w:cs="Times New Roman" w:eastAsiaTheme="minorEastAsia"/>
                      <w:bCs/>
                      <w:szCs w:val="21"/>
                      <w:u w:val="none"/>
                      <w:lang w:val="en-US" w:eastAsia="zh-CN"/>
                    </w:rPr>
                  </w:pPr>
                  <w:r>
                    <w:rPr>
                      <w:rFonts w:hint="eastAsia" w:ascii="Times New Roman" w:hAnsi="Times New Roman" w:cs="Times New Roman"/>
                      <w:bCs/>
                      <w:szCs w:val="21"/>
                      <w:u w:val="none"/>
                      <w:lang w:val="en-US" w:eastAsia="zh-CN"/>
                    </w:rPr>
                    <w:t>声环境</w:t>
                  </w:r>
                </w:p>
              </w:tc>
              <w:tc>
                <w:tcPr>
                  <w:tcW w:w="859" w:type="dxa"/>
                  <w:vAlign w:val="center"/>
                </w:tcPr>
                <w:p>
                  <w:pPr>
                    <w:jc w:val="center"/>
                    <w:rPr>
                      <w:rFonts w:hint="default" w:ascii="Times New Roman" w:hAnsi="Times New Roman" w:cs="Times New Roman"/>
                      <w:bCs/>
                      <w:szCs w:val="21"/>
                      <w:u w:val="none"/>
                    </w:rPr>
                  </w:pPr>
                  <w:r>
                    <w:rPr>
                      <w:rFonts w:hint="eastAsia" w:ascii="Times New Roman" w:hAnsi="Times New Roman" w:cs="Times New Roman"/>
                      <w:color w:val="auto"/>
                      <w:u w:val="none"/>
                      <w:lang w:val="en-US" w:eastAsia="zh-CN"/>
                    </w:rPr>
                    <w:t>金洲村</w:t>
                  </w:r>
                  <w:r>
                    <w:rPr>
                      <w:rFonts w:hint="default" w:ascii="Times New Roman" w:hAnsi="Times New Roman" w:cs="Times New Roman"/>
                      <w:color w:val="auto"/>
                      <w:u w:val="none"/>
                      <w:lang w:val="en-US" w:eastAsia="zh-CN"/>
                    </w:rPr>
                    <w:t>居民点</w:t>
                  </w:r>
                </w:p>
              </w:tc>
              <w:tc>
                <w:tcPr>
                  <w:tcW w:w="925" w:type="dxa"/>
                  <w:vAlign w:val="center"/>
                </w:tcPr>
                <w:p>
                  <w:pPr>
                    <w:jc w:val="center"/>
                    <w:rPr>
                      <w:rFonts w:hint="default" w:ascii="Times New Roman" w:hAnsi="Times New Roman" w:cs="Times New Roman" w:eastAsiaTheme="minorEastAsia"/>
                      <w:bCs/>
                      <w:szCs w:val="21"/>
                      <w:u w:val="none"/>
                      <w:lang w:val="en-US" w:eastAsia="zh-CN"/>
                    </w:rPr>
                  </w:pPr>
                  <w:r>
                    <w:rPr>
                      <w:rFonts w:hint="eastAsia" w:ascii="Times New Roman" w:hAnsi="Times New Roman" w:cs="Times New Roman"/>
                      <w:bCs/>
                      <w:szCs w:val="21"/>
                      <w:u w:val="none"/>
                      <w:lang w:val="en-US" w:eastAsia="zh-CN"/>
                    </w:rPr>
                    <w:t>112.591659</w:t>
                  </w:r>
                </w:p>
              </w:tc>
              <w:tc>
                <w:tcPr>
                  <w:tcW w:w="937" w:type="dxa"/>
                  <w:vAlign w:val="center"/>
                </w:tcPr>
                <w:p>
                  <w:pPr>
                    <w:jc w:val="center"/>
                    <w:rPr>
                      <w:rFonts w:hint="default" w:ascii="Times New Roman" w:hAnsi="Times New Roman" w:cs="Times New Roman" w:eastAsiaTheme="minorEastAsia"/>
                      <w:bCs/>
                      <w:szCs w:val="21"/>
                      <w:u w:val="none"/>
                      <w:lang w:val="en-US" w:eastAsia="zh-CN"/>
                    </w:rPr>
                  </w:pPr>
                  <w:r>
                    <w:rPr>
                      <w:rFonts w:hint="eastAsia" w:ascii="Times New Roman" w:hAnsi="Times New Roman" w:cs="Times New Roman"/>
                      <w:bCs/>
                      <w:szCs w:val="21"/>
                      <w:u w:val="none"/>
                      <w:lang w:val="en-US" w:eastAsia="zh-CN"/>
                    </w:rPr>
                    <w:t>28.512046</w:t>
                  </w:r>
                </w:p>
              </w:tc>
              <w:tc>
                <w:tcPr>
                  <w:tcW w:w="630" w:type="pc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居民</w:t>
                  </w:r>
                </w:p>
              </w:tc>
              <w:tc>
                <w:tcPr>
                  <w:tcW w:w="567" w:type="pct"/>
                  <w:vAlign w:val="center"/>
                </w:tcPr>
                <w:p>
                  <w:pPr>
                    <w:jc w:val="center"/>
                    <w:rPr>
                      <w:rFonts w:hint="default" w:ascii="Times New Roman" w:hAnsi="Times New Roman" w:cs="Times New Roman"/>
                      <w:bCs/>
                      <w:szCs w:val="21"/>
                      <w:u w:val="none"/>
                    </w:rPr>
                  </w:pPr>
                  <w:r>
                    <w:rPr>
                      <w:rFonts w:hint="eastAsia" w:ascii="Times New Roman" w:hAnsi="Times New Roman" w:cs="Times New Roman"/>
                      <w:color w:val="auto"/>
                      <w:u w:val="none"/>
                      <w:lang w:val="en-US" w:eastAsia="zh-CN"/>
                    </w:rPr>
                    <w:t>1</w:t>
                  </w:r>
                  <w:r>
                    <w:rPr>
                      <w:rFonts w:hint="default" w:ascii="Times New Roman" w:hAnsi="Times New Roman" w:cs="Times New Roman"/>
                      <w:color w:val="auto"/>
                      <w:u w:val="none"/>
                      <w:lang w:val="en-US" w:eastAsia="zh-CN"/>
                    </w:rPr>
                    <w:t>户，</w:t>
                  </w:r>
                  <w:r>
                    <w:rPr>
                      <w:rFonts w:hint="eastAsia" w:ascii="Times New Roman" w:hAnsi="Times New Roman" w:cs="Times New Roman"/>
                      <w:color w:val="auto"/>
                      <w:u w:val="none"/>
                      <w:lang w:val="en-US" w:eastAsia="zh-CN"/>
                    </w:rPr>
                    <w:t>4</w:t>
                  </w:r>
                  <w:r>
                    <w:rPr>
                      <w:rFonts w:hint="default" w:ascii="Times New Roman" w:hAnsi="Times New Roman" w:cs="Times New Roman"/>
                      <w:color w:val="auto"/>
                      <w:u w:val="none"/>
                      <w:lang w:val="en-US" w:eastAsia="zh-CN"/>
                    </w:rPr>
                    <w:t>人</w:t>
                  </w:r>
                </w:p>
              </w:tc>
              <w:tc>
                <w:tcPr>
                  <w:tcW w:w="583" w:type="pct"/>
                  <w:vAlign w:val="center"/>
                </w:tcPr>
                <w:p>
                  <w:pPr>
                    <w:jc w:val="center"/>
                    <w:rPr>
                      <w:rFonts w:hint="default" w:ascii="Times New Roman" w:hAnsi="Times New Roman" w:cs="Times New Roman"/>
                      <w:bCs/>
                      <w:szCs w:val="21"/>
                      <w:u w:val="none"/>
                    </w:rPr>
                  </w:pPr>
                  <w:r>
                    <w:rPr>
                      <w:rFonts w:hint="default" w:ascii="Times New Roman" w:hAnsi="Times New Roman" w:cs="Times New Roman"/>
                      <w:bCs/>
                      <w:szCs w:val="21"/>
                      <w:u w:val="none"/>
                    </w:rPr>
                    <w:t>环境空气：二类区</w:t>
                  </w:r>
                </w:p>
              </w:tc>
              <w:tc>
                <w:tcPr>
                  <w:tcW w:w="506" w:type="pct"/>
                  <w:vAlign w:val="center"/>
                </w:tcPr>
                <w:p>
                  <w:pPr>
                    <w:jc w:val="center"/>
                    <w:rPr>
                      <w:rFonts w:hint="default" w:ascii="Times New Roman" w:hAnsi="Times New Roman" w:cs="Times New Roman" w:eastAsiaTheme="minorEastAsia"/>
                      <w:bCs/>
                      <w:szCs w:val="21"/>
                      <w:u w:val="none"/>
                      <w:lang w:val="en-US" w:eastAsia="zh-CN"/>
                    </w:rPr>
                  </w:pPr>
                  <w:r>
                    <w:rPr>
                      <w:rFonts w:hint="default" w:ascii="Times New Roman" w:hAnsi="Times New Roman" w:cs="Times New Roman"/>
                      <w:bCs/>
                      <w:szCs w:val="21"/>
                      <w:u w:val="none"/>
                      <w:lang w:val="en-US" w:eastAsia="zh-CN"/>
                    </w:rPr>
                    <w:t>N</w:t>
                  </w:r>
                </w:p>
              </w:tc>
              <w:tc>
                <w:tcPr>
                  <w:tcW w:w="701" w:type="pct"/>
                  <w:vAlign w:val="center"/>
                </w:tcPr>
                <w:p>
                  <w:pPr>
                    <w:jc w:val="center"/>
                    <w:rPr>
                      <w:rFonts w:hint="default" w:ascii="Times New Roman" w:hAnsi="Times New Roman" w:cs="Times New Roman"/>
                      <w:bCs/>
                      <w:szCs w:val="21"/>
                      <w:u w:val="none"/>
                      <w:lang w:val="en-US"/>
                    </w:rPr>
                  </w:pPr>
                  <w:r>
                    <w:rPr>
                      <w:rFonts w:hint="eastAsia" w:ascii="Times New Roman" w:hAnsi="Times New Roman" w:cs="Times New Roman"/>
                      <w:color w:val="auto"/>
                      <w:u w:val="none"/>
                      <w:lang w:val="en-US" w:eastAsia="zh-CN"/>
                    </w:rPr>
                    <w:t>3</w:t>
                  </w:r>
                  <w:r>
                    <w:rPr>
                      <w:rFonts w:hint="default" w:ascii="Times New Roman" w:hAnsi="Times New Roman" w:cs="Times New Roman"/>
                      <w:color w:val="auto"/>
                      <w:u w:val="none"/>
                      <w:lang w:val="en-US" w:eastAsia="zh-CN"/>
                    </w:rPr>
                    <w:t>5-</w:t>
                  </w:r>
                  <w:r>
                    <w:rPr>
                      <w:rFonts w:hint="eastAsia" w:ascii="Times New Roman" w:hAnsi="Times New Roman" w:cs="Times New Roman"/>
                      <w:color w:val="auto"/>
                      <w:u w:val="none"/>
                      <w:lang w:val="en-US" w:eastAsia="zh-CN"/>
                    </w:rPr>
                    <w:t>50</w:t>
                  </w:r>
                </w:p>
              </w:tc>
            </w:tr>
          </w:tbl>
          <w:p>
            <w:pPr>
              <w:wordWrap w:val="0"/>
              <w:autoSpaceDE w:val="0"/>
              <w:autoSpaceDN w:val="0"/>
              <w:adjustRightInd w:val="0"/>
              <w:spacing w:line="360" w:lineRule="auto"/>
              <w:textAlignment w:val="baseline"/>
              <w:rPr>
                <w:rFonts w:hint="eastAsia" w:ascii="Times New Roman" w:hAnsi="Times New Roman" w:eastAsia="宋体" w:cs="Times New Roman"/>
                <w:b/>
                <w:bCs/>
                <w:kern w:val="0"/>
                <w:sz w:val="24"/>
                <w:szCs w:val="24"/>
                <w:lang w:val="en-US" w:eastAsia="zh-CN"/>
              </w:rPr>
            </w:pPr>
            <w:r>
              <w:rPr>
                <w:rFonts w:hint="eastAsia" w:ascii="Times New Roman" w:hAnsi="Times New Roman" w:eastAsia="宋体" w:cs="Times New Roman"/>
                <w:b/>
                <w:bCs/>
                <w:kern w:val="0"/>
                <w:sz w:val="24"/>
                <w:szCs w:val="24"/>
                <w:lang w:val="en-US" w:eastAsia="zh-CN" w:bidi="ar-SA"/>
              </w:rPr>
              <w:t>3、</w:t>
            </w:r>
            <w:r>
              <w:rPr>
                <w:rFonts w:hint="eastAsia" w:ascii="Times New Roman" w:hAnsi="Times New Roman" w:eastAsia="宋体" w:cs="Times New Roman"/>
                <w:b/>
                <w:bCs/>
                <w:kern w:val="0"/>
                <w:sz w:val="24"/>
                <w:szCs w:val="24"/>
                <w:lang w:val="en-US" w:eastAsia="zh-CN"/>
              </w:rPr>
              <w:t>地表水环境</w:t>
            </w:r>
          </w:p>
          <w:p>
            <w:pPr>
              <w:wordWrap w:val="0"/>
              <w:autoSpaceDE w:val="0"/>
              <w:autoSpaceDN w:val="0"/>
              <w:adjustRightInd w:val="0"/>
              <w:spacing w:line="360" w:lineRule="auto"/>
              <w:ind w:firstLine="480" w:firstLineChars="200"/>
              <w:textAlignment w:val="baseline"/>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主要为西侧的湘江。</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2" w:firstLineChars="200"/>
              <w:jc w:val="center"/>
              <w:textAlignment w:val="auto"/>
              <w:outlineLvl w:val="9"/>
              <w:rPr>
                <w:rFonts w:hint="eastAsia" w:ascii="Times New Roman" w:hAnsi="Times New Roman" w:eastAsia="宋体" w:cs="Times New Roman"/>
                <w:b/>
                <w:bCs/>
                <w:color w:val="auto"/>
                <w:spacing w:val="0"/>
                <w:sz w:val="24"/>
                <w:szCs w:val="24"/>
                <w:highlight w:val="none"/>
                <w:u w:val="none"/>
                <w:lang w:eastAsia="zh-CN"/>
              </w:rPr>
            </w:pPr>
            <w:r>
              <w:rPr>
                <w:rFonts w:hint="eastAsia" w:ascii="Times New Roman" w:hAnsi="Times New Roman" w:eastAsia="宋体" w:cs="Times New Roman"/>
                <w:b/>
                <w:bCs/>
                <w:color w:val="auto"/>
                <w:spacing w:val="0"/>
                <w:sz w:val="24"/>
                <w:szCs w:val="24"/>
                <w:highlight w:val="none"/>
                <w:u w:val="none"/>
                <w:lang w:eastAsia="zh-CN"/>
              </w:rPr>
              <w:t>表3-</w:t>
            </w:r>
            <w:r>
              <w:rPr>
                <w:rFonts w:hint="eastAsia" w:ascii="Times New Roman" w:hAnsi="Times New Roman" w:eastAsia="宋体" w:cs="Times New Roman"/>
                <w:b/>
                <w:bCs/>
                <w:color w:val="auto"/>
                <w:spacing w:val="0"/>
                <w:sz w:val="24"/>
                <w:szCs w:val="24"/>
                <w:highlight w:val="none"/>
                <w:u w:val="none"/>
                <w:lang w:val="en-US" w:eastAsia="zh-CN"/>
              </w:rPr>
              <w:t>8</w:t>
            </w:r>
            <w:r>
              <w:rPr>
                <w:rFonts w:hint="eastAsia" w:ascii="Times New Roman" w:hAnsi="Times New Roman" w:eastAsia="宋体" w:cs="Times New Roman"/>
                <w:b/>
                <w:bCs/>
                <w:color w:val="auto"/>
                <w:spacing w:val="0"/>
                <w:sz w:val="24"/>
                <w:szCs w:val="24"/>
                <w:highlight w:val="none"/>
                <w:u w:val="none"/>
                <w:lang w:eastAsia="zh-CN"/>
              </w:rPr>
              <w:t xml:space="preserve">  项目周边环境保护目标情况一览表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44"/>
              <w:gridCol w:w="1475"/>
              <w:gridCol w:w="737"/>
              <w:gridCol w:w="1383"/>
              <w:gridCol w:w="2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15" w:type="pct"/>
                  <w:vMerge w:val="restart"/>
                  <w:tcBorders>
                    <w:tl2br w:val="nil"/>
                    <w:tr2bl w:val="nil"/>
                  </w:tcBorders>
                  <w:vAlign w:val="center"/>
                </w:tcPr>
                <w:p>
                  <w:pPr>
                    <w:spacing w:line="36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环境</w:t>
                  </w:r>
                </w:p>
                <w:p>
                  <w:pPr>
                    <w:spacing w:line="36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类别</w:t>
                  </w:r>
                </w:p>
              </w:tc>
              <w:tc>
                <w:tcPr>
                  <w:tcW w:w="3050" w:type="pct"/>
                  <w:gridSpan w:val="4"/>
                  <w:tcBorders>
                    <w:tl2br w:val="nil"/>
                    <w:tr2bl w:val="nil"/>
                  </w:tcBorders>
                  <w:vAlign w:val="center"/>
                </w:tcPr>
                <w:p>
                  <w:pPr>
                    <w:spacing w:line="36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环境保护目标</w:t>
                  </w:r>
                </w:p>
              </w:tc>
              <w:tc>
                <w:tcPr>
                  <w:tcW w:w="1333" w:type="pct"/>
                  <w:vMerge w:val="restart"/>
                  <w:tcBorders>
                    <w:tl2br w:val="nil"/>
                    <w:tr2bl w:val="nil"/>
                  </w:tcBorders>
                  <w:vAlign w:val="center"/>
                </w:tcPr>
                <w:p>
                  <w:pPr>
                    <w:spacing w:line="36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控制标准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15" w:type="pct"/>
                  <w:vMerge w:val="continue"/>
                  <w:tcBorders>
                    <w:tl2br w:val="nil"/>
                    <w:tr2bl w:val="nil"/>
                  </w:tcBorders>
                  <w:vAlign w:val="center"/>
                </w:tcPr>
                <w:p>
                  <w:pPr>
                    <w:widowControl/>
                    <w:jc w:val="left"/>
                    <w:rPr>
                      <w:rFonts w:hint="default" w:ascii="Times New Roman" w:hAnsi="Times New Roman" w:cs="Times New Roman"/>
                      <w:b w:val="0"/>
                      <w:bCs w:val="0"/>
                      <w:szCs w:val="21"/>
                    </w:rPr>
                  </w:pPr>
                </w:p>
              </w:tc>
              <w:tc>
                <w:tcPr>
                  <w:tcW w:w="784" w:type="pct"/>
                  <w:tcBorders>
                    <w:tl2br w:val="nil"/>
                    <w:tr2bl w:val="nil"/>
                  </w:tcBorders>
                  <w:vAlign w:val="center"/>
                </w:tcPr>
                <w:p>
                  <w:pPr>
                    <w:spacing w:line="36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名称</w:t>
                  </w:r>
                </w:p>
              </w:tc>
              <w:tc>
                <w:tcPr>
                  <w:tcW w:w="929" w:type="pct"/>
                  <w:tcBorders>
                    <w:tl2br w:val="nil"/>
                    <w:tr2bl w:val="nil"/>
                  </w:tcBorders>
                  <w:vAlign w:val="center"/>
                </w:tcPr>
                <w:p>
                  <w:pPr>
                    <w:spacing w:line="36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方位距离</w:t>
                  </w:r>
                </w:p>
              </w:tc>
              <w:tc>
                <w:tcPr>
                  <w:tcW w:w="464" w:type="pct"/>
                  <w:tcBorders>
                    <w:tl2br w:val="nil"/>
                    <w:tr2bl w:val="nil"/>
                  </w:tcBorders>
                  <w:vAlign w:val="center"/>
                </w:tcPr>
                <w:p>
                  <w:pPr>
                    <w:spacing w:line="36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规模</w:t>
                  </w:r>
                </w:p>
              </w:tc>
              <w:tc>
                <w:tcPr>
                  <w:tcW w:w="871" w:type="pct"/>
                  <w:tcBorders>
                    <w:tl2br w:val="nil"/>
                    <w:tr2bl w:val="nil"/>
                  </w:tcBorders>
                  <w:vAlign w:val="center"/>
                </w:tcPr>
                <w:p>
                  <w:pPr>
                    <w:spacing w:line="360" w:lineRule="exact"/>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功能</w:t>
                  </w:r>
                </w:p>
              </w:tc>
              <w:tc>
                <w:tcPr>
                  <w:tcW w:w="1333" w:type="pct"/>
                  <w:vMerge w:val="continue"/>
                  <w:tcBorders>
                    <w:tl2br w:val="nil"/>
                    <w:tr2bl w:val="nil"/>
                  </w:tcBorders>
                  <w:vAlign w:val="center"/>
                </w:tcPr>
                <w:p>
                  <w:pPr>
                    <w:widowControl/>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15" w:type="pct"/>
                  <w:tcBorders>
                    <w:tl2br w:val="nil"/>
                    <w:tr2bl w:val="nil"/>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地表水</w:t>
                  </w:r>
                </w:p>
              </w:tc>
              <w:tc>
                <w:tcPr>
                  <w:tcW w:w="784" w:type="pct"/>
                  <w:tcBorders>
                    <w:tl2br w:val="nil"/>
                    <w:tr2bl w:val="nil"/>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湘江</w:t>
                  </w:r>
                </w:p>
              </w:tc>
              <w:tc>
                <w:tcPr>
                  <w:tcW w:w="929" w:type="pct"/>
                  <w:tcBorders>
                    <w:tl2br w:val="nil"/>
                    <w:tr2bl w:val="nil"/>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kern w:val="0"/>
                      <w:szCs w:val="20"/>
                    </w:rPr>
                    <w:t>西侧/</w:t>
                  </w:r>
                  <w:r>
                    <w:rPr>
                      <w:rFonts w:hint="default" w:ascii="Times New Roman" w:hAnsi="Times New Roman" w:cs="Times New Roman"/>
                      <w:kern w:val="0"/>
                      <w:szCs w:val="20"/>
                      <w:lang w:val="en-US" w:eastAsia="zh-CN"/>
                    </w:rPr>
                    <w:t>8.5k</w:t>
                  </w:r>
                  <w:r>
                    <w:rPr>
                      <w:rFonts w:hint="default" w:ascii="Times New Roman" w:hAnsi="Times New Roman" w:cs="Times New Roman"/>
                      <w:kern w:val="0"/>
                      <w:szCs w:val="20"/>
                    </w:rPr>
                    <w:t>m</w:t>
                  </w:r>
                </w:p>
              </w:tc>
              <w:tc>
                <w:tcPr>
                  <w:tcW w:w="464" w:type="pct"/>
                  <w:tcBorders>
                    <w:tl2br w:val="nil"/>
                    <w:tr2bl w:val="nil"/>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大河</w:t>
                  </w:r>
                </w:p>
              </w:tc>
              <w:tc>
                <w:tcPr>
                  <w:tcW w:w="871" w:type="pct"/>
                  <w:tcBorders>
                    <w:tl2br w:val="nil"/>
                    <w:tr2bl w:val="nil"/>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渔业用水区</w:t>
                  </w:r>
                </w:p>
              </w:tc>
              <w:tc>
                <w:tcPr>
                  <w:tcW w:w="1333" w:type="pct"/>
                  <w:tcBorders>
                    <w:tl2br w:val="nil"/>
                    <w:tr2bl w:val="nil"/>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GB3838-2002中Ⅲ类</w:t>
                  </w:r>
                </w:p>
              </w:tc>
            </w:tr>
          </w:tbl>
          <w:p>
            <w:pPr>
              <w:wordWrap w:val="0"/>
              <w:autoSpaceDE w:val="0"/>
              <w:autoSpaceDN w:val="0"/>
              <w:adjustRightInd w:val="0"/>
              <w:spacing w:line="360" w:lineRule="auto"/>
              <w:ind w:firstLine="480" w:firstLineChars="200"/>
              <w:textAlignment w:val="baseline"/>
              <w:rPr>
                <w:rFonts w:ascii="Times New Roman" w:hAnsi="Times New Roman" w:eastAsia="宋体" w:cs="Times New Roman"/>
                <w:kern w:val="0"/>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50" w:type="dxa"/>
            <w:tcMar>
              <w:top w:w="0" w:type="dxa"/>
              <w:left w:w="28" w:type="dxa"/>
              <w:bottom w:w="0" w:type="dxa"/>
              <w:right w:w="28" w:type="dxa"/>
            </w:tcMar>
            <w:vAlign w:val="center"/>
          </w:tcPr>
          <w:p>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污染物排放控制标准</w:t>
            </w:r>
          </w:p>
        </w:tc>
        <w:tc>
          <w:tcPr>
            <w:tcW w:w="8176" w:type="dxa"/>
            <w:vAlign w:val="center"/>
          </w:tcPr>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 大气污染物</w:t>
            </w:r>
          </w:p>
          <w:p>
            <w:pPr>
              <w:pStyle w:val="116"/>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施工期：施工期扬尘执行《大气污染物综合排放标准》（GB16297-1996）二级标准；</w:t>
            </w:r>
          </w:p>
          <w:p>
            <w:pPr>
              <w:adjustRightInd w:val="0"/>
              <w:snapToGrid w:val="0"/>
              <w:spacing w:line="360" w:lineRule="auto"/>
              <w:ind w:firstLine="480" w:firstLineChars="200"/>
              <w:rPr>
                <w:rFonts w:hint="default" w:ascii="Times New Roman" w:hAnsi="Times New Roman" w:eastAsia="宋体" w:cs="Times New Roman"/>
                <w:color w:val="auto"/>
                <w:kern w:val="0"/>
                <w:sz w:val="24"/>
                <w:u w:val="none"/>
                <w:lang w:val="en-US" w:eastAsia="zh-CN"/>
              </w:rPr>
            </w:pPr>
            <w:r>
              <w:rPr>
                <w:rFonts w:hint="default" w:ascii="Times New Roman" w:hAnsi="Times New Roman" w:cs="Times New Roman"/>
                <w:color w:val="auto"/>
                <w:kern w:val="0"/>
                <w:sz w:val="24"/>
                <w:u w:val="none"/>
              </w:rPr>
              <w:t>运营期：</w:t>
            </w:r>
            <w:r>
              <w:rPr>
                <w:rFonts w:hint="default" w:ascii="Times New Roman" w:hAnsi="Times New Roman" w:cs="Times New Roman"/>
                <w:color w:val="auto"/>
                <w:kern w:val="0"/>
                <w:sz w:val="24"/>
                <w:u w:val="none"/>
                <w:lang w:val="en-US" w:eastAsia="zh-CN"/>
              </w:rPr>
              <w:t>本项目主要污染物为颗粒物，属于无组织排放，</w:t>
            </w:r>
            <w:r>
              <w:rPr>
                <w:rFonts w:hint="default" w:ascii="Times New Roman" w:hAnsi="Times New Roman" w:cs="Times New Roman"/>
                <w:color w:val="auto"/>
                <w:sz w:val="24"/>
                <w:u w:val="none"/>
              </w:rPr>
              <w:t>执行</w:t>
            </w:r>
            <w:r>
              <w:rPr>
                <w:rFonts w:hint="default" w:ascii="Times New Roman" w:hAnsi="Times New Roman" w:cs="Times New Roman"/>
                <w:sz w:val="24"/>
              </w:rPr>
              <w:t>《大气污染物综合排放标准（GB16297-1996）》中</w:t>
            </w:r>
            <w:r>
              <w:rPr>
                <w:rFonts w:hint="default" w:ascii="Times New Roman" w:hAnsi="Times New Roman" w:cs="Times New Roman"/>
                <w:sz w:val="24"/>
                <w:lang w:val="en-US" w:eastAsia="zh-CN"/>
              </w:rPr>
              <w:t>无组织排放监控浓度限值要求</w:t>
            </w:r>
            <w:r>
              <w:rPr>
                <w:rFonts w:hint="default" w:ascii="Times New Roman" w:hAnsi="Times New Roman" w:cs="Times New Roman"/>
                <w:color w:val="auto"/>
                <w:sz w:val="24"/>
                <w:u w:val="none"/>
              </w:rPr>
              <w:t>，标准限值详见</w:t>
            </w:r>
            <w:r>
              <w:rPr>
                <w:rFonts w:hint="default" w:ascii="Times New Roman" w:hAnsi="Times New Roman" w:cs="Times New Roman"/>
                <w:color w:val="auto"/>
                <w:sz w:val="24"/>
                <w:u w:val="none"/>
                <w:lang w:val="en-US" w:eastAsia="zh-CN"/>
              </w:rPr>
              <w:t>下表</w:t>
            </w:r>
            <w:r>
              <w:rPr>
                <w:rFonts w:hint="default" w:ascii="Times New Roman" w:hAnsi="Times New Roman" w:cs="Times New Roman"/>
                <w:color w:val="auto"/>
                <w:sz w:val="24"/>
                <w:u w:val="none"/>
                <w:lang w:eastAsia="zh-CN"/>
              </w:rPr>
              <w:t>。</w:t>
            </w:r>
          </w:p>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表3-</w:t>
            </w:r>
            <w:r>
              <w:rPr>
                <w:rFonts w:hint="eastAsia" w:ascii="Times New Roman" w:hAnsi="Times New Roman" w:eastAsia="宋体" w:cs="Times New Roman"/>
                <w:b/>
                <w:bCs/>
                <w:color w:val="auto"/>
                <w:sz w:val="24"/>
                <w:szCs w:val="24"/>
                <w:lang w:val="en-US" w:eastAsia="zh-CN"/>
              </w:rPr>
              <w:t xml:space="preserve">9 </w:t>
            </w:r>
            <w:r>
              <w:rPr>
                <w:rFonts w:ascii="Times New Roman" w:hAnsi="Times New Roman" w:eastAsia="宋体" w:cs="Times New Roman"/>
                <w:b/>
                <w:bCs/>
                <w:color w:val="auto"/>
                <w:sz w:val="24"/>
                <w:szCs w:val="24"/>
              </w:rPr>
              <w:t>大气污染物排放标准</w:t>
            </w:r>
          </w:p>
          <w:tbl>
            <w:tblPr>
              <w:tblStyle w:val="27"/>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739"/>
              <w:gridCol w:w="1167"/>
              <w:gridCol w:w="402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726" w:type="pct"/>
                  <w:noWrap w:val="0"/>
                  <w:vAlign w:val="center"/>
                </w:tcPr>
                <w:p>
                  <w:pPr>
                    <w:pStyle w:val="104"/>
                    <w:rPr>
                      <w:rFonts w:hint="default"/>
                      <w:color w:val="auto"/>
                      <w:lang w:val="en-US"/>
                    </w:rPr>
                  </w:pPr>
                  <w:r>
                    <w:rPr>
                      <w:rFonts w:hint="eastAsia"/>
                      <w:color w:val="auto"/>
                      <w:lang w:val="en-US" w:eastAsia="zh-CN"/>
                    </w:rPr>
                    <w:t>污染物</w:t>
                  </w:r>
                </w:p>
              </w:tc>
              <w:tc>
                <w:tcPr>
                  <w:tcW w:w="735" w:type="pct"/>
                  <w:noWrap w:val="0"/>
                  <w:vAlign w:val="center"/>
                </w:tcPr>
                <w:p>
                  <w:pPr>
                    <w:pStyle w:val="104"/>
                    <w:rPr>
                      <w:color w:val="auto"/>
                    </w:rPr>
                  </w:pPr>
                  <w:r>
                    <w:rPr>
                      <w:rFonts w:hint="eastAsia"/>
                      <w:color w:val="auto"/>
                      <w:lang w:val="en-US" w:eastAsia="zh-CN"/>
                    </w:rPr>
                    <w:t>限值</w:t>
                  </w:r>
                  <w:r>
                    <w:rPr>
                      <w:color w:val="auto"/>
                    </w:rPr>
                    <w:t>(mg/m</w:t>
                  </w:r>
                  <w:r>
                    <w:rPr>
                      <w:color w:val="auto"/>
                      <w:vertAlign w:val="superscript"/>
                    </w:rPr>
                    <w:t>3</w:t>
                  </w:r>
                  <w:r>
                    <w:rPr>
                      <w:color w:val="auto"/>
                    </w:rPr>
                    <w:t>)</w:t>
                  </w:r>
                </w:p>
              </w:tc>
              <w:tc>
                <w:tcPr>
                  <w:tcW w:w="2537" w:type="pct"/>
                  <w:noWrap w:val="0"/>
                  <w:vAlign w:val="center"/>
                </w:tcPr>
                <w:p>
                  <w:pPr>
                    <w:pStyle w:val="104"/>
                    <w:rPr>
                      <w:rFonts w:hint="default"/>
                      <w:color w:val="auto"/>
                      <w:lang w:val="en-US" w:eastAsia="zh-CN"/>
                    </w:rPr>
                  </w:pPr>
                  <w:r>
                    <w:rPr>
                      <w:rFonts w:hint="eastAsia"/>
                      <w:color w:val="auto"/>
                      <w:lang w:val="en-US" w:eastAsia="zh-CN"/>
                    </w:rPr>
                    <w:t>标准来源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726" w:type="pct"/>
                  <w:noWrap w:val="0"/>
                  <w:vAlign w:val="center"/>
                </w:tcPr>
                <w:p>
                  <w:pPr>
                    <w:pStyle w:val="104"/>
                    <w:rPr>
                      <w:rFonts w:hint="eastAsia" w:eastAsia="宋体"/>
                      <w:color w:val="auto"/>
                      <w:lang w:val="en-US" w:eastAsia="zh-CN"/>
                    </w:rPr>
                  </w:pPr>
                  <w:r>
                    <w:rPr>
                      <w:rFonts w:hint="eastAsia"/>
                      <w:color w:val="auto"/>
                      <w:lang w:val="en-US" w:eastAsia="zh-CN"/>
                    </w:rPr>
                    <w:t>颗粒物</w:t>
                  </w:r>
                </w:p>
              </w:tc>
              <w:tc>
                <w:tcPr>
                  <w:tcW w:w="735" w:type="pct"/>
                  <w:noWrap w:val="0"/>
                  <w:vAlign w:val="center"/>
                </w:tcPr>
                <w:p>
                  <w:pPr>
                    <w:pStyle w:val="104"/>
                    <w:rPr>
                      <w:rFonts w:hint="default" w:eastAsia="宋体"/>
                      <w:color w:val="auto"/>
                      <w:lang w:val="en-US" w:eastAsia="zh-CN"/>
                    </w:rPr>
                  </w:pPr>
                  <w:r>
                    <w:rPr>
                      <w:rFonts w:hint="eastAsia"/>
                      <w:color w:val="auto"/>
                      <w:lang w:val="en-US" w:eastAsia="zh-CN"/>
                    </w:rPr>
                    <w:t>1.0</w:t>
                  </w:r>
                </w:p>
              </w:tc>
              <w:tc>
                <w:tcPr>
                  <w:tcW w:w="2537" w:type="pct"/>
                  <w:noWrap w:val="0"/>
                  <w:vAlign w:val="center"/>
                </w:tcPr>
                <w:p>
                  <w:pPr>
                    <w:pStyle w:val="104"/>
                    <w:rPr>
                      <w:rFonts w:hint="default"/>
                      <w:color w:val="auto"/>
                      <w:lang w:val="en-US" w:eastAsia="zh-CN"/>
                    </w:rPr>
                  </w:pPr>
                  <w:r>
                    <w:rPr>
                      <w:color w:val="auto"/>
                    </w:rPr>
                    <w:t>《大气污染物综合排放标准（GB16297-1996）》</w:t>
                  </w:r>
                  <w:r>
                    <w:rPr>
                      <w:rFonts w:hint="eastAsia"/>
                      <w:color w:val="auto"/>
                    </w:rPr>
                    <w:t>中</w:t>
                  </w:r>
                  <w:r>
                    <w:rPr>
                      <w:rFonts w:hint="eastAsia"/>
                      <w:color w:val="auto"/>
                      <w:lang w:val="en-US" w:eastAsia="zh-CN"/>
                    </w:rPr>
                    <w:t>无组织排放监控浓度限值要求</w:t>
                  </w:r>
                </w:p>
              </w:tc>
            </w:tr>
          </w:tbl>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 水污染物</w:t>
            </w:r>
          </w:p>
          <w:p>
            <w:pPr>
              <w:wordWrap w:val="0"/>
              <w:autoSpaceDE w:val="0"/>
              <w:autoSpaceDN w:val="0"/>
              <w:adjustRightInd w:val="0"/>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施工期</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本项目施工期生产废水经沉淀处理后回用于现场洒水抑尘，不外排，生活污水经</w:t>
            </w:r>
            <w:r>
              <w:rPr>
                <w:rFonts w:hint="default" w:ascii="Times New Roman" w:hAnsi="Times New Roman" w:cs="Times New Roman"/>
                <w:color w:val="auto"/>
                <w:sz w:val="24"/>
                <w:lang w:val="en-US" w:eastAsia="zh-CN"/>
              </w:rPr>
              <w:t>隔油池、</w:t>
            </w:r>
            <w:r>
              <w:rPr>
                <w:rFonts w:hint="default" w:ascii="Times New Roman" w:hAnsi="Times New Roman" w:cs="Times New Roman"/>
                <w:color w:val="auto"/>
                <w:sz w:val="24"/>
              </w:rPr>
              <w:t>化粪池处理后</w:t>
            </w:r>
            <w:r>
              <w:rPr>
                <w:rFonts w:hint="default" w:ascii="Times New Roman" w:hAnsi="Times New Roman" w:cs="Times New Roman"/>
                <w:color w:val="auto"/>
                <w:sz w:val="24"/>
                <w:lang w:val="en-US" w:eastAsia="zh-CN"/>
              </w:rPr>
              <w:t>用于菜地浇灌施肥，不外排</w:t>
            </w:r>
            <w:r>
              <w:rPr>
                <w:rFonts w:hint="default" w:ascii="Times New Roman" w:hAnsi="Times New Roman" w:cs="Times New Roman"/>
                <w:color w:val="auto"/>
                <w:sz w:val="24"/>
              </w:rPr>
              <w:t>。</w:t>
            </w:r>
          </w:p>
          <w:p>
            <w:pPr>
              <w:wordWrap w:val="0"/>
              <w:autoSpaceDE w:val="0"/>
              <w:autoSpaceDN w:val="0"/>
              <w:adjustRightInd w:val="0"/>
              <w:spacing w:line="360" w:lineRule="auto"/>
              <w:ind w:firstLine="480" w:firstLineChars="200"/>
              <w:textAlignment w:val="baseline"/>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营运期：本项目</w:t>
            </w:r>
            <w:r>
              <w:rPr>
                <w:rFonts w:hint="default" w:ascii="Times New Roman" w:hAnsi="Times New Roman" w:cs="Times New Roman"/>
                <w:color w:val="auto"/>
                <w:sz w:val="24"/>
                <w:lang w:val="en-US" w:eastAsia="zh-CN"/>
              </w:rPr>
              <w:t>主要为生活污水、焊缝及钢板清洗废水，生活污水经隔油池、化粪池处理后用于周边菜地浇灌施肥，不外排；焊缝及钢板清洗废水经隔油、沉淀处理</w:t>
            </w:r>
            <w:r>
              <w:rPr>
                <w:rFonts w:hint="eastAsia" w:ascii="Times New Roman" w:hAnsi="Times New Roman" w:cs="Times New Roman"/>
                <w:color w:val="auto"/>
                <w:sz w:val="24"/>
                <w:lang w:val="en-US" w:eastAsia="zh-CN"/>
              </w:rPr>
              <w:t>达到《污水综合排放标准》（GB8978-1996）表4三级标准及河市镇污水处理厂进水水质要求后</w:t>
            </w:r>
            <w:r>
              <w:rPr>
                <w:rFonts w:hint="default" w:ascii="Times New Roman" w:hAnsi="Times New Roman" w:cs="Times New Roman"/>
                <w:color w:val="auto"/>
                <w:sz w:val="24"/>
                <w:lang w:val="en-US" w:eastAsia="zh-CN"/>
              </w:rPr>
              <w:t>使用暂存池暂存，再使用槽车定期外送至河市镇污水处理厂进行处理达标后排入东西干渠，最终汇入湘江。本项目执行</w:t>
            </w:r>
            <w:r>
              <w:rPr>
                <w:rFonts w:hint="eastAsia" w:ascii="Times New Roman" w:hAnsi="Times New Roman" w:cs="Times New Roman"/>
                <w:color w:val="auto"/>
                <w:sz w:val="24"/>
                <w:lang w:val="en-US" w:eastAsia="zh-CN"/>
              </w:rPr>
              <w:t>《污水综合排放标准》（</w:t>
            </w:r>
            <w:r>
              <w:rPr>
                <w:rFonts w:hint="default" w:ascii="Times New Roman" w:hAnsi="Times New Roman" w:cs="Times New Roman"/>
                <w:color w:val="auto"/>
                <w:sz w:val="24"/>
                <w:lang w:val="en-US" w:eastAsia="zh-CN"/>
              </w:rPr>
              <w:t>GB8978-1996</w:t>
            </w:r>
            <w:r>
              <w:rPr>
                <w:rFonts w:hint="eastAsia" w:ascii="Times New Roman" w:hAnsi="Times New Roman" w:cs="Times New Roman"/>
                <w:color w:val="auto"/>
                <w:sz w:val="24"/>
                <w:lang w:val="en-US" w:eastAsia="zh-CN"/>
              </w:rPr>
              <w:t>）表</w:t>
            </w:r>
            <w:r>
              <w:rPr>
                <w:rFonts w:hint="default" w:ascii="Times New Roman" w:hAnsi="Times New Roman" w:cs="Times New Roman"/>
                <w:color w:val="auto"/>
                <w:sz w:val="24"/>
                <w:lang w:val="en-US" w:eastAsia="zh-CN"/>
              </w:rPr>
              <w:t>4</w:t>
            </w:r>
            <w:r>
              <w:rPr>
                <w:rFonts w:hint="eastAsia" w:ascii="Times New Roman" w:hAnsi="Times New Roman" w:cs="Times New Roman"/>
                <w:color w:val="auto"/>
                <w:sz w:val="24"/>
                <w:lang w:val="en-US" w:eastAsia="zh-CN"/>
              </w:rPr>
              <w:t>中三级标准及</w:t>
            </w:r>
            <w:r>
              <w:rPr>
                <w:rFonts w:hint="default" w:ascii="Times New Roman" w:hAnsi="Times New Roman" w:cs="Times New Roman"/>
                <w:color w:val="auto"/>
                <w:sz w:val="24"/>
                <w:lang w:val="en-US" w:eastAsia="zh-CN"/>
              </w:rPr>
              <w:t>河市镇污水处理厂进水水质标准。</w:t>
            </w:r>
          </w:p>
          <w:p>
            <w:pPr>
              <w:keepNext w:val="0"/>
              <w:keepLines w:val="0"/>
              <w:widowControl/>
              <w:suppressLineNumbers w:val="0"/>
              <w:jc w:val="center"/>
            </w:pPr>
            <w:r>
              <w:rPr>
                <w:rFonts w:ascii="Times New Roman" w:hAnsi="Times New Roman" w:eastAsia="宋体" w:cs="Times New Roman"/>
                <w:b/>
                <w:bCs/>
                <w:color w:val="auto"/>
                <w:sz w:val="24"/>
                <w:szCs w:val="24"/>
              </w:rPr>
              <w:t>表3-</w:t>
            </w:r>
            <w:r>
              <w:rPr>
                <w:rFonts w:hint="eastAsia" w:ascii="Times New Roman" w:hAnsi="Times New Roman" w:eastAsia="宋体" w:cs="Times New Roman"/>
                <w:b/>
                <w:bCs/>
                <w:color w:val="auto"/>
                <w:sz w:val="24"/>
                <w:szCs w:val="24"/>
                <w:lang w:val="en-US" w:eastAsia="zh-CN"/>
              </w:rPr>
              <w:t>10废水</w:t>
            </w:r>
            <w:r>
              <w:rPr>
                <w:rFonts w:ascii="Times New Roman" w:hAnsi="Times New Roman" w:eastAsia="宋体" w:cs="Times New Roman"/>
                <w:b/>
                <w:bCs/>
                <w:color w:val="auto"/>
                <w:sz w:val="24"/>
                <w:szCs w:val="24"/>
              </w:rPr>
              <w:t>排放标准</w:t>
            </w:r>
          </w:p>
          <w:tbl>
            <w:tblPr>
              <w:tblStyle w:val="28"/>
              <w:tblW w:w="7960"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512"/>
              <w:gridCol w:w="1990"/>
              <w:gridCol w:w="1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68" w:type="dxa"/>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baseline"/>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污染物</w:t>
                  </w:r>
                </w:p>
              </w:tc>
              <w:tc>
                <w:tcPr>
                  <w:tcW w:w="2512" w:type="dxa"/>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baseline"/>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河市镇污水处理厂设计进水标准</w:t>
                  </w:r>
                </w:p>
              </w:tc>
              <w:tc>
                <w:tcPr>
                  <w:tcW w:w="1990" w:type="dxa"/>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baseline"/>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三级标准（其他排污单位）</w:t>
                  </w:r>
                </w:p>
              </w:tc>
              <w:tc>
                <w:tcPr>
                  <w:tcW w:w="1990" w:type="dxa"/>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baseline"/>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本项目执行标准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68" w:type="dxa"/>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baseline"/>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SS</w:t>
                  </w:r>
                </w:p>
              </w:tc>
              <w:tc>
                <w:tcPr>
                  <w:tcW w:w="2512" w:type="dxa"/>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baseline"/>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≤180mg/L</w:t>
                  </w:r>
                </w:p>
              </w:tc>
              <w:tc>
                <w:tcPr>
                  <w:tcW w:w="1990" w:type="dxa"/>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baseline"/>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≤400mg/L</w:t>
                  </w:r>
                </w:p>
              </w:tc>
              <w:tc>
                <w:tcPr>
                  <w:tcW w:w="1990" w:type="dxa"/>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baseline"/>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≤180mg/L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68" w:type="dxa"/>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baseline"/>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石油类</w:t>
                  </w:r>
                </w:p>
              </w:tc>
              <w:tc>
                <w:tcPr>
                  <w:tcW w:w="2512" w:type="dxa"/>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baseline"/>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c>
                <w:tcPr>
                  <w:tcW w:w="1990" w:type="dxa"/>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baseline"/>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≤20mg/L</w:t>
                  </w:r>
                </w:p>
              </w:tc>
              <w:tc>
                <w:tcPr>
                  <w:tcW w:w="1990" w:type="dxa"/>
                  <w:tcBorders>
                    <w:tl2br w:val="nil"/>
                    <w:tr2bl w:val="nil"/>
                  </w:tcBorders>
                  <w:vAlign w:val="center"/>
                </w:tcPr>
                <w:p>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baseline"/>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≤20mg/L</w:t>
                  </w:r>
                </w:p>
              </w:tc>
            </w:tr>
          </w:tbl>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3 噪声</w:t>
            </w:r>
          </w:p>
          <w:p>
            <w:pPr>
              <w:overflowPunct w:val="0"/>
              <w:spacing w:line="360" w:lineRule="auto"/>
              <w:ind w:firstLine="480" w:firstLineChars="200"/>
            </w:pPr>
            <w:r>
              <w:rPr>
                <w:rFonts w:ascii="Times New Roman" w:hAnsi="Times New Roman" w:eastAsia="宋体" w:cs="Times New Roman"/>
                <w:sz w:val="24"/>
                <w:szCs w:val="24"/>
              </w:rPr>
              <w:t>施工期执行《建筑施工场界环境噪声排放标准》（GB12523-2011）中相关标准，营运期执行《工业企业厂界环境噪声排放标准》（GB12348-2008）中2类区标准。</w:t>
            </w:r>
          </w:p>
          <w:p>
            <w:pPr>
              <w:pStyle w:val="92"/>
              <w:spacing w:line="240" w:lineRule="auto"/>
              <w:rPr>
                <w:rFonts w:ascii="Times New Roman" w:hAnsi="Times New Roman" w:eastAsia="宋体" w:cs="Times New Roman"/>
                <w:b/>
                <w:bCs/>
                <w:sz w:val="18"/>
                <w:szCs w:val="18"/>
              </w:rPr>
            </w:pPr>
            <w:r>
              <w:rPr>
                <w:rFonts w:ascii="Times New Roman" w:hAnsi="Times New Roman" w:eastAsia="宋体" w:cs="Times New Roman"/>
                <w:b/>
                <w:bCs/>
                <w:szCs w:val="24"/>
              </w:rPr>
              <w:t>表3-</w:t>
            </w:r>
            <w:r>
              <w:rPr>
                <w:rFonts w:hint="eastAsia" w:ascii="Times New Roman" w:hAnsi="Times New Roman" w:eastAsia="宋体" w:cs="Times New Roman"/>
                <w:b/>
                <w:bCs/>
                <w:szCs w:val="24"/>
                <w:lang w:val="en-US" w:eastAsia="zh-CN"/>
              </w:rPr>
              <w:t>11</w:t>
            </w:r>
            <w:r>
              <w:rPr>
                <w:rFonts w:ascii="Times New Roman" w:hAnsi="Times New Roman" w:eastAsia="宋体" w:cs="Times New Roman"/>
                <w:b/>
                <w:bCs/>
                <w:szCs w:val="24"/>
              </w:rPr>
              <w:t xml:space="preserve"> 环境噪声排放标准</w:t>
            </w:r>
          </w:p>
          <w:tbl>
            <w:tblPr>
              <w:tblStyle w:val="27"/>
              <w:tblW w:w="7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67"/>
              <w:gridCol w:w="1287"/>
              <w:gridCol w:w="11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56" w:type="pct"/>
                  <w:vMerge w:val="restart"/>
                  <w:vAlign w:val="center"/>
                </w:tcPr>
                <w:p>
                  <w:pPr>
                    <w:pStyle w:val="39"/>
                    <w:spacing w:before="24"/>
                    <w:rPr>
                      <w:rFonts w:ascii="Times New Roman" w:hAnsi="Times New Roman" w:cs="Times New Roman"/>
                      <w:b/>
                      <w:bCs/>
                      <w:sz w:val="21"/>
                      <w:szCs w:val="21"/>
                    </w:rPr>
                  </w:pPr>
                  <w:r>
                    <w:rPr>
                      <w:rFonts w:ascii="Times New Roman" w:hAnsi="Times New Roman" w:cs="Times New Roman"/>
                      <w:b/>
                      <w:bCs/>
                      <w:sz w:val="21"/>
                      <w:szCs w:val="21"/>
                    </w:rPr>
                    <w:t>类别</w:t>
                  </w:r>
                </w:p>
              </w:tc>
              <w:tc>
                <w:tcPr>
                  <w:tcW w:w="1543" w:type="pct"/>
                  <w:gridSpan w:val="2"/>
                  <w:vAlign w:val="center"/>
                </w:tcPr>
                <w:p>
                  <w:pPr>
                    <w:pStyle w:val="39"/>
                    <w:spacing w:before="24"/>
                    <w:rPr>
                      <w:rFonts w:ascii="Times New Roman" w:hAnsi="Times New Roman" w:cs="Times New Roman"/>
                      <w:b/>
                      <w:bCs/>
                      <w:sz w:val="21"/>
                      <w:szCs w:val="21"/>
                    </w:rPr>
                  </w:pPr>
                  <w:r>
                    <w:rPr>
                      <w:rFonts w:ascii="Times New Roman" w:hAnsi="Times New Roman" w:cs="Times New Roman"/>
                      <w:b/>
                      <w:bCs/>
                      <w:sz w:val="21"/>
                      <w:szCs w:val="21"/>
                    </w:rPr>
                    <w:t>标准值dB(A)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56" w:type="pct"/>
                  <w:vMerge w:val="continue"/>
                  <w:vAlign w:val="center"/>
                </w:tcPr>
                <w:p>
                  <w:pPr>
                    <w:pStyle w:val="39"/>
                    <w:spacing w:before="24"/>
                    <w:rPr>
                      <w:rFonts w:ascii="Times New Roman" w:hAnsi="Times New Roman" w:cs="Times New Roman"/>
                      <w:b/>
                      <w:bCs/>
                      <w:sz w:val="21"/>
                      <w:szCs w:val="21"/>
                    </w:rPr>
                  </w:pPr>
                </w:p>
              </w:tc>
              <w:tc>
                <w:tcPr>
                  <w:tcW w:w="813" w:type="pct"/>
                  <w:vAlign w:val="center"/>
                </w:tcPr>
                <w:p>
                  <w:pPr>
                    <w:pStyle w:val="39"/>
                    <w:spacing w:before="24"/>
                    <w:rPr>
                      <w:rFonts w:ascii="Times New Roman" w:hAnsi="Times New Roman" w:cs="Times New Roman"/>
                      <w:b/>
                      <w:bCs/>
                      <w:sz w:val="21"/>
                      <w:szCs w:val="21"/>
                    </w:rPr>
                  </w:pPr>
                  <w:r>
                    <w:rPr>
                      <w:rFonts w:ascii="Times New Roman" w:hAnsi="Times New Roman" w:cs="Times New Roman"/>
                      <w:b/>
                      <w:bCs/>
                      <w:sz w:val="21"/>
                      <w:szCs w:val="21"/>
                    </w:rPr>
                    <w:t>昼间</w:t>
                  </w:r>
                </w:p>
              </w:tc>
              <w:tc>
                <w:tcPr>
                  <w:tcW w:w="730" w:type="pct"/>
                  <w:vAlign w:val="center"/>
                </w:tcPr>
                <w:p>
                  <w:pPr>
                    <w:pStyle w:val="39"/>
                    <w:spacing w:before="24"/>
                    <w:rPr>
                      <w:rFonts w:ascii="Times New Roman" w:hAnsi="Times New Roman" w:cs="Times New Roman"/>
                      <w:b/>
                      <w:bCs/>
                      <w:sz w:val="21"/>
                      <w:szCs w:val="21"/>
                    </w:rPr>
                  </w:pPr>
                  <w:r>
                    <w:rPr>
                      <w:rFonts w:ascii="Times New Roman" w:hAnsi="Times New Roman" w:cs="Times New Roman"/>
                      <w:b/>
                      <w:bCs/>
                      <w:sz w:val="21"/>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3456" w:type="pct"/>
                  <w:vAlign w:val="center"/>
                </w:tcPr>
                <w:p>
                  <w:pPr>
                    <w:pStyle w:val="39"/>
                    <w:spacing w:before="24"/>
                    <w:rPr>
                      <w:rFonts w:ascii="Times New Roman" w:hAnsi="Times New Roman" w:cs="Times New Roman"/>
                      <w:sz w:val="21"/>
                      <w:szCs w:val="21"/>
                    </w:rPr>
                  </w:pPr>
                  <w:r>
                    <w:rPr>
                      <w:rFonts w:ascii="Times New Roman" w:hAnsi="Times New Roman" w:cs="Times New Roman"/>
                      <w:sz w:val="21"/>
                      <w:szCs w:val="21"/>
                    </w:rPr>
                    <w:t>《工业企业厂界环境噪声排放标准》（GB12348-2008）中2类区</w:t>
                  </w:r>
                </w:p>
              </w:tc>
              <w:tc>
                <w:tcPr>
                  <w:tcW w:w="813" w:type="pct"/>
                  <w:vAlign w:val="center"/>
                </w:tcPr>
                <w:p>
                  <w:pPr>
                    <w:pStyle w:val="39"/>
                    <w:spacing w:before="24"/>
                    <w:rPr>
                      <w:rFonts w:ascii="Times New Roman" w:hAnsi="Times New Roman" w:cs="Times New Roman"/>
                      <w:sz w:val="21"/>
                      <w:szCs w:val="21"/>
                    </w:rPr>
                  </w:pPr>
                  <w:r>
                    <w:rPr>
                      <w:rFonts w:ascii="Times New Roman" w:hAnsi="Times New Roman" w:cs="Times New Roman"/>
                      <w:sz w:val="21"/>
                      <w:szCs w:val="21"/>
                    </w:rPr>
                    <w:t>60</w:t>
                  </w:r>
                </w:p>
              </w:tc>
              <w:tc>
                <w:tcPr>
                  <w:tcW w:w="730" w:type="pct"/>
                  <w:vAlign w:val="center"/>
                </w:tcPr>
                <w:p>
                  <w:pPr>
                    <w:pStyle w:val="39"/>
                    <w:spacing w:before="24"/>
                    <w:rPr>
                      <w:rFonts w:ascii="Times New Roman" w:hAnsi="Times New Roman" w:cs="Times New Roman"/>
                      <w:sz w:val="21"/>
                      <w:szCs w:val="21"/>
                    </w:rPr>
                  </w:pPr>
                  <w:r>
                    <w:rPr>
                      <w:rFonts w:ascii="Times New Roman" w:hAnsi="Times New Roman" w:cs="Times New Roman"/>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56" w:type="pct"/>
                  <w:vAlign w:val="center"/>
                </w:tcPr>
                <w:p>
                  <w:pPr>
                    <w:pStyle w:val="39"/>
                    <w:spacing w:before="24"/>
                    <w:rPr>
                      <w:rFonts w:ascii="Times New Roman" w:hAnsi="Times New Roman" w:cs="Times New Roman"/>
                      <w:sz w:val="21"/>
                      <w:szCs w:val="21"/>
                    </w:rPr>
                  </w:pPr>
                  <w:r>
                    <w:rPr>
                      <w:rFonts w:ascii="Times New Roman" w:hAnsi="Times New Roman" w:cs="Times New Roman"/>
                      <w:sz w:val="21"/>
                      <w:szCs w:val="21"/>
                    </w:rPr>
                    <w:t>《建筑施工场界环境噪声排放标准》（GB12523-2011）</w:t>
                  </w:r>
                </w:p>
              </w:tc>
              <w:tc>
                <w:tcPr>
                  <w:tcW w:w="813" w:type="pct"/>
                  <w:vAlign w:val="center"/>
                </w:tcPr>
                <w:p>
                  <w:pPr>
                    <w:pStyle w:val="39"/>
                    <w:spacing w:before="24"/>
                    <w:rPr>
                      <w:rFonts w:ascii="Times New Roman" w:hAnsi="Times New Roman" w:cs="Times New Roman"/>
                      <w:sz w:val="21"/>
                      <w:szCs w:val="21"/>
                    </w:rPr>
                  </w:pPr>
                  <w:r>
                    <w:rPr>
                      <w:rFonts w:ascii="Times New Roman" w:hAnsi="Times New Roman" w:cs="Times New Roman"/>
                      <w:sz w:val="21"/>
                      <w:szCs w:val="21"/>
                    </w:rPr>
                    <w:t>70</w:t>
                  </w:r>
                </w:p>
              </w:tc>
              <w:tc>
                <w:tcPr>
                  <w:tcW w:w="730" w:type="pct"/>
                  <w:vAlign w:val="center"/>
                </w:tcPr>
                <w:p>
                  <w:pPr>
                    <w:pStyle w:val="39"/>
                    <w:spacing w:before="24"/>
                    <w:rPr>
                      <w:rFonts w:ascii="Times New Roman" w:hAnsi="Times New Roman" w:cs="Times New Roman"/>
                      <w:sz w:val="21"/>
                      <w:szCs w:val="21"/>
                    </w:rPr>
                  </w:pPr>
                  <w:r>
                    <w:rPr>
                      <w:rFonts w:ascii="Times New Roman" w:hAnsi="Times New Roman" w:cs="Times New Roman"/>
                      <w:sz w:val="21"/>
                      <w:szCs w:val="21"/>
                    </w:rPr>
                    <w:t>55</w:t>
                  </w:r>
                </w:p>
              </w:tc>
            </w:tr>
          </w:tbl>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4 固废</w:t>
            </w:r>
          </w:p>
          <w:p>
            <w:pPr>
              <w:adjustRightInd w:val="0"/>
              <w:snapToGrid w:val="0"/>
              <w:spacing w:line="360" w:lineRule="auto"/>
              <w:ind w:firstLine="480" w:firstLineChars="200"/>
              <w:rPr>
                <w:rFonts w:ascii="Times New Roman" w:hAnsi="Times New Roman" w:eastAsia="宋体" w:cs="Times New Roman"/>
                <w:sz w:val="24"/>
                <w:szCs w:val="24"/>
              </w:rPr>
            </w:pPr>
            <w:r>
              <w:rPr>
                <w:rFonts w:hint="default" w:ascii="Times New Roman" w:hAnsi="Times New Roman" w:cs="Times New Roman"/>
                <w:color w:val="auto"/>
                <w:sz w:val="24"/>
              </w:rPr>
              <w:t>一般固体废物执行</w:t>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"https://www.so.com/link?m=bMbw+CrH/nUr3S4dzqqRRzVUGCCRb7hSeAkrSqA6/yQsZYFrVljGzEsOsIAK/ZnU6u/h1F+7qOrFcaOehbiU0qnylLeuHM1YO/Q738OmdnxGFw5J5rLH1lWRxQ9LNnDxgZbQqAQ==" \t "https://www.so.com/_blank"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《一般工业固体废物贮存和填埋污染控制标准》</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t>（GB18599-2020）固体废物控制要求；危险废物执行《危险废物贮存污染控制标准》（GB18597-20</w:t>
            </w:r>
            <w:r>
              <w:rPr>
                <w:rFonts w:hint="default" w:ascii="Times New Roman" w:hAnsi="Times New Roman" w:cs="Times New Roman"/>
                <w:color w:val="auto"/>
                <w:sz w:val="24"/>
                <w:lang w:val="en-US" w:eastAsia="zh-CN"/>
              </w:rPr>
              <w:t>23</w:t>
            </w:r>
            <w:r>
              <w:rPr>
                <w:rFonts w:hint="default" w:ascii="Times New Roman" w:hAnsi="Times New Roman" w:cs="Times New Roman"/>
                <w:color w:val="auto"/>
                <w:sz w:val="24"/>
              </w:rPr>
              <w:t>）中的标准。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750" w:type="dxa"/>
            <w:vAlign w:val="center"/>
          </w:tcPr>
          <w:p>
            <w:pPr>
              <w:adjustRightInd w:val="0"/>
              <w:snapToGrid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总量控制指标</w:t>
            </w:r>
          </w:p>
        </w:tc>
        <w:tc>
          <w:tcPr>
            <w:tcW w:w="8176" w:type="dxa"/>
            <w:vAlign w:val="center"/>
          </w:tcPr>
          <w:p>
            <w:pPr>
              <w:spacing w:line="360" w:lineRule="auto"/>
              <w:ind w:firstLine="480" w:firstLineChars="200"/>
              <w:rPr>
                <w:rFonts w:ascii="Times New Roman" w:hAnsi="Times New Roman" w:cs="Times New Roman"/>
                <w:bCs/>
                <w:sz w:val="24"/>
              </w:rPr>
            </w:pPr>
            <w:r>
              <w:rPr>
                <w:rFonts w:ascii="Times New Roman" w:hAnsi="Times New Roman" w:cs="Times New Roman"/>
                <w:sz w:val="24"/>
              </w:rPr>
              <w:t>根据生态环境部有关总量控制管理条例，需申请总量的指标为COD、氨氮、二氧化硫、氮氧化物。结合本项目污染物排放特点，</w:t>
            </w:r>
            <w:r>
              <w:rPr>
                <w:rFonts w:hint="eastAsia" w:ascii="Times New Roman" w:hAnsi="Times New Roman" w:cs="Times New Roman"/>
                <w:sz w:val="24"/>
                <w:lang w:val="en-US" w:eastAsia="zh-CN"/>
              </w:rPr>
              <w:t>本项目</w:t>
            </w:r>
            <w:r>
              <w:rPr>
                <w:rFonts w:hint="default" w:ascii="Times New Roman" w:hAnsi="Times New Roman" w:cs="Times New Roman"/>
                <w:color w:val="auto"/>
                <w:sz w:val="24"/>
                <w:lang w:val="en-US" w:eastAsia="zh-CN"/>
              </w:rPr>
              <w:t>焊缝及钢板清洗废水</w:t>
            </w:r>
            <w:r>
              <w:rPr>
                <w:rFonts w:hint="eastAsia" w:ascii="Times New Roman" w:hAnsi="Times New Roman" w:cs="Times New Roman"/>
                <w:color w:val="auto"/>
                <w:sz w:val="24"/>
                <w:lang w:val="en-US" w:eastAsia="zh-CN"/>
              </w:rPr>
              <w:t>主要污染物为SS及石油类，</w:t>
            </w:r>
            <w:r>
              <w:rPr>
                <w:rFonts w:hint="default" w:ascii="Times New Roman" w:hAnsi="Times New Roman" w:cs="Times New Roman"/>
                <w:color w:val="auto"/>
                <w:sz w:val="24"/>
                <w:lang w:val="en-US" w:eastAsia="zh-CN"/>
              </w:rPr>
              <w:t>经隔油、沉淀处理</w:t>
            </w:r>
            <w:r>
              <w:rPr>
                <w:rFonts w:hint="eastAsia" w:ascii="Times New Roman" w:hAnsi="Times New Roman" w:cs="Times New Roman"/>
                <w:color w:val="auto"/>
                <w:sz w:val="24"/>
                <w:lang w:val="en-US" w:eastAsia="zh-CN"/>
              </w:rPr>
              <w:t>达到《污水综合排放标准》（GB8978-1996）表4三级标准及河市镇污水处理厂进水水质要求后</w:t>
            </w:r>
            <w:r>
              <w:rPr>
                <w:rFonts w:hint="default" w:ascii="Times New Roman" w:hAnsi="Times New Roman" w:cs="Times New Roman"/>
                <w:color w:val="auto"/>
                <w:sz w:val="24"/>
                <w:lang w:val="en-US" w:eastAsia="zh-CN"/>
              </w:rPr>
              <w:t>使用暂存池暂存，再使用槽车定期外送至河市镇污水处理厂进行处理达标后排入东西干渠，最终汇入湘江</w:t>
            </w:r>
            <w:r>
              <w:rPr>
                <w:rFonts w:hint="eastAsia" w:ascii="Times New Roman" w:hAnsi="Times New Roman" w:cs="Times New Roman"/>
                <w:color w:val="auto"/>
                <w:sz w:val="24"/>
                <w:lang w:val="en-US" w:eastAsia="zh-CN"/>
              </w:rPr>
              <w:t>；</w:t>
            </w:r>
            <w:r>
              <w:rPr>
                <w:rFonts w:ascii="Times New Roman" w:hAnsi="Times New Roman" w:cs="Times New Roman"/>
                <w:bCs/>
                <w:sz w:val="24"/>
              </w:rPr>
              <w:t>废气无二氧化硫、氮氧化物产生，故本项目无总量指标要求。</w:t>
            </w:r>
          </w:p>
          <w:p>
            <w:pPr>
              <w:pStyle w:val="2"/>
            </w:pPr>
          </w:p>
          <w:p/>
          <w:p/>
          <w:p>
            <w:pPr>
              <w:pStyle w:val="2"/>
            </w:pPr>
          </w:p>
          <w:p>
            <w:pPr>
              <w:pStyle w:val="2"/>
            </w:pPr>
          </w:p>
          <w:p/>
          <w:p/>
          <w:p/>
          <w:p/>
          <w:p/>
          <w:p/>
          <w:p>
            <w:pPr>
              <w:pStyle w:val="2"/>
            </w:pPr>
          </w:p>
          <w:p>
            <w:pPr>
              <w:pStyle w:val="2"/>
            </w:pPr>
          </w:p>
          <w:p>
            <w:pPr>
              <w:pStyle w:val="2"/>
            </w:pPr>
          </w:p>
          <w:p>
            <w:pPr>
              <w:pStyle w:val="2"/>
            </w:pPr>
          </w:p>
          <w:p>
            <w:pPr>
              <w:spacing w:line="360" w:lineRule="auto"/>
              <w:ind w:firstLine="480" w:firstLineChars="200"/>
              <w:rPr>
                <w:rFonts w:ascii="Times New Roman" w:hAnsi="Times New Roman" w:eastAsia="宋体" w:cs="Times New Roman"/>
                <w:snapToGrid w:val="0"/>
                <w:kern w:val="0"/>
                <w:sz w:val="24"/>
                <w:szCs w:val="24"/>
              </w:rPr>
            </w:pPr>
          </w:p>
        </w:tc>
      </w:tr>
    </w:tbl>
    <w:p>
      <w:pPr>
        <w:pStyle w:val="23"/>
        <w:spacing w:line="360" w:lineRule="auto"/>
        <w:jc w:val="center"/>
        <w:outlineLvl w:val="0"/>
        <w:rPr>
          <w:rFonts w:ascii="Times New Roman" w:hAnsi="Times New Roman" w:cs="Times New Roman"/>
          <w:snapToGrid w:val="0"/>
          <w:szCs w:val="24"/>
        </w:rPr>
        <w:sectPr>
          <w:pgSz w:w="11907" w:h="16840"/>
          <w:pgMar w:top="1701" w:right="1531" w:bottom="2127" w:left="1531" w:header="851" w:footer="851" w:gutter="0"/>
          <w:pgBorders>
            <w:top w:val="none" w:sz="0" w:space="0"/>
            <w:left w:val="none" w:sz="0" w:space="0"/>
            <w:bottom w:val="none" w:sz="0" w:space="0"/>
            <w:right w:val="none" w:sz="0" w:space="0"/>
          </w:pgBorders>
          <w:cols w:space="720" w:num="1"/>
        </w:sectPr>
      </w:pPr>
    </w:p>
    <w:p>
      <w:pPr>
        <w:pStyle w:val="23"/>
        <w:jc w:val="center"/>
        <w:outlineLvl w:val="0"/>
        <w:rPr>
          <w:rFonts w:ascii="Times New Roman" w:hAnsi="Times New Roman" w:cs="Times New Roman"/>
          <w:b/>
          <w:bCs/>
          <w:snapToGrid w:val="0"/>
          <w:sz w:val="30"/>
          <w:szCs w:val="30"/>
        </w:rPr>
      </w:pPr>
      <w:r>
        <w:rPr>
          <w:rFonts w:ascii="Times New Roman" w:hAnsi="Times New Roman" w:cs="Times New Roman"/>
          <w:b/>
          <w:bCs/>
          <w:snapToGrid w:val="0"/>
          <w:sz w:val="30"/>
          <w:szCs w:val="30"/>
        </w:rPr>
        <w:t>四、主要环境影响和保护措施</w:t>
      </w:r>
    </w:p>
    <w:tbl>
      <w:tblPr>
        <w:tblStyle w:val="27"/>
        <w:tblW w:w="88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8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997" w:hRule="atLeast"/>
          <w:jc w:val="center"/>
        </w:trPr>
        <w:tc>
          <w:tcPr>
            <w:tcW w:w="567" w:type="dxa"/>
            <w:tcMar>
              <w:top w:w="0" w:type="dxa"/>
              <w:left w:w="28" w:type="dxa"/>
              <w:bottom w:w="0" w:type="dxa"/>
              <w:right w:w="28" w:type="dxa"/>
            </w:tcMar>
            <w:vAlign w:val="center"/>
          </w:tcPr>
          <w:p>
            <w:pPr>
              <w:pStyle w:val="23"/>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szCs w:val="24"/>
              </w:rPr>
              <w:t>施工</w:t>
            </w:r>
          </w:p>
          <w:p>
            <w:pPr>
              <w:pStyle w:val="23"/>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szCs w:val="24"/>
              </w:rPr>
              <w:t>期环</w:t>
            </w:r>
          </w:p>
          <w:p>
            <w:pPr>
              <w:pStyle w:val="23"/>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szCs w:val="24"/>
              </w:rPr>
              <w:t>境保</w:t>
            </w:r>
          </w:p>
          <w:p>
            <w:pPr>
              <w:pStyle w:val="23"/>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szCs w:val="24"/>
              </w:rPr>
              <w:t>护措</w:t>
            </w:r>
          </w:p>
          <w:p>
            <w:pPr>
              <w:pStyle w:val="23"/>
              <w:adjustRightInd w:val="0"/>
              <w:snapToGrid w:val="0"/>
              <w:spacing w:before="0" w:beforeAutospacing="0" w:after="0" w:afterAutospacing="0"/>
              <w:jc w:val="center"/>
              <w:rPr>
                <w:rFonts w:ascii="Times New Roman" w:hAnsi="Times New Roman" w:cs="Times New Roman"/>
                <w:bCs/>
                <w:szCs w:val="24"/>
              </w:rPr>
            </w:pPr>
            <w:r>
              <w:rPr>
                <w:rFonts w:ascii="Times New Roman" w:hAnsi="Times New Roman" w:cs="Times New Roman"/>
                <w:szCs w:val="24"/>
              </w:rPr>
              <w:t>施</w:t>
            </w:r>
          </w:p>
        </w:tc>
        <w:tc>
          <w:tcPr>
            <w:tcW w:w="8268" w:type="dxa"/>
            <w:vAlign w:val="center"/>
          </w:tcPr>
          <w:p>
            <w:pPr>
              <w:spacing w:line="360" w:lineRule="auto"/>
              <w:rPr>
                <w:rFonts w:hint="default" w:ascii="Times New Roman" w:hAnsi="Times New Roman" w:cs="Times New Roman" w:eastAsiaTheme="minorEastAsia"/>
                <w:b/>
                <w:bCs/>
                <w:sz w:val="24"/>
                <w:lang w:val="en-US" w:eastAsia="zh-CN"/>
              </w:rPr>
            </w:pPr>
            <w:r>
              <w:rPr>
                <w:rFonts w:ascii="Times New Roman" w:hAnsi="Times New Roman" w:cs="Times New Roman"/>
                <w:b/>
                <w:bCs/>
                <w:sz w:val="24"/>
              </w:rPr>
              <w:t>1、施工期环境空气影响</w:t>
            </w:r>
            <w:r>
              <w:rPr>
                <w:rFonts w:hint="eastAsia" w:ascii="Times New Roman" w:hAnsi="Times New Roman" w:cs="Times New Roman"/>
                <w:b/>
                <w:bCs/>
                <w:sz w:val="24"/>
                <w:lang w:val="en-US" w:eastAsia="zh-CN"/>
              </w:rPr>
              <w:t>及保护措施</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项目施工扬尘主要来源于场地临时堆放的土石方、裸露的表层浮土、易起尘的沙石建材，以及建筑材料运输和施工垃圾清理等过程。</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在气候干燥有风的情况下，风力作用会产生扬尘，这类扬尘的特点是其起尘量与风速等气象条件有关，也与尘粒本身的沉降速度有关，主要影响范围在堆场扬尘点下风向近距离处，一般是在工地围栏外100m范围内。由于距离不同，其污染程度会随距离的增大呈现递减的现象：在扬尘点下风向0～50m范围内为重污染带，在50～100m为较重污染带，100～200m 为轻污染带，在200m以外范围内施工扬尘对周边大气影响甚微。根据同类规模项目类比，在一般气象条件下，施工扬尘的主要影响范围为其150m内，被影响的地域TSP浓度平均值为0.49mg/m</w:t>
            </w:r>
            <w:r>
              <w:rPr>
                <w:rFonts w:ascii="Times New Roman" w:hAnsi="Times New Roman" w:cs="Times New Roman"/>
                <w:bCs/>
                <w:sz w:val="24"/>
                <w:vertAlign w:val="superscript"/>
              </w:rPr>
              <w:t>3</w:t>
            </w:r>
            <w:r>
              <w:rPr>
                <w:rFonts w:ascii="Times New Roman" w:hAnsi="Times New Roman" w:cs="Times New Roman"/>
                <w:bCs/>
                <w:sz w:val="24"/>
              </w:rPr>
              <w:t>左右。</w:t>
            </w:r>
          </w:p>
          <w:p>
            <w:pPr>
              <w:autoSpaceDE w:val="0"/>
              <w:autoSpaceDN w:val="0"/>
              <w:spacing w:line="360" w:lineRule="auto"/>
              <w:ind w:firstLine="480" w:firstLineChars="200"/>
              <w:rPr>
                <w:rFonts w:ascii="Times New Roman" w:hAnsi="Times New Roman" w:cs="Times New Roman"/>
                <w:sz w:val="24"/>
              </w:rPr>
            </w:pPr>
            <w:r>
              <w:rPr>
                <w:rFonts w:ascii="Times New Roman" w:hAnsi="Times New Roman" w:cs="Times New Roman"/>
                <w:sz w:val="24"/>
              </w:rPr>
              <w:t>根据《防治城市扬尘污染技术规范》（HJ/T393-2007）及《岳阳市人民政府关于控制市城区扬尘污染的通告》（岳政告[2009]8号）规定，结合项目周边环境敏感点情况，本环评建议扬尘控制与治理措施如下：</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（1）加强施工管理，必须注意文明施工，合理安排工期，禁止夜间及午间施工。</w:t>
            </w:r>
          </w:p>
          <w:p>
            <w:pPr>
              <w:tabs>
                <w:tab w:val="left" w:pos="0"/>
              </w:tabs>
              <w:spacing w:line="360" w:lineRule="auto"/>
              <w:ind w:firstLine="480" w:firstLineChars="200"/>
              <w:textAlignment w:val="baseline"/>
              <w:rPr>
                <w:rFonts w:ascii="Times New Roman" w:hAnsi="Times New Roman" w:cs="Times New Roman"/>
                <w:sz w:val="24"/>
              </w:rPr>
            </w:pPr>
            <w:r>
              <w:rPr>
                <w:rFonts w:ascii="Times New Roman" w:hAnsi="Times New Roman" w:cs="Times New Roman"/>
                <w:sz w:val="24"/>
              </w:rPr>
              <w:t>（2）施工工地内，水泥、灰土、砂石等易产生扬尘的物料堆放，应在其周围设置不低于堆放物高度的封闭性硬质围栏围挡，施工场地的水泥堆垛必须加盖蓬布。</w:t>
            </w:r>
          </w:p>
          <w:p>
            <w:pPr>
              <w:widowControl/>
              <w:spacing w:line="360" w:lineRule="auto"/>
              <w:ind w:firstLine="480" w:firstLineChars="200"/>
              <w:rPr>
                <w:rFonts w:ascii="Times New Roman" w:hAnsi="Times New Roman" w:cs="Times New Roman"/>
                <w:sz w:val="24"/>
              </w:rPr>
            </w:pPr>
            <w:r>
              <w:rPr>
                <w:rFonts w:ascii="Times New Roman" w:hAnsi="Times New Roman" w:cs="Times New Roman"/>
                <w:sz w:val="24"/>
                <w:szCs w:val="20"/>
              </w:rPr>
              <w:t>（3）合理选择建筑材料的运输线路，施工工地进出道路必须进行硬化处理，易产生扬尘的散装物料、渣土和建筑垃圾的运输必须进行密闭式运输。</w:t>
            </w:r>
          </w:p>
          <w:p>
            <w:pPr>
              <w:widowControl/>
              <w:spacing w:line="360" w:lineRule="auto"/>
              <w:ind w:firstLine="480" w:firstLineChars="200"/>
              <w:rPr>
                <w:rFonts w:ascii="Times New Roman" w:hAnsi="Times New Roman" w:cs="Times New Roman"/>
                <w:sz w:val="24"/>
              </w:rPr>
            </w:pPr>
            <w:r>
              <w:rPr>
                <w:rFonts w:ascii="Times New Roman" w:hAnsi="Times New Roman" w:cs="Times New Roman"/>
                <w:sz w:val="24"/>
                <w:szCs w:val="20"/>
              </w:rPr>
              <w:t>（4）严格控制在施工现场拌制混凝土，选择购买商品混凝土和预拌混凝土。</w:t>
            </w:r>
          </w:p>
          <w:p>
            <w:pPr>
              <w:overflowPunct w:val="0"/>
              <w:spacing w:line="360" w:lineRule="auto"/>
              <w:ind w:firstLine="480" w:firstLineChars="200"/>
              <w:textAlignment w:val="baseline"/>
              <w:rPr>
                <w:rFonts w:ascii="Times New Roman" w:hAnsi="Times New Roman" w:cs="Times New Roman"/>
                <w:sz w:val="24"/>
              </w:rPr>
            </w:pPr>
            <w:r>
              <w:rPr>
                <w:rFonts w:ascii="Times New Roman" w:hAnsi="Times New Roman" w:cs="Times New Roman"/>
                <w:sz w:val="24"/>
                <w:szCs w:val="20"/>
              </w:rPr>
              <w:t>（5）</w:t>
            </w:r>
            <w:r>
              <w:rPr>
                <w:rFonts w:ascii="Times New Roman" w:hAnsi="Times New Roman" w:cs="Times New Roman"/>
                <w:sz w:val="24"/>
              </w:rPr>
              <w:t>对于施工便道等裸露施工区地表压实处理并洒水。施工场内便道采用焦渣、级配砂石或水泥混凝土等，并指定专人定期喷水，使其保持一定的湿度，防止扬尘。裸露的场地应采用密目网或其他有机材料进行覆盖处理；对闲置六个月以上的现场空地，必须进行简易的绿化处理，如种植草皮等地被植物。</w:t>
            </w:r>
          </w:p>
          <w:p>
            <w:pPr>
              <w:overflowPunct w:val="0"/>
              <w:spacing w:line="360" w:lineRule="auto"/>
              <w:ind w:firstLine="480" w:firstLineChars="200"/>
              <w:textAlignment w:val="baseline"/>
              <w:rPr>
                <w:rFonts w:ascii="Times New Roman" w:hAnsi="Times New Roman" w:cs="Times New Roman"/>
                <w:sz w:val="24"/>
                <w:szCs w:val="24"/>
                <w:u w:val="single"/>
              </w:rPr>
            </w:pPr>
            <w:r>
              <w:rPr>
                <w:rFonts w:ascii="Times New Roman" w:hAnsi="Times New Roman" w:cs="Times New Roman"/>
                <w:sz w:val="24"/>
              </w:rPr>
              <w:t>同时严格执行住建部“六个”100%，</w:t>
            </w:r>
            <w:r>
              <w:rPr>
                <w:rFonts w:ascii="Times New Roman" w:hAnsi="Times New Roman" w:eastAsia="宋体" w:cs="Times New Roman"/>
                <w:sz w:val="24"/>
              </w:rPr>
              <w:t>①</w:t>
            </w:r>
            <w:r>
              <w:rPr>
                <w:rFonts w:ascii="Times New Roman" w:hAnsi="Times New Roman" w:cs="Times New Roman"/>
                <w:sz w:val="24"/>
              </w:rPr>
              <w:t>施工工地周边100%围挡（建筑工地围档必须100%全封闭，且达到美观大方，安全实用要求）；</w:t>
            </w:r>
            <w:r>
              <w:rPr>
                <w:rFonts w:ascii="Times New Roman" w:hAnsi="Times New Roman" w:eastAsia="宋体" w:cs="Times New Roman"/>
                <w:sz w:val="24"/>
              </w:rPr>
              <w:t>②</w:t>
            </w:r>
            <w:r>
              <w:rPr>
                <w:rFonts w:ascii="Times New Roman" w:hAnsi="Times New Roman" w:cs="Times New Roman"/>
                <w:sz w:val="24"/>
              </w:rPr>
              <w:t>物料堆放100%覆盖（建筑工地砂石、裸露黄土(含地面)必须100%全覆盖）；</w:t>
            </w:r>
            <w:r>
              <w:rPr>
                <w:rFonts w:ascii="Times New Roman" w:hAnsi="Times New Roman" w:eastAsia="宋体" w:cs="Times New Roman"/>
                <w:sz w:val="24"/>
              </w:rPr>
              <w:t>③</w:t>
            </w:r>
            <w:r>
              <w:rPr>
                <w:rFonts w:ascii="Times New Roman" w:hAnsi="Times New Roman" w:cs="Times New Roman"/>
                <w:sz w:val="24"/>
              </w:rPr>
              <w:t>出入车辆100%冲洗（工地大门内必须安装定型车辆冲洗设备，保证出来的车辆必须100%全冲洗）；</w:t>
            </w:r>
            <w:r>
              <w:rPr>
                <w:rFonts w:ascii="Times New Roman" w:hAnsi="Times New Roman" w:eastAsia="宋体" w:cs="Times New Roman"/>
                <w:sz w:val="24"/>
              </w:rPr>
              <w:t>④</w:t>
            </w:r>
            <w:r>
              <w:rPr>
                <w:rFonts w:ascii="Times New Roman" w:hAnsi="Times New Roman" w:cs="Times New Roman"/>
                <w:sz w:val="24"/>
              </w:rPr>
              <w:t>施工现场地面100%硬化（施工现场的主要施工道路必须100%全硬化）；</w:t>
            </w:r>
            <w:r>
              <w:rPr>
                <w:rFonts w:ascii="Times New Roman" w:hAnsi="Times New Roman" w:eastAsia="宋体" w:cs="Times New Roman"/>
                <w:sz w:val="24"/>
              </w:rPr>
              <w:t>⑤</w:t>
            </w:r>
            <w:r>
              <w:rPr>
                <w:rFonts w:ascii="Times New Roman" w:hAnsi="Times New Roman" w:cs="Times New Roman"/>
                <w:sz w:val="24"/>
              </w:rPr>
              <w:t>拆除工程100%湿法作业（施工现场划分为三个施工段：每个施工段各配备1台抑尘车，全段共配备3台抑尘车，结合喷淋系统在土方挖运、回填全过程100%洒水抑尘，进行湿法作业）；</w:t>
            </w:r>
            <w:r>
              <w:rPr>
                <w:rFonts w:ascii="Times New Roman" w:hAnsi="Times New Roman" w:eastAsia="宋体" w:cs="Times New Roman"/>
                <w:sz w:val="24"/>
              </w:rPr>
              <w:t>⑥</w:t>
            </w:r>
            <w:r>
              <w:rPr>
                <w:rFonts w:ascii="Times New Roman" w:hAnsi="Times New Roman" w:cs="Times New Roman"/>
                <w:sz w:val="24"/>
              </w:rPr>
              <w:t>渣土车辆100%密闭运输（由工地驶出车辆必须用苫布对厢体所运渣土遮盖严实）。</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在积极采取如上措施，加强施工管理工作基础上，项目施工期产生的扬尘污染将会得到有效的控制，不会对周边敏感点造成太大的空气环境影响。此外，该类污染具有局部性和暂时性，伴着施工期的结束也会随之消失，整体影响较小。</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（2）燃油废气和汽车尾气环境影响及污染防治措施分析</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施工机械设备在运行时会产生一定量的燃油废气，其主要污染物为 SO</w:t>
            </w:r>
            <w:r>
              <w:rPr>
                <w:rFonts w:ascii="Times New Roman" w:hAnsi="Times New Roman" w:cs="Times New Roman"/>
                <w:bCs/>
                <w:sz w:val="24"/>
                <w:vertAlign w:val="subscript"/>
              </w:rPr>
              <w:t>2</w:t>
            </w:r>
            <w:r>
              <w:rPr>
                <w:rFonts w:ascii="Times New Roman" w:hAnsi="Times New Roman" w:cs="Times New Roman"/>
                <w:bCs/>
                <w:sz w:val="24"/>
              </w:rPr>
              <w:t>、NO</w:t>
            </w:r>
            <w:r>
              <w:rPr>
                <w:rFonts w:ascii="Times New Roman" w:hAnsi="Times New Roman" w:cs="Times New Roman"/>
                <w:bCs/>
                <w:sz w:val="24"/>
                <w:vertAlign w:val="subscript"/>
              </w:rPr>
              <w:t>2</w:t>
            </w:r>
            <w:r>
              <w:rPr>
                <w:rFonts w:ascii="Times New Roman" w:hAnsi="Times New Roman" w:cs="Times New Roman"/>
                <w:bCs/>
                <w:sz w:val="24"/>
              </w:rPr>
              <w:t>、CO 等物质，但由于施工工序不同，设备安放位置不一，所以该类污染源较为分散，且污染物排放量较少，在自然扩散基础上，对周边大气环境影响较小。此外，随着施工期的结束，该类污染也将随之消失。</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总而言之，项目施工期产生的施工设备燃油废气和汽车尾气对周边大气环境影响不大，但施工单位须使用污染物排放符合国家标准的施工机械设备和运输车辆，并加强操作管理和日常养护，保证施工机械设备和运输车辆处于良好的工作状态，严禁使用不合格设备和报废车辆。</w:t>
            </w:r>
          </w:p>
          <w:p>
            <w:pPr>
              <w:spacing w:line="360" w:lineRule="auto"/>
              <w:rPr>
                <w:rFonts w:hint="default" w:ascii="Times New Roman" w:hAnsi="Times New Roman" w:cs="Times New Roman" w:eastAsiaTheme="minorEastAsia"/>
                <w:b/>
                <w:bCs/>
                <w:sz w:val="24"/>
                <w:lang w:val="en-US" w:eastAsia="zh-CN"/>
              </w:rPr>
            </w:pPr>
            <w:r>
              <w:rPr>
                <w:rFonts w:ascii="Times New Roman" w:hAnsi="Times New Roman" w:cs="Times New Roman"/>
                <w:b/>
                <w:bCs/>
                <w:sz w:val="24"/>
              </w:rPr>
              <w:t>2、施工期水环境影响</w:t>
            </w:r>
            <w:r>
              <w:rPr>
                <w:rFonts w:hint="eastAsia" w:ascii="Times New Roman" w:hAnsi="Times New Roman" w:cs="Times New Roman"/>
                <w:b/>
                <w:bCs/>
                <w:sz w:val="24"/>
                <w:lang w:val="en-US" w:eastAsia="zh-CN"/>
              </w:rPr>
              <w:t>及保护措施</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项目施工过程中废水主要为车辆清洗废水和施工人员生活污水等。施工过程中施工机械冲洗会产生一定量的废水，含悬浮物浓度较高；施工机械、车辆在运行和维修中可能存在油污滴漏，并进入水体，从而对局部水环境造成石油类污染；施工人员会产生一定量的生活污水，生活污水中污染因子和浓度约为COD：300mg/L，BOD</w:t>
            </w:r>
            <w:r>
              <w:rPr>
                <w:rFonts w:ascii="Times New Roman" w:hAnsi="Times New Roman" w:cs="Times New Roman"/>
                <w:bCs/>
                <w:sz w:val="24"/>
                <w:vertAlign w:val="subscript"/>
              </w:rPr>
              <w:t>5</w:t>
            </w:r>
            <w:r>
              <w:rPr>
                <w:rFonts w:ascii="Times New Roman" w:hAnsi="Times New Roman" w:cs="Times New Roman"/>
                <w:bCs/>
                <w:sz w:val="24"/>
              </w:rPr>
              <w:t>：200mg/L，SS：240mg/L。</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为减少施工期水污染物的影响，建议采取以下措施：</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lang w:eastAsia="zh-CN"/>
              </w:rPr>
              <w:t>（</w:t>
            </w:r>
            <w:r>
              <w:rPr>
                <w:rFonts w:hint="eastAsia" w:ascii="Times New Roman" w:hAnsi="Times New Roman" w:cs="Times New Roman"/>
                <w:bCs/>
                <w:sz w:val="24"/>
                <w:lang w:val="en-US" w:eastAsia="zh-CN"/>
              </w:rPr>
              <w:t>1</w:t>
            </w:r>
            <w:r>
              <w:rPr>
                <w:rFonts w:hint="eastAsia" w:ascii="Times New Roman" w:hAnsi="Times New Roman" w:cs="Times New Roman"/>
                <w:bCs/>
                <w:sz w:val="24"/>
                <w:lang w:eastAsia="zh-CN"/>
              </w:rPr>
              <w:t>）</w:t>
            </w:r>
            <w:r>
              <w:rPr>
                <w:rFonts w:ascii="Times New Roman" w:hAnsi="Times New Roman" w:cs="Times New Roman"/>
                <w:bCs/>
                <w:sz w:val="24"/>
              </w:rPr>
              <w:t>施工过程中尽量减少植被的破坏，在工地四周设截水沟，防止下雨时裸露的泥土随雨水流入</w:t>
            </w:r>
            <w:r>
              <w:rPr>
                <w:rFonts w:hint="eastAsia" w:ascii="Times New Roman" w:hAnsi="Times New Roman" w:cs="Times New Roman"/>
                <w:bCs/>
                <w:sz w:val="24"/>
                <w:lang w:val="en-US" w:eastAsia="zh-CN"/>
              </w:rPr>
              <w:t>周边水体</w:t>
            </w:r>
            <w:r>
              <w:rPr>
                <w:rFonts w:ascii="Times New Roman" w:hAnsi="Times New Roman" w:cs="Times New Roman"/>
                <w:bCs/>
                <w:sz w:val="24"/>
              </w:rPr>
              <w:t>，造成水体SS增加，泥沙淤积；</w:t>
            </w:r>
            <w:r>
              <w:rPr>
                <w:rFonts w:hint="eastAsia" w:ascii="Times New Roman" w:hAnsi="Times New Roman" w:cs="Times New Roman"/>
                <w:bCs/>
                <w:sz w:val="24"/>
                <w:lang w:val="en-US" w:eastAsia="zh-CN"/>
              </w:rPr>
              <w:t>设置临时隔油池及沉淀池，</w:t>
            </w:r>
            <w:r>
              <w:rPr>
                <w:rFonts w:ascii="Times New Roman" w:hAnsi="Times New Roman" w:cs="Times New Roman"/>
                <w:bCs/>
                <w:sz w:val="24"/>
              </w:rPr>
              <w:t>将场地内的废水收集至废水</w:t>
            </w:r>
            <w:r>
              <w:rPr>
                <w:rFonts w:hint="eastAsia" w:ascii="Times New Roman" w:hAnsi="Times New Roman" w:cs="Times New Roman"/>
                <w:bCs/>
                <w:sz w:val="24"/>
                <w:lang w:val="en-US" w:eastAsia="zh-CN"/>
              </w:rPr>
              <w:t>隔油池、</w:t>
            </w:r>
            <w:r>
              <w:rPr>
                <w:rFonts w:ascii="Times New Roman" w:hAnsi="Times New Roman" w:cs="Times New Roman"/>
                <w:bCs/>
                <w:sz w:val="24"/>
              </w:rPr>
              <w:t>沉淀池</w:t>
            </w:r>
            <w:r>
              <w:rPr>
                <w:rFonts w:hint="eastAsia" w:ascii="Times New Roman" w:hAnsi="Times New Roman" w:cs="Times New Roman"/>
                <w:bCs/>
                <w:sz w:val="24"/>
                <w:lang w:val="en-US" w:eastAsia="zh-CN"/>
              </w:rPr>
              <w:t>处理后回用于</w:t>
            </w:r>
            <w:r>
              <w:rPr>
                <w:rFonts w:ascii="Times New Roman" w:hAnsi="Times New Roman" w:cs="Times New Roman"/>
                <w:bCs/>
                <w:sz w:val="24"/>
              </w:rPr>
              <w:t>场地抑尘、降尘喷洒用水。施工完成后及时进行道路和绿化建设恢复植被，防止水土流失。</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2）根据一水多用、节约用水的要求，工地洗车水、设备冲洗水、泥浆水均须经多级沉淀池处理后回用于车辆和设备的冲洗，也可在工地用来洒水降尘，不得外排。在工地四周加建围墙和截水沟，避免施工废水直接外排。</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（3）施工人员</w:t>
            </w:r>
            <w:r>
              <w:rPr>
                <w:rFonts w:hint="eastAsia" w:ascii="Times New Roman" w:hAnsi="Times New Roman" w:cs="Times New Roman"/>
                <w:bCs/>
                <w:sz w:val="24"/>
                <w:lang w:val="en-US" w:eastAsia="zh-CN"/>
              </w:rPr>
              <w:t>生活污水经临时化粪池处理后用于周边菜地施肥浇灌，不外排</w:t>
            </w:r>
            <w:r>
              <w:rPr>
                <w:rFonts w:ascii="Times New Roman" w:hAnsi="Times New Roman" w:cs="Times New Roman"/>
                <w:bCs/>
                <w:sz w:val="24"/>
              </w:rPr>
              <w:t>。</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采取上述措施后，项目施工作业废水和生活污水均可得到回用，对</w:t>
            </w:r>
            <w:r>
              <w:rPr>
                <w:rFonts w:hint="eastAsia" w:ascii="Times New Roman" w:hAnsi="Times New Roman" w:cs="Times New Roman"/>
                <w:bCs/>
                <w:sz w:val="24"/>
                <w:lang w:val="en-US" w:eastAsia="zh-CN"/>
              </w:rPr>
              <w:t>周边水环境</w:t>
            </w:r>
            <w:r>
              <w:rPr>
                <w:rFonts w:ascii="Times New Roman" w:hAnsi="Times New Roman" w:cs="Times New Roman"/>
                <w:bCs/>
                <w:sz w:val="24"/>
              </w:rPr>
              <w:t>影响较小。</w:t>
            </w:r>
          </w:p>
          <w:p>
            <w:pPr>
              <w:spacing w:line="360" w:lineRule="auto"/>
              <w:rPr>
                <w:rFonts w:hint="default" w:ascii="Times New Roman" w:hAnsi="Times New Roman" w:cs="Times New Roman" w:eastAsiaTheme="minorEastAsia"/>
                <w:b/>
                <w:bCs/>
                <w:sz w:val="24"/>
                <w:lang w:val="en-US" w:eastAsia="zh-CN"/>
              </w:rPr>
            </w:pPr>
            <w:r>
              <w:rPr>
                <w:rFonts w:ascii="Times New Roman" w:hAnsi="Times New Roman" w:cs="Times New Roman"/>
                <w:b/>
                <w:bCs/>
                <w:sz w:val="24"/>
              </w:rPr>
              <w:t>3、施工期噪声影响</w:t>
            </w:r>
            <w:r>
              <w:rPr>
                <w:rFonts w:hint="eastAsia" w:ascii="Times New Roman" w:hAnsi="Times New Roman" w:cs="Times New Roman"/>
                <w:b/>
                <w:bCs/>
                <w:sz w:val="24"/>
                <w:lang w:val="en-US" w:eastAsia="zh-CN"/>
              </w:rPr>
              <w:t>及保护措施</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本项目建设过程中噪声主要来源于挖机、振捣泵、搅拌机、电锯等施工设备噪声及运输车辆噪声，其噪声值在80～100dB（A）之间。按照《建筑施工场界环境噪声排放标准》（GB12523-2011）的要求，为减少噪声对周围环境产生的影响，项目建设过程中应采取下列噪声污染防治措施：</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(1)施工期间必须严格按《建筑施工场界环境噪声排放标准》（GB12523-2011）进行施工时间、施工噪声的控制，以减少工程建设施工对周边造成的声环境影响。</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(2)选用性能运行良好的低噪声施工机械设备。加强施工机械的维修、管理，保证施工机械处于低噪声、高效率的良好工作状态。</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(3)合理布局，高噪声作业设备尽量在厂区</w:t>
            </w:r>
            <w:r>
              <w:rPr>
                <w:rFonts w:hint="eastAsia" w:ascii="Times New Roman" w:hAnsi="Times New Roman" w:cs="Times New Roman"/>
                <w:bCs/>
                <w:sz w:val="24"/>
                <w:lang w:val="en-US" w:eastAsia="zh-CN"/>
              </w:rPr>
              <w:t>西</w:t>
            </w:r>
            <w:r>
              <w:rPr>
                <w:rFonts w:ascii="Times New Roman" w:hAnsi="Times New Roman" w:cs="Times New Roman"/>
                <w:bCs/>
                <w:sz w:val="24"/>
              </w:rPr>
              <w:t>侧</w:t>
            </w:r>
            <w:r>
              <w:rPr>
                <w:rFonts w:hint="eastAsia" w:ascii="Times New Roman" w:hAnsi="Times New Roman" w:cs="Times New Roman"/>
                <w:bCs/>
                <w:sz w:val="24"/>
                <w:lang w:eastAsia="zh-CN"/>
              </w:rPr>
              <w:t>、</w:t>
            </w:r>
            <w:r>
              <w:rPr>
                <w:rFonts w:hint="eastAsia" w:ascii="Times New Roman" w:hAnsi="Times New Roman" w:cs="Times New Roman"/>
                <w:bCs/>
                <w:sz w:val="24"/>
                <w:lang w:val="en-US" w:eastAsia="zh-CN"/>
              </w:rPr>
              <w:t>南</w:t>
            </w:r>
            <w:r>
              <w:rPr>
                <w:rFonts w:ascii="Times New Roman" w:hAnsi="Times New Roman" w:cs="Times New Roman"/>
                <w:bCs/>
                <w:sz w:val="24"/>
              </w:rPr>
              <w:t>侧，减少噪声对南</w:t>
            </w:r>
            <w:r>
              <w:rPr>
                <w:rFonts w:hint="eastAsia" w:ascii="Times New Roman" w:hAnsi="Times New Roman" w:cs="Times New Roman"/>
                <w:bCs/>
                <w:sz w:val="24"/>
                <w:lang w:val="en-US" w:eastAsia="zh-CN"/>
              </w:rPr>
              <w:t>东</w:t>
            </w:r>
            <w:r>
              <w:rPr>
                <w:rFonts w:ascii="Times New Roman" w:hAnsi="Times New Roman" w:cs="Times New Roman"/>
                <w:bCs/>
                <w:sz w:val="24"/>
              </w:rPr>
              <w:t>侧居民点的影响。</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(4)禁止使用冲击式打桩机等高噪声设备，将高噪声施工设备如搅拌机、电锯等安置在工棚内，实行封闭、半封闭施工，不进行露天搅拌作业。必须采用商品混凝土、减少搅拌机噪声污染。</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(5)施工期运输车辆应尽量保持良好车况，合理调度，尽可能匀速慢行，同时避免夜间22：00后及清晨7：00前作业、午间作业。</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(6)禁止夜间及午间进行产生环境噪声污染的施工作业。</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施工期噪声影响是暂时性的，在采取相应的管理措施后可减至最低，并随着施工期的结束而消失。</w:t>
            </w:r>
          </w:p>
          <w:p>
            <w:pPr>
              <w:spacing w:line="360" w:lineRule="auto"/>
              <w:rPr>
                <w:rFonts w:hint="default" w:ascii="Times New Roman" w:hAnsi="Times New Roman" w:cs="Times New Roman" w:eastAsiaTheme="minorEastAsia"/>
                <w:b/>
                <w:bCs/>
                <w:sz w:val="24"/>
                <w:lang w:val="en-US" w:eastAsia="zh-CN"/>
              </w:rPr>
            </w:pPr>
            <w:r>
              <w:rPr>
                <w:rFonts w:ascii="Times New Roman" w:hAnsi="Times New Roman" w:cs="Times New Roman"/>
                <w:b/>
                <w:bCs/>
                <w:sz w:val="24"/>
              </w:rPr>
              <w:t>4、施工期固体废物影响</w:t>
            </w:r>
            <w:r>
              <w:rPr>
                <w:rFonts w:hint="eastAsia" w:ascii="Times New Roman" w:hAnsi="Times New Roman" w:cs="Times New Roman"/>
                <w:b/>
                <w:bCs/>
                <w:sz w:val="24"/>
                <w:lang w:val="en-US" w:eastAsia="zh-CN"/>
              </w:rPr>
              <w:t>及保护措施</w:t>
            </w:r>
          </w:p>
          <w:p>
            <w:pPr>
              <w:spacing w:line="360" w:lineRule="auto"/>
              <w:ind w:firstLine="480"/>
              <w:textAlignment w:val="baseline"/>
              <w:rPr>
                <w:rFonts w:ascii="Times New Roman" w:hAnsi="Times New Roman" w:cs="Times New Roman"/>
                <w:sz w:val="24"/>
                <w:u w:val="single"/>
              </w:rPr>
            </w:pPr>
            <w:bookmarkStart w:id="1" w:name="OLE_LINK2"/>
            <w:bookmarkStart w:id="2" w:name="OLE_LINK1"/>
            <w:r>
              <w:rPr>
                <w:rFonts w:ascii="Times New Roman" w:hAnsi="Times New Roman" w:cs="Times New Roman"/>
                <w:sz w:val="24"/>
              </w:rPr>
              <w:t>施工期固体废物主要为建筑垃圾及施工人员生活垃圾。施工人员生活垃圾定点收集后，交由环卫部门处理，各类建筑垃圾按照建设部令第139号《城市建筑垃圾管理规定》（2005年6月1日施行）规定，在指定地点消纳，不能随意丢弃、堆放。</w:t>
            </w:r>
          </w:p>
          <w:bookmarkEnd w:id="1"/>
          <w:bookmarkEnd w:id="2"/>
          <w:p>
            <w:pPr>
              <w:widowControl/>
              <w:spacing w:line="360" w:lineRule="auto"/>
              <w:ind w:firstLine="482" w:firstLineChars="200"/>
              <w:jc w:val="left"/>
              <w:textAlignment w:val="baseline"/>
              <w:rPr>
                <w:rFonts w:ascii="Times New Roman" w:hAnsi="Times New Roman" w:cs="Times New Roman"/>
                <w:b/>
                <w:sz w:val="24"/>
              </w:rPr>
            </w:pPr>
            <w:r>
              <w:rPr>
                <w:rFonts w:ascii="Times New Roman" w:hAnsi="Times New Roman" w:cs="Times New Roman"/>
                <w:b/>
                <w:sz w:val="24"/>
              </w:rPr>
              <w:t>主要固体废物处置措施</w:t>
            </w:r>
          </w:p>
          <w:p>
            <w:pPr>
              <w:widowControl/>
              <w:spacing w:line="360" w:lineRule="auto"/>
              <w:ind w:firstLine="480" w:firstLineChars="200"/>
              <w:jc w:val="left"/>
              <w:textAlignment w:val="baseline"/>
              <w:rPr>
                <w:rFonts w:ascii="Times New Roman" w:hAnsi="Times New Roman" w:cs="Times New Roman"/>
                <w:sz w:val="24"/>
              </w:rPr>
            </w:pPr>
            <w:r>
              <w:rPr>
                <w:rFonts w:ascii="Times New Roman" w:hAnsi="Times New Roman" w:cs="Times New Roman"/>
                <w:sz w:val="24"/>
              </w:rPr>
              <w:t>（1）产出的弃料及其他建筑垃圾，应及时清运与处理，按管理部门指定地点处置，不得随意弃渣；渣料若在工地内堆置超过一周的，应采取防淋失和风蚀措施。</w:t>
            </w:r>
          </w:p>
          <w:p>
            <w:pPr>
              <w:widowControl/>
              <w:spacing w:line="360" w:lineRule="auto"/>
              <w:ind w:firstLine="480" w:firstLineChars="200"/>
              <w:jc w:val="left"/>
              <w:textAlignment w:val="baseline"/>
              <w:rPr>
                <w:rFonts w:ascii="Times New Roman" w:hAnsi="Times New Roman" w:cs="Times New Roman"/>
                <w:sz w:val="24"/>
              </w:rPr>
            </w:pPr>
            <w:r>
              <w:rPr>
                <w:rFonts w:ascii="Times New Roman" w:hAnsi="Times New Roman" w:cs="Times New Roman"/>
                <w:sz w:val="24"/>
              </w:rPr>
              <w:t>(2) 施工现场设置专门的废弃物临时储存场地，堆放时须加盖塑料蓬布，避免雨中冲刷带来的水土流失，同时保持土壤的养分。</w:t>
            </w:r>
          </w:p>
          <w:p>
            <w:pPr>
              <w:widowControl/>
              <w:spacing w:line="360" w:lineRule="auto"/>
              <w:ind w:firstLine="480" w:firstLineChars="200"/>
              <w:jc w:val="left"/>
              <w:textAlignment w:val="baseline"/>
              <w:rPr>
                <w:rFonts w:ascii="Times New Roman" w:hAnsi="Times New Roman" w:cs="Times New Roman"/>
                <w:sz w:val="24"/>
              </w:rPr>
            </w:pPr>
            <w:r>
              <w:rPr>
                <w:rFonts w:ascii="Times New Roman" w:hAnsi="Times New Roman" w:cs="Times New Roman"/>
                <w:sz w:val="24"/>
              </w:rPr>
              <w:t>(3) 处置建筑垃圾的单位在运输建筑垃圾时，应当随车携带建筑垃圾处置核准文件，按照规定的运输路线、时间运行，不得丢弃、遗撒建筑垃圾，不得超出核准范围承运建筑垃圾。</w:t>
            </w:r>
          </w:p>
          <w:p>
            <w:pPr>
              <w:widowControl/>
              <w:spacing w:line="360" w:lineRule="auto"/>
              <w:ind w:firstLine="480" w:firstLineChars="200"/>
              <w:jc w:val="left"/>
              <w:textAlignment w:val="baseline"/>
              <w:rPr>
                <w:rFonts w:ascii="Times New Roman" w:hAnsi="Times New Roman" w:cs="Times New Roman"/>
                <w:sz w:val="24"/>
              </w:rPr>
            </w:pPr>
            <w:r>
              <w:rPr>
                <w:rFonts w:ascii="Times New Roman" w:hAnsi="Times New Roman" w:cs="Times New Roman"/>
                <w:sz w:val="24"/>
              </w:rPr>
              <w:t>(4) 建筑物装修期间，使用过的油漆桶属于危险废物，应及时回收，妥善处置。在工程竣工验收前，应将所产生的建设工程废弃物全部清除防止污染环境；并与环卫部门联系，及时清理施工现场的生活垃圾；应使用按规定配装密闭装置的车辆运输。</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综上所述，施工现场应加强管理，提倡文明施工，经采取以上措施后，施工期固体废物不会对周围环境造成明显影响。</w:t>
            </w:r>
          </w:p>
          <w:p>
            <w:pPr>
              <w:adjustRightInd w:val="0"/>
              <w:snapToGrid w:val="0"/>
              <w:spacing w:line="360" w:lineRule="auto"/>
              <w:ind w:firstLine="480" w:firstLineChars="200"/>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0" w:hRule="atLeast"/>
          <w:jc w:val="center"/>
        </w:trPr>
        <w:tc>
          <w:tcPr>
            <w:tcW w:w="567" w:type="dxa"/>
            <w:tcMar>
              <w:top w:w="0" w:type="dxa"/>
              <w:left w:w="28" w:type="dxa"/>
              <w:bottom w:w="0" w:type="dxa"/>
              <w:right w:w="28" w:type="dxa"/>
            </w:tcMar>
            <w:vAlign w:val="center"/>
          </w:tcPr>
          <w:p>
            <w:pPr>
              <w:adjustRightInd w:val="0"/>
              <w:snapToGrid w:val="0"/>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运营</w:t>
            </w:r>
          </w:p>
          <w:p>
            <w:pPr>
              <w:adjustRightInd w:val="0"/>
              <w:snapToGrid w:val="0"/>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期环</w:t>
            </w:r>
          </w:p>
          <w:p>
            <w:pPr>
              <w:adjustRightInd w:val="0"/>
              <w:snapToGrid w:val="0"/>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境影</w:t>
            </w:r>
          </w:p>
          <w:p>
            <w:pPr>
              <w:adjustRightInd w:val="0"/>
              <w:snapToGrid w:val="0"/>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响和</w:t>
            </w:r>
          </w:p>
          <w:p>
            <w:pPr>
              <w:adjustRightInd w:val="0"/>
              <w:snapToGrid w:val="0"/>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保护</w:t>
            </w:r>
          </w:p>
          <w:p>
            <w:pPr>
              <w:adjustRightInd w:val="0"/>
              <w:snapToGrid w:val="0"/>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措施</w:t>
            </w:r>
          </w:p>
        </w:tc>
        <w:tc>
          <w:tcPr>
            <w:tcW w:w="8268" w:type="dxa"/>
            <w:vAlign w:val="center"/>
          </w:tcPr>
          <w:p>
            <w:pPr>
              <w:pStyle w:val="102"/>
              <w:snapToGrid w:val="0"/>
              <w:ind w:firstLine="482"/>
              <w:rPr>
                <w:bCs/>
              </w:rPr>
            </w:pPr>
            <w:r>
              <w:t>1、大气污染物</w:t>
            </w:r>
          </w:p>
          <w:p>
            <w:pPr>
              <w:pStyle w:val="102"/>
              <w:snapToGrid w:val="0"/>
              <w:ind w:firstLine="482"/>
            </w:pPr>
            <w:r>
              <w:t>1.1大气污染源强</w:t>
            </w:r>
          </w:p>
          <w:p>
            <w:pPr>
              <w:pStyle w:val="117"/>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auto"/>
                <w:lang w:val="en-US" w:eastAsia="zh-CN"/>
              </w:rPr>
            </w:pPr>
            <w:r>
              <w:rPr>
                <w:rFonts w:ascii="Times New Roman" w:hAnsi="Times New Roman" w:cs="Times New Roman"/>
                <w:color w:val="auto"/>
              </w:rPr>
              <w:t>本项目</w:t>
            </w:r>
            <w:r>
              <w:rPr>
                <w:rFonts w:hint="eastAsia" w:ascii="Times New Roman" w:hAnsi="Times New Roman" w:cs="Times New Roman"/>
                <w:color w:val="auto"/>
              </w:rPr>
              <w:t>营运期间废气</w:t>
            </w:r>
            <w:r>
              <w:rPr>
                <w:rFonts w:hint="eastAsia" w:ascii="Times New Roman" w:hAnsi="Times New Roman" w:cs="Times New Roman"/>
                <w:color w:val="auto"/>
                <w:lang w:val="en-US" w:eastAsia="zh-CN"/>
              </w:rPr>
              <w:t>污染源</w:t>
            </w:r>
            <w:r>
              <w:rPr>
                <w:rFonts w:hint="eastAsia" w:ascii="Times New Roman" w:hAnsi="Times New Roman" w:cs="Times New Roman"/>
                <w:color w:val="auto"/>
              </w:rPr>
              <w:t>主要</w:t>
            </w:r>
            <w:r>
              <w:rPr>
                <w:rFonts w:hint="eastAsia" w:ascii="Times New Roman" w:hAnsi="Times New Roman" w:cs="Times New Roman"/>
                <w:color w:val="auto"/>
                <w:lang w:val="en-US" w:eastAsia="zh-CN"/>
              </w:rPr>
              <w:t>机加工粉尘、焊接烟尘及打磨粉尘。</w:t>
            </w:r>
          </w:p>
          <w:p>
            <w:pPr>
              <w:pStyle w:val="117"/>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sz w:val="24"/>
                <w:szCs w:val="24"/>
                <w:u w:val="none"/>
                <w:lang w:val="en-US" w:eastAsia="zh-CN"/>
              </w:rPr>
            </w:pPr>
            <w:r>
              <w:rPr>
                <w:rFonts w:hint="eastAsia" w:ascii="Times New Roman" w:hAnsi="Times New Roman" w:cs="Times New Roman"/>
                <w:color w:val="auto"/>
                <w:sz w:val="24"/>
                <w:szCs w:val="24"/>
                <w:u w:val="none"/>
                <w:lang w:val="en-US" w:eastAsia="zh-CN"/>
              </w:rPr>
              <w:t>（1）机加工粉尘</w:t>
            </w:r>
          </w:p>
          <w:p>
            <w:pPr>
              <w:pStyle w:val="117"/>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机加工过程（包括切割下料、钻孔等过程）中会产生部分粉尘，根据《第</w:t>
            </w:r>
            <w:r>
              <w:rPr>
                <w:rFonts w:hint="eastAsia" w:ascii="Times New Roman" w:hAnsi="Times New Roman" w:cs="Times New Roman"/>
                <w:color w:val="auto"/>
                <w:sz w:val="24"/>
                <w:szCs w:val="24"/>
                <w:u w:val="none"/>
                <w:lang w:val="en-US" w:eastAsia="zh-CN"/>
              </w:rPr>
              <w:t>二</w:t>
            </w:r>
            <w:r>
              <w:rPr>
                <w:rFonts w:hint="default" w:ascii="Times New Roman" w:hAnsi="Times New Roman" w:cs="Times New Roman"/>
                <w:color w:val="auto"/>
                <w:sz w:val="24"/>
                <w:szCs w:val="24"/>
                <w:u w:val="none"/>
              </w:rPr>
              <w:t>次全国污染源普查</w:t>
            </w:r>
            <w:r>
              <w:rPr>
                <w:rFonts w:hint="eastAsia" w:ascii="Times New Roman" w:hAnsi="Times New Roman" w:cs="Times New Roman"/>
                <w:color w:val="auto"/>
                <w:sz w:val="24"/>
                <w:szCs w:val="24"/>
                <w:u w:val="none"/>
                <w:lang w:val="en-US" w:eastAsia="zh-CN"/>
              </w:rPr>
              <w:t>产排污核算系数手册（试用版） 工业源系数手册（试用版）</w:t>
            </w:r>
            <w:r>
              <w:rPr>
                <w:rFonts w:hint="default" w:ascii="Times New Roman" w:hAnsi="Times New Roman" w:cs="Times New Roman"/>
                <w:color w:val="auto"/>
                <w:sz w:val="24"/>
                <w:szCs w:val="24"/>
                <w:u w:val="none"/>
              </w:rPr>
              <w:t>》中</w:t>
            </w:r>
            <w:r>
              <w:rPr>
                <w:rFonts w:hint="eastAsia" w:ascii="Times New Roman" w:hAnsi="Times New Roman" w:cs="Times New Roman"/>
                <w:color w:val="auto"/>
                <w:sz w:val="24"/>
                <w:szCs w:val="24"/>
                <w:u w:val="none"/>
                <w:lang w:val="en-US" w:eastAsia="zh-CN"/>
              </w:rPr>
              <w:t>04下料核算环节，钢板、铝板、铝合金板、其他金属材料、玻璃纤维、其他非金属材料排放的工业粉尘产污系数为5.30kg/t原料，</w:t>
            </w:r>
            <w:r>
              <w:rPr>
                <w:rFonts w:hint="default" w:ascii="Times New Roman" w:hAnsi="Times New Roman" w:cs="Times New Roman"/>
                <w:color w:val="auto"/>
                <w:sz w:val="24"/>
                <w:szCs w:val="24"/>
                <w:u w:val="none"/>
              </w:rPr>
              <w:t>本项目使用的主要原料（不锈钢</w:t>
            </w:r>
            <w:r>
              <w:rPr>
                <w:rFonts w:hint="eastAsia" w:ascii="Times New Roman" w:hAnsi="Times New Roman" w:cs="Times New Roman"/>
                <w:color w:val="auto"/>
                <w:sz w:val="24"/>
                <w:szCs w:val="24"/>
                <w:u w:val="none"/>
                <w:lang w:val="en-US" w:eastAsia="zh-CN"/>
              </w:rPr>
              <w:t>板材</w:t>
            </w:r>
            <w:r>
              <w:rPr>
                <w:rFonts w:hint="default" w:ascii="Times New Roman" w:hAnsi="Times New Roman" w:cs="Times New Roman"/>
                <w:color w:val="auto"/>
                <w:sz w:val="24"/>
                <w:szCs w:val="24"/>
                <w:u w:val="none"/>
              </w:rPr>
              <w:t>、不锈钢管</w:t>
            </w:r>
            <w:r>
              <w:rPr>
                <w:rFonts w:hint="eastAsia" w:ascii="Times New Roman" w:hAnsi="Times New Roman" w:cs="Times New Roman"/>
                <w:color w:val="auto"/>
                <w:sz w:val="24"/>
                <w:szCs w:val="24"/>
                <w:u w:val="none"/>
                <w:lang w:val="en-US" w:eastAsia="zh-CN"/>
              </w:rPr>
              <w:t>道、不锈钢方管</w:t>
            </w:r>
            <w:r>
              <w:rPr>
                <w:rFonts w:hint="default" w:ascii="Times New Roman" w:hAnsi="Times New Roman" w:cs="Times New Roman"/>
                <w:color w:val="auto"/>
                <w:sz w:val="24"/>
                <w:szCs w:val="24"/>
                <w:u w:val="none"/>
              </w:rPr>
              <w:t>）约为</w:t>
            </w:r>
            <w:r>
              <w:rPr>
                <w:rFonts w:hint="eastAsia" w:ascii="Times New Roman" w:hAnsi="Times New Roman" w:cs="Times New Roman"/>
                <w:color w:val="auto"/>
                <w:sz w:val="24"/>
                <w:szCs w:val="24"/>
                <w:u w:val="none"/>
                <w:lang w:val="en-US" w:eastAsia="zh-CN"/>
              </w:rPr>
              <w:t>870</w:t>
            </w:r>
            <w:r>
              <w:rPr>
                <w:rFonts w:hint="default" w:ascii="Times New Roman" w:hAnsi="Times New Roman" w:cs="Times New Roman"/>
                <w:color w:val="auto"/>
                <w:sz w:val="24"/>
                <w:szCs w:val="24"/>
                <w:u w:val="none"/>
              </w:rPr>
              <w:t>t/a，则粉尘产生量约为</w:t>
            </w:r>
            <w:r>
              <w:rPr>
                <w:rFonts w:hint="eastAsia" w:ascii="Times New Roman" w:hAnsi="Times New Roman" w:cs="Times New Roman"/>
                <w:color w:val="auto"/>
                <w:sz w:val="24"/>
                <w:szCs w:val="24"/>
                <w:u w:val="none"/>
                <w:lang w:val="en-US" w:eastAsia="zh-CN"/>
              </w:rPr>
              <w:t>4.611</w:t>
            </w:r>
            <w:r>
              <w:rPr>
                <w:rFonts w:hint="default" w:ascii="Times New Roman" w:hAnsi="Times New Roman" w:cs="Times New Roman"/>
                <w:color w:val="auto"/>
                <w:sz w:val="24"/>
                <w:szCs w:val="24"/>
                <w:u w:val="none"/>
              </w:rPr>
              <w:t>t/a（</w:t>
            </w:r>
            <w:r>
              <w:rPr>
                <w:rFonts w:hint="eastAsia" w:ascii="Times New Roman" w:hAnsi="Times New Roman" w:cs="Times New Roman"/>
                <w:color w:val="auto"/>
                <w:sz w:val="24"/>
                <w:szCs w:val="24"/>
                <w:u w:val="none"/>
                <w:lang w:val="en-US" w:eastAsia="zh-CN"/>
              </w:rPr>
              <w:t>1.9213</w:t>
            </w:r>
            <w:r>
              <w:rPr>
                <w:rFonts w:hint="default" w:ascii="Times New Roman" w:hAnsi="Times New Roman" w:cs="Times New Roman"/>
                <w:color w:val="auto"/>
                <w:sz w:val="24"/>
                <w:szCs w:val="24"/>
                <w:u w:val="none"/>
              </w:rPr>
              <w:t>kg/h）。其主要成分为钢金属粉末，尘粒大于100微米，该类粉尘比重和粒径较大，一般沉降到工作台附近5m范围内，基本沉降在车间内。</w:t>
            </w:r>
            <w:r>
              <w:rPr>
                <w:rFonts w:hint="default"/>
                <w:lang w:val="en-US" w:eastAsia="zh-CN"/>
              </w:rPr>
              <w:t>采用吸尘器或人工清扫方式及时收集</w:t>
            </w:r>
            <w:r>
              <w:rPr>
                <w:rFonts w:hint="eastAsia"/>
                <w:lang w:val="en-US" w:eastAsia="zh-CN"/>
              </w:rPr>
              <w:t>。</w:t>
            </w:r>
          </w:p>
          <w:p>
            <w:pPr>
              <w:pStyle w:val="117"/>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cs="Times New Roman" w:eastAsiaTheme="minorEastAsia"/>
                <w:color w:val="auto"/>
                <w:sz w:val="24"/>
                <w:szCs w:val="24"/>
                <w:u w:val="none"/>
                <w:lang w:eastAsia="zh-CN"/>
              </w:rPr>
            </w:pPr>
            <w:r>
              <w:rPr>
                <w:rFonts w:hint="default" w:ascii="Times New Roman" w:hAnsi="Times New Roman" w:cs="Times New Roman"/>
                <w:color w:val="auto"/>
                <w:sz w:val="24"/>
                <w:szCs w:val="24"/>
                <w:u w:val="none"/>
              </w:rPr>
              <w:t>（2）焊接</w:t>
            </w:r>
            <w:r>
              <w:rPr>
                <w:rFonts w:hint="eastAsia" w:ascii="Times New Roman" w:hAnsi="Times New Roman" w:cs="Times New Roman"/>
                <w:color w:val="auto"/>
                <w:sz w:val="24"/>
                <w:szCs w:val="24"/>
                <w:u w:val="none"/>
                <w:lang w:val="en-US" w:eastAsia="zh-CN"/>
              </w:rPr>
              <w:t>烟尘</w:t>
            </w:r>
          </w:p>
          <w:p>
            <w:pPr>
              <w:pStyle w:val="117"/>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rPr>
              <w:t>本项目在焊接过程中有焊接烟气产生，主要来自焊丝。根据《第</w:t>
            </w:r>
            <w:r>
              <w:rPr>
                <w:rFonts w:hint="eastAsia" w:ascii="Times New Roman" w:hAnsi="Times New Roman" w:cs="Times New Roman"/>
                <w:color w:val="auto"/>
                <w:sz w:val="24"/>
                <w:szCs w:val="24"/>
                <w:u w:val="none"/>
                <w:lang w:val="en-US" w:eastAsia="zh-CN"/>
              </w:rPr>
              <w:t>二</w:t>
            </w:r>
            <w:r>
              <w:rPr>
                <w:rFonts w:hint="default" w:ascii="Times New Roman" w:hAnsi="Times New Roman" w:cs="Times New Roman"/>
                <w:color w:val="auto"/>
                <w:sz w:val="24"/>
                <w:szCs w:val="24"/>
                <w:u w:val="none"/>
              </w:rPr>
              <w:t>次全国污染源普查</w:t>
            </w:r>
            <w:r>
              <w:rPr>
                <w:rFonts w:hint="eastAsia" w:ascii="Times New Roman" w:hAnsi="Times New Roman" w:cs="Times New Roman"/>
                <w:color w:val="auto"/>
                <w:sz w:val="24"/>
                <w:szCs w:val="24"/>
                <w:u w:val="none"/>
                <w:lang w:val="en-US" w:eastAsia="zh-CN"/>
              </w:rPr>
              <w:t>产排污核算系数手册（试用版） 工业源系数手册（试用版）</w:t>
            </w:r>
            <w:r>
              <w:rPr>
                <w:rFonts w:hint="default" w:ascii="Times New Roman" w:hAnsi="Times New Roman" w:cs="Times New Roman"/>
                <w:color w:val="auto"/>
                <w:sz w:val="24"/>
                <w:szCs w:val="24"/>
                <w:u w:val="none"/>
              </w:rPr>
              <w:t>》中</w:t>
            </w:r>
            <w:r>
              <w:rPr>
                <w:rFonts w:hint="eastAsia" w:ascii="Times New Roman" w:hAnsi="Times New Roman" w:cs="Times New Roman"/>
                <w:color w:val="auto"/>
                <w:sz w:val="24"/>
                <w:szCs w:val="24"/>
                <w:u w:val="none"/>
                <w:lang w:val="en-US" w:eastAsia="zh-CN"/>
              </w:rPr>
              <w:t>09焊接核算环节，实心焊丝颗粒物产污系数为9.19kg/t原料。</w:t>
            </w:r>
            <w:r>
              <w:rPr>
                <w:rFonts w:hint="default" w:ascii="Times New Roman" w:hAnsi="Times New Roman" w:cs="Times New Roman"/>
                <w:color w:val="auto"/>
                <w:sz w:val="24"/>
                <w:szCs w:val="24"/>
                <w:u w:val="none"/>
                <w:lang w:val="en-US" w:eastAsia="zh-CN"/>
              </w:rPr>
              <w:t>本项目焊丝用量为</w:t>
            </w:r>
            <w:r>
              <w:rPr>
                <w:rFonts w:hint="eastAsia" w:ascii="Times New Roman" w:hAnsi="Times New Roman" w:cs="Times New Roman"/>
                <w:color w:val="auto"/>
                <w:sz w:val="24"/>
                <w:szCs w:val="24"/>
                <w:u w:val="none"/>
                <w:lang w:val="en-US" w:eastAsia="zh-CN"/>
              </w:rPr>
              <w:t>1</w:t>
            </w:r>
            <w:r>
              <w:rPr>
                <w:rFonts w:hint="default" w:ascii="Times New Roman" w:hAnsi="Times New Roman" w:cs="Times New Roman"/>
                <w:color w:val="auto"/>
                <w:sz w:val="24"/>
                <w:szCs w:val="24"/>
                <w:u w:val="none"/>
                <w:lang w:val="en-US" w:eastAsia="zh-CN"/>
              </w:rPr>
              <w:t>t/a，则本项目产生的烟尘量约为</w:t>
            </w:r>
            <w:r>
              <w:rPr>
                <w:rFonts w:hint="eastAsia" w:ascii="Times New Roman" w:hAnsi="Times New Roman" w:cs="Times New Roman"/>
                <w:color w:val="auto"/>
                <w:sz w:val="24"/>
                <w:szCs w:val="24"/>
                <w:u w:val="none"/>
                <w:lang w:val="en-US" w:eastAsia="zh-CN"/>
              </w:rPr>
              <w:t>9.19</w:t>
            </w:r>
            <w:r>
              <w:rPr>
                <w:rFonts w:hint="default" w:ascii="Times New Roman" w:hAnsi="Times New Roman" w:cs="Times New Roman"/>
                <w:color w:val="auto"/>
                <w:sz w:val="24"/>
                <w:szCs w:val="24"/>
                <w:u w:val="none"/>
                <w:lang w:val="en-US" w:eastAsia="zh-CN"/>
              </w:rPr>
              <w:t>kg/a（0.00</w:t>
            </w:r>
            <w:r>
              <w:rPr>
                <w:rFonts w:hint="eastAsia" w:ascii="Times New Roman" w:hAnsi="Times New Roman" w:cs="Times New Roman"/>
                <w:color w:val="auto"/>
                <w:sz w:val="24"/>
                <w:szCs w:val="24"/>
                <w:u w:val="none"/>
                <w:lang w:val="en-US" w:eastAsia="zh-CN"/>
              </w:rPr>
              <w:t>38</w:t>
            </w:r>
            <w:r>
              <w:rPr>
                <w:rFonts w:hint="default" w:ascii="Times New Roman" w:hAnsi="Times New Roman" w:cs="Times New Roman"/>
                <w:color w:val="auto"/>
                <w:sz w:val="24"/>
                <w:szCs w:val="24"/>
                <w:u w:val="none"/>
                <w:lang w:val="en-US" w:eastAsia="zh-CN"/>
              </w:rPr>
              <w:t>kg/h）。</w:t>
            </w:r>
            <w:r>
              <w:rPr>
                <w:rFonts w:hint="eastAsia" w:ascii="Times New Roman" w:hAnsi="Times New Roman" w:cs="Times New Roman"/>
                <w:color w:val="auto"/>
                <w:sz w:val="24"/>
                <w:szCs w:val="24"/>
                <w:u w:val="none"/>
                <w:lang w:val="en-US" w:eastAsia="zh-CN"/>
              </w:rPr>
              <w:t>主要以铁的氧化物为主，焊接烟尘中含有少量臭氧、氮氧化物等。</w:t>
            </w:r>
          </w:p>
          <w:p>
            <w:pPr>
              <w:pStyle w:val="117"/>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auto"/>
                <w:sz w:val="24"/>
                <w:szCs w:val="24"/>
                <w:u w:val="none"/>
                <w:lang w:val="en-US" w:eastAsia="zh-CN"/>
              </w:rPr>
            </w:pPr>
            <w:r>
              <w:rPr>
                <w:rFonts w:hint="eastAsia" w:ascii="Times New Roman" w:hAnsi="Times New Roman" w:cs="Times New Roman"/>
                <w:color w:val="auto"/>
                <w:sz w:val="24"/>
                <w:szCs w:val="24"/>
                <w:u w:val="none"/>
                <w:lang w:val="en-US" w:eastAsia="zh-CN"/>
              </w:rPr>
              <w:t>（3）打磨粉尘</w:t>
            </w:r>
          </w:p>
          <w:p>
            <w:pPr>
              <w:pStyle w:val="117"/>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eastAsiaTheme="minorEastAsia"/>
                <w:color w:val="auto"/>
                <w:sz w:val="24"/>
                <w:szCs w:val="24"/>
                <w:u w:val="none"/>
                <w:lang w:val="en-US" w:eastAsia="zh-CN"/>
              </w:rPr>
            </w:pPr>
            <w:r>
              <w:rPr>
                <w:rFonts w:hint="eastAsia" w:ascii="Times New Roman" w:hAnsi="Times New Roman" w:cs="Times New Roman"/>
                <w:color w:val="auto"/>
                <w:sz w:val="24"/>
                <w:szCs w:val="24"/>
                <w:u w:val="none"/>
                <w:lang w:val="en-US" w:eastAsia="zh-CN"/>
              </w:rPr>
              <w:t>金属型材经加工后，金属部件的焊缝、边角打磨会产生打磨粉尘，产生的粉尘主要是钢金属粉末。本项目使用的金属钢材约为870t/a，每天工作8小时，根据同类企业类比，粉尘量以0.5‰计，则粉尘产生量为0.435t/a（0.1813kg/h）。经设备自带的布袋除尘器收集处理后在车间内排放，收集效率按80%计，处理效率约为99%，故经处理后无组织排放的粉尘量约为0.003t/a，未经收集处理的粉尘量为0.087t/a，综上，打磨粉尘合计排放量约为0.09t/a。</w:t>
            </w:r>
            <w:r>
              <w:rPr>
                <w:rFonts w:hint="default" w:ascii="Times New Roman" w:hAnsi="Times New Roman" w:cs="Times New Roman"/>
                <w:color w:val="auto"/>
                <w:sz w:val="24"/>
                <w:szCs w:val="24"/>
                <w:u w:val="none"/>
              </w:rPr>
              <w:t>其主要成分为钢金属粉末，尘粒大于100微米，该类粉尘比重和粒径较大，一般沉降到工作台附近5m范围内，基本沉降在车间内。</w:t>
            </w:r>
            <w:r>
              <w:rPr>
                <w:rFonts w:hint="default"/>
                <w:lang w:val="en-US" w:eastAsia="zh-CN"/>
              </w:rPr>
              <w:t>采用吸尘器或人工清扫方式及时收集</w:t>
            </w:r>
            <w:r>
              <w:rPr>
                <w:rFonts w:hint="eastAsia"/>
                <w:lang w:val="en-US" w:eastAsia="zh-CN"/>
              </w:rPr>
              <w:t>。</w:t>
            </w:r>
          </w:p>
          <w:p>
            <w:pPr>
              <w:pStyle w:val="102"/>
              <w:snapToGrid w:val="0"/>
              <w:ind w:firstLine="482"/>
              <w:rPr>
                <w:rFonts w:hint="default" w:eastAsia="宋体"/>
                <w:lang w:val="en-US" w:eastAsia="zh-CN"/>
              </w:rPr>
            </w:pPr>
            <w:r>
              <w:t>1.</w:t>
            </w:r>
            <w:r>
              <w:rPr>
                <w:rFonts w:hint="eastAsia"/>
                <w:lang w:val="en-US" w:eastAsia="zh-CN"/>
              </w:rPr>
              <w:t>2</w:t>
            </w:r>
            <w:r>
              <w:t>大气污染</w:t>
            </w:r>
            <w:r>
              <w:rPr>
                <w:rFonts w:hint="eastAsia"/>
                <w:lang w:val="en-US" w:eastAsia="zh-CN"/>
              </w:rPr>
              <w:t>物产生及排放情况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项目</w:t>
            </w:r>
            <w:r>
              <w:rPr>
                <w:rFonts w:hint="default" w:ascii="Times New Roman" w:hAnsi="Times New Roman" w:eastAsia="宋体" w:cs="Times New Roman"/>
                <w:b w:val="0"/>
                <w:bCs/>
                <w:color w:val="auto"/>
                <w:sz w:val="24"/>
                <w:szCs w:val="24"/>
                <w:lang w:val="en-US" w:eastAsia="zh-CN"/>
              </w:rPr>
              <w:t>废气产排污</w:t>
            </w:r>
            <w:r>
              <w:rPr>
                <w:rFonts w:hint="default" w:ascii="Times New Roman" w:hAnsi="Times New Roman" w:eastAsia="宋体" w:cs="Times New Roman"/>
                <w:b w:val="0"/>
                <w:bCs/>
                <w:color w:val="auto"/>
                <w:sz w:val="24"/>
                <w:szCs w:val="24"/>
              </w:rPr>
              <w:t>情况</w:t>
            </w:r>
            <w:r>
              <w:rPr>
                <w:rFonts w:hint="default" w:ascii="Times New Roman" w:hAnsi="Times New Roman" w:eastAsia="宋体" w:cs="Times New Roman"/>
                <w:b w:val="0"/>
                <w:bCs/>
                <w:color w:val="auto"/>
                <w:sz w:val="24"/>
                <w:szCs w:val="24"/>
                <w:lang w:val="en-US" w:eastAsia="zh-CN"/>
              </w:rPr>
              <w:t>如下表所示：</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pacing w:val="0"/>
                <w:kern w:val="2"/>
                <w:sz w:val="24"/>
                <w:szCs w:val="24"/>
                <w:u w:val="none"/>
                <w:lang w:val="en-US" w:eastAsia="zh-CN" w:bidi="ar-SA"/>
              </w:rPr>
            </w:pPr>
            <w:r>
              <w:rPr>
                <w:rFonts w:hint="default" w:ascii="Times New Roman" w:hAnsi="Times New Roman" w:eastAsia="宋体" w:cs="Times New Roman"/>
                <w:b/>
                <w:bCs/>
                <w:color w:val="auto"/>
                <w:spacing w:val="0"/>
                <w:kern w:val="2"/>
                <w:sz w:val="24"/>
                <w:szCs w:val="24"/>
                <w:u w:val="none"/>
                <w:lang w:val="en-US" w:eastAsia="zh-CN" w:bidi="ar-SA"/>
              </w:rPr>
              <w:t>表</w:t>
            </w:r>
            <w:r>
              <w:rPr>
                <w:rFonts w:hint="eastAsia" w:ascii="Times New Roman" w:hAnsi="Times New Roman" w:eastAsia="宋体" w:cs="Times New Roman"/>
                <w:b/>
                <w:bCs/>
                <w:color w:val="auto"/>
                <w:spacing w:val="0"/>
                <w:kern w:val="2"/>
                <w:sz w:val="24"/>
                <w:szCs w:val="24"/>
                <w:u w:val="none"/>
                <w:lang w:val="en-US" w:eastAsia="zh-CN" w:bidi="ar-SA"/>
              </w:rPr>
              <w:t>4</w:t>
            </w:r>
            <w:r>
              <w:rPr>
                <w:rFonts w:hint="default" w:ascii="Times New Roman" w:hAnsi="Times New Roman" w:eastAsia="宋体" w:cs="Times New Roman"/>
                <w:b/>
                <w:bCs/>
                <w:color w:val="auto"/>
                <w:spacing w:val="0"/>
                <w:kern w:val="2"/>
                <w:sz w:val="24"/>
                <w:szCs w:val="24"/>
                <w:u w:val="none"/>
                <w:lang w:val="en-US" w:eastAsia="zh-CN" w:bidi="ar-SA"/>
              </w:rPr>
              <w:t>-</w:t>
            </w:r>
            <w:r>
              <w:rPr>
                <w:rFonts w:hint="eastAsia" w:ascii="Times New Roman" w:hAnsi="Times New Roman" w:eastAsia="宋体" w:cs="Times New Roman"/>
                <w:b/>
                <w:bCs/>
                <w:color w:val="auto"/>
                <w:spacing w:val="0"/>
                <w:kern w:val="2"/>
                <w:sz w:val="24"/>
                <w:szCs w:val="24"/>
                <w:u w:val="none"/>
                <w:lang w:val="en-US" w:eastAsia="zh-CN" w:bidi="ar-SA"/>
              </w:rPr>
              <w:t>1</w:t>
            </w:r>
            <w:r>
              <w:rPr>
                <w:rFonts w:hint="default" w:ascii="Times New Roman" w:hAnsi="Times New Roman" w:eastAsia="宋体" w:cs="Times New Roman"/>
                <w:b/>
                <w:bCs/>
                <w:color w:val="auto"/>
                <w:spacing w:val="0"/>
                <w:kern w:val="2"/>
                <w:sz w:val="24"/>
                <w:szCs w:val="24"/>
                <w:u w:val="none"/>
                <w:lang w:val="en-US" w:eastAsia="zh-CN" w:bidi="ar-SA"/>
              </w:rPr>
              <w:t xml:space="preserve">  废气产排放情况一览表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707"/>
              <w:gridCol w:w="877"/>
              <w:gridCol w:w="947"/>
              <w:gridCol w:w="1817"/>
              <w:gridCol w:w="923"/>
              <w:gridCol w:w="11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2"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bidi="ar-SA"/>
                    </w:rPr>
                    <w:t>序号</w:t>
                  </w:r>
                </w:p>
              </w:tc>
              <w:tc>
                <w:tcPr>
                  <w:tcW w:w="1063"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污染工序</w:t>
                  </w:r>
                </w:p>
              </w:tc>
              <w:tc>
                <w:tcPr>
                  <w:tcW w:w="546"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污染物</w:t>
                  </w:r>
                </w:p>
              </w:tc>
              <w:tc>
                <w:tcPr>
                  <w:tcW w:w="590"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产生量（t/a）</w:t>
                  </w:r>
                </w:p>
              </w:tc>
              <w:tc>
                <w:tcPr>
                  <w:tcW w:w="1132"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处理措施</w:t>
                  </w:r>
                </w:p>
              </w:tc>
              <w:tc>
                <w:tcPr>
                  <w:tcW w:w="575"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u w:val="none"/>
                    </w:rPr>
                  </w:pPr>
                  <w:r>
                    <w:rPr>
                      <w:rFonts w:hint="default" w:ascii="Times New Roman" w:hAnsi="Times New Roman" w:eastAsia="宋体" w:cs="Times New Roman"/>
                      <w:b w:val="0"/>
                      <w:bCs w:val="0"/>
                      <w:color w:val="auto"/>
                      <w:sz w:val="21"/>
                      <w:szCs w:val="21"/>
                      <w:u w:val="none"/>
                    </w:rPr>
                    <w:t>排放形式</w:t>
                  </w:r>
                </w:p>
              </w:tc>
              <w:tc>
                <w:tcPr>
                  <w:tcW w:w="709"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cs="Times New Roman"/>
                      <w:b w:val="0"/>
                      <w:bCs w:val="0"/>
                      <w:i w:val="0"/>
                      <w:iCs w:val="0"/>
                      <w:color w:val="auto"/>
                      <w:kern w:val="2"/>
                      <w:sz w:val="21"/>
                      <w:szCs w:val="21"/>
                      <w:u w:val="none"/>
                      <w:lang w:val="en-US" w:eastAsia="zh-CN" w:bidi="ar-SA"/>
                    </w:rPr>
                    <w:t>1</w:t>
                  </w:r>
                </w:p>
              </w:tc>
              <w:tc>
                <w:tcPr>
                  <w:tcW w:w="1063"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机加工粉尘</w:t>
                  </w:r>
                </w:p>
              </w:tc>
              <w:tc>
                <w:tcPr>
                  <w:tcW w:w="546"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颗粒物</w:t>
                  </w:r>
                </w:p>
              </w:tc>
              <w:tc>
                <w:tcPr>
                  <w:tcW w:w="590"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4.611</w:t>
                  </w:r>
                </w:p>
              </w:tc>
              <w:tc>
                <w:tcPr>
                  <w:tcW w:w="1132"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eastAsia"/>
                      <w:lang w:val="en-US" w:eastAsia="zh-CN"/>
                    </w:rPr>
                    <w:t>加强车间通风，</w:t>
                  </w:r>
                  <w:r>
                    <w:rPr>
                      <w:rFonts w:hint="default"/>
                      <w:lang w:val="en-US" w:eastAsia="zh-CN"/>
                    </w:rPr>
                    <w:t>采用吸尘器或人工清扫方式及时收集</w:t>
                  </w:r>
                  <w:r>
                    <w:rPr>
                      <w:rFonts w:hint="eastAsia"/>
                      <w:lang w:val="en-US" w:eastAsia="zh-CN"/>
                    </w:rPr>
                    <w:t>。</w:t>
                  </w:r>
                </w:p>
              </w:tc>
              <w:tc>
                <w:tcPr>
                  <w:tcW w:w="575"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i w:val="0"/>
                      <w:iCs w:val="0"/>
                      <w:color w:val="auto"/>
                      <w:u w:val="none"/>
                    </w:rPr>
                  </w:pPr>
                  <w:r>
                    <w:rPr>
                      <w:rFonts w:hint="default" w:ascii="Times New Roman" w:hAnsi="Times New Roman" w:eastAsia="宋体" w:cs="Times New Roman"/>
                      <w:b w:val="0"/>
                      <w:bCs w:val="0"/>
                      <w:i w:val="0"/>
                      <w:iCs w:val="0"/>
                      <w:color w:val="auto"/>
                      <w:sz w:val="21"/>
                      <w:szCs w:val="21"/>
                      <w:u w:val="none"/>
                    </w:rPr>
                    <w:t>无组织</w:t>
                  </w:r>
                </w:p>
              </w:tc>
              <w:tc>
                <w:tcPr>
                  <w:tcW w:w="7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bidi="ar-SA"/>
                    </w:rPr>
                    <w:t>2</w:t>
                  </w:r>
                </w:p>
              </w:tc>
              <w:tc>
                <w:tcPr>
                  <w:tcW w:w="1063"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焊接</w:t>
                  </w:r>
                  <w:r>
                    <w:rPr>
                      <w:rFonts w:hint="eastAsia" w:ascii="Times New Roman" w:hAnsi="Times New Roman" w:cs="Times New Roman"/>
                      <w:b w:val="0"/>
                      <w:bCs w:val="0"/>
                      <w:i w:val="0"/>
                      <w:iCs w:val="0"/>
                      <w:color w:val="auto"/>
                      <w:sz w:val="21"/>
                      <w:szCs w:val="21"/>
                      <w:u w:val="none"/>
                      <w:lang w:val="en-US" w:eastAsia="zh-CN"/>
                    </w:rPr>
                    <w:t>烟尘</w:t>
                  </w:r>
                </w:p>
              </w:tc>
              <w:tc>
                <w:tcPr>
                  <w:tcW w:w="546"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颗粒物</w:t>
                  </w:r>
                </w:p>
              </w:tc>
              <w:tc>
                <w:tcPr>
                  <w:tcW w:w="590"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0.00919</w:t>
                  </w:r>
                </w:p>
              </w:tc>
              <w:tc>
                <w:tcPr>
                  <w:tcW w:w="1132"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eastAsia"/>
                      <w:lang w:val="en-US" w:eastAsia="zh-CN"/>
                    </w:rPr>
                    <w:t>加强车间通风</w:t>
                  </w:r>
                </w:p>
              </w:tc>
              <w:tc>
                <w:tcPr>
                  <w:tcW w:w="575"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u w:val="none"/>
                    </w:rPr>
                  </w:pPr>
                  <w:r>
                    <w:rPr>
                      <w:rFonts w:hint="default" w:ascii="Times New Roman" w:hAnsi="Times New Roman" w:eastAsia="宋体" w:cs="Times New Roman"/>
                      <w:b w:val="0"/>
                      <w:bCs w:val="0"/>
                      <w:color w:val="auto"/>
                      <w:sz w:val="21"/>
                      <w:szCs w:val="21"/>
                      <w:u w:val="none"/>
                      <w:lang w:val="en-US" w:eastAsia="zh-CN"/>
                    </w:rPr>
                    <w:t>无</w:t>
                  </w:r>
                  <w:r>
                    <w:rPr>
                      <w:rFonts w:hint="default" w:ascii="Times New Roman" w:hAnsi="Times New Roman" w:eastAsia="宋体" w:cs="Times New Roman"/>
                      <w:b w:val="0"/>
                      <w:bCs w:val="0"/>
                      <w:color w:val="auto"/>
                      <w:sz w:val="21"/>
                      <w:szCs w:val="21"/>
                      <w:u w:val="none"/>
                    </w:rPr>
                    <w:t>组织</w:t>
                  </w:r>
                </w:p>
              </w:tc>
              <w:tc>
                <w:tcPr>
                  <w:tcW w:w="709"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0.00919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bidi="ar-SA"/>
                    </w:rPr>
                    <w:t>3</w:t>
                  </w:r>
                </w:p>
              </w:tc>
              <w:tc>
                <w:tcPr>
                  <w:tcW w:w="1063"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打磨粉尘</w:t>
                  </w:r>
                </w:p>
              </w:tc>
              <w:tc>
                <w:tcPr>
                  <w:tcW w:w="546"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颗粒物</w:t>
                  </w:r>
                </w:p>
              </w:tc>
              <w:tc>
                <w:tcPr>
                  <w:tcW w:w="590"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0.435</w:t>
                  </w:r>
                </w:p>
              </w:tc>
              <w:tc>
                <w:tcPr>
                  <w:tcW w:w="1132"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lang w:val="en-US" w:eastAsia="zh-CN"/>
                    </w:rPr>
                  </w:pPr>
                  <w:r>
                    <w:rPr>
                      <w:rFonts w:hint="eastAsia"/>
                      <w:lang w:val="en-US" w:eastAsia="zh-CN"/>
                    </w:rPr>
                    <w:t>经设备自带的布袋除尘器收集处理后在车间内排放，加强车间通风，</w:t>
                  </w:r>
                  <w:r>
                    <w:rPr>
                      <w:rFonts w:hint="default"/>
                      <w:lang w:val="en-US" w:eastAsia="zh-CN"/>
                    </w:rPr>
                    <w:t>采用吸尘器或人工清扫方式及时收集</w:t>
                  </w:r>
                  <w:r>
                    <w:rPr>
                      <w:rFonts w:hint="eastAsia"/>
                      <w:lang w:val="en-US" w:eastAsia="zh-CN"/>
                    </w:rPr>
                    <w:t>。</w:t>
                  </w:r>
                </w:p>
              </w:tc>
              <w:tc>
                <w:tcPr>
                  <w:tcW w:w="575"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lang w:val="en-US" w:eastAsia="zh-CN"/>
                    </w:rPr>
                  </w:pPr>
                  <w:r>
                    <w:rPr>
                      <w:rFonts w:hint="default"/>
                      <w:lang w:val="en-US" w:eastAsia="zh-CN"/>
                    </w:rPr>
                    <w:t>无组织</w:t>
                  </w:r>
                </w:p>
              </w:tc>
              <w:tc>
                <w:tcPr>
                  <w:tcW w:w="70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w:t>
                  </w:r>
                </w:p>
              </w:tc>
            </w:tr>
          </w:tbl>
          <w:p>
            <w:pPr>
              <w:pStyle w:val="102"/>
              <w:snapToGrid w:val="0"/>
              <w:ind w:firstLine="482"/>
              <w:rPr>
                <w:rFonts w:hint="eastAsia" w:ascii="Times New Roman" w:hAnsi="Times New Roman" w:eastAsia="宋体" w:cs="Times New Roman"/>
                <w:lang w:val="en-US" w:eastAsia="zh-CN"/>
              </w:rPr>
            </w:pPr>
            <w:bookmarkStart w:id="3" w:name="_Ref519698299"/>
            <w:r>
              <w:rPr>
                <w:rFonts w:hint="eastAsia" w:ascii="Times New Roman" w:hAnsi="Times New Roman" w:eastAsia="宋体" w:cs="Times New Roman"/>
                <w:lang w:val="en-US" w:eastAsia="zh-CN"/>
              </w:rPr>
              <w:t>1.3 措施可行性分析</w:t>
            </w:r>
          </w:p>
          <w:p>
            <w:pPr>
              <w:pStyle w:val="16"/>
              <w:snapToGrid w:val="0"/>
              <w:spacing w:line="360" w:lineRule="auto"/>
              <w:ind w:left="42" w:leftChars="20" w:firstLine="480" w:firstLineChars="200"/>
              <w:rPr>
                <w:rFonts w:hint="default" w:ascii="Times New Roman" w:hAnsi="Times New Roman" w:cs="Times New Roman"/>
                <w:color w:val="auto"/>
                <w:sz w:val="24"/>
                <w:u w:val="none"/>
                <w:lang w:val="en-US" w:eastAsia="zh-CN"/>
              </w:rPr>
            </w:pPr>
            <w:r>
              <w:rPr>
                <w:rFonts w:hint="default" w:ascii="Times New Roman" w:hAnsi="Times New Roman" w:cs="Times New Roman"/>
                <w:color w:val="auto"/>
                <w:sz w:val="24"/>
                <w:u w:val="none"/>
                <w:lang w:val="en-US" w:eastAsia="zh-CN"/>
              </w:rPr>
              <w:t>由于本项目行业尚未发布排污许可证申请于核发技术规范，本次环评参照同类型项目说明措施可行性。</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lang w:val="en-US" w:eastAsia="zh-CN"/>
              </w:rPr>
            </w:pPr>
            <w:r>
              <w:rPr>
                <w:rFonts w:hint="eastAsia" w:ascii="Times New Roman" w:hAnsi="Times New Roman" w:cs="Times New Roman"/>
                <w:color w:val="auto"/>
                <w:sz w:val="24"/>
                <w:u w:val="none"/>
                <w:lang w:val="en-US" w:eastAsia="zh-CN"/>
              </w:rPr>
              <w:t>（1）机加工粉尘及打磨粉尘</w:t>
            </w:r>
          </w:p>
          <w:p>
            <w:pPr>
              <w:pStyle w:val="16"/>
              <w:keepNext w:val="0"/>
              <w:keepLines w:val="0"/>
              <w:pageBreakBefore w:val="0"/>
              <w:widowControl w:val="0"/>
              <w:kinsoku/>
              <w:wordWrap/>
              <w:overflowPunct/>
              <w:topLinePunct w:val="0"/>
              <w:autoSpaceDE/>
              <w:autoSpaceDN/>
              <w:bidi w:val="0"/>
              <w:adjustRightInd/>
              <w:snapToGrid w:val="0"/>
              <w:spacing w:line="360" w:lineRule="auto"/>
              <w:ind w:left="42" w:leftChars="20" w:firstLine="480" w:firstLineChars="200"/>
              <w:textAlignment w:val="auto"/>
              <w:rPr>
                <w:rFonts w:hint="default" w:ascii="Times New Roman" w:hAnsi="Times New Roman" w:cs="Times New Roman"/>
                <w:color w:val="auto"/>
                <w:sz w:val="24"/>
                <w:u w:val="none"/>
                <w:lang w:val="en-US" w:eastAsia="zh-CN"/>
              </w:rPr>
            </w:pPr>
            <w:r>
              <w:rPr>
                <w:rFonts w:hint="default" w:ascii="Times New Roman" w:hAnsi="Times New Roman" w:cs="Times New Roman"/>
                <w:color w:val="auto"/>
                <w:sz w:val="24"/>
                <w:u w:val="none"/>
                <w:lang w:val="en-US" w:eastAsia="zh-CN"/>
              </w:rPr>
              <w:t>机加工粉尘及打磨粉尘均属于钢金属粉末，尘粒大于100微米，打磨工序自带了除尘器收集处理，未经收集处理及处理后排放的金属粉尘基本沉降在车间内。通过人工清扫收集。</w:t>
            </w:r>
          </w:p>
          <w:p>
            <w:pPr>
              <w:pStyle w:val="16"/>
              <w:keepNext w:val="0"/>
              <w:keepLines w:val="0"/>
              <w:pageBreakBefore w:val="0"/>
              <w:widowControl w:val="0"/>
              <w:kinsoku/>
              <w:wordWrap/>
              <w:overflowPunct/>
              <w:topLinePunct w:val="0"/>
              <w:autoSpaceDE/>
              <w:autoSpaceDN/>
              <w:bidi w:val="0"/>
              <w:adjustRightInd/>
              <w:snapToGrid w:val="0"/>
              <w:spacing w:line="360" w:lineRule="auto"/>
              <w:ind w:left="42" w:leftChars="20" w:firstLine="480" w:firstLineChars="200"/>
              <w:textAlignment w:val="auto"/>
              <w:rPr>
                <w:rFonts w:hint="default" w:ascii="Times New Roman" w:hAnsi="Times New Roman" w:cs="Times New Roman"/>
                <w:color w:val="auto"/>
                <w:sz w:val="24"/>
                <w:u w:val="none"/>
                <w:lang w:val="en-US" w:eastAsia="zh-CN"/>
              </w:rPr>
            </w:pPr>
            <w:r>
              <w:rPr>
                <w:rFonts w:hint="default" w:ascii="Times New Roman" w:hAnsi="Times New Roman" w:cs="Times New Roman"/>
                <w:color w:val="auto"/>
                <w:sz w:val="24"/>
                <w:u w:val="none"/>
                <w:lang w:val="en-US" w:eastAsia="zh-CN"/>
              </w:rPr>
              <w:t>这两部分粉尘一般沉降到工作台附近5m范围内，基本沉降在车间内，经类比分析多家金属材料加工企业无组织排放厂界颗粒物浓度监测数据可知，厂界浓度可小于1.0mg/m</w:t>
            </w:r>
            <w:r>
              <w:rPr>
                <w:rFonts w:hint="default" w:ascii="Times New Roman" w:hAnsi="Times New Roman" w:cs="Times New Roman"/>
                <w:color w:val="auto"/>
                <w:sz w:val="24"/>
                <w:u w:val="none"/>
                <w:vertAlign w:val="superscript"/>
                <w:lang w:val="en-US" w:eastAsia="zh-CN"/>
              </w:rPr>
              <w:t>3</w:t>
            </w:r>
            <w:r>
              <w:rPr>
                <w:rFonts w:hint="default" w:ascii="Times New Roman" w:hAnsi="Times New Roman" w:cs="Times New Roman"/>
                <w:color w:val="auto"/>
                <w:sz w:val="24"/>
                <w:u w:val="none"/>
                <w:lang w:val="en-US" w:eastAsia="zh-CN"/>
              </w:rPr>
              <w:t>。粉尘应采用吸尘器或人工清扫方式及时收集，并集中堆放，定期外售，在钢粉尘堆放过程中为了避免二次起尘，应用容器盛装（桶装或袋装）并加盖帆布遮盖。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color w:val="auto"/>
                <w:sz w:val="24"/>
                <w:u w:val="none"/>
                <w:lang w:val="en-US" w:eastAsia="zh-CN"/>
              </w:rPr>
            </w:pPr>
            <w:r>
              <w:rPr>
                <w:rFonts w:hint="default" w:ascii="Times New Roman" w:hAnsi="Times New Roman" w:cs="Times New Roman"/>
                <w:color w:val="auto"/>
                <w:sz w:val="24"/>
                <w:u w:val="none"/>
                <w:lang w:val="en-US" w:eastAsia="zh-CN"/>
              </w:rPr>
              <w:t>另外，应在车间周围安装抽排风设施加强通风，并对操作工人配备防尘口罩等劳保措施后，项目粉尘对车间工人的影响较小。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color w:val="auto"/>
                <w:sz w:val="24"/>
                <w:u w:val="none"/>
                <w:lang w:val="en-US" w:eastAsia="zh-CN"/>
              </w:rPr>
            </w:pPr>
            <w:r>
              <w:rPr>
                <w:rFonts w:hint="eastAsia" w:ascii="Times New Roman" w:hAnsi="Times New Roman" w:cs="Times New Roman"/>
                <w:color w:val="auto"/>
                <w:sz w:val="24"/>
                <w:u w:val="none"/>
                <w:lang w:val="en-US" w:eastAsia="zh-CN"/>
              </w:rPr>
              <w:t>（2）焊接烟尘</w:t>
            </w:r>
          </w:p>
          <w:p>
            <w:pPr>
              <w:pStyle w:val="16"/>
              <w:snapToGrid w:val="0"/>
              <w:spacing w:line="360" w:lineRule="auto"/>
              <w:ind w:left="42" w:leftChars="20" w:firstLine="480" w:firstLineChars="200"/>
              <w:rPr>
                <w:rFonts w:hint="eastAsia" w:ascii="Times New Roman" w:hAnsi="Times New Roman" w:cs="Times New Roman"/>
                <w:color w:val="auto"/>
                <w:sz w:val="24"/>
                <w:szCs w:val="32"/>
                <w:u w:val="none"/>
                <w:lang w:val="en-US" w:eastAsia="zh-CN"/>
              </w:rPr>
            </w:pPr>
            <w:r>
              <w:rPr>
                <w:rFonts w:hint="eastAsia" w:ascii="Times New Roman" w:hAnsi="Times New Roman" w:cs="Times New Roman"/>
                <w:color w:val="auto"/>
                <w:sz w:val="24"/>
                <w:szCs w:val="32"/>
                <w:u w:val="none"/>
                <w:lang w:val="en-US" w:eastAsia="zh-CN"/>
              </w:rPr>
              <w:t>厂房内焊接烟尘浓度较大时，会影响厂区工人的身体健康。本项目焊接烟尘产生量极少，经加强车间通风后对车间内和车间外大气环境不会造成大的影响，必要时采取机械通风，保证厂区生产人员的工作环境安全。</w:t>
            </w:r>
            <w:r>
              <w:rPr>
                <w:rFonts w:hint="default" w:ascii="Times New Roman" w:hAnsi="Times New Roman" w:cs="Times New Roman"/>
                <w:color w:val="auto"/>
                <w:sz w:val="24"/>
                <w:u w:val="none"/>
                <w:lang w:val="en-US" w:eastAsia="zh-CN"/>
              </w:rPr>
              <w:t>经类比分析多家金属材料加工企业无组织排放厂界颗粒物浓度监测数据可知，厂界浓度可小于1.0mg/m</w:t>
            </w:r>
            <w:r>
              <w:rPr>
                <w:rFonts w:hint="default" w:ascii="Times New Roman" w:hAnsi="Times New Roman" w:cs="Times New Roman"/>
                <w:color w:val="auto"/>
                <w:sz w:val="24"/>
                <w:u w:val="none"/>
                <w:vertAlign w:val="superscript"/>
                <w:lang w:val="en-US" w:eastAsia="zh-CN"/>
              </w:rPr>
              <w:t>3</w:t>
            </w:r>
            <w:r>
              <w:rPr>
                <w:rFonts w:hint="default" w:ascii="Times New Roman" w:hAnsi="Times New Roman" w:cs="Times New Roman"/>
                <w:color w:val="auto"/>
                <w:sz w:val="24"/>
                <w:u w:val="none"/>
                <w:lang w:val="en-US" w:eastAsia="zh-CN"/>
              </w:rPr>
              <w:t>。</w:t>
            </w:r>
          </w:p>
          <w:p>
            <w:pPr>
              <w:pStyle w:val="102"/>
              <w:snapToGrid w:val="0"/>
              <w:ind w:firstLine="48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 污染物排放核算</w:t>
            </w:r>
          </w:p>
          <w:p>
            <w:pPr>
              <w:widowControl/>
              <w:spacing w:line="360" w:lineRule="auto"/>
              <w:ind w:firstLine="480" w:firstLineChars="200"/>
              <w:jc w:val="left"/>
              <w:rPr>
                <w:color w:val="auto"/>
                <w:kern w:val="0"/>
                <w:sz w:val="24"/>
                <w:u w:val="none"/>
                <w:lang w:bidi="ar"/>
              </w:rPr>
            </w:pPr>
            <w:r>
              <w:rPr>
                <w:color w:val="auto"/>
                <w:kern w:val="0"/>
                <w:sz w:val="24"/>
                <w:u w:val="none"/>
                <w:lang w:bidi="ar"/>
              </w:rPr>
              <w:t>本项目无组织废气污染物源强及排放情况汇总见</w:t>
            </w:r>
            <w:r>
              <w:rPr>
                <w:rFonts w:hint="eastAsia"/>
                <w:color w:val="auto"/>
                <w:kern w:val="0"/>
                <w:sz w:val="24"/>
                <w:u w:val="none"/>
                <w:lang w:val="en-US" w:eastAsia="zh-CN" w:bidi="ar"/>
              </w:rPr>
              <w:t>下表</w:t>
            </w:r>
            <w:r>
              <w:rPr>
                <w:color w:val="auto"/>
                <w:kern w:val="0"/>
                <w:sz w:val="24"/>
                <w:u w:val="none"/>
                <w:lang w:bidi="ar"/>
              </w:rPr>
              <w:t xml:space="preserve">。 </w:t>
            </w:r>
          </w:p>
          <w:p>
            <w:pPr>
              <w:jc w:val="center"/>
              <w:rPr>
                <w:rFonts w:hint="default" w:ascii="Times New Roman" w:hAnsi="Times New Roman" w:cs="Times New Roman"/>
                <w:color w:val="auto"/>
                <w:szCs w:val="21"/>
                <w:u w:val="none"/>
              </w:rPr>
            </w:pPr>
            <w:r>
              <w:rPr>
                <w:rFonts w:hint="default" w:ascii="Times New Roman" w:hAnsi="Times New Roman" w:cs="Times New Roman"/>
                <w:b/>
                <w:bCs/>
                <w:color w:val="auto"/>
                <w:sz w:val="24"/>
                <w:u w:val="none"/>
              </w:rPr>
              <w:t>表4-</w:t>
            </w:r>
            <w:r>
              <w:rPr>
                <w:rFonts w:hint="eastAsia" w:ascii="Times New Roman" w:hAnsi="Times New Roman" w:cs="Times New Roman"/>
                <w:b/>
                <w:bCs/>
                <w:color w:val="auto"/>
                <w:sz w:val="24"/>
                <w:u w:val="none"/>
                <w:lang w:val="en-US" w:eastAsia="zh-CN"/>
              </w:rPr>
              <w:t>2</w:t>
            </w:r>
            <w:r>
              <w:rPr>
                <w:rFonts w:hint="default" w:ascii="Times New Roman" w:hAnsi="Times New Roman" w:cs="Times New Roman"/>
                <w:b/>
                <w:bCs/>
                <w:color w:val="auto"/>
                <w:sz w:val="24"/>
                <w:u w:val="none"/>
              </w:rPr>
              <w:t xml:space="preserve">  本项目大气污染物无组织排放量核算表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5"/>
              <w:gridCol w:w="654"/>
              <w:gridCol w:w="1087"/>
              <w:gridCol w:w="513"/>
              <w:gridCol w:w="2187"/>
              <w:gridCol w:w="1475"/>
              <w:gridCol w:w="768"/>
              <w:gridCol w:w="9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435" w:type="dxa"/>
                  <w:vMerge w:val="restart"/>
                  <w:noWrap w:val="0"/>
                  <w:vAlign w:val="center"/>
                </w:tcPr>
                <w:p>
                  <w:pPr>
                    <w:pStyle w:val="104"/>
                    <w:snapToGrid w:val="0"/>
                    <w:rPr>
                      <w:rFonts w:hint="default" w:ascii="Times New Roman" w:hAnsi="Times New Roman" w:cs="Times New Roman"/>
                      <w:color w:val="auto"/>
                      <w:u w:val="none"/>
                    </w:rPr>
                  </w:pPr>
                  <w:r>
                    <w:rPr>
                      <w:rFonts w:hint="default" w:ascii="Times New Roman" w:hAnsi="Times New Roman" w:cs="Times New Roman"/>
                      <w:color w:val="auto"/>
                      <w:u w:val="none"/>
                    </w:rPr>
                    <w:t>序号</w:t>
                  </w:r>
                </w:p>
              </w:tc>
              <w:tc>
                <w:tcPr>
                  <w:tcW w:w="654" w:type="dxa"/>
                  <w:vMerge w:val="restart"/>
                  <w:noWrap w:val="0"/>
                  <w:vAlign w:val="center"/>
                </w:tcPr>
                <w:p>
                  <w:pPr>
                    <w:pStyle w:val="104"/>
                    <w:snapToGrid w:val="0"/>
                    <w:rPr>
                      <w:rFonts w:hint="default" w:ascii="Times New Roman" w:hAnsi="Times New Roman" w:cs="Times New Roman"/>
                      <w:color w:val="auto"/>
                      <w:u w:val="none"/>
                    </w:rPr>
                  </w:pPr>
                  <w:r>
                    <w:rPr>
                      <w:rFonts w:hint="default" w:ascii="Times New Roman" w:hAnsi="Times New Roman" w:cs="Times New Roman"/>
                      <w:color w:val="auto"/>
                      <w:u w:val="none"/>
                    </w:rPr>
                    <w:t>排放口编号</w:t>
                  </w:r>
                </w:p>
              </w:tc>
              <w:tc>
                <w:tcPr>
                  <w:tcW w:w="1087" w:type="dxa"/>
                  <w:vMerge w:val="restart"/>
                  <w:noWrap w:val="0"/>
                  <w:vAlign w:val="center"/>
                </w:tcPr>
                <w:p>
                  <w:pPr>
                    <w:pStyle w:val="104"/>
                    <w:snapToGrid w:val="0"/>
                    <w:rPr>
                      <w:rFonts w:hint="default" w:ascii="Times New Roman" w:hAnsi="Times New Roman" w:cs="Times New Roman"/>
                      <w:color w:val="auto"/>
                      <w:u w:val="none"/>
                    </w:rPr>
                  </w:pPr>
                  <w:r>
                    <w:rPr>
                      <w:rFonts w:hint="default" w:ascii="Times New Roman" w:hAnsi="Times New Roman" w:cs="Times New Roman"/>
                      <w:color w:val="auto"/>
                      <w:u w:val="none"/>
                    </w:rPr>
                    <w:t>产污环节</w:t>
                  </w:r>
                </w:p>
              </w:tc>
              <w:tc>
                <w:tcPr>
                  <w:tcW w:w="513" w:type="dxa"/>
                  <w:vMerge w:val="restart"/>
                  <w:noWrap w:val="0"/>
                  <w:vAlign w:val="center"/>
                </w:tcPr>
                <w:p>
                  <w:pPr>
                    <w:pStyle w:val="104"/>
                    <w:snapToGrid w:val="0"/>
                    <w:rPr>
                      <w:rFonts w:hint="default" w:ascii="Times New Roman" w:hAnsi="Times New Roman" w:cs="Times New Roman"/>
                      <w:color w:val="auto"/>
                      <w:u w:val="none"/>
                    </w:rPr>
                  </w:pPr>
                  <w:r>
                    <w:rPr>
                      <w:rFonts w:hint="default" w:ascii="Times New Roman" w:hAnsi="Times New Roman" w:cs="Times New Roman"/>
                      <w:color w:val="auto"/>
                      <w:u w:val="none"/>
                    </w:rPr>
                    <w:t>污染物</w:t>
                  </w:r>
                </w:p>
              </w:tc>
              <w:tc>
                <w:tcPr>
                  <w:tcW w:w="2187" w:type="dxa"/>
                  <w:vMerge w:val="restart"/>
                  <w:noWrap w:val="0"/>
                  <w:vAlign w:val="center"/>
                </w:tcPr>
                <w:p>
                  <w:pPr>
                    <w:pStyle w:val="104"/>
                    <w:snapToGrid w:val="0"/>
                    <w:rPr>
                      <w:rFonts w:hint="default" w:ascii="Times New Roman" w:hAnsi="Times New Roman" w:cs="Times New Roman"/>
                      <w:color w:val="auto"/>
                      <w:u w:val="none"/>
                    </w:rPr>
                  </w:pPr>
                  <w:r>
                    <w:rPr>
                      <w:rFonts w:hint="default" w:ascii="Times New Roman" w:hAnsi="Times New Roman" w:cs="Times New Roman"/>
                      <w:color w:val="auto"/>
                      <w:u w:val="none"/>
                    </w:rPr>
                    <w:t>主要污染防治措施</w:t>
                  </w:r>
                </w:p>
              </w:tc>
              <w:tc>
                <w:tcPr>
                  <w:tcW w:w="2243" w:type="dxa"/>
                  <w:gridSpan w:val="2"/>
                  <w:noWrap w:val="0"/>
                  <w:vAlign w:val="center"/>
                </w:tcPr>
                <w:p>
                  <w:pPr>
                    <w:pStyle w:val="104"/>
                    <w:snapToGrid w:val="0"/>
                    <w:rPr>
                      <w:rFonts w:hint="default" w:ascii="Times New Roman" w:hAnsi="Times New Roman" w:cs="Times New Roman"/>
                      <w:color w:val="auto"/>
                      <w:u w:val="none"/>
                    </w:rPr>
                  </w:pPr>
                  <w:r>
                    <w:rPr>
                      <w:rFonts w:hint="default" w:ascii="Times New Roman" w:hAnsi="Times New Roman" w:cs="Times New Roman"/>
                      <w:color w:val="auto"/>
                      <w:u w:val="none"/>
                    </w:rPr>
                    <w:t>国家或地方污染物排放标准</w:t>
                  </w:r>
                </w:p>
              </w:tc>
              <w:tc>
                <w:tcPr>
                  <w:tcW w:w="903" w:type="dxa"/>
                  <w:vMerge w:val="restart"/>
                  <w:noWrap w:val="0"/>
                  <w:vAlign w:val="center"/>
                </w:tcPr>
                <w:p>
                  <w:pPr>
                    <w:pStyle w:val="104"/>
                    <w:snapToGrid w:val="0"/>
                    <w:rPr>
                      <w:rFonts w:hint="default" w:ascii="Times New Roman" w:hAnsi="Times New Roman" w:cs="Times New Roman"/>
                      <w:color w:val="auto"/>
                      <w:u w:val="none"/>
                    </w:rPr>
                  </w:pPr>
                  <w:r>
                    <w:rPr>
                      <w:rFonts w:hint="default" w:ascii="Times New Roman" w:hAnsi="Times New Roman" w:cs="Times New Roman"/>
                      <w:color w:val="auto"/>
                      <w:u w:val="none"/>
                    </w:rPr>
                    <w:t>年排放量（t/a）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435" w:type="dxa"/>
                  <w:vMerge w:val="continue"/>
                  <w:noWrap w:val="0"/>
                  <w:vAlign w:val="center"/>
                </w:tcPr>
                <w:p>
                  <w:pPr>
                    <w:widowControl/>
                    <w:jc w:val="center"/>
                    <w:rPr>
                      <w:rFonts w:hint="default" w:ascii="Times New Roman" w:hAnsi="Times New Roman" w:cs="Times New Roman"/>
                      <w:color w:val="auto"/>
                      <w:kern w:val="0"/>
                      <w:szCs w:val="21"/>
                      <w:u w:val="none"/>
                    </w:rPr>
                  </w:pPr>
                </w:p>
              </w:tc>
              <w:tc>
                <w:tcPr>
                  <w:tcW w:w="654" w:type="dxa"/>
                  <w:vMerge w:val="continue"/>
                  <w:noWrap w:val="0"/>
                  <w:vAlign w:val="center"/>
                </w:tcPr>
                <w:p>
                  <w:pPr>
                    <w:widowControl/>
                    <w:jc w:val="center"/>
                    <w:rPr>
                      <w:rFonts w:hint="default" w:ascii="Times New Roman" w:hAnsi="Times New Roman" w:cs="Times New Roman"/>
                      <w:color w:val="auto"/>
                      <w:kern w:val="0"/>
                      <w:szCs w:val="21"/>
                      <w:u w:val="none"/>
                    </w:rPr>
                  </w:pPr>
                </w:p>
              </w:tc>
              <w:tc>
                <w:tcPr>
                  <w:tcW w:w="1087" w:type="dxa"/>
                  <w:vMerge w:val="continue"/>
                  <w:noWrap w:val="0"/>
                  <w:vAlign w:val="center"/>
                </w:tcPr>
                <w:p>
                  <w:pPr>
                    <w:widowControl/>
                    <w:jc w:val="center"/>
                    <w:rPr>
                      <w:rFonts w:hint="default" w:ascii="Times New Roman" w:hAnsi="Times New Roman" w:cs="Times New Roman"/>
                      <w:color w:val="auto"/>
                      <w:kern w:val="0"/>
                      <w:szCs w:val="21"/>
                      <w:u w:val="none"/>
                    </w:rPr>
                  </w:pPr>
                </w:p>
              </w:tc>
              <w:tc>
                <w:tcPr>
                  <w:tcW w:w="513" w:type="dxa"/>
                  <w:vMerge w:val="continue"/>
                  <w:noWrap w:val="0"/>
                  <w:vAlign w:val="center"/>
                </w:tcPr>
                <w:p>
                  <w:pPr>
                    <w:widowControl/>
                    <w:jc w:val="center"/>
                    <w:rPr>
                      <w:rFonts w:hint="default" w:ascii="Times New Roman" w:hAnsi="Times New Roman" w:cs="Times New Roman"/>
                      <w:color w:val="auto"/>
                      <w:kern w:val="0"/>
                      <w:szCs w:val="21"/>
                      <w:u w:val="none"/>
                    </w:rPr>
                  </w:pPr>
                </w:p>
              </w:tc>
              <w:tc>
                <w:tcPr>
                  <w:tcW w:w="2187" w:type="dxa"/>
                  <w:vMerge w:val="continue"/>
                  <w:noWrap w:val="0"/>
                  <w:vAlign w:val="center"/>
                </w:tcPr>
                <w:p>
                  <w:pPr>
                    <w:widowControl/>
                    <w:jc w:val="center"/>
                    <w:rPr>
                      <w:rFonts w:hint="default" w:ascii="Times New Roman" w:hAnsi="Times New Roman" w:cs="Times New Roman"/>
                      <w:color w:val="auto"/>
                      <w:kern w:val="0"/>
                      <w:szCs w:val="21"/>
                      <w:u w:val="none"/>
                    </w:rPr>
                  </w:pPr>
                </w:p>
              </w:tc>
              <w:tc>
                <w:tcPr>
                  <w:tcW w:w="1475" w:type="dxa"/>
                  <w:noWrap w:val="0"/>
                  <w:vAlign w:val="center"/>
                </w:tcPr>
                <w:p>
                  <w:pPr>
                    <w:pStyle w:val="104"/>
                    <w:snapToGrid w:val="0"/>
                    <w:rPr>
                      <w:rFonts w:hint="default" w:ascii="Times New Roman" w:hAnsi="Times New Roman" w:cs="Times New Roman"/>
                      <w:color w:val="auto"/>
                      <w:u w:val="none"/>
                    </w:rPr>
                  </w:pPr>
                  <w:r>
                    <w:rPr>
                      <w:rFonts w:hint="default" w:ascii="Times New Roman" w:hAnsi="Times New Roman" w:cs="Times New Roman"/>
                      <w:color w:val="auto"/>
                      <w:u w:val="none"/>
                    </w:rPr>
                    <w:t>标准名称</w:t>
                  </w:r>
                </w:p>
              </w:tc>
              <w:tc>
                <w:tcPr>
                  <w:tcW w:w="768" w:type="dxa"/>
                  <w:noWrap w:val="0"/>
                  <w:vAlign w:val="center"/>
                </w:tcPr>
                <w:p>
                  <w:pPr>
                    <w:pStyle w:val="104"/>
                    <w:snapToGrid w:val="0"/>
                    <w:rPr>
                      <w:rFonts w:hint="default" w:ascii="Times New Roman" w:hAnsi="Times New Roman" w:cs="Times New Roman"/>
                      <w:color w:val="auto"/>
                      <w:u w:val="none"/>
                    </w:rPr>
                  </w:pPr>
                  <w:r>
                    <w:rPr>
                      <w:rFonts w:hint="default" w:ascii="Times New Roman" w:hAnsi="Times New Roman" w:cs="Times New Roman"/>
                      <w:color w:val="auto"/>
                      <w:u w:val="none"/>
                    </w:rPr>
                    <w:t>浓度限值（μg/m</w:t>
                  </w:r>
                  <w:r>
                    <w:rPr>
                      <w:rFonts w:hint="default" w:ascii="Times New Roman" w:hAnsi="Times New Roman" w:cs="Times New Roman"/>
                      <w:color w:val="auto"/>
                      <w:u w:val="none"/>
                      <w:vertAlign w:val="superscript"/>
                    </w:rPr>
                    <w:t>3</w:t>
                  </w:r>
                  <w:r>
                    <w:rPr>
                      <w:rFonts w:hint="default" w:ascii="Times New Roman" w:hAnsi="Times New Roman" w:cs="Times New Roman"/>
                      <w:color w:val="auto"/>
                      <w:u w:val="none"/>
                    </w:rPr>
                    <w:t>）</w:t>
                  </w:r>
                </w:p>
              </w:tc>
              <w:tc>
                <w:tcPr>
                  <w:tcW w:w="903" w:type="dxa"/>
                  <w:vMerge w:val="continue"/>
                  <w:noWrap w:val="0"/>
                  <w:vAlign w:val="center"/>
                </w:tcPr>
                <w:p>
                  <w:pPr>
                    <w:widowControl/>
                    <w:jc w:val="center"/>
                    <w:rPr>
                      <w:rFonts w:hint="default" w:ascii="Times New Roman" w:hAnsi="Times New Roman" w:cs="Times New Roman"/>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435" w:type="dxa"/>
                  <w:noWrap w:val="0"/>
                  <w:vAlign w:val="center"/>
                </w:tcPr>
                <w:p>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1</w:t>
                  </w:r>
                </w:p>
              </w:tc>
              <w:tc>
                <w:tcPr>
                  <w:tcW w:w="654" w:type="dxa"/>
                  <w:vMerge w:val="restart"/>
                  <w:noWrap w:val="0"/>
                  <w:vAlign w:val="center"/>
                </w:tcPr>
                <w:p>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w:t>
                  </w:r>
                </w:p>
              </w:tc>
              <w:tc>
                <w:tcPr>
                  <w:tcW w:w="1087" w:type="dxa"/>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color w:val="auto"/>
                      <w:u w:val="none"/>
                    </w:rPr>
                  </w:pPr>
                  <w:r>
                    <w:rPr>
                      <w:rFonts w:hint="eastAsia" w:ascii="Times New Roman" w:hAnsi="Times New Roman" w:cs="Times New Roman"/>
                      <w:b w:val="0"/>
                      <w:bCs w:val="0"/>
                      <w:i w:val="0"/>
                      <w:iCs w:val="0"/>
                      <w:color w:val="auto"/>
                      <w:sz w:val="21"/>
                      <w:szCs w:val="21"/>
                      <w:u w:val="none"/>
                      <w:lang w:val="en-US" w:eastAsia="zh-CN"/>
                    </w:rPr>
                    <w:t>机加工粉尘</w:t>
                  </w:r>
                </w:p>
              </w:tc>
              <w:tc>
                <w:tcPr>
                  <w:tcW w:w="513" w:type="dxa"/>
                  <w:vMerge w:val="restart"/>
                  <w:noWrap w:val="0"/>
                  <w:vAlign w:val="center"/>
                </w:tcPr>
                <w:p>
                  <w:pPr>
                    <w:widowControl/>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颗粒物</w:t>
                  </w:r>
                </w:p>
              </w:tc>
              <w:tc>
                <w:tcPr>
                  <w:tcW w:w="2187" w:type="dxa"/>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eastAsia"/>
                      <w:lang w:val="en-US" w:eastAsia="zh-CN"/>
                    </w:rPr>
                    <w:t>加强车间通风，</w:t>
                  </w:r>
                  <w:r>
                    <w:rPr>
                      <w:rFonts w:hint="default"/>
                      <w:lang w:val="en-US" w:eastAsia="zh-CN"/>
                    </w:rPr>
                    <w:t>采用吸尘器或人工清扫方式及时收集</w:t>
                  </w:r>
                  <w:r>
                    <w:rPr>
                      <w:rFonts w:hint="eastAsia"/>
                      <w:lang w:val="en-US" w:eastAsia="zh-CN"/>
                    </w:rPr>
                    <w:t>。</w:t>
                  </w:r>
                </w:p>
              </w:tc>
              <w:tc>
                <w:tcPr>
                  <w:tcW w:w="1475" w:type="dxa"/>
                  <w:vMerge w:val="restart"/>
                  <w:noWrap w:val="0"/>
                  <w:vAlign w:val="center"/>
                </w:tcPr>
                <w:p>
                  <w:pPr>
                    <w:snapToGrid w:val="0"/>
                    <w:jc w:val="center"/>
                    <w:rPr>
                      <w:rFonts w:hint="default" w:ascii="Times New Roman" w:hAnsi="Times New Roman" w:cs="Times New Roman" w:eastAsiaTheme="minorEastAsia"/>
                      <w:color w:val="auto"/>
                      <w:u w:val="none"/>
                      <w:lang w:val="en-US" w:eastAsia="zh-CN"/>
                    </w:rPr>
                  </w:pPr>
                  <w:r>
                    <w:rPr>
                      <w:rFonts w:hint="default" w:ascii="Times New Roman" w:hAnsi="Times New Roman" w:cs="Times New Roman"/>
                      <w:color w:val="auto"/>
                      <w:u w:val="none"/>
                    </w:rPr>
                    <w:t>《</w:t>
                  </w:r>
                  <w:r>
                    <w:rPr>
                      <w:rFonts w:hint="eastAsia" w:ascii="Times New Roman" w:hAnsi="Times New Roman" w:cs="Times New Roman"/>
                      <w:color w:val="auto"/>
                      <w:u w:val="none"/>
                      <w:lang w:val="en-US" w:eastAsia="zh-CN"/>
                    </w:rPr>
                    <w:t>大气污染物综合排放标准</w:t>
                  </w:r>
                  <w:r>
                    <w:rPr>
                      <w:rFonts w:hint="default" w:ascii="Times New Roman" w:hAnsi="Times New Roman" w:cs="Times New Roman"/>
                      <w:color w:val="auto"/>
                      <w:u w:val="none"/>
                    </w:rPr>
                    <w:t>》（GB</w:t>
                  </w:r>
                  <w:r>
                    <w:rPr>
                      <w:rFonts w:hint="eastAsia" w:ascii="Times New Roman" w:hAnsi="Times New Roman" w:cs="Times New Roman"/>
                      <w:color w:val="auto"/>
                      <w:u w:val="none"/>
                      <w:lang w:val="en-US" w:eastAsia="zh-CN"/>
                    </w:rPr>
                    <w:t>16297-1996</w:t>
                  </w:r>
                  <w:r>
                    <w:rPr>
                      <w:rFonts w:hint="default" w:ascii="Times New Roman" w:hAnsi="Times New Roman" w:cs="Times New Roman"/>
                      <w:color w:val="auto"/>
                      <w:u w:val="none"/>
                    </w:rPr>
                    <w:t>）表</w:t>
                  </w:r>
                  <w:r>
                    <w:rPr>
                      <w:rFonts w:hint="eastAsia" w:ascii="Times New Roman" w:hAnsi="Times New Roman" w:cs="Times New Roman"/>
                      <w:color w:val="auto"/>
                      <w:u w:val="none"/>
                      <w:lang w:val="en-US" w:eastAsia="zh-CN"/>
                    </w:rPr>
                    <w:t>2</w:t>
                  </w:r>
                  <w:r>
                    <w:rPr>
                      <w:rFonts w:hint="default" w:ascii="Times New Roman" w:hAnsi="Times New Roman" w:cs="Times New Roman"/>
                      <w:color w:val="auto"/>
                      <w:u w:val="none"/>
                    </w:rPr>
                    <w:t>中</w:t>
                  </w:r>
                  <w:r>
                    <w:rPr>
                      <w:rFonts w:hint="eastAsia" w:ascii="Times New Roman" w:hAnsi="Times New Roman" w:cs="Times New Roman"/>
                      <w:color w:val="auto"/>
                      <w:u w:val="none"/>
                      <w:lang w:val="en-US" w:eastAsia="zh-CN"/>
                    </w:rPr>
                    <w:t>无组织排放监控浓度限值要求</w:t>
                  </w:r>
                </w:p>
              </w:tc>
              <w:tc>
                <w:tcPr>
                  <w:tcW w:w="768" w:type="dxa"/>
                  <w:vMerge w:val="restart"/>
                  <w:noWrap w:val="0"/>
                  <w:vAlign w:val="center"/>
                </w:tcPr>
                <w:p>
                  <w:pPr>
                    <w:pStyle w:val="104"/>
                    <w:snapToGrid w:val="0"/>
                    <w:rPr>
                      <w:rFonts w:hint="default" w:ascii="Times New Roman" w:hAnsi="Times New Roman" w:cs="Times New Roman"/>
                      <w:color w:val="auto"/>
                      <w:u w:val="none"/>
                    </w:rPr>
                  </w:pPr>
                  <w:r>
                    <w:rPr>
                      <w:rFonts w:hint="eastAsia" w:cs="Times New Roman"/>
                      <w:color w:val="auto"/>
                      <w:u w:val="none"/>
                      <w:lang w:val="en-US" w:eastAsia="zh-CN"/>
                    </w:rPr>
                    <w:t>10</w:t>
                  </w:r>
                  <w:r>
                    <w:rPr>
                      <w:rFonts w:hint="default" w:ascii="Times New Roman" w:hAnsi="Times New Roman" w:cs="Times New Roman"/>
                      <w:color w:val="auto"/>
                      <w:u w:val="none"/>
                    </w:rPr>
                    <w:t>00</w:t>
                  </w:r>
                </w:p>
              </w:tc>
              <w:tc>
                <w:tcPr>
                  <w:tcW w:w="903" w:type="dxa"/>
                  <w:noWrap w:val="0"/>
                  <w:vAlign w:val="center"/>
                </w:tcPr>
                <w:p>
                  <w:pPr>
                    <w:jc w:val="center"/>
                    <w:rPr>
                      <w:rFonts w:hint="default" w:ascii="Times New Roman" w:hAnsi="Times New Roman" w:eastAsia="宋体" w:cs="Times New Roman"/>
                      <w:color w:val="auto"/>
                      <w:u w:val="none"/>
                      <w:lang w:val="en-US" w:eastAsia="zh-CN"/>
                    </w:rPr>
                  </w:pPr>
                  <w:r>
                    <w:rPr>
                      <w:rFonts w:hint="eastAsia" w:ascii="Times New Roman" w:hAnsi="Times New Roman" w:cs="Times New Roman"/>
                      <w:b w:val="0"/>
                      <w:bCs w:val="0"/>
                      <w:i w:val="0"/>
                      <w:iCs w:val="0"/>
                      <w:color w:val="auto"/>
                      <w:sz w:val="21"/>
                      <w:szCs w:val="21"/>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435" w:type="dxa"/>
                  <w:noWrap w:val="0"/>
                  <w:vAlign w:val="center"/>
                </w:tcPr>
                <w:p>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2</w:t>
                  </w:r>
                </w:p>
              </w:tc>
              <w:tc>
                <w:tcPr>
                  <w:tcW w:w="654" w:type="dxa"/>
                  <w:vMerge w:val="continue"/>
                  <w:noWrap w:val="0"/>
                  <w:vAlign w:val="center"/>
                </w:tcPr>
                <w:p>
                  <w:pPr>
                    <w:widowControl/>
                    <w:jc w:val="center"/>
                    <w:rPr>
                      <w:rFonts w:hint="default" w:ascii="Times New Roman" w:hAnsi="Times New Roman" w:cs="Times New Roman"/>
                      <w:color w:val="auto"/>
                      <w:kern w:val="0"/>
                      <w:szCs w:val="21"/>
                      <w:u w:val="none"/>
                    </w:rPr>
                  </w:pPr>
                </w:p>
              </w:tc>
              <w:tc>
                <w:tcPr>
                  <w:tcW w:w="1087" w:type="dxa"/>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color w:val="auto"/>
                      <w:u w:val="none"/>
                    </w:rPr>
                  </w:pPr>
                  <w:r>
                    <w:rPr>
                      <w:rFonts w:hint="default" w:ascii="Times New Roman" w:hAnsi="Times New Roman" w:cs="Times New Roman"/>
                      <w:b w:val="0"/>
                      <w:bCs w:val="0"/>
                      <w:i w:val="0"/>
                      <w:iCs w:val="0"/>
                      <w:color w:val="auto"/>
                      <w:sz w:val="21"/>
                      <w:szCs w:val="21"/>
                      <w:u w:val="none"/>
                      <w:lang w:val="en-US" w:eastAsia="zh-CN"/>
                    </w:rPr>
                    <w:t>焊接</w:t>
                  </w:r>
                  <w:r>
                    <w:rPr>
                      <w:rFonts w:hint="eastAsia" w:ascii="Times New Roman" w:hAnsi="Times New Roman" w:cs="Times New Roman"/>
                      <w:b w:val="0"/>
                      <w:bCs w:val="0"/>
                      <w:i w:val="0"/>
                      <w:iCs w:val="0"/>
                      <w:color w:val="auto"/>
                      <w:sz w:val="21"/>
                      <w:szCs w:val="21"/>
                      <w:u w:val="none"/>
                      <w:lang w:val="en-US" w:eastAsia="zh-CN"/>
                    </w:rPr>
                    <w:t>烟尘</w:t>
                  </w:r>
                </w:p>
              </w:tc>
              <w:tc>
                <w:tcPr>
                  <w:tcW w:w="513" w:type="dxa"/>
                  <w:vMerge w:val="continue"/>
                  <w:noWrap w:val="0"/>
                  <w:vAlign w:val="center"/>
                </w:tcPr>
                <w:p>
                  <w:pPr>
                    <w:widowControl/>
                    <w:jc w:val="center"/>
                    <w:rPr>
                      <w:rFonts w:hint="default" w:ascii="Times New Roman" w:hAnsi="Times New Roman" w:cs="Times New Roman"/>
                      <w:color w:val="auto"/>
                      <w:kern w:val="0"/>
                      <w:szCs w:val="21"/>
                      <w:u w:val="none"/>
                    </w:rPr>
                  </w:pPr>
                </w:p>
              </w:tc>
              <w:tc>
                <w:tcPr>
                  <w:tcW w:w="2187" w:type="dxa"/>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color w:val="auto"/>
                      <w:szCs w:val="21"/>
                      <w:u w:val="none"/>
                    </w:rPr>
                  </w:pPr>
                  <w:r>
                    <w:rPr>
                      <w:rFonts w:hint="eastAsia"/>
                      <w:lang w:val="en-US" w:eastAsia="zh-CN"/>
                    </w:rPr>
                    <w:t>加强车间通风</w:t>
                  </w:r>
                </w:p>
              </w:tc>
              <w:tc>
                <w:tcPr>
                  <w:tcW w:w="1475" w:type="dxa"/>
                  <w:vMerge w:val="continue"/>
                  <w:noWrap w:val="0"/>
                  <w:vAlign w:val="center"/>
                </w:tcPr>
                <w:p>
                  <w:pPr>
                    <w:snapToGrid w:val="0"/>
                    <w:jc w:val="center"/>
                    <w:rPr>
                      <w:rFonts w:hint="default" w:ascii="Times New Roman" w:hAnsi="Times New Roman" w:cs="Times New Roman"/>
                      <w:color w:val="auto"/>
                      <w:u w:val="none"/>
                    </w:rPr>
                  </w:pPr>
                </w:p>
              </w:tc>
              <w:tc>
                <w:tcPr>
                  <w:tcW w:w="768" w:type="dxa"/>
                  <w:vMerge w:val="continue"/>
                  <w:noWrap w:val="0"/>
                  <w:vAlign w:val="center"/>
                </w:tcPr>
                <w:p>
                  <w:pPr>
                    <w:pStyle w:val="104"/>
                    <w:snapToGrid w:val="0"/>
                    <w:rPr>
                      <w:rFonts w:hint="default" w:ascii="Times New Roman" w:hAnsi="Times New Roman" w:cs="Times New Roman"/>
                      <w:color w:val="auto"/>
                      <w:u w:val="none"/>
                    </w:rPr>
                  </w:pPr>
                </w:p>
              </w:tc>
              <w:tc>
                <w:tcPr>
                  <w:tcW w:w="903" w:type="dxa"/>
                  <w:noWrap w:val="0"/>
                  <w:vAlign w:val="center"/>
                </w:tcPr>
                <w:p>
                  <w:pPr>
                    <w:jc w:val="center"/>
                    <w:rPr>
                      <w:rFonts w:hint="default" w:ascii="Times New Roman" w:hAnsi="Times New Roman" w:eastAsia="宋体" w:cs="Times New Roman"/>
                      <w:color w:val="auto"/>
                      <w:u w:val="none"/>
                      <w:lang w:val="en-US" w:eastAsia="zh-CN"/>
                    </w:rPr>
                  </w:pPr>
                  <w:r>
                    <w:rPr>
                      <w:rFonts w:hint="eastAsia" w:ascii="Times New Roman" w:hAnsi="Times New Roman" w:cs="Times New Roman"/>
                      <w:b w:val="0"/>
                      <w:bCs w:val="0"/>
                      <w:color w:val="auto"/>
                      <w:sz w:val="21"/>
                      <w:szCs w:val="21"/>
                      <w:u w:val="none"/>
                      <w:lang w:val="en-US" w:eastAsia="zh-CN"/>
                    </w:rPr>
                    <w:t>0.00919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435" w:type="dxa"/>
                  <w:noWrap w:val="0"/>
                  <w:vAlign w:val="center"/>
                </w:tcPr>
                <w:p>
                  <w:pPr>
                    <w:widowControl/>
                    <w:jc w:val="center"/>
                    <w:rPr>
                      <w:rFonts w:hint="default" w:ascii="Times New Roman" w:hAnsi="Times New Roman" w:eastAsia="宋体" w:cs="Times New Roman"/>
                      <w:color w:val="auto"/>
                      <w:kern w:val="0"/>
                      <w:szCs w:val="21"/>
                      <w:u w:val="none"/>
                      <w:lang w:val="en-US" w:eastAsia="zh-CN"/>
                    </w:rPr>
                  </w:pPr>
                  <w:r>
                    <w:rPr>
                      <w:rFonts w:hint="default" w:ascii="Times New Roman" w:hAnsi="Times New Roman" w:cs="Times New Roman"/>
                      <w:color w:val="auto"/>
                      <w:kern w:val="0"/>
                      <w:szCs w:val="21"/>
                      <w:u w:val="none"/>
                      <w:lang w:val="en-US" w:eastAsia="zh-CN"/>
                    </w:rPr>
                    <w:t>3</w:t>
                  </w:r>
                </w:p>
              </w:tc>
              <w:tc>
                <w:tcPr>
                  <w:tcW w:w="654" w:type="dxa"/>
                  <w:vMerge w:val="continue"/>
                  <w:noWrap w:val="0"/>
                  <w:vAlign w:val="center"/>
                </w:tcPr>
                <w:p>
                  <w:pPr>
                    <w:widowControl/>
                    <w:jc w:val="center"/>
                    <w:rPr>
                      <w:rFonts w:hint="default" w:ascii="Times New Roman" w:hAnsi="Times New Roman" w:cs="Times New Roman"/>
                      <w:color w:val="auto"/>
                      <w:kern w:val="0"/>
                      <w:szCs w:val="21"/>
                      <w:u w:val="none"/>
                    </w:rPr>
                  </w:pPr>
                </w:p>
              </w:tc>
              <w:tc>
                <w:tcPr>
                  <w:tcW w:w="1087" w:type="dxa"/>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cs="Times New Roman"/>
                      <w:color w:val="auto"/>
                      <w:u w:val="none"/>
                    </w:rPr>
                  </w:pPr>
                  <w:r>
                    <w:rPr>
                      <w:rFonts w:hint="eastAsia" w:ascii="Times New Roman" w:hAnsi="Times New Roman" w:cs="Times New Roman"/>
                      <w:b w:val="0"/>
                      <w:bCs w:val="0"/>
                      <w:i w:val="0"/>
                      <w:iCs w:val="0"/>
                      <w:color w:val="auto"/>
                      <w:sz w:val="21"/>
                      <w:szCs w:val="21"/>
                      <w:u w:val="none"/>
                      <w:lang w:val="en-US" w:eastAsia="zh-CN"/>
                    </w:rPr>
                    <w:t>打磨粉尘</w:t>
                  </w:r>
                </w:p>
              </w:tc>
              <w:tc>
                <w:tcPr>
                  <w:tcW w:w="513" w:type="dxa"/>
                  <w:vMerge w:val="continue"/>
                  <w:noWrap w:val="0"/>
                  <w:vAlign w:val="center"/>
                </w:tcPr>
                <w:p>
                  <w:pPr>
                    <w:widowControl/>
                    <w:jc w:val="center"/>
                    <w:rPr>
                      <w:rFonts w:hint="default" w:ascii="Times New Roman" w:hAnsi="Times New Roman" w:cs="Times New Roman"/>
                      <w:color w:val="auto"/>
                      <w:kern w:val="0"/>
                      <w:szCs w:val="21"/>
                      <w:u w:val="none"/>
                    </w:rPr>
                  </w:pPr>
                </w:p>
              </w:tc>
              <w:tc>
                <w:tcPr>
                  <w:tcW w:w="2187" w:type="dxa"/>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bidi="ar-SA"/>
                    </w:rPr>
                  </w:pPr>
                  <w:r>
                    <w:rPr>
                      <w:rFonts w:hint="eastAsia"/>
                      <w:lang w:val="en-US" w:eastAsia="zh-CN"/>
                    </w:rPr>
                    <w:t>经设备自带的布袋除尘器收集处理后在车间内排放，加强车间通风，</w:t>
                  </w:r>
                  <w:r>
                    <w:rPr>
                      <w:rFonts w:hint="default"/>
                      <w:lang w:val="en-US" w:eastAsia="zh-CN"/>
                    </w:rPr>
                    <w:t>采用吸尘器或人工清扫方式及时收集</w:t>
                  </w:r>
                  <w:r>
                    <w:rPr>
                      <w:rFonts w:hint="eastAsia"/>
                      <w:lang w:val="en-US" w:eastAsia="zh-CN"/>
                    </w:rPr>
                    <w:t>。</w:t>
                  </w:r>
                </w:p>
              </w:tc>
              <w:tc>
                <w:tcPr>
                  <w:tcW w:w="1475" w:type="dxa"/>
                  <w:vMerge w:val="continue"/>
                  <w:noWrap w:val="0"/>
                  <w:vAlign w:val="center"/>
                </w:tcPr>
                <w:p>
                  <w:pPr>
                    <w:snapToGrid w:val="0"/>
                    <w:jc w:val="center"/>
                    <w:rPr>
                      <w:rFonts w:hint="default" w:ascii="Times New Roman" w:hAnsi="Times New Roman" w:cs="Times New Roman"/>
                      <w:color w:val="auto"/>
                      <w:u w:val="none"/>
                    </w:rPr>
                  </w:pPr>
                </w:p>
              </w:tc>
              <w:tc>
                <w:tcPr>
                  <w:tcW w:w="768" w:type="dxa"/>
                  <w:vMerge w:val="continue"/>
                  <w:noWrap w:val="0"/>
                  <w:vAlign w:val="center"/>
                </w:tcPr>
                <w:p>
                  <w:pPr>
                    <w:pStyle w:val="104"/>
                    <w:snapToGrid w:val="0"/>
                    <w:rPr>
                      <w:rFonts w:hint="default" w:ascii="Times New Roman" w:hAnsi="Times New Roman" w:cs="Times New Roman"/>
                      <w:color w:val="auto"/>
                      <w:u w:val="none"/>
                    </w:rPr>
                  </w:pPr>
                </w:p>
              </w:tc>
              <w:tc>
                <w:tcPr>
                  <w:tcW w:w="90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color w:val="auto"/>
                      <w:u w:val="none"/>
                      <w:lang w:val="en-US"/>
                    </w:rPr>
                  </w:pPr>
                  <w:r>
                    <w:rPr>
                      <w:rFonts w:hint="eastAsia" w:ascii="Times New Roman" w:hAnsi="Times New Roman" w:cs="Times New Roman"/>
                      <w:b w:val="0"/>
                      <w:bCs w:val="0"/>
                      <w:color w:val="auto"/>
                      <w:sz w:val="21"/>
                      <w:szCs w:val="21"/>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8022" w:type="dxa"/>
                  <w:gridSpan w:val="8"/>
                  <w:noWrap w:val="0"/>
                  <w:vAlign w:val="center"/>
                </w:tcPr>
                <w:p>
                  <w:pPr>
                    <w:pStyle w:val="104"/>
                    <w:snapToGrid w:val="0"/>
                    <w:rPr>
                      <w:rFonts w:hint="default" w:ascii="Times New Roman" w:hAnsi="Times New Roman" w:cs="Times New Roman"/>
                      <w:color w:val="auto"/>
                      <w:u w:val="none"/>
                    </w:rPr>
                  </w:pPr>
                  <w:r>
                    <w:rPr>
                      <w:rFonts w:hint="default" w:ascii="Times New Roman" w:hAnsi="Times New Roman" w:cs="Times New Roman"/>
                      <w:color w:val="auto"/>
                      <w:u w:val="none"/>
                    </w:rPr>
                    <w:t>无组织排放总计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2689" w:type="dxa"/>
                  <w:gridSpan w:val="4"/>
                  <w:noWrap w:val="0"/>
                  <w:vAlign w:val="center"/>
                </w:tcPr>
                <w:p>
                  <w:pPr>
                    <w:pStyle w:val="104"/>
                    <w:snapToGrid w:val="0"/>
                    <w:rPr>
                      <w:rFonts w:hint="default" w:ascii="Times New Roman" w:hAnsi="Times New Roman" w:cs="Times New Roman"/>
                      <w:color w:val="auto"/>
                      <w:u w:val="none"/>
                    </w:rPr>
                  </w:pPr>
                  <w:r>
                    <w:rPr>
                      <w:rFonts w:hint="default" w:ascii="Times New Roman" w:hAnsi="Times New Roman" w:cs="Times New Roman"/>
                      <w:color w:val="auto"/>
                      <w:u w:val="none"/>
                    </w:rPr>
                    <w:t>无组织排放总计</w:t>
                  </w:r>
                </w:p>
              </w:tc>
              <w:tc>
                <w:tcPr>
                  <w:tcW w:w="4430" w:type="dxa"/>
                  <w:gridSpan w:val="3"/>
                  <w:noWrap w:val="0"/>
                  <w:vAlign w:val="center"/>
                </w:tcPr>
                <w:p>
                  <w:pPr>
                    <w:pStyle w:val="104"/>
                    <w:snapToGrid w:val="0"/>
                    <w:rPr>
                      <w:rFonts w:hint="default" w:ascii="Times New Roman" w:hAnsi="Times New Roman" w:cs="Times New Roman"/>
                      <w:color w:val="auto"/>
                      <w:u w:val="none"/>
                    </w:rPr>
                  </w:pPr>
                  <w:r>
                    <w:rPr>
                      <w:rFonts w:hint="default" w:ascii="Times New Roman" w:hAnsi="Times New Roman" w:cs="Times New Roman"/>
                      <w:color w:val="auto"/>
                      <w:u w:val="none"/>
                    </w:rPr>
                    <w:t>颗粒物</w:t>
                  </w:r>
                </w:p>
              </w:tc>
              <w:tc>
                <w:tcPr>
                  <w:tcW w:w="903" w:type="dxa"/>
                  <w:noWrap w:val="0"/>
                  <w:vAlign w:val="center"/>
                </w:tcPr>
                <w:p>
                  <w:pPr>
                    <w:pStyle w:val="104"/>
                    <w:snapToGrid w:val="0"/>
                    <w:rPr>
                      <w:rFonts w:hint="default" w:ascii="Times New Roman" w:hAnsi="Times New Roman" w:eastAsia="宋体" w:cs="Times New Roman"/>
                      <w:color w:val="auto"/>
                      <w:u w:val="none"/>
                      <w:lang w:val="en-US" w:eastAsia="zh-CN"/>
                    </w:rPr>
                  </w:pPr>
                  <w:r>
                    <w:rPr>
                      <w:rFonts w:hint="eastAsia" w:cs="Times New Roman"/>
                      <w:color w:val="auto"/>
                      <w:u w:val="none"/>
                      <w:lang w:val="en-US" w:eastAsia="zh-CN"/>
                    </w:rPr>
                    <w:t>0.00919</w:t>
                  </w:r>
                </w:p>
              </w:tc>
            </w:tr>
          </w:tbl>
          <w:p>
            <w:pPr>
              <w:jc w:val="center"/>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rPr>
              <w:t xml:space="preserve"> 表4-</w:t>
            </w:r>
            <w:r>
              <w:rPr>
                <w:rFonts w:hint="eastAsia" w:ascii="Times New Roman" w:hAnsi="Times New Roman" w:cs="Times New Roman"/>
                <w:b/>
                <w:bCs/>
                <w:color w:val="auto"/>
                <w:sz w:val="24"/>
                <w:u w:val="none"/>
                <w:lang w:val="en-US" w:eastAsia="zh-CN"/>
              </w:rPr>
              <w:t xml:space="preserve">3 </w:t>
            </w:r>
            <w:r>
              <w:rPr>
                <w:rFonts w:hint="default" w:ascii="Times New Roman" w:hAnsi="Times New Roman" w:cs="Times New Roman"/>
                <w:b/>
                <w:bCs/>
                <w:color w:val="auto"/>
                <w:sz w:val="24"/>
                <w:u w:val="none"/>
              </w:rPr>
              <w:t>大气污染物年排放量核算表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3200"/>
              <w:gridCol w:w="3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772" w:type="dxa"/>
                  <w:tcBorders>
                    <w:tl2br w:val="nil"/>
                    <w:tr2bl w:val="nil"/>
                  </w:tcBorders>
                  <w:noWrap w:val="0"/>
                  <w:vAlign w:val="center"/>
                </w:tcPr>
                <w:p>
                  <w:pPr>
                    <w:pStyle w:val="104"/>
                    <w:snapToGrid w:val="0"/>
                    <w:rPr>
                      <w:color w:val="auto"/>
                      <w:u w:val="none"/>
                    </w:rPr>
                  </w:pPr>
                  <w:r>
                    <w:rPr>
                      <w:rFonts w:ascii="宋体" w:hAnsi="宋体"/>
                      <w:color w:val="auto"/>
                      <w:u w:val="none"/>
                    </w:rPr>
                    <w:t>序号</w:t>
                  </w:r>
                </w:p>
              </w:tc>
              <w:tc>
                <w:tcPr>
                  <w:tcW w:w="3381" w:type="dxa"/>
                  <w:tcBorders>
                    <w:tl2br w:val="nil"/>
                    <w:tr2bl w:val="nil"/>
                  </w:tcBorders>
                  <w:noWrap w:val="0"/>
                  <w:vAlign w:val="center"/>
                </w:tcPr>
                <w:p>
                  <w:pPr>
                    <w:pStyle w:val="104"/>
                    <w:snapToGrid w:val="0"/>
                    <w:rPr>
                      <w:color w:val="auto"/>
                      <w:u w:val="none"/>
                    </w:rPr>
                  </w:pPr>
                  <w:r>
                    <w:rPr>
                      <w:rFonts w:ascii="宋体" w:hAnsi="宋体"/>
                      <w:color w:val="auto"/>
                      <w:u w:val="none"/>
                    </w:rPr>
                    <w:t>污染物</w:t>
                  </w:r>
                </w:p>
              </w:tc>
              <w:tc>
                <w:tcPr>
                  <w:tcW w:w="3317" w:type="dxa"/>
                  <w:tcBorders>
                    <w:tl2br w:val="nil"/>
                    <w:tr2bl w:val="nil"/>
                  </w:tcBorders>
                  <w:noWrap w:val="0"/>
                  <w:vAlign w:val="center"/>
                </w:tcPr>
                <w:p>
                  <w:pPr>
                    <w:pStyle w:val="104"/>
                    <w:snapToGrid w:val="0"/>
                    <w:rPr>
                      <w:color w:val="auto"/>
                      <w:u w:val="none"/>
                    </w:rPr>
                  </w:pPr>
                  <w:r>
                    <w:rPr>
                      <w:rFonts w:ascii="宋体" w:hAnsi="宋体"/>
                      <w:color w:val="auto"/>
                      <w:u w:val="none"/>
                    </w:rPr>
                    <w:t>年排放量（</w:t>
                  </w:r>
                  <w:r>
                    <w:rPr>
                      <w:color w:val="auto"/>
                      <w:u w:val="none"/>
                    </w:rPr>
                    <w:t>t/a</w:t>
                  </w:r>
                  <w:r>
                    <w:rPr>
                      <w:rFonts w:ascii="宋体" w:hAnsi="宋体"/>
                      <w:color w:val="auto"/>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772" w:type="dxa"/>
                  <w:tcBorders>
                    <w:tl2br w:val="nil"/>
                    <w:tr2bl w:val="nil"/>
                  </w:tcBorders>
                  <w:noWrap w:val="0"/>
                  <w:vAlign w:val="center"/>
                </w:tcPr>
                <w:p>
                  <w:pPr>
                    <w:pStyle w:val="104"/>
                    <w:snapToGrid w:val="0"/>
                    <w:rPr>
                      <w:color w:val="auto"/>
                      <w:u w:val="none"/>
                    </w:rPr>
                  </w:pPr>
                  <w:r>
                    <w:rPr>
                      <w:color w:val="auto"/>
                      <w:u w:val="none"/>
                    </w:rPr>
                    <w:t>1</w:t>
                  </w:r>
                </w:p>
              </w:tc>
              <w:tc>
                <w:tcPr>
                  <w:tcW w:w="3381" w:type="dxa"/>
                  <w:tcBorders>
                    <w:tl2br w:val="nil"/>
                    <w:tr2bl w:val="nil"/>
                  </w:tcBorders>
                  <w:noWrap w:val="0"/>
                  <w:vAlign w:val="center"/>
                </w:tcPr>
                <w:p>
                  <w:pPr>
                    <w:pStyle w:val="104"/>
                    <w:snapToGrid w:val="0"/>
                    <w:rPr>
                      <w:color w:val="auto"/>
                      <w:u w:val="none"/>
                    </w:rPr>
                  </w:pPr>
                  <w:r>
                    <w:rPr>
                      <w:rFonts w:ascii="宋体" w:hAnsi="宋体"/>
                      <w:color w:val="auto"/>
                      <w:u w:val="none"/>
                    </w:rPr>
                    <w:t>颗粒物</w:t>
                  </w:r>
                </w:p>
              </w:tc>
              <w:tc>
                <w:tcPr>
                  <w:tcW w:w="3317" w:type="dxa"/>
                  <w:tcBorders>
                    <w:tl2br w:val="nil"/>
                    <w:tr2bl w:val="nil"/>
                  </w:tcBorders>
                  <w:noWrap w:val="0"/>
                  <w:vAlign w:val="center"/>
                </w:tcPr>
                <w:p>
                  <w:pPr>
                    <w:pStyle w:val="104"/>
                    <w:snapToGrid w:val="0"/>
                    <w:rPr>
                      <w:rFonts w:hint="default" w:eastAsia="宋体"/>
                      <w:color w:val="auto"/>
                      <w:u w:val="none"/>
                      <w:lang w:val="en-US" w:eastAsia="zh-CN"/>
                    </w:rPr>
                  </w:pPr>
                  <w:r>
                    <w:rPr>
                      <w:rFonts w:hint="eastAsia"/>
                      <w:color w:val="auto"/>
                      <w:u w:val="none"/>
                      <w:lang w:val="en-US" w:eastAsia="zh-CN"/>
                    </w:rPr>
                    <w:t>0.00919</w:t>
                  </w:r>
                </w:p>
              </w:tc>
            </w:tr>
            <w:bookmarkEnd w:id="3"/>
          </w:tbl>
          <w:p>
            <w:pPr>
              <w:pStyle w:val="102"/>
              <w:snapToGrid w:val="0"/>
              <w:ind w:firstLine="48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 非正常工况分析</w:t>
            </w:r>
          </w:p>
          <w:p>
            <w:pPr>
              <w:widowControl/>
              <w:spacing w:line="360" w:lineRule="auto"/>
              <w:ind w:firstLine="480" w:firstLineChars="200"/>
              <w:jc w:val="left"/>
              <w:textAlignment w:val="baseline"/>
              <w:rPr>
                <w:rFonts w:hint="default" w:ascii="Times New Roman" w:hAnsi="Times New Roman" w:cs="Times New Roman" w:eastAsiaTheme="minorEastAsia"/>
                <w:color w:val="auto"/>
                <w:sz w:val="24"/>
                <w:szCs w:val="32"/>
                <w:u w:val="none"/>
                <w:lang w:val="en-US" w:eastAsia="zh-CN"/>
              </w:rPr>
            </w:pPr>
            <w:r>
              <w:rPr>
                <w:rFonts w:ascii="Times New Roman" w:hAnsi="Times New Roman" w:cs="Times New Roman"/>
                <w:color w:val="auto"/>
                <w:sz w:val="24"/>
                <w:szCs w:val="32"/>
                <w:u w:val="none"/>
              </w:rPr>
              <w:t>本项目的</w:t>
            </w:r>
            <w:r>
              <w:rPr>
                <w:rFonts w:hint="eastAsia" w:ascii="Times New Roman" w:hAnsi="Times New Roman" w:cs="Times New Roman"/>
                <w:color w:val="auto"/>
                <w:sz w:val="24"/>
                <w:szCs w:val="32"/>
                <w:u w:val="none"/>
                <w:lang w:val="en-US" w:eastAsia="zh-CN"/>
              </w:rPr>
              <w:t>废气非正常工况主要为打磨工序自带的除尘器故障，造成打磨粉尘未经收集直接排放，由于本项目打磨粉尘主要钢金属粉尘，除尘器故障时，钢金属粉尘基本全部在车间内沉降，需加强车间内粉尘收集处理，对周边环境影响不大。</w:t>
            </w:r>
          </w:p>
          <w:p>
            <w:pPr>
              <w:pStyle w:val="102"/>
              <w:adjustRightInd w:val="0"/>
              <w:snapToGrid w:val="0"/>
              <w:spacing w:before="24"/>
              <w:ind w:firstLine="482"/>
            </w:pPr>
            <w:r>
              <w:t>2、废水</w:t>
            </w:r>
          </w:p>
          <w:p>
            <w:pPr>
              <w:pStyle w:val="102"/>
              <w:adjustRightInd w:val="0"/>
              <w:snapToGrid w:val="0"/>
              <w:spacing w:before="24"/>
              <w:ind w:firstLine="482"/>
              <w:rPr>
                <w:bCs/>
              </w:rPr>
            </w:pPr>
            <w:r>
              <w:t>2.1废水源强</w:t>
            </w:r>
          </w:p>
          <w:p>
            <w:pPr>
              <w:adjustRightInd w:val="0"/>
              <w:snapToGrid w:val="0"/>
              <w:spacing w:line="360" w:lineRule="auto"/>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rPr>
              <w:t>本项目运营期的</w:t>
            </w:r>
            <w:r>
              <w:rPr>
                <w:rFonts w:hint="eastAsia" w:ascii="Times New Roman" w:hAnsi="Times New Roman" w:cs="Times New Roman"/>
                <w:sz w:val="24"/>
                <w:lang w:val="en-US" w:eastAsia="zh-CN"/>
              </w:rPr>
              <w:t>废水</w:t>
            </w:r>
            <w:r>
              <w:rPr>
                <w:rFonts w:hint="eastAsia" w:ascii="Times New Roman" w:hAnsi="Times New Roman" w:cs="Times New Roman"/>
                <w:sz w:val="24"/>
              </w:rPr>
              <w:t>主要为生产废水、生活污水</w:t>
            </w:r>
            <w:r>
              <w:rPr>
                <w:rFonts w:hint="eastAsia" w:ascii="Times New Roman" w:hAnsi="Times New Roman" w:cs="Times New Roman"/>
                <w:sz w:val="24"/>
                <w:lang w:val="en-US" w:eastAsia="zh-CN"/>
              </w:rPr>
              <w:t>及试压水</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试压水全部循环利用，不外排；生产废水主要为焊缝及钢板清洗废水</w:t>
            </w:r>
            <w:r>
              <w:rPr>
                <w:rFonts w:hint="eastAsia" w:ascii="Times New Roman" w:hAnsi="Times New Roman" w:cs="Times New Roman"/>
                <w:sz w:val="24"/>
              </w:rPr>
              <w:t>。</w:t>
            </w:r>
          </w:p>
          <w:p>
            <w:pPr>
              <w:numPr>
                <w:ilvl w:val="0"/>
                <w:numId w:val="0"/>
              </w:numPr>
              <w:tabs>
                <w:tab w:val="left" w:pos="1072"/>
              </w:tabs>
              <w:adjustRightInd/>
              <w:snapToGrid/>
              <w:spacing w:line="360" w:lineRule="auto"/>
              <w:ind w:firstLine="480" w:firstLineChars="200"/>
              <w:rPr>
                <w:rFonts w:hint="default" w:ascii="Times New Roman" w:hAnsi="Times New Roman" w:cs="Times New Roman"/>
                <w:color w:val="auto"/>
                <w:sz w:val="24"/>
                <w:highlight w:val="none"/>
                <w:lang w:val="en-US"/>
              </w:rPr>
            </w:pPr>
            <w:r>
              <w:rPr>
                <w:rFonts w:hint="default" w:ascii="Times New Roman" w:hAnsi="Times New Roman" w:cs="Times New Roman" w:eastAsiaTheme="minorEastAsia"/>
                <w:color w:val="auto"/>
                <w:kern w:val="2"/>
                <w:sz w:val="24"/>
                <w:szCs w:val="22"/>
                <w:lang w:val="en-US" w:eastAsia="zh-CN" w:bidi="ar-SA"/>
              </w:rPr>
              <w:t>（1）</w:t>
            </w:r>
            <w:r>
              <w:rPr>
                <w:rFonts w:hint="default" w:ascii="Times New Roman" w:hAnsi="Times New Roman" w:cs="Times New Roman"/>
                <w:color w:val="auto"/>
                <w:sz w:val="24"/>
                <w:highlight w:val="none"/>
              </w:rPr>
              <w:t>生活</w:t>
            </w:r>
            <w:r>
              <w:rPr>
                <w:rFonts w:hint="eastAsia" w:ascii="Times New Roman" w:hAnsi="Times New Roman" w:cs="Times New Roman"/>
                <w:color w:val="auto"/>
                <w:sz w:val="24"/>
                <w:highlight w:val="none"/>
                <w:lang w:val="en-US" w:eastAsia="zh-CN"/>
              </w:rPr>
              <w:t>污水</w:t>
            </w:r>
          </w:p>
          <w:p>
            <w:pPr>
              <w:spacing w:line="360" w:lineRule="auto"/>
              <w:ind w:firstLine="480" w:firstLineChars="200"/>
              <w:rPr>
                <w:rFonts w:hint="eastAsia" w:ascii="Times New Roman" w:hAnsi="Times New Roman" w:cs="Times New Roman" w:eastAsiaTheme="minorEastAsia"/>
                <w:sz w:val="24"/>
                <w:lang w:val="en-US" w:eastAsia="zh-CN"/>
              </w:rPr>
            </w:pPr>
            <w:r>
              <w:rPr>
                <w:rFonts w:hint="eastAsia" w:ascii="Times New Roman" w:hAnsi="Times New Roman" w:cs="Times New Roman"/>
                <w:color w:val="auto"/>
                <w:sz w:val="24"/>
                <w:highlight w:val="none"/>
                <w:lang w:val="en-US" w:eastAsia="zh-CN"/>
              </w:rPr>
              <w:t>根据水平衡分析可知，生活</w:t>
            </w:r>
            <w:r>
              <w:rPr>
                <w:rFonts w:hint="default" w:ascii="Times New Roman" w:hAnsi="Times New Roman" w:cs="Times New Roman"/>
                <w:color w:val="auto"/>
                <w:sz w:val="24"/>
                <w:highlight w:val="none"/>
                <w:lang w:val="en-US" w:eastAsia="zh-CN"/>
              </w:rPr>
              <w:t>污水排放量为1080m</w:t>
            </w:r>
            <w:r>
              <w:rPr>
                <w:rFonts w:hint="default" w:ascii="Times New Roman" w:hAnsi="Times New Roman" w:cs="Times New Roman"/>
                <w:color w:val="auto"/>
                <w:sz w:val="24"/>
                <w:highlight w:val="none"/>
                <w:vertAlign w:val="superscript"/>
                <w:lang w:val="en-US" w:eastAsia="zh-CN"/>
              </w:rPr>
              <w:t>3</w:t>
            </w:r>
            <w:r>
              <w:rPr>
                <w:rFonts w:hint="default" w:ascii="Times New Roman" w:hAnsi="Times New Roman" w:cs="Times New Roman"/>
                <w:color w:val="auto"/>
                <w:sz w:val="24"/>
                <w:highlight w:val="none"/>
                <w:lang w:val="en-US" w:eastAsia="zh-CN"/>
              </w:rPr>
              <w:t>/a。</w:t>
            </w:r>
            <w:r>
              <w:rPr>
                <w:rFonts w:hint="default" w:ascii="Times New Roman" w:hAnsi="Times New Roman" w:cs="Times New Roman"/>
                <w:sz w:val="24"/>
              </w:rPr>
              <w:t>生活废水中COD、BOD</w:t>
            </w:r>
            <w:r>
              <w:rPr>
                <w:rFonts w:hint="default" w:ascii="Times New Roman" w:hAnsi="Times New Roman" w:cs="Times New Roman"/>
                <w:sz w:val="24"/>
                <w:vertAlign w:val="subscript"/>
              </w:rPr>
              <w:t>5</w:t>
            </w:r>
            <w:r>
              <w:rPr>
                <w:rFonts w:hint="default" w:ascii="Times New Roman" w:hAnsi="Times New Roman" w:cs="Times New Roman"/>
                <w:sz w:val="24"/>
              </w:rPr>
              <w:t>、SS、NH</w:t>
            </w:r>
            <w:r>
              <w:rPr>
                <w:rFonts w:hint="default" w:ascii="Times New Roman" w:hAnsi="Times New Roman" w:cs="Times New Roman"/>
                <w:sz w:val="24"/>
                <w:vertAlign w:val="subscript"/>
              </w:rPr>
              <w:t>3</w:t>
            </w:r>
            <w:r>
              <w:rPr>
                <w:rFonts w:hint="default" w:ascii="Times New Roman" w:hAnsi="Times New Roman" w:cs="Times New Roman"/>
                <w:sz w:val="24"/>
              </w:rPr>
              <w:t>-N平均浓度分别约为3</w:t>
            </w:r>
            <w:r>
              <w:rPr>
                <w:rFonts w:hint="eastAsia" w:ascii="Times New Roman" w:hAnsi="Times New Roman" w:cs="Times New Roman"/>
                <w:sz w:val="24"/>
                <w:lang w:val="en-US" w:eastAsia="zh-CN"/>
              </w:rPr>
              <w:t>0</w:t>
            </w:r>
            <w:r>
              <w:rPr>
                <w:rFonts w:hint="default" w:ascii="Times New Roman" w:hAnsi="Times New Roman" w:cs="Times New Roman"/>
                <w:sz w:val="24"/>
              </w:rPr>
              <w:t>0mg/L、2</w:t>
            </w:r>
            <w:r>
              <w:rPr>
                <w:rFonts w:hint="eastAsia" w:ascii="Times New Roman" w:hAnsi="Times New Roman" w:cs="Times New Roman"/>
                <w:sz w:val="24"/>
                <w:lang w:val="en-US" w:eastAsia="zh-CN"/>
              </w:rPr>
              <w:t>5</w:t>
            </w:r>
            <w:r>
              <w:rPr>
                <w:rFonts w:hint="default" w:ascii="Times New Roman" w:hAnsi="Times New Roman" w:cs="Times New Roman"/>
                <w:sz w:val="24"/>
              </w:rPr>
              <w:t>0mg/L、1</w:t>
            </w:r>
            <w:r>
              <w:rPr>
                <w:rFonts w:hint="eastAsia" w:ascii="Times New Roman" w:hAnsi="Times New Roman" w:cs="Times New Roman"/>
                <w:sz w:val="24"/>
                <w:lang w:val="en-US" w:eastAsia="zh-CN"/>
              </w:rPr>
              <w:t>8</w:t>
            </w:r>
            <w:r>
              <w:rPr>
                <w:rFonts w:hint="default" w:ascii="Times New Roman" w:hAnsi="Times New Roman" w:cs="Times New Roman"/>
                <w:sz w:val="24"/>
              </w:rPr>
              <w:t>0mg/L、30mg/L，则COD、BOD</w:t>
            </w:r>
            <w:r>
              <w:rPr>
                <w:rFonts w:hint="default" w:ascii="Times New Roman" w:hAnsi="Times New Roman" w:cs="Times New Roman"/>
                <w:sz w:val="24"/>
                <w:vertAlign w:val="subscript"/>
              </w:rPr>
              <w:t>5</w:t>
            </w:r>
            <w:r>
              <w:rPr>
                <w:rFonts w:hint="default" w:ascii="Times New Roman" w:hAnsi="Times New Roman" w:cs="Times New Roman"/>
                <w:sz w:val="24"/>
              </w:rPr>
              <w:t>、SS、NH</w:t>
            </w:r>
            <w:r>
              <w:rPr>
                <w:rFonts w:hint="default" w:ascii="Times New Roman" w:hAnsi="Times New Roman" w:cs="Times New Roman"/>
                <w:sz w:val="24"/>
                <w:vertAlign w:val="subscript"/>
              </w:rPr>
              <w:t>3</w:t>
            </w:r>
            <w:r>
              <w:rPr>
                <w:rFonts w:hint="default" w:ascii="Times New Roman" w:hAnsi="Times New Roman" w:cs="Times New Roman"/>
                <w:sz w:val="24"/>
              </w:rPr>
              <w:t>-N产生量分别约为0.</w:t>
            </w:r>
            <w:r>
              <w:rPr>
                <w:rFonts w:hint="eastAsia" w:ascii="Times New Roman" w:hAnsi="Times New Roman" w:cs="Times New Roman"/>
                <w:sz w:val="24"/>
                <w:lang w:val="en-US" w:eastAsia="zh-CN"/>
              </w:rPr>
              <w:t>324</w:t>
            </w:r>
            <w:r>
              <w:rPr>
                <w:rFonts w:hint="default" w:ascii="Times New Roman" w:hAnsi="Times New Roman" w:cs="Times New Roman"/>
                <w:sz w:val="24"/>
              </w:rPr>
              <w:t>t/a、0.</w:t>
            </w:r>
            <w:r>
              <w:rPr>
                <w:rFonts w:hint="eastAsia" w:ascii="Times New Roman" w:hAnsi="Times New Roman" w:cs="Times New Roman"/>
                <w:sz w:val="24"/>
                <w:lang w:val="en-US" w:eastAsia="zh-CN"/>
              </w:rPr>
              <w:t>27</w:t>
            </w:r>
            <w:r>
              <w:rPr>
                <w:rFonts w:hint="default" w:ascii="Times New Roman" w:hAnsi="Times New Roman" w:cs="Times New Roman"/>
                <w:sz w:val="24"/>
              </w:rPr>
              <w:t>t/a、0.</w:t>
            </w:r>
            <w:r>
              <w:rPr>
                <w:rFonts w:hint="eastAsia" w:ascii="Times New Roman" w:hAnsi="Times New Roman" w:cs="Times New Roman"/>
                <w:sz w:val="24"/>
                <w:lang w:val="en-US" w:eastAsia="zh-CN"/>
              </w:rPr>
              <w:t>194</w:t>
            </w:r>
            <w:r>
              <w:rPr>
                <w:rFonts w:hint="default" w:ascii="Times New Roman" w:hAnsi="Times New Roman" w:cs="Times New Roman"/>
                <w:sz w:val="24"/>
              </w:rPr>
              <w:t>t/a、0.0</w:t>
            </w:r>
            <w:r>
              <w:rPr>
                <w:rFonts w:hint="eastAsia" w:ascii="Times New Roman" w:hAnsi="Times New Roman" w:cs="Times New Roman"/>
                <w:sz w:val="24"/>
                <w:lang w:val="en-US" w:eastAsia="zh-CN"/>
              </w:rPr>
              <w:t>32</w:t>
            </w:r>
            <w:r>
              <w:rPr>
                <w:rFonts w:hint="default" w:ascii="Times New Roman" w:hAnsi="Times New Roman" w:cs="Times New Roman"/>
                <w:sz w:val="24"/>
              </w:rPr>
              <w:t>t/a。</w:t>
            </w:r>
            <w:r>
              <w:rPr>
                <w:rFonts w:hint="eastAsia" w:ascii="Times New Roman" w:hAnsi="Times New Roman" w:cs="Times New Roman"/>
                <w:sz w:val="24"/>
                <w:lang w:val="en-US" w:eastAsia="zh-CN"/>
              </w:rPr>
              <w:t>生</w:t>
            </w:r>
            <w:r>
              <w:rPr>
                <w:rFonts w:hint="eastAsia" w:ascii="Times New Roman" w:hAnsi="Times New Roman" w:cs="Times New Roman"/>
                <w:color w:val="auto"/>
                <w:sz w:val="24"/>
                <w:highlight w:val="none"/>
                <w:lang w:val="en-US" w:eastAsia="zh-CN"/>
              </w:rPr>
              <w:t>活污水经</w:t>
            </w:r>
            <w:r>
              <w:rPr>
                <w:rFonts w:hint="default" w:ascii="Times New Roman" w:hAnsi="Times New Roman" w:cs="Times New Roman"/>
                <w:color w:val="auto"/>
                <w:sz w:val="24"/>
                <w:highlight w:val="none"/>
                <w:lang w:val="en-US" w:eastAsia="zh-CN"/>
              </w:rPr>
              <w:t>经隔油池、化粪池处理后用于</w:t>
            </w:r>
            <w:r>
              <w:rPr>
                <w:rFonts w:hint="eastAsia" w:ascii="Times New Roman" w:hAnsi="Times New Roman" w:cs="Times New Roman"/>
                <w:color w:val="auto"/>
                <w:sz w:val="24"/>
                <w:highlight w:val="none"/>
                <w:lang w:val="en-US" w:eastAsia="zh-CN"/>
              </w:rPr>
              <w:t>周边菜地浇灌。</w:t>
            </w:r>
          </w:p>
          <w:p>
            <w:pPr>
              <w:numPr>
                <w:ilvl w:val="0"/>
                <w:numId w:val="0"/>
              </w:numPr>
              <w:tabs>
                <w:tab w:val="left" w:pos="1072"/>
              </w:tabs>
              <w:adjustRightInd/>
              <w:snapToGrid/>
              <w:spacing w:line="360" w:lineRule="auto"/>
              <w:ind w:firstLine="480" w:firstLineChars="200"/>
              <w:rPr>
                <w:rFonts w:hint="eastAsia" w:ascii="Times New Roman" w:hAnsi="Times New Roman" w:cs="Times New Roman"/>
                <w:color w:val="auto"/>
                <w:sz w:val="24"/>
                <w:highlight w:val="none"/>
                <w:lang w:val="en-US" w:eastAsia="zh-CN"/>
              </w:rPr>
            </w:pPr>
            <w:r>
              <w:rPr>
                <w:rFonts w:hint="eastAsia" w:ascii="Times New Roman" w:hAnsi="Times New Roman" w:cs="Times New Roman" w:eastAsiaTheme="minorEastAsia"/>
                <w:color w:val="auto"/>
                <w:kern w:val="2"/>
                <w:sz w:val="24"/>
                <w:szCs w:val="22"/>
                <w:lang w:val="en-US" w:eastAsia="zh-CN" w:bidi="ar-SA"/>
              </w:rPr>
              <w:t>（2）</w:t>
            </w:r>
            <w:r>
              <w:rPr>
                <w:rFonts w:hint="default" w:ascii="Times New Roman" w:hAnsi="Times New Roman" w:cs="Times New Roman"/>
                <w:color w:val="auto"/>
                <w:sz w:val="24"/>
                <w:highlight w:val="none"/>
                <w:lang w:val="en-US" w:eastAsia="zh-CN"/>
              </w:rPr>
              <w:t>生产</w:t>
            </w:r>
            <w:r>
              <w:rPr>
                <w:rFonts w:hint="eastAsia" w:ascii="Times New Roman" w:hAnsi="Times New Roman" w:cs="Times New Roman"/>
                <w:color w:val="auto"/>
                <w:sz w:val="24"/>
                <w:highlight w:val="none"/>
                <w:lang w:val="en-US" w:eastAsia="zh-CN"/>
              </w:rPr>
              <w:t>废水</w:t>
            </w:r>
          </w:p>
          <w:p>
            <w:pPr>
              <w:spacing w:line="360" w:lineRule="auto"/>
              <w:ind w:firstLine="480" w:firstLineChars="200"/>
              <w:rPr>
                <w:rFonts w:hint="default" w:ascii="Times New Roman" w:hAnsi="Times New Roman" w:cs="Times New Roman"/>
                <w:sz w:val="24"/>
                <w:vertAlign w:val="baseline"/>
                <w:lang w:val="en-US" w:eastAsia="zh-CN"/>
              </w:rPr>
            </w:pPr>
            <w:r>
              <w:rPr>
                <w:rFonts w:hint="eastAsia" w:ascii="Times New Roman" w:hAnsi="Times New Roman" w:cs="Times New Roman"/>
                <w:sz w:val="24"/>
                <w:lang w:val="en-US" w:eastAsia="zh-CN"/>
              </w:rPr>
              <w:t>试压水主要用于罐体是否合格的检测，设置10m</w:t>
            </w:r>
            <w:r>
              <w:rPr>
                <w:rFonts w:hint="eastAsia" w:ascii="Times New Roman" w:hAnsi="Times New Roman" w:cs="Times New Roman"/>
                <w:sz w:val="24"/>
                <w:vertAlign w:val="superscript"/>
                <w:lang w:val="en-US" w:eastAsia="zh-CN"/>
              </w:rPr>
              <w:t>3</w:t>
            </w:r>
            <w:r>
              <w:rPr>
                <w:rFonts w:hint="eastAsia" w:ascii="Times New Roman" w:hAnsi="Times New Roman" w:cs="Times New Roman"/>
                <w:sz w:val="24"/>
                <w:vertAlign w:val="baseline"/>
                <w:lang w:val="en-US" w:eastAsia="zh-CN"/>
              </w:rPr>
              <w:t>的试压水罐循环使用，不外排。</w:t>
            </w:r>
          </w:p>
          <w:p>
            <w:pPr>
              <w:tabs>
                <w:tab w:val="left" w:pos="1072"/>
              </w:tabs>
              <w:adjustRightInd/>
              <w:snapToGrid/>
              <w:spacing w:line="360" w:lineRule="auto"/>
              <w:ind w:firstLine="480" w:firstLineChars="200"/>
              <w:rPr>
                <w:rFonts w:hint="default"/>
                <w:lang w:val="en-US" w:eastAsia="zh-CN"/>
              </w:rPr>
            </w:pPr>
            <w:r>
              <w:rPr>
                <w:rFonts w:hint="eastAsia" w:ascii="Times New Roman" w:hAnsi="Times New Roman" w:cs="Times New Roman"/>
                <w:color w:val="auto"/>
                <w:sz w:val="24"/>
                <w:highlight w:val="none"/>
                <w:lang w:val="en-US" w:eastAsia="zh-CN"/>
              </w:rPr>
              <w:t>本项目废水主要为</w:t>
            </w:r>
            <w:r>
              <w:rPr>
                <w:rFonts w:hint="eastAsia" w:ascii="Times New Roman" w:hAnsi="Times New Roman" w:cs="Times New Roman"/>
                <w:sz w:val="24"/>
                <w:lang w:val="en-US" w:eastAsia="zh-CN"/>
              </w:rPr>
              <w:t>焊缝及钢板清洗废水</w:t>
            </w:r>
            <w:r>
              <w:rPr>
                <w:rFonts w:hint="eastAsia" w:ascii="Times New Roman" w:hAnsi="Times New Roman" w:cs="Times New Roman"/>
                <w:sz w:val="24"/>
              </w:rPr>
              <w:t>。</w:t>
            </w:r>
            <w:r>
              <w:rPr>
                <w:rFonts w:hint="eastAsia" w:ascii="Times New Roman" w:hAnsi="Times New Roman" w:cs="Times New Roman"/>
                <w:color w:val="auto"/>
                <w:sz w:val="24"/>
                <w:highlight w:val="none"/>
                <w:lang w:val="en-US" w:eastAsia="zh-CN"/>
              </w:rPr>
              <w:t>根据水平衡分析可知，生产废水</w:t>
            </w:r>
            <w:r>
              <w:rPr>
                <w:rFonts w:hint="default" w:ascii="Times New Roman" w:hAnsi="Times New Roman" w:cs="Times New Roman"/>
                <w:color w:val="auto"/>
                <w:sz w:val="24"/>
                <w:highlight w:val="none"/>
                <w:lang w:val="en-US" w:eastAsia="zh-CN"/>
              </w:rPr>
              <w:t>排放量为</w:t>
            </w:r>
            <w:r>
              <w:rPr>
                <w:rFonts w:hint="eastAsia" w:ascii="Times New Roman" w:hAnsi="Times New Roman" w:cs="Times New Roman"/>
                <w:color w:val="auto"/>
                <w:sz w:val="24"/>
                <w:highlight w:val="none"/>
                <w:lang w:val="en-US" w:eastAsia="zh-CN"/>
              </w:rPr>
              <w:t>1656</w:t>
            </w:r>
            <w:r>
              <w:rPr>
                <w:rFonts w:hint="default" w:ascii="Times New Roman" w:hAnsi="Times New Roman" w:cs="Times New Roman"/>
                <w:color w:val="auto"/>
                <w:sz w:val="24"/>
                <w:highlight w:val="none"/>
                <w:lang w:val="en-US" w:eastAsia="zh-CN"/>
              </w:rPr>
              <w:t>m</w:t>
            </w:r>
            <w:r>
              <w:rPr>
                <w:rFonts w:hint="default" w:ascii="Times New Roman" w:hAnsi="Times New Roman" w:cs="Times New Roman"/>
                <w:color w:val="auto"/>
                <w:sz w:val="24"/>
                <w:highlight w:val="none"/>
                <w:vertAlign w:val="superscript"/>
                <w:lang w:val="en-US" w:eastAsia="zh-CN"/>
              </w:rPr>
              <w:t>3</w:t>
            </w:r>
            <w:r>
              <w:rPr>
                <w:rFonts w:hint="default" w:ascii="Times New Roman" w:hAnsi="Times New Roman" w:cs="Times New Roman"/>
                <w:color w:val="auto"/>
                <w:sz w:val="24"/>
                <w:highlight w:val="none"/>
                <w:lang w:val="en-US" w:eastAsia="zh-CN"/>
              </w:rPr>
              <w:t>/a</w:t>
            </w:r>
            <w:r>
              <w:rPr>
                <w:rFonts w:hint="eastAsia" w:ascii="Times New Roman" w:hAnsi="Times New Roman" w:cs="Times New Roman"/>
                <w:color w:val="auto"/>
                <w:sz w:val="24"/>
                <w:highlight w:val="none"/>
                <w:lang w:val="en-US" w:eastAsia="zh-CN"/>
              </w:rPr>
              <w:t>，</w:t>
            </w:r>
            <w:r>
              <w:rPr>
                <w:rFonts w:hint="eastAsia" w:ascii="Times New Roman" w:hAnsi="Times New Roman" w:cs="Times New Roman"/>
                <w:sz w:val="24"/>
                <w:lang w:val="en-US" w:eastAsia="zh-CN"/>
              </w:rPr>
              <w:t>主要污染物为SS、石油类。类比同类项目各污染因子浓度，SS、石油类浓度分别为30</w:t>
            </w:r>
            <w:r>
              <w:rPr>
                <w:rFonts w:hint="default" w:ascii="Times New Roman" w:hAnsi="Times New Roman" w:cs="Times New Roman"/>
                <w:sz w:val="24"/>
              </w:rPr>
              <w:t>0mg/L、</w:t>
            </w:r>
            <w:r>
              <w:rPr>
                <w:rFonts w:hint="eastAsia" w:ascii="Times New Roman" w:hAnsi="Times New Roman" w:cs="Times New Roman"/>
                <w:sz w:val="24"/>
                <w:lang w:val="en-US" w:eastAsia="zh-CN"/>
              </w:rPr>
              <w:t>40mg/L。</w:t>
            </w:r>
            <w:r>
              <w:rPr>
                <w:rFonts w:hint="default" w:ascii="Times New Roman" w:hAnsi="Times New Roman" w:cs="Times New Roman"/>
                <w:sz w:val="24"/>
              </w:rPr>
              <w:t>则SS、</w:t>
            </w:r>
            <w:r>
              <w:rPr>
                <w:rFonts w:hint="eastAsia" w:ascii="Times New Roman" w:hAnsi="Times New Roman" w:cs="Times New Roman"/>
                <w:sz w:val="24"/>
                <w:lang w:val="en-US" w:eastAsia="zh-CN"/>
              </w:rPr>
              <w:t>石油类</w:t>
            </w:r>
            <w:r>
              <w:rPr>
                <w:rFonts w:hint="default" w:ascii="Times New Roman" w:hAnsi="Times New Roman" w:cs="Times New Roman"/>
                <w:sz w:val="24"/>
              </w:rPr>
              <w:t>产生量分别约为0.</w:t>
            </w:r>
            <w:r>
              <w:rPr>
                <w:rFonts w:hint="eastAsia" w:ascii="Times New Roman" w:hAnsi="Times New Roman" w:cs="Times New Roman"/>
                <w:sz w:val="24"/>
                <w:lang w:val="en-US" w:eastAsia="zh-CN"/>
              </w:rPr>
              <w:t>497t</w:t>
            </w:r>
            <w:r>
              <w:rPr>
                <w:rFonts w:hint="default" w:ascii="Times New Roman" w:hAnsi="Times New Roman" w:cs="Times New Roman"/>
                <w:sz w:val="24"/>
              </w:rPr>
              <w:t>/a、</w:t>
            </w:r>
            <w:r>
              <w:rPr>
                <w:rFonts w:hint="eastAsia" w:ascii="Times New Roman" w:hAnsi="Times New Roman" w:cs="Times New Roman"/>
                <w:sz w:val="24"/>
                <w:lang w:val="en-US" w:eastAsia="zh-CN"/>
              </w:rPr>
              <w:t>0.066</w:t>
            </w:r>
            <w:r>
              <w:rPr>
                <w:rFonts w:hint="default" w:ascii="Times New Roman" w:hAnsi="Times New Roman" w:cs="Times New Roman"/>
                <w:sz w:val="24"/>
              </w:rPr>
              <w:t>t/a。</w:t>
            </w:r>
            <w:r>
              <w:rPr>
                <w:rFonts w:hint="eastAsia" w:ascii="Times New Roman" w:hAnsi="Times New Roman" w:cs="Times New Roman"/>
                <w:sz w:val="24"/>
                <w:lang w:val="en-US" w:eastAsia="zh-CN"/>
              </w:rPr>
              <w:t>焊缝及钢板清洗废水经隔油池、沉淀池处理后达到《污水综合排放标准》（GB8978-1996）表4三级标准及河市镇污水处理厂进水水质要求后进入暂存池暂存，再使用污水罐车定期外送至河市镇污水处理厂进行处理。</w:t>
            </w:r>
          </w:p>
          <w:p>
            <w:pPr>
              <w:pStyle w:val="16"/>
              <w:tabs>
                <w:tab w:val="left" w:pos="0"/>
              </w:tabs>
              <w:spacing w:line="360" w:lineRule="auto"/>
              <w:ind w:firstLine="482" w:firstLineChars="200"/>
              <w:rPr>
                <w:rFonts w:ascii="Times New Roman" w:hAnsi="Times New Roman"/>
                <w:sz w:val="24"/>
              </w:rPr>
            </w:pPr>
            <w:r>
              <w:rPr>
                <w:rFonts w:ascii="Times New Roman" w:hAnsi="Times New Roman"/>
                <w:b/>
                <w:bCs/>
                <w:sz w:val="24"/>
              </w:rPr>
              <w:t>2.2 废水排放情况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废</w:t>
            </w:r>
            <w:r>
              <w:rPr>
                <w:rFonts w:hint="eastAsia" w:ascii="Times New Roman" w:hAnsi="Times New Roman" w:cs="Times New Roman"/>
                <w:b w:val="0"/>
                <w:bCs/>
                <w:color w:val="auto"/>
                <w:sz w:val="24"/>
                <w:szCs w:val="24"/>
                <w:lang w:val="en-US" w:eastAsia="zh-CN"/>
              </w:rPr>
              <w:t>水</w:t>
            </w:r>
            <w:r>
              <w:rPr>
                <w:rFonts w:hint="default" w:ascii="Times New Roman" w:hAnsi="Times New Roman" w:eastAsia="宋体" w:cs="Times New Roman"/>
                <w:b w:val="0"/>
                <w:bCs/>
                <w:color w:val="auto"/>
                <w:sz w:val="24"/>
                <w:szCs w:val="24"/>
                <w:lang w:val="en-US" w:eastAsia="zh-CN"/>
              </w:rPr>
              <w:t>产排污</w:t>
            </w:r>
            <w:r>
              <w:rPr>
                <w:rFonts w:hint="default" w:ascii="Times New Roman" w:hAnsi="Times New Roman" w:eastAsia="宋体" w:cs="Times New Roman"/>
                <w:b w:val="0"/>
                <w:bCs/>
                <w:color w:val="auto"/>
                <w:sz w:val="24"/>
                <w:szCs w:val="24"/>
              </w:rPr>
              <w:t>情况</w:t>
            </w:r>
            <w:r>
              <w:rPr>
                <w:rFonts w:hint="default" w:ascii="Times New Roman" w:hAnsi="Times New Roman" w:eastAsia="宋体" w:cs="Times New Roman"/>
                <w:b w:val="0"/>
                <w:bCs/>
                <w:color w:val="auto"/>
                <w:sz w:val="24"/>
                <w:szCs w:val="24"/>
                <w:lang w:val="en-US" w:eastAsia="zh-CN"/>
              </w:rPr>
              <w:t>如下表所示：</w:t>
            </w:r>
          </w:p>
          <w:p>
            <w:pPr>
              <w:jc w:val="center"/>
              <w:rPr>
                <w:rFonts w:hint="default" w:ascii="Times New Roman" w:hAnsi="Times New Roman" w:cs="Times New Roman"/>
                <w:b/>
                <w:bCs/>
                <w:color w:val="auto"/>
                <w:sz w:val="24"/>
                <w:u w:val="none"/>
              </w:rPr>
            </w:pPr>
            <w:r>
              <w:rPr>
                <w:rFonts w:hint="default" w:ascii="Times New Roman" w:hAnsi="Times New Roman" w:cs="Times New Roman"/>
                <w:b/>
                <w:bCs/>
                <w:color w:val="auto"/>
                <w:sz w:val="24"/>
                <w:u w:val="none"/>
                <w:lang w:val="en-US" w:eastAsia="zh-CN"/>
              </w:rPr>
              <w:t>表</w:t>
            </w:r>
            <w:r>
              <w:rPr>
                <w:rFonts w:hint="eastAsia" w:ascii="Times New Roman" w:hAnsi="Times New Roman" w:cs="Times New Roman"/>
                <w:b/>
                <w:bCs/>
                <w:color w:val="auto"/>
                <w:sz w:val="24"/>
                <w:u w:val="none"/>
                <w:lang w:val="en-US" w:eastAsia="zh-CN"/>
              </w:rPr>
              <w:t>4-4</w:t>
            </w:r>
            <w:r>
              <w:rPr>
                <w:rFonts w:hint="default" w:ascii="Times New Roman" w:hAnsi="Times New Roman" w:cs="Times New Roman"/>
                <w:b/>
                <w:bCs/>
                <w:color w:val="auto"/>
                <w:sz w:val="24"/>
                <w:u w:val="none"/>
                <w:lang w:val="en-US" w:eastAsia="zh-CN"/>
              </w:rPr>
              <w:t xml:space="preserve">  废水产排放情况</w:t>
            </w:r>
            <w:r>
              <w:rPr>
                <w:rFonts w:hint="default" w:ascii="Times New Roman" w:hAnsi="Times New Roman" w:cs="Times New Roman"/>
                <w:b/>
                <w:bCs/>
                <w:color w:val="auto"/>
                <w:sz w:val="24"/>
                <w:u w:val="none"/>
              </w:rPr>
              <w:t>一览表</w:t>
            </w:r>
          </w:p>
          <w:tbl>
            <w:tblPr>
              <w:tblStyle w:val="27"/>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96"/>
              <w:gridCol w:w="1034"/>
              <w:gridCol w:w="795"/>
              <w:gridCol w:w="1038"/>
              <w:gridCol w:w="2071"/>
              <w:gridCol w:w="650"/>
              <w:gridCol w:w="6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2" w:type="pct"/>
                  <w:vMerge w:val="restar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项目</w:t>
                  </w:r>
                </w:p>
              </w:tc>
              <w:tc>
                <w:tcPr>
                  <w:tcW w:w="496" w:type="pct"/>
                  <w:vMerge w:val="restar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排水量</w:t>
                  </w:r>
                  <w:r>
                    <w:rPr>
                      <w:rFonts w:hint="default" w:ascii="Times New Roman" w:hAnsi="Times New Roman" w:cs="Times New Roman"/>
                      <w:b w:val="0"/>
                      <w:bCs w:val="0"/>
                      <w:color w:val="auto"/>
                      <w:szCs w:val="21"/>
                    </w:rPr>
                    <w:t>m</w:t>
                  </w:r>
                  <w:r>
                    <w:rPr>
                      <w:rFonts w:hint="default" w:ascii="Times New Roman" w:hAnsi="Times New Roman" w:cs="Times New Roman"/>
                      <w:b w:val="0"/>
                      <w:bCs w:val="0"/>
                      <w:color w:val="auto"/>
                      <w:szCs w:val="21"/>
                      <w:vertAlign w:val="superscript"/>
                    </w:rPr>
                    <w:t>3</w:t>
                  </w:r>
                  <w:r>
                    <w:rPr>
                      <w:rFonts w:hint="default" w:ascii="Times New Roman" w:hAnsi="Times New Roman" w:cs="Times New Roman"/>
                      <w:b w:val="0"/>
                      <w:bCs w:val="0"/>
                      <w:color w:val="auto"/>
                      <w:szCs w:val="21"/>
                    </w:rPr>
                    <w:t>/a</w:t>
                  </w:r>
                </w:p>
              </w:tc>
              <w:tc>
                <w:tcPr>
                  <w:tcW w:w="644" w:type="pct"/>
                  <w:vMerge w:val="restar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污染物</w:t>
                  </w:r>
                </w:p>
              </w:tc>
              <w:tc>
                <w:tcPr>
                  <w:tcW w:w="1143" w:type="pct"/>
                  <w:gridSpan w:val="2"/>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产生情况</w:t>
                  </w:r>
                </w:p>
              </w:tc>
              <w:tc>
                <w:tcPr>
                  <w:tcW w:w="1291" w:type="pct"/>
                  <w:vMerge w:val="restar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治理措施</w:t>
                  </w:r>
                </w:p>
              </w:tc>
              <w:tc>
                <w:tcPr>
                  <w:tcW w:w="811" w:type="pct"/>
                  <w:gridSpan w:val="2"/>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2"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rPr>
                  </w:pPr>
                </w:p>
              </w:tc>
              <w:tc>
                <w:tcPr>
                  <w:tcW w:w="496"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rPr>
                  </w:pPr>
                </w:p>
              </w:tc>
              <w:tc>
                <w:tcPr>
                  <w:tcW w:w="644"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p>
              </w:tc>
              <w:tc>
                <w:tcPr>
                  <w:tcW w:w="495"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浓度（mg/L）</w:t>
                  </w:r>
                </w:p>
              </w:tc>
              <w:tc>
                <w:tcPr>
                  <w:tcW w:w="64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产生量（t/a）</w:t>
                  </w:r>
                </w:p>
              </w:tc>
              <w:tc>
                <w:tcPr>
                  <w:tcW w:w="1291"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p>
              </w:tc>
              <w:tc>
                <w:tcPr>
                  <w:tcW w:w="405"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浓度（mg/L）</w:t>
                  </w:r>
                </w:p>
              </w:tc>
              <w:tc>
                <w:tcPr>
                  <w:tcW w:w="406"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产生量（t/a）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12" w:type="pct"/>
                  <w:vMerge w:val="restar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cs="Times New Roman"/>
                      <w:b w:val="0"/>
                      <w:bCs w:val="0"/>
                      <w:color w:val="auto"/>
                      <w:kern w:val="0"/>
                      <w:szCs w:val="21"/>
                    </w:rPr>
                    <w:t>生活</w:t>
                  </w:r>
                  <w:r>
                    <w:rPr>
                      <w:rFonts w:hint="default" w:ascii="Times New Roman" w:hAnsi="Times New Roman" w:cs="Times New Roman"/>
                      <w:b w:val="0"/>
                      <w:bCs w:val="0"/>
                      <w:color w:val="auto"/>
                      <w:kern w:val="0"/>
                      <w:szCs w:val="21"/>
                      <w:lang w:val="en-US" w:eastAsia="zh-CN"/>
                    </w:rPr>
                    <w:t>污水</w:t>
                  </w:r>
                </w:p>
              </w:tc>
              <w:tc>
                <w:tcPr>
                  <w:tcW w:w="496" w:type="pct"/>
                  <w:vMerge w:val="restar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1080</w:t>
                  </w:r>
                </w:p>
              </w:tc>
              <w:tc>
                <w:tcPr>
                  <w:tcW w:w="644"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b w:val="0"/>
                      <w:bCs w:val="0"/>
                      <w:color w:val="auto"/>
                      <w:szCs w:val="21"/>
                      <w:vertAlign w:val="subscript"/>
                      <w:lang w:val="en-US" w:eastAsia="zh-CN"/>
                    </w:rPr>
                  </w:pPr>
                  <w:r>
                    <w:rPr>
                      <w:rFonts w:hint="default" w:ascii="Times New Roman" w:hAnsi="Times New Roman" w:cs="Times New Roman"/>
                      <w:b w:val="0"/>
                      <w:bCs w:val="0"/>
                      <w:color w:val="auto"/>
                      <w:szCs w:val="21"/>
                      <w:lang w:val="en-US" w:eastAsia="zh-CN"/>
                    </w:rPr>
                    <w:t>COD</w:t>
                  </w:r>
                  <w:r>
                    <w:rPr>
                      <w:rFonts w:hint="default" w:ascii="Times New Roman" w:hAnsi="Times New Roman" w:cs="Times New Roman"/>
                      <w:b w:val="0"/>
                      <w:bCs w:val="0"/>
                      <w:color w:val="auto"/>
                      <w:szCs w:val="21"/>
                      <w:vertAlign w:val="subscript"/>
                      <w:lang w:val="en-US" w:eastAsia="zh-CN"/>
                    </w:rPr>
                    <w:t>cr</w:t>
                  </w:r>
                </w:p>
              </w:tc>
              <w:tc>
                <w:tcPr>
                  <w:tcW w:w="495"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300</w:t>
                  </w:r>
                </w:p>
              </w:tc>
              <w:tc>
                <w:tcPr>
                  <w:tcW w:w="64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0.324</w:t>
                  </w:r>
                </w:p>
              </w:tc>
              <w:tc>
                <w:tcPr>
                  <w:tcW w:w="1291" w:type="pct"/>
                  <w:vMerge w:val="restar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经隔油池、化粪池处理</w:t>
                  </w:r>
                </w:p>
              </w:tc>
              <w:tc>
                <w:tcPr>
                  <w:tcW w:w="811" w:type="pct"/>
                  <w:gridSpan w:val="2"/>
                  <w:vMerge w:val="restar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rPr>
                  </w:pPr>
                  <w:r>
                    <w:rPr>
                      <w:rFonts w:hint="eastAsia" w:ascii="Times New Roman" w:hAnsi="Times New Roman" w:cs="Times New Roman"/>
                      <w:b w:val="0"/>
                      <w:bCs w:val="0"/>
                      <w:color w:val="auto"/>
                      <w:szCs w:val="21"/>
                      <w:lang w:eastAsia="zh-CN"/>
                    </w:rPr>
                    <w:t>用于浇灌周边菜地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12"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rPr>
                  </w:pPr>
                </w:p>
              </w:tc>
              <w:tc>
                <w:tcPr>
                  <w:tcW w:w="496"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p>
              </w:tc>
              <w:tc>
                <w:tcPr>
                  <w:tcW w:w="644"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SS</w:t>
                  </w:r>
                </w:p>
              </w:tc>
              <w:tc>
                <w:tcPr>
                  <w:tcW w:w="495"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250</w:t>
                  </w:r>
                </w:p>
              </w:tc>
              <w:tc>
                <w:tcPr>
                  <w:tcW w:w="64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0.</w:t>
                  </w:r>
                  <w:r>
                    <w:rPr>
                      <w:rFonts w:hint="eastAsia" w:ascii="Times New Roman" w:hAnsi="Times New Roman" w:cs="Times New Roman"/>
                      <w:b w:val="0"/>
                      <w:bCs w:val="0"/>
                      <w:color w:val="auto"/>
                      <w:szCs w:val="21"/>
                      <w:lang w:val="en-US" w:eastAsia="zh-CN"/>
                    </w:rPr>
                    <w:t>27</w:t>
                  </w:r>
                </w:p>
              </w:tc>
              <w:tc>
                <w:tcPr>
                  <w:tcW w:w="1291"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rPr>
                  </w:pPr>
                </w:p>
              </w:tc>
              <w:tc>
                <w:tcPr>
                  <w:tcW w:w="811" w:type="pct"/>
                  <w:gridSpan w:val="2"/>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12"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rPr>
                  </w:pPr>
                </w:p>
              </w:tc>
              <w:tc>
                <w:tcPr>
                  <w:tcW w:w="496"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p>
              </w:tc>
              <w:tc>
                <w:tcPr>
                  <w:tcW w:w="644"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BOD</w:t>
                  </w:r>
                  <w:r>
                    <w:rPr>
                      <w:rFonts w:hint="default" w:ascii="Times New Roman" w:hAnsi="Times New Roman" w:cs="Times New Roman"/>
                      <w:b w:val="0"/>
                      <w:bCs w:val="0"/>
                      <w:color w:val="auto"/>
                      <w:szCs w:val="21"/>
                      <w:vertAlign w:val="subscript"/>
                      <w:lang w:val="en-US" w:eastAsia="zh-CN"/>
                    </w:rPr>
                    <w:t>5</w:t>
                  </w:r>
                </w:p>
              </w:tc>
              <w:tc>
                <w:tcPr>
                  <w:tcW w:w="495"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180</w:t>
                  </w:r>
                </w:p>
              </w:tc>
              <w:tc>
                <w:tcPr>
                  <w:tcW w:w="64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0.</w:t>
                  </w:r>
                  <w:r>
                    <w:rPr>
                      <w:rFonts w:hint="eastAsia" w:ascii="Times New Roman" w:hAnsi="Times New Roman" w:cs="Times New Roman"/>
                      <w:b w:val="0"/>
                      <w:bCs w:val="0"/>
                      <w:color w:val="auto"/>
                      <w:szCs w:val="21"/>
                      <w:lang w:val="en-US" w:eastAsia="zh-CN"/>
                    </w:rPr>
                    <w:t>194</w:t>
                  </w:r>
                </w:p>
              </w:tc>
              <w:tc>
                <w:tcPr>
                  <w:tcW w:w="1291"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rPr>
                  </w:pPr>
                </w:p>
              </w:tc>
              <w:tc>
                <w:tcPr>
                  <w:tcW w:w="811" w:type="pct"/>
                  <w:gridSpan w:val="2"/>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12"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rPr>
                  </w:pPr>
                </w:p>
              </w:tc>
              <w:tc>
                <w:tcPr>
                  <w:tcW w:w="496"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p>
              </w:tc>
              <w:tc>
                <w:tcPr>
                  <w:tcW w:w="644"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氨氮</w:t>
                  </w:r>
                </w:p>
              </w:tc>
              <w:tc>
                <w:tcPr>
                  <w:tcW w:w="495"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30</w:t>
                  </w:r>
                </w:p>
              </w:tc>
              <w:tc>
                <w:tcPr>
                  <w:tcW w:w="64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eastAsia="宋体"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0.0</w:t>
                  </w:r>
                  <w:r>
                    <w:rPr>
                      <w:rFonts w:hint="eastAsia" w:ascii="Times New Roman" w:hAnsi="Times New Roman" w:cs="Times New Roman"/>
                      <w:b w:val="0"/>
                      <w:bCs w:val="0"/>
                      <w:color w:val="auto"/>
                      <w:szCs w:val="21"/>
                      <w:lang w:val="en-US" w:eastAsia="zh-CN"/>
                    </w:rPr>
                    <w:t>32</w:t>
                  </w:r>
                </w:p>
              </w:tc>
              <w:tc>
                <w:tcPr>
                  <w:tcW w:w="1291"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rPr>
                  </w:pPr>
                </w:p>
              </w:tc>
              <w:tc>
                <w:tcPr>
                  <w:tcW w:w="811" w:type="pct"/>
                  <w:gridSpan w:val="2"/>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12"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eastAsia" w:ascii="Times New Roman" w:hAnsi="Times New Roman" w:cs="Times New Roman" w:eastAsiaTheme="minorEastAsia"/>
                      <w:b w:val="0"/>
                      <w:bCs w:val="0"/>
                      <w:color w:val="auto"/>
                      <w:kern w:val="0"/>
                      <w:szCs w:val="21"/>
                      <w:lang w:val="en-US" w:eastAsia="zh-CN"/>
                    </w:rPr>
                  </w:pPr>
                  <w:r>
                    <w:rPr>
                      <w:rFonts w:hint="eastAsia" w:ascii="Times New Roman" w:hAnsi="Times New Roman" w:cs="Times New Roman"/>
                      <w:b w:val="0"/>
                      <w:bCs w:val="0"/>
                      <w:color w:val="auto"/>
                      <w:kern w:val="0"/>
                      <w:szCs w:val="21"/>
                      <w:lang w:val="en-US" w:eastAsia="zh-CN"/>
                    </w:rPr>
                    <w:t>试压水</w:t>
                  </w:r>
                </w:p>
              </w:tc>
              <w:tc>
                <w:tcPr>
                  <w:tcW w:w="496"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w:t>
                  </w:r>
                </w:p>
              </w:tc>
              <w:tc>
                <w:tcPr>
                  <w:tcW w:w="3891" w:type="pct"/>
                  <w:gridSpan w:val="6"/>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循环使用，不外排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12" w:type="pct"/>
                  <w:vMerge w:val="restar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生产</w:t>
                  </w:r>
                  <w:r>
                    <w:rPr>
                      <w:rFonts w:hint="eastAsia" w:ascii="Times New Roman" w:hAnsi="Times New Roman" w:cs="Times New Roman"/>
                      <w:b w:val="0"/>
                      <w:bCs w:val="0"/>
                      <w:color w:val="auto"/>
                      <w:kern w:val="0"/>
                      <w:szCs w:val="21"/>
                      <w:lang w:val="en-US" w:eastAsia="zh-CN"/>
                    </w:rPr>
                    <w:t>废水</w:t>
                  </w:r>
                </w:p>
              </w:tc>
              <w:tc>
                <w:tcPr>
                  <w:tcW w:w="496" w:type="pct"/>
                  <w:vMerge w:val="restar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1656</w:t>
                  </w:r>
                </w:p>
              </w:tc>
              <w:tc>
                <w:tcPr>
                  <w:tcW w:w="644"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r>
                    <w:rPr>
                      <w:rFonts w:hint="default" w:ascii="Times New Roman" w:hAnsi="Times New Roman" w:cs="Times New Roman"/>
                      <w:b w:val="0"/>
                      <w:bCs w:val="0"/>
                      <w:color w:val="auto"/>
                      <w:szCs w:val="21"/>
                      <w:lang w:val="en-US" w:eastAsia="zh-CN"/>
                    </w:rPr>
                    <w:t>SS</w:t>
                  </w:r>
                </w:p>
              </w:tc>
              <w:tc>
                <w:tcPr>
                  <w:tcW w:w="495"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300</w:t>
                  </w:r>
                </w:p>
              </w:tc>
              <w:tc>
                <w:tcPr>
                  <w:tcW w:w="64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0.497</w:t>
                  </w:r>
                </w:p>
              </w:tc>
              <w:tc>
                <w:tcPr>
                  <w:tcW w:w="1291" w:type="pct"/>
                  <w:vMerge w:val="restar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rPr>
                  </w:pPr>
                  <w:r>
                    <w:rPr>
                      <w:rFonts w:hint="eastAsia" w:ascii="Times New Roman" w:hAnsi="Times New Roman" w:cs="Times New Roman"/>
                      <w:b w:val="0"/>
                      <w:bCs w:val="0"/>
                      <w:color w:val="auto"/>
                      <w:szCs w:val="21"/>
                      <w:lang w:val="en-US" w:eastAsia="zh-CN"/>
                    </w:rPr>
                    <w:t>经隔油池、沉淀池处理后达到《污水综合排放标准》（GB8978-1996）表4三级标准及河市镇污水处理厂进水水质要求后进入暂存池暂存，再使用污水罐车定期外送至河市镇污水处理厂进行处理</w:t>
                  </w:r>
                </w:p>
              </w:tc>
              <w:tc>
                <w:tcPr>
                  <w:tcW w:w="405"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150</w:t>
                  </w:r>
                </w:p>
              </w:tc>
              <w:tc>
                <w:tcPr>
                  <w:tcW w:w="406"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0.248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12"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val="0"/>
                      <w:color w:val="auto"/>
                      <w:kern w:val="0"/>
                      <w:szCs w:val="21"/>
                      <w:lang w:val="en-US" w:eastAsia="zh-CN"/>
                    </w:rPr>
                  </w:pPr>
                </w:p>
              </w:tc>
              <w:tc>
                <w:tcPr>
                  <w:tcW w:w="496"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eastAsia" w:ascii="Times New Roman" w:hAnsi="Times New Roman" w:cs="Times New Roman"/>
                      <w:b w:val="0"/>
                      <w:bCs w:val="0"/>
                      <w:color w:val="auto"/>
                      <w:szCs w:val="21"/>
                      <w:lang w:val="en-US" w:eastAsia="zh-CN"/>
                    </w:rPr>
                  </w:pPr>
                </w:p>
              </w:tc>
              <w:tc>
                <w:tcPr>
                  <w:tcW w:w="644"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石油类</w:t>
                  </w:r>
                </w:p>
              </w:tc>
              <w:tc>
                <w:tcPr>
                  <w:tcW w:w="495"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40</w:t>
                  </w:r>
                </w:p>
              </w:tc>
              <w:tc>
                <w:tcPr>
                  <w:tcW w:w="647"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lang w:val="en-US" w:eastAsia="zh-CN"/>
                    </w:rPr>
                  </w:pPr>
                  <w:r>
                    <w:rPr>
                      <w:rFonts w:hint="eastAsia" w:ascii="Times New Roman" w:hAnsi="Times New Roman" w:cs="Times New Roman"/>
                      <w:b w:val="0"/>
                      <w:bCs w:val="0"/>
                      <w:color w:val="auto"/>
                      <w:szCs w:val="21"/>
                      <w:lang w:val="en-US" w:eastAsia="zh-CN"/>
                    </w:rPr>
                    <w:t>0.066</w:t>
                  </w:r>
                </w:p>
              </w:tc>
              <w:tc>
                <w:tcPr>
                  <w:tcW w:w="1291" w:type="pct"/>
                  <w:vMerge w:val="continue"/>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b w:val="0"/>
                      <w:bCs w:val="0"/>
                      <w:color w:val="auto"/>
                      <w:szCs w:val="21"/>
                    </w:rPr>
                  </w:pPr>
                </w:p>
              </w:tc>
              <w:tc>
                <w:tcPr>
                  <w:tcW w:w="405"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16</w:t>
                  </w:r>
                </w:p>
              </w:tc>
              <w:tc>
                <w:tcPr>
                  <w:tcW w:w="406" w:type="pct"/>
                  <w:tcBorders>
                    <w:tl2br w:val="nil"/>
                    <w:tr2bl w:val="nil"/>
                  </w:tcBorders>
                  <w:noWrap w:val="0"/>
                  <w:tcMar>
                    <w:top w:w="28" w:type="dxa"/>
                    <w:left w:w="28" w:type="dxa"/>
                    <w:bottom w:w="28" w:type="dxa"/>
                    <w:right w:w="28" w:type="dxa"/>
                  </w:tcMar>
                  <w:vAlign w:val="center"/>
                </w:tcPr>
                <w:p>
                  <w:pPr>
                    <w:keepNext w:val="0"/>
                    <w:keepLines w:val="0"/>
                    <w:pageBreakBefore w:val="0"/>
                    <w:widowControl w:val="0"/>
                    <w:kinsoku/>
                    <w:wordWrap/>
                    <w:overflowPunct/>
                    <w:autoSpaceDE/>
                    <w:autoSpaceDN/>
                    <w:bidi w:val="0"/>
                    <w:adjustRightInd/>
                    <w:snapToGrid/>
                    <w:jc w:val="center"/>
                    <w:textAlignment w:val="auto"/>
                    <w:rPr>
                      <w:rFonts w:hint="default" w:ascii="Times New Roman" w:hAnsi="Times New Roman" w:cs="Times New Roman" w:eastAsiaTheme="minorEastAsia"/>
                      <w:b w:val="0"/>
                      <w:bCs w:val="0"/>
                      <w:color w:val="auto"/>
                      <w:szCs w:val="21"/>
                      <w:lang w:val="en-US" w:eastAsia="zh-CN"/>
                    </w:rPr>
                  </w:pPr>
                  <w:r>
                    <w:rPr>
                      <w:rFonts w:hint="eastAsia" w:ascii="Times New Roman" w:hAnsi="Times New Roman" w:cs="Times New Roman"/>
                      <w:b w:val="0"/>
                      <w:bCs w:val="0"/>
                      <w:color w:val="auto"/>
                      <w:szCs w:val="21"/>
                      <w:lang w:val="en-US" w:eastAsia="zh-CN"/>
                    </w:rPr>
                    <w:t>0.026</w:t>
                  </w:r>
                </w:p>
              </w:tc>
            </w:tr>
          </w:tbl>
          <w:p>
            <w:pPr>
              <w:pStyle w:val="16"/>
              <w:tabs>
                <w:tab w:val="left" w:pos="0"/>
              </w:tabs>
              <w:spacing w:line="360" w:lineRule="auto"/>
              <w:ind w:firstLine="482" w:firstLineChars="200"/>
              <w:rPr>
                <w:rFonts w:ascii="Times New Roman" w:hAnsi="Times New Roman"/>
                <w:b/>
                <w:bCs/>
                <w:sz w:val="24"/>
                <w:szCs w:val="24"/>
              </w:rPr>
            </w:pPr>
            <w:r>
              <w:rPr>
                <w:rFonts w:ascii="Times New Roman" w:hAnsi="Times New Roman"/>
                <w:b/>
                <w:bCs/>
                <w:sz w:val="24"/>
                <w:szCs w:val="24"/>
              </w:rPr>
              <w:t>2.3 废水治理措施</w:t>
            </w:r>
            <w:r>
              <w:rPr>
                <w:rFonts w:ascii="Times New Roman" w:hAnsi="Times New Roman"/>
                <w:b/>
                <w:bCs/>
                <w:sz w:val="24"/>
              </w:rPr>
              <w:t>可行性分析</w:t>
            </w:r>
          </w:p>
          <w:p>
            <w:pPr>
              <w:adjustRightInd/>
              <w:snapToGrid/>
              <w:spacing w:line="360" w:lineRule="auto"/>
              <w:ind w:firstLine="480" w:firstLineChars="200"/>
              <w:jc w:val="left"/>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（1）生产废水处理设施的可行性分析：</w:t>
            </w:r>
          </w:p>
          <w:p>
            <w:pPr>
              <w:adjustRightInd/>
              <w:snapToGrid/>
              <w:spacing w:line="360" w:lineRule="auto"/>
              <w:ind w:firstLine="480" w:firstLineChars="200"/>
              <w:jc w:val="left"/>
              <w:rPr>
                <w:rFonts w:hint="default" w:ascii="Times New Roman" w:hAnsi="Times New Roman" w:cs="Times New Roman"/>
                <w:color w:val="auto"/>
                <w:sz w:val="24"/>
                <w:vertAlign w:val="baseline"/>
                <w:lang w:val="en-US" w:eastAsia="zh-CN"/>
              </w:rPr>
            </w:pPr>
            <w:r>
              <w:rPr>
                <w:rFonts w:hint="eastAsia" w:ascii="Times New Roman" w:hAnsi="Times New Roman" w:cs="Times New Roman"/>
                <w:color w:val="auto"/>
                <w:sz w:val="24"/>
                <w:lang w:val="en-US" w:eastAsia="zh-CN"/>
              </w:rPr>
              <w:t>本项目生产废水产生量约为1656t/a（5.52t/d），项目设置隔油池容积为10m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vertAlign w:val="baseline"/>
                <w:lang w:val="en-US" w:eastAsia="zh-CN"/>
              </w:rPr>
              <w:t>、沉淀池容积为10m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vertAlign w:val="baseline"/>
                <w:lang w:val="en-US" w:eastAsia="zh-CN"/>
              </w:rPr>
              <w:t>，按隔油沉淀时间12h计算，可处理20t/d的废水量，另设置暂存池50m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vertAlign w:val="baseline"/>
                <w:lang w:val="en-US" w:eastAsia="zh-CN"/>
              </w:rPr>
              <w:t>，可储存9天的废水产生量。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经隔油沉淀处理后SS浓度为150mg/L、石油类浓度为20mg/L，满足《污水综合排放标准》（GB8978-1996）表4三级标准及河市镇污水处理厂SS180mg/L、石油类浓度为20mg/L的要求。且项目生产过程中产生的废水每周运输</w:t>
            </w:r>
            <w:r>
              <w:rPr>
                <w:rFonts w:hint="default" w:ascii="Times New Roman" w:hAnsi="Times New Roman" w:cs="Times New Roman"/>
                <w:color w:val="auto"/>
                <w:sz w:val="24"/>
                <w:lang w:val="en-US" w:eastAsia="zh-CN"/>
              </w:rPr>
              <w:t>1</w:t>
            </w:r>
            <w:r>
              <w:rPr>
                <w:rFonts w:hint="eastAsia" w:ascii="Times New Roman" w:hAnsi="Times New Roman" w:cs="Times New Roman"/>
                <w:color w:val="auto"/>
                <w:sz w:val="24"/>
                <w:lang w:val="en-US" w:eastAsia="zh-CN"/>
              </w:rPr>
              <w:t xml:space="preserve">次，存放时间相对较短，废水水质不会发生较大变化，经隔油沉淀池处理后外运的废水污染物浓度达到河市镇污水处理厂进水水质要求。废水经厂区预处理达到河市镇污水处理厂进水水质后委托第三方运输公司使用污水罐车外运至河市镇污水处理厂处理达标后排入东西干渠，最终进入湘江。河市镇污水处理厂选址于河市镇区北侧（龙船头芈月旅游度假村西北侧 </w:t>
            </w:r>
            <w:r>
              <w:rPr>
                <w:rFonts w:hint="default" w:ascii="Times New Roman" w:hAnsi="Times New Roman" w:cs="Times New Roman"/>
                <w:color w:val="auto"/>
                <w:sz w:val="24"/>
                <w:lang w:val="en-US" w:eastAsia="zh-CN"/>
              </w:rPr>
              <w:t>300m</w:t>
            </w:r>
            <w:r>
              <w:rPr>
                <w:rFonts w:hint="eastAsia" w:ascii="Times New Roman" w:hAnsi="Times New Roman" w:cs="Times New Roman"/>
                <w:color w:val="auto"/>
                <w:sz w:val="24"/>
                <w:lang w:val="en-US" w:eastAsia="zh-CN"/>
              </w:rPr>
              <w:t>处），厂区污水处理工艺为“格栅→调节池→</w:t>
            </w:r>
            <w:r>
              <w:rPr>
                <w:rFonts w:hint="default" w:ascii="Times New Roman" w:hAnsi="Times New Roman" w:cs="Times New Roman"/>
                <w:color w:val="auto"/>
                <w:sz w:val="24"/>
                <w:lang w:val="en-US" w:eastAsia="zh-CN"/>
              </w:rPr>
              <w:t>A</w:t>
            </w:r>
            <w:r>
              <w:rPr>
                <w:rFonts w:hint="default" w:ascii="Times New Roman" w:hAnsi="Times New Roman" w:cs="Times New Roman"/>
                <w:color w:val="auto"/>
                <w:sz w:val="24"/>
                <w:vertAlign w:val="subscript"/>
                <w:lang w:val="en-US" w:eastAsia="zh-CN"/>
              </w:rPr>
              <w:t>2</w:t>
            </w:r>
            <w:r>
              <w:rPr>
                <w:rFonts w:hint="default" w:ascii="Times New Roman" w:hAnsi="Times New Roman" w:cs="Times New Roman"/>
                <w:color w:val="auto"/>
                <w:sz w:val="24"/>
                <w:lang w:val="en-US" w:eastAsia="zh-CN"/>
              </w:rPr>
              <w:t>/O</w:t>
            </w:r>
            <w:r>
              <w:rPr>
                <w:rFonts w:hint="eastAsia" w:ascii="Times New Roman" w:hAnsi="Times New Roman" w:cs="Times New Roman"/>
                <w:color w:val="auto"/>
                <w:sz w:val="24"/>
                <w:lang w:val="en-US" w:eastAsia="zh-CN"/>
              </w:rPr>
              <w:t>→二沉池→深度处理→清水池（消毒）”，尾水执行《城镇污水处理厂污染物排放标准》（</w:t>
            </w:r>
            <w:r>
              <w:rPr>
                <w:rFonts w:hint="default" w:ascii="Times New Roman" w:hAnsi="Times New Roman" w:cs="Times New Roman"/>
                <w:color w:val="auto"/>
                <w:sz w:val="24"/>
                <w:lang w:val="en-US" w:eastAsia="zh-CN"/>
              </w:rPr>
              <w:t>GB18918-2002</w:t>
            </w:r>
            <w:r>
              <w:rPr>
                <w:rFonts w:hint="eastAsia" w:ascii="Times New Roman" w:hAnsi="Times New Roman" w:cs="Times New Roman"/>
                <w:color w:val="auto"/>
                <w:sz w:val="24"/>
                <w:lang w:val="en-US" w:eastAsia="zh-CN"/>
              </w:rPr>
              <w:t>）中一级</w:t>
            </w:r>
            <w:r>
              <w:rPr>
                <w:rFonts w:hint="default" w:ascii="Times New Roman" w:hAnsi="Times New Roman" w:cs="Times New Roman"/>
                <w:color w:val="auto"/>
                <w:sz w:val="24"/>
                <w:lang w:val="en-US" w:eastAsia="zh-CN"/>
              </w:rPr>
              <w:t>A</w:t>
            </w:r>
            <w:r>
              <w:rPr>
                <w:rFonts w:hint="eastAsia" w:ascii="Times New Roman" w:hAnsi="Times New Roman" w:cs="Times New Roman"/>
                <w:color w:val="auto"/>
                <w:sz w:val="24"/>
                <w:lang w:val="en-US" w:eastAsia="zh-CN"/>
              </w:rPr>
              <w:t>标准后，经南侧沟渠排放至项目西侧和南侧沟渠再经东西干渠，最终排入湘江。本项目生产过程中产生的废水量较少，不会对河市镇污水处理厂进水水质造成冲击。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本项目建设方需和河市镇污水处理厂或河市镇污水处理厂管理部门签订《污水接纳处理服务协议》。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（2）试压水循环使用可行性分析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本项目罐体检测需要用水进行试压检测，经水泵提升至罐体确认罐体是否合格后全部泵入试压水罐，项目设置10m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的试压水罐，试压对水质基本无要求，故循环使用可行。</w:t>
            </w:r>
          </w:p>
          <w:p>
            <w:pPr>
              <w:adjustRightInd/>
              <w:snapToGrid/>
              <w:spacing w:line="360" w:lineRule="auto"/>
              <w:ind w:firstLine="480" w:firstLineChars="200"/>
              <w:jc w:val="left"/>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lang w:val="en-US" w:eastAsia="zh-CN"/>
              </w:rPr>
              <w:t>）生活污水处理设施的可行性分析：</w:t>
            </w:r>
          </w:p>
          <w:p>
            <w:pPr>
              <w:pStyle w:val="16"/>
              <w:tabs>
                <w:tab w:val="left" w:pos="0"/>
              </w:tabs>
              <w:spacing w:line="360" w:lineRule="auto"/>
              <w:ind w:firstLine="480" w:firstLineChars="200"/>
              <w:rPr>
                <w:rFonts w:ascii="Times New Roman" w:hAnsi="Times New Roman"/>
                <w:sz w:val="24"/>
                <w:szCs w:val="24"/>
              </w:rPr>
            </w:pPr>
            <w:r>
              <w:rPr>
                <w:rFonts w:hint="default" w:ascii="Times New Roman" w:hAnsi="Times New Roman" w:cs="Times New Roman"/>
                <w:color w:val="auto"/>
                <w:sz w:val="24"/>
                <w:lang w:val="en-US" w:eastAsia="zh-CN"/>
              </w:rPr>
              <w:t>根据现场踏勘可知，项目在</w:t>
            </w:r>
            <w:r>
              <w:rPr>
                <w:rFonts w:hint="eastAsia" w:ascii="Times New Roman" w:hAnsi="Times New Roman" w:cs="Times New Roman"/>
                <w:color w:val="auto"/>
                <w:sz w:val="24"/>
                <w:lang w:val="en-US" w:eastAsia="zh-CN"/>
              </w:rPr>
              <w:t>办公楼西</w:t>
            </w:r>
            <w:r>
              <w:rPr>
                <w:rFonts w:hint="default" w:ascii="Times New Roman" w:hAnsi="Times New Roman" w:cs="Times New Roman"/>
                <w:color w:val="auto"/>
                <w:sz w:val="24"/>
                <w:lang w:val="en-US" w:eastAsia="zh-CN"/>
              </w:rPr>
              <w:t>侧分别</w:t>
            </w:r>
            <w:r>
              <w:rPr>
                <w:rFonts w:hint="eastAsia" w:ascii="Times New Roman" w:hAnsi="Times New Roman" w:cs="Times New Roman"/>
                <w:color w:val="auto"/>
                <w:sz w:val="24"/>
                <w:lang w:val="en-US" w:eastAsia="zh-CN"/>
              </w:rPr>
              <w:t>设置</w:t>
            </w:r>
            <w:r>
              <w:rPr>
                <w:rFonts w:hint="default" w:ascii="Times New Roman" w:hAnsi="Times New Roman" w:cs="Times New Roman"/>
                <w:color w:val="auto"/>
                <w:sz w:val="24"/>
                <w:lang w:val="en-US" w:eastAsia="zh-CN"/>
              </w:rPr>
              <w:t>1座容积5m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的隔油池及1座20m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的化粪池，生活污水经</w:t>
            </w:r>
            <w:r>
              <w:rPr>
                <w:rFonts w:hint="default" w:ascii="Times New Roman" w:hAnsi="Times New Roman" w:cs="Times New Roman"/>
                <w:color w:val="auto"/>
                <w:sz w:val="24"/>
                <w:lang w:eastAsia="zh-CN"/>
              </w:rPr>
              <w:t>隔油池及化粪池处理后用于</w:t>
            </w:r>
            <w:r>
              <w:rPr>
                <w:rFonts w:hint="eastAsia" w:ascii="Times New Roman" w:hAnsi="Times New Roman" w:cs="Times New Roman"/>
                <w:color w:val="auto"/>
                <w:sz w:val="24"/>
                <w:lang w:eastAsia="zh-CN"/>
              </w:rPr>
              <w:t>浇灌周边菜地。</w:t>
            </w:r>
            <w:r>
              <w:rPr>
                <w:rFonts w:hint="default" w:ascii="Times New Roman" w:hAnsi="Times New Roman" w:cs="Times New Roman"/>
                <w:color w:val="auto"/>
                <w:sz w:val="24"/>
                <w:lang w:val="en-US" w:eastAsia="zh-CN"/>
              </w:rPr>
              <w:t>项目</w:t>
            </w:r>
            <w:r>
              <w:rPr>
                <w:rFonts w:hint="eastAsia" w:ascii="Times New Roman" w:hAnsi="Times New Roman" w:cs="Times New Roman"/>
                <w:color w:val="auto"/>
                <w:sz w:val="24"/>
                <w:lang w:val="en-US" w:eastAsia="zh-CN"/>
              </w:rPr>
              <w:t>所在</w:t>
            </w:r>
            <w:r>
              <w:rPr>
                <w:rFonts w:hint="default" w:ascii="Times New Roman" w:hAnsi="Times New Roman" w:cs="Times New Roman"/>
                <w:color w:val="auto"/>
                <w:sz w:val="24"/>
                <w:lang w:val="en-US" w:eastAsia="zh-CN"/>
              </w:rPr>
              <w:t>区域</w:t>
            </w:r>
            <w:r>
              <w:rPr>
                <w:rFonts w:hint="eastAsia" w:ascii="Times New Roman" w:hAnsi="Times New Roman" w:cs="Times New Roman"/>
                <w:color w:val="auto"/>
                <w:sz w:val="24"/>
                <w:lang w:val="en-US" w:eastAsia="zh-CN"/>
              </w:rPr>
              <w:t>周边有大量菜地，</w:t>
            </w:r>
            <w:r>
              <w:rPr>
                <w:rFonts w:hint="default" w:ascii="Times New Roman" w:hAnsi="Times New Roman" w:cs="Times New Roman"/>
                <w:color w:val="auto"/>
                <w:sz w:val="24"/>
                <w:lang w:val="en-US" w:eastAsia="zh-CN"/>
              </w:rPr>
              <w:t>有足够</w:t>
            </w:r>
            <w:r>
              <w:rPr>
                <w:rFonts w:hint="eastAsia" w:ascii="Times New Roman" w:hAnsi="Times New Roman" w:cs="Times New Roman"/>
                <w:color w:val="auto"/>
                <w:sz w:val="24"/>
                <w:lang w:val="en-US" w:eastAsia="zh-CN"/>
              </w:rPr>
              <w:t>菜地</w:t>
            </w:r>
            <w:r>
              <w:rPr>
                <w:rFonts w:hint="default" w:ascii="Times New Roman" w:hAnsi="Times New Roman" w:cs="Times New Roman"/>
                <w:color w:val="auto"/>
                <w:sz w:val="24"/>
                <w:lang w:val="en-US" w:eastAsia="zh-CN"/>
              </w:rPr>
              <w:t>可接纳本项目运营期间生活污水，因此，项目生活污水处理措施是可行的</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综上所述，项目废水治理措施可行。</w:t>
            </w:r>
          </w:p>
          <w:p>
            <w:pPr>
              <w:pStyle w:val="102"/>
              <w:adjustRightInd w:val="0"/>
              <w:snapToGrid w:val="0"/>
              <w:spacing w:before="24"/>
              <w:ind w:firstLine="482"/>
              <w:rPr>
                <w:rFonts w:ascii="Times New Roman" w:hAnsi="Times New Roman" w:eastAsia="宋体" w:cs="Times New Roman"/>
              </w:rPr>
            </w:pPr>
            <w:r>
              <w:rPr>
                <w:rFonts w:ascii="Times New Roman" w:hAnsi="Times New Roman" w:eastAsia="宋体" w:cs="Times New Roman"/>
              </w:rPr>
              <w:t>3噪声</w:t>
            </w:r>
          </w:p>
          <w:p>
            <w:pPr>
              <w:pStyle w:val="16"/>
              <w:tabs>
                <w:tab w:val="left" w:pos="0"/>
              </w:tabs>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本项目营运期噪声源主要是</w:t>
            </w:r>
            <w:r>
              <w:rPr>
                <w:rFonts w:hint="default" w:ascii="Times New Roman" w:hAnsi="Times New Roman" w:cs="Times New Roman"/>
                <w:color w:val="auto"/>
                <w:sz w:val="24"/>
                <w:lang w:val="en-US" w:eastAsia="zh-CN"/>
              </w:rPr>
              <w:t>为</w:t>
            </w:r>
            <w:r>
              <w:rPr>
                <w:rFonts w:hint="eastAsia" w:ascii="Times New Roman" w:hAnsi="Times New Roman" w:cs="Times New Roman"/>
                <w:color w:val="auto"/>
                <w:sz w:val="24"/>
                <w:lang w:val="en-US" w:eastAsia="zh-CN"/>
              </w:rPr>
              <w:t>设备运行过程中</w:t>
            </w:r>
            <w:r>
              <w:rPr>
                <w:rFonts w:hint="default" w:ascii="Times New Roman" w:hAnsi="Times New Roman" w:cs="Times New Roman"/>
                <w:color w:val="auto"/>
                <w:sz w:val="24"/>
                <w:lang w:val="en-US" w:eastAsia="zh-CN"/>
              </w:rPr>
              <w:t>产生</w:t>
            </w:r>
            <w:r>
              <w:rPr>
                <w:rFonts w:hint="eastAsia" w:ascii="Times New Roman" w:hAnsi="Times New Roman" w:cs="Times New Roman"/>
                <w:color w:val="auto"/>
                <w:sz w:val="24"/>
                <w:lang w:val="en-US" w:eastAsia="zh-CN"/>
              </w:rPr>
              <w:t>及运输车辆</w:t>
            </w:r>
            <w:r>
              <w:rPr>
                <w:rFonts w:hint="default" w:ascii="Times New Roman" w:hAnsi="Times New Roman" w:cs="Times New Roman"/>
                <w:color w:val="auto"/>
                <w:sz w:val="24"/>
                <w:lang w:val="en-US" w:eastAsia="zh-CN"/>
              </w:rPr>
              <w:t>的噪声</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噪声值在</w:t>
            </w:r>
            <w:r>
              <w:rPr>
                <w:rFonts w:hint="eastAsia" w:ascii="Times New Roman" w:hAnsi="Times New Roman" w:cs="Times New Roman"/>
                <w:color w:val="auto"/>
                <w:sz w:val="24"/>
                <w:lang w:val="en-US" w:eastAsia="zh-CN"/>
              </w:rPr>
              <w:t>75～95</w:t>
            </w:r>
            <w:r>
              <w:rPr>
                <w:rFonts w:hint="default" w:ascii="Times New Roman" w:hAnsi="Times New Roman" w:cs="Times New Roman"/>
                <w:color w:val="auto"/>
                <w:sz w:val="24"/>
                <w:lang w:val="en-US" w:eastAsia="zh-CN"/>
              </w:rPr>
              <w:t>dB(A)之间。</w:t>
            </w:r>
          </w:p>
          <w:p>
            <w:pPr>
              <w:pStyle w:val="16"/>
              <w:tabs>
                <w:tab w:val="left" w:pos="0"/>
              </w:tabs>
              <w:spacing w:line="360" w:lineRule="auto"/>
              <w:ind w:firstLine="482" w:firstLineChars="200"/>
              <w:rPr>
                <w:rFonts w:hint="default" w:ascii="Times New Roman" w:hAnsi="Times New Roman" w:cs="Times New Roman"/>
                <w:b/>
                <w:bCs/>
                <w:color w:val="auto"/>
                <w:sz w:val="24"/>
                <w:lang w:val="en-US" w:eastAsia="zh-CN"/>
              </w:rPr>
            </w:pPr>
            <w:r>
              <w:rPr>
                <w:rFonts w:hint="eastAsia" w:ascii="Times New Roman" w:hAnsi="Times New Roman" w:cs="Times New Roman"/>
                <w:b/>
                <w:bCs/>
                <w:color w:val="auto"/>
                <w:sz w:val="24"/>
                <w:lang w:val="en-US" w:eastAsia="zh-CN"/>
              </w:rPr>
              <w:t xml:space="preserve">3.1 </w:t>
            </w:r>
            <w:r>
              <w:rPr>
                <w:rFonts w:hint="default" w:ascii="Times New Roman" w:hAnsi="Times New Roman" w:cs="Times New Roman"/>
                <w:b/>
                <w:bCs/>
                <w:color w:val="auto"/>
                <w:sz w:val="24"/>
                <w:lang w:val="en-US" w:eastAsia="zh-CN"/>
              </w:rPr>
              <w:t>生产运营中设备噪声</w:t>
            </w:r>
          </w:p>
          <w:p>
            <w:pPr>
              <w:keepNext w:val="0"/>
              <w:keepLines w:val="0"/>
              <w:pageBreakBefore w:val="0"/>
              <w:tabs>
                <w:tab w:val="left" w:pos="1021"/>
              </w:tabs>
              <w:kinsoku/>
              <w:wordWrap/>
              <w:overflowPunct/>
              <w:topLinePunct w:val="0"/>
              <w:autoSpaceDE/>
              <w:autoSpaceDN/>
              <w:bidi w:val="0"/>
              <w:adjustRightInd/>
              <w:snapToGrid/>
              <w:spacing w:line="360" w:lineRule="auto"/>
              <w:ind w:firstLine="480"/>
              <w:textAlignment w:val="auto"/>
              <w:rPr>
                <w:rFonts w:hint="eastAsia"/>
                <w:color w:val="auto"/>
                <w:sz w:val="24"/>
                <w:u w:val="none"/>
              </w:rPr>
            </w:pPr>
            <w:r>
              <w:rPr>
                <w:rFonts w:hint="eastAsia"/>
                <w:color w:val="auto"/>
                <w:sz w:val="24"/>
                <w:u w:val="none"/>
              </w:rPr>
              <w:t>本次噪声影响评价选用点声源的噪声模式，将</w:t>
            </w:r>
            <w:r>
              <w:rPr>
                <w:rFonts w:hint="default" w:ascii="Times New Roman" w:hAnsi="Times New Roman" w:eastAsia="宋体" w:cs="Times New Roman"/>
                <w:b w:val="0"/>
                <w:bCs/>
                <w:color w:val="auto"/>
                <w:sz w:val="24"/>
                <w:szCs w:val="24"/>
                <w:u w:val="none"/>
                <w:lang w:val="en-US" w:eastAsia="zh-CN"/>
              </w:rPr>
              <w:t>设备</w:t>
            </w:r>
            <w:r>
              <w:rPr>
                <w:rFonts w:hint="eastAsia"/>
                <w:color w:val="auto"/>
                <w:sz w:val="24"/>
                <w:u w:val="none"/>
              </w:rPr>
              <w:t>分别作为噪声点源，在声源传播过程中，噪声受到树木的吸收和经过距离衰减和空气吸收后，到达厂界受声点。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u w:val="none"/>
              </w:rPr>
            </w:pPr>
            <w:r>
              <w:rPr>
                <w:color w:val="auto"/>
                <w:sz w:val="24"/>
                <w:u w:val="none"/>
              </w:rPr>
              <w:t>本次评价噪声预测模式如下：</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auto"/>
                <w:position w:val="-10"/>
                <w:sz w:val="24"/>
                <w:u w:val="none"/>
              </w:rPr>
            </w:pPr>
            <w:r>
              <w:rPr>
                <w:rFonts w:hint="default" w:ascii="Times New Roman" w:hAnsi="Times New Roman" w:cs="Times New Roman"/>
                <w:bCs/>
                <w:color w:val="auto"/>
                <w:sz w:val="24"/>
                <w:u w:val="none"/>
              </w:rPr>
              <w:t>①噪</w:t>
            </w:r>
            <w:r>
              <w:rPr>
                <w:rFonts w:hint="default" w:ascii="Times New Roman" w:hAnsi="Times New Roman" w:cs="Times New Roman"/>
                <w:color w:val="auto"/>
                <w:sz w:val="24"/>
                <w:u w:val="none"/>
              </w:rPr>
              <w:t>声在空气中的理论衰减公式为：</w:t>
            </w:r>
          </w:p>
          <w:p>
            <w:pPr>
              <w:pStyle w:val="16"/>
              <w:keepNext w:val="0"/>
              <w:keepLines w:val="0"/>
              <w:pageBreakBefore w:val="0"/>
              <w:tabs>
                <w:tab w:val="left" w:pos="0"/>
              </w:tabs>
              <w:kinsoku/>
              <w:wordWrap/>
              <w:overflowPunct/>
              <w:topLinePunct w:val="0"/>
              <w:autoSpaceDE/>
              <w:autoSpaceDN/>
              <w:bidi w:val="0"/>
              <w:adjustRightInd/>
              <w:snapToGrid/>
              <w:spacing w:line="360" w:lineRule="auto"/>
              <w:ind w:firstLine="1316"/>
              <w:textAlignment w:val="auto"/>
              <w:rPr>
                <w:rFonts w:hint="default" w:ascii="Times New Roman" w:hAnsi="Times New Roman" w:cs="Times New Roman"/>
                <w:color w:val="auto"/>
                <w:sz w:val="24"/>
                <w:u w:val="none"/>
              </w:rPr>
            </w:pPr>
            <w:r>
              <w:rPr>
                <w:rFonts w:hint="default" w:ascii="Times New Roman" w:hAnsi="Times New Roman" w:cs="Times New Roman"/>
                <w:color w:val="auto"/>
                <w:position w:val="-10"/>
                <w:sz w:val="24"/>
                <w:u w:val="none"/>
              </w:rPr>
              <w:object>
                <v:shape id="_x0000_i1026" o:spt="75" type="#_x0000_t75" style="height:16pt;width:82pt;" o:ole="t" fillcolor="#6D6D6D" filled="f" o:preferrelative="t" stroked="f" coordsize="21600,21600">
                  <v:path/>
                  <v:fill on="f" focussize="0,0"/>
                  <v:stroke on="f"/>
                  <v:imagedata r:id="rId10" o:title=""/>
                  <o:lock v:ext="edit" grouping="f" rotation="f" text="f" aspectratio="t"/>
                  <w10:wrap type="none"/>
                  <w10:anchorlock/>
                </v:shape>
                <o:OLEObject Type="Embed" ProgID="Equation.3" ShapeID="_x0000_i1026" DrawAspect="Content" ObjectID="_1468075726" r:id="rId9">
                  <o:LockedField>false</o:LockedField>
                </o:OLEObject>
              </w:object>
            </w:r>
          </w:p>
          <w:p>
            <w:pPr>
              <w:pStyle w:val="16"/>
              <w:keepNext w:val="0"/>
              <w:keepLines w:val="0"/>
              <w:pageBreakBefore w:val="0"/>
              <w:tabs>
                <w:tab w:val="left" w:pos="0"/>
              </w:tabs>
              <w:kinsoku/>
              <w:wordWrap/>
              <w:overflowPunct/>
              <w:topLinePunct w:val="0"/>
              <w:autoSpaceDE/>
              <w:autoSpaceDN/>
              <w:bidi w:val="0"/>
              <w:adjustRightInd/>
              <w:snapToGrid/>
              <w:spacing w:line="360" w:lineRule="auto"/>
              <w:ind w:firstLine="454"/>
              <w:textAlignment w:val="auto"/>
              <w:rPr>
                <w:rFonts w:ascii="Times New Roman" w:hAnsi="Times New Roman"/>
                <w:color w:val="auto"/>
                <w:sz w:val="24"/>
                <w:u w:val="none"/>
              </w:rPr>
            </w:pPr>
            <w:r>
              <w:rPr>
                <w:rFonts w:ascii="Times New Roman" w:hAnsi="Times New Roman"/>
                <w:color w:val="auto"/>
                <w:sz w:val="24"/>
                <w:u w:val="none"/>
              </w:rPr>
              <w:t>式中：L</w:t>
            </w:r>
            <w:r>
              <w:rPr>
                <w:rFonts w:hint="eastAsia" w:ascii="Times New Roman" w:hAnsi="Times New Roman"/>
                <w:color w:val="auto"/>
                <w:sz w:val="24"/>
                <w:u w:val="none"/>
              </w:rPr>
              <w:t>——</w:t>
            </w:r>
            <w:r>
              <w:rPr>
                <w:rFonts w:ascii="Times New Roman" w:hAnsi="Times New Roman"/>
                <w:color w:val="auto"/>
                <w:sz w:val="24"/>
                <w:u w:val="none"/>
              </w:rPr>
              <w:t>噪声叠加后噪声值dB(A)；</w:t>
            </w:r>
          </w:p>
          <w:p>
            <w:pPr>
              <w:pStyle w:val="16"/>
              <w:keepNext w:val="0"/>
              <w:keepLines w:val="0"/>
              <w:pageBreakBefore w:val="0"/>
              <w:tabs>
                <w:tab w:val="left" w:pos="0"/>
              </w:tabs>
              <w:kinsoku/>
              <w:wordWrap/>
              <w:overflowPunct/>
              <w:topLinePunct w:val="0"/>
              <w:autoSpaceDE/>
              <w:autoSpaceDN/>
              <w:bidi w:val="0"/>
              <w:adjustRightInd/>
              <w:snapToGrid/>
              <w:spacing w:line="360" w:lineRule="auto"/>
              <w:ind w:firstLine="1200" w:firstLineChars="500"/>
              <w:textAlignment w:val="auto"/>
              <w:rPr>
                <w:rFonts w:ascii="Times New Roman" w:hAnsi="Times New Roman"/>
                <w:color w:val="auto"/>
                <w:sz w:val="24"/>
                <w:u w:val="none"/>
              </w:rPr>
            </w:pPr>
            <w:r>
              <w:rPr>
                <w:rFonts w:ascii="Times New Roman" w:hAnsi="Times New Roman"/>
                <w:color w:val="auto"/>
                <w:sz w:val="24"/>
                <w:u w:val="none"/>
              </w:rPr>
              <w:t>L</w:t>
            </w:r>
            <w:r>
              <w:rPr>
                <w:rFonts w:ascii="Times New Roman" w:hAnsi="Times New Roman"/>
                <w:color w:val="auto"/>
                <w:sz w:val="24"/>
                <w:u w:val="none"/>
                <w:vertAlign w:val="subscript"/>
              </w:rPr>
              <w:t>p</w:t>
            </w:r>
            <w:r>
              <w:rPr>
                <w:rFonts w:hint="eastAsia" w:ascii="Times New Roman" w:hAnsi="Times New Roman"/>
                <w:color w:val="auto"/>
                <w:sz w:val="24"/>
                <w:u w:val="none"/>
              </w:rPr>
              <w:t>——</w:t>
            </w:r>
            <w:r>
              <w:rPr>
                <w:rFonts w:ascii="Times New Roman" w:hAnsi="Times New Roman"/>
                <w:color w:val="auto"/>
                <w:sz w:val="24"/>
                <w:u w:val="none"/>
              </w:rPr>
              <w:t>单个噪声值，dB(A)；</w:t>
            </w:r>
          </w:p>
          <w:p>
            <w:pPr>
              <w:pStyle w:val="16"/>
              <w:keepNext w:val="0"/>
              <w:keepLines w:val="0"/>
              <w:pageBreakBefore w:val="0"/>
              <w:tabs>
                <w:tab w:val="left" w:pos="0"/>
              </w:tabs>
              <w:kinsoku/>
              <w:wordWrap/>
              <w:overflowPunct/>
              <w:topLinePunct w:val="0"/>
              <w:autoSpaceDE/>
              <w:autoSpaceDN/>
              <w:bidi w:val="0"/>
              <w:adjustRightInd/>
              <w:snapToGrid/>
              <w:spacing w:line="360" w:lineRule="auto"/>
              <w:ind w:firstLine="1200" w:firstLineChars="500"/>
              <w:textAlignment w:val="auto"/>
              <w:rPr>
                <w:rFonts w:ascii="Times New Roman" w:hAnsi="Times New Roman"/>
                <w:color w:val="auto"/>
                <w:sz w:val="24"/>
                <w:u w:val="none"/>
              </w:rPr>
            </w:pPr>
            <w:r>
              <w:rPr>
                <w:rFonts w:ascii="Times New Roman" w:hAnsi="Times New Roman"/>
                <w:color w:val="auto"/>
                <w:sz w:val="24"/>
                <w:u w:val="none"/>
              </w:rPr>
              <w:t>N</w:t>
            </w:r>
            <w:r>
              <w:rPr>
                <w:rFonts w:hint="eastAsia" w:ascii="Times New Roman" w:hAnsi="Times New Roman"/>
                <w:color w:val="auto"/>
                <w:sz w:val="24"/>
                <w:u w:val="none"/>
              </w:rPr>
              <w:t>——</w:t>
            </w:r>
            <w:r>
              <w:rPr>
                <w:rFonts w:ascii="Times New Roman" w:hAnsi="Times New Roman"/>
                <w:color w:val="auto"/>
                <w:sz w:val="24"/>
                <w:u w:val="none"/>
              </w:rPr>
              <w:t>相同噪声值的个数。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u w:val="none"/>
                <w:lang w:val="en-US" w:eastAsia="zh-CN"/>
              </w:rPr>
            </w:pPr>
            <w:r>
              <w:rPr>
                <w:color w:val="auto"/>
                <w:sz w:val="24"/>
                <w:u w:val="none"/>
              </w:rPr>
              <w:t>本项目厂区内噪声源为生产设备产生的噪声，噪声在室外空间的传播，由于受到遮挡物的隔断，各种介质的吸收与反射，以及空气介质的吸收等物理作用而逐渐减</w:t>
            </w:r>
            <w:r>
              <w:rPr>
                <w:rFonts w:hint="default" w:ascii="Times New Roman" w:hAnsi="Times New Roman" w:cs="Times New Roman"/>
                <w:color w:val="auto"/>
                <w:sz w:val="24"/>
                <w:u w:val="none"/>
              </w:rPr>
              <w:t>弱</w:t>
            </w:r>
            <w:r>
              <w:rPr>
                <w:rFonts w:hint="eastAsia" w:ascii="Times New Roman" w:hAnsi="Times New Roman" w:cs="Times New Roman"/>
                <w:color w:val="auto"/>
                <w:sz w:val="24"/>
                <w:u w:val="none"/>
                <w:lang w:eastAsia="zh-CN"/>
              </w:rPr>
              <w:t>，</w:t>
            </w:r>
            <w:r>
              <w:rPr>
                <w:rFonts w:hint="eastAsia" w:ascii="Times New Roman" w:hAnsi="Times New Roman" w:cs="Times New Roman"/>
                <w:color w:val="auto"/>
                <w:sz w:val="24"/>
                <w:u w:val="none"/>
                <w:lang w:val="en-US" w:eastAsia="zh-CN"/>
              </w:rPr>
              <w:t>减弱噪声值约为20dB（A）。</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u w:val="none"/>
                <w:lang w:val="en-US" w:eastAsia="zh-CN"/>
              </w:rPr>
            </w:pPr>
            <w:r>
              <w:rPr>
                <w:rFonts w:hint="eastAsia" w:ascii="Times New Roman" w:hAnsi="Times New Roman" w:cs="Times New Roman"/>
                <w:color w:val="auto"/>
                <w:sz w:val="24"/>
                <w:u w:val="none"/>
                <w:lang w:val="en-US" w:eastAsia="zh-CN"/>
              </w:rPr>
              <w:t>且由于本项目破碎等高噪音设备采取半地下式安装，生产设备都设置于封闭厂房内，计算设备叠加后的噪声源强，再通过隔声，减振，距离衰减后到厂界贡献值。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u w:val="none"/>
                <w:lang w:val="en-US" w:eastAsia="zh-CN"/>
              </w:rPr>
            </w:pPr>
            <w:r>
              <w:rPr>
                <w:rFonts w:hint="eastAsia" w:ascii="Times New Roman" w:hAnsi="Times New Roman" w:cs="Times New Roman"/>
                <w:color w:val="auto"/>
                <w:sz w:val="24"/>
                <w:u w:val="none"/>
                <w:lang w:val="en-US" w:eastAsia="zh-CN"/>
              </w:rPr>
              <w:t>叠加结果见下表。</w:t>
            </w:r>
          </w:p>
          <w:p>
            <w:pPr>
              <w:pStyle w:val="5"/>
              <w:keepNext w:val="0"/>
              <w:keepLines w:val="0"/>
              <w:pageBreakBefore w:val="0"/>
              <w:widowControl/>
              <w:kinsoku/>
              <w:wordWrap/>
              <w:overflowPunct/>
              <w:topLinePunct/>
              <w:autoSpaceDE/>
              <w:autoSpaceDN/>
              <w:bidi w:val="0"/>
              <w:adjustRightInd/>
              <w:snapToGrid/>
              <w:spacing w:before="0" w:after="0" w:line="240" w:lineRule="auto"/>
              <w:jc w:val="center"/>
              <w:textAlignment w:val="auto"/>
              <w:rPr>
                <w:rFonts w:hint="eastAsia"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表</w:t>
            </w:r>
            <w:r>
              <w:rPr>
                <w:rFonts w:hint="eastAsia" w:ascii="Times New Roman" w:hAnsi="Times New Roman" w:eastAsia="宋体" w:cs="Times New Roman"/>
                <w:b/>
                <w:bCs/>
                <w:color w:val="auto"/>
                <w:sz w:val="24"/>
                <w:szCs w:val="24"/>
                <w:u w:val="none"/>
                <w:lang w:val="en-US" w:eastAsia="zh-CN"/>
              </w:rPr>
              <w:t>4-5 项目界</w:t>
            </w:r>
            <w:r>
              <w:rPr>
                <w:rFonts w:hint="default" w:ascii="Times New Roman" w:hAnsi="Times New Roman" w:eastAsia="宋体" w:cs="Times New Roman"/>
                <w:b/>
                <w:bCs/>
                <w:color w:val="auto"/>
                <w:sz w:val="24"/>
                <w:szCs w:val="24"/>
                <w:u w:val="none"/>
                <w:lang w:val="en-US" w:eastAsia="zh-CN"/>
              </w:rPr>
              <w:t>噪声</w:t>
            </w:r>
            <w:r>
              <w:rPr>
                <w:rFonts w:hint="eastAsia" w:ascii="Times New Roman" w:hAnsi="Times New Roman" w:eastAsia="宋体" w:cs="Times New Roman"/>
                <w:b/>
                <w:bCs/>
                <w:color w:val="auto"/>
                <w:sz w:val="24"/>
                <w:szCs w:val="24"/>
                <w:u w:val="none"/>
                <w:lang w:val="en-US" w:eastAsia="zh-CN"/>
              </w:rPr>
              <w:t>叠加</w:t>
            </w:r>
            <w:r>
              <w:rPr>
                <w:rFonts w:hint="default" w:ascii="Times New Roman" w:hAnsi="Times New Roman" w:eastAsia="宋体" w:cs="Times New Roman"/>
                <w:b/>
                <w:bCs/>
                <w:color w:val="auto"/>
                <w:sz w:val="24"/>
                <w:szCs w:val="24"/>
                <w:u w:val="none"/>
                <w:lang w:val="en-US" w:eastAsia="zh-CN"/>
              </w:rPr>
              <w:t>结果表</w:t>
            </w:r>
            <w:r>
              <w:rPr>
                <w:rFonts w:hint="eastAsia" w:ascii="Times New Roman" w:hAnsi="Times New Roman" w:eastAsia="宋体" w:cs="Times New Roman"/>
                <w:b/>
                <w:bCs/>
                <w:color w:val="auto"/>
                <w:sz w:val="24"/>
                <w:szCs w:val="24"/>
                <w:u w:val="none"/>
                <w:lang w:val="en-US" w:eastAsia="zh-CN"/>
              </w:rPr>
              <w:t xml:space="preserve">  （单位：dB（A））</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551"/>
              <w:gridCol w:w="1050"/>
              <w:gridCol w:w="1844"/>
              <w:gridCol w:w="2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551"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噪声源名称</w:t>
                  </w:r>
                </w:p>
              </w:tc>
              <w:tc>
                <w:tcPr>
                  <w:tcW w:w="105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持续时间</w:t>
                  </w:r>
                </w:p>
              </w:tc>
              <w:tc>
                <w:tcPr>
                  <w:tcW w:w="1844"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噪声级dB（A）</w:t>
                  </w:r>
                </w:p>
              </w:tc>
              <w:tc>
                <w:tcPr>
                  <w:tcW w:w="2577"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防治措施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551"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bCs/>
                      <w:szCs w:val="21"/>
                    </w:rPr>
                    <w:t>卷板机</w:t>
                  </w:r>
                </w:p>
              </w:tc>
              <w:tc>
                <w:tcPr>
                  <w:tcW w:w="105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间歇</w:t>
                  </w:r>
                </w:p>
              </w:tc>
              <w:tc>
                <w:tcPr>
                  <w:tcW w:w="1844"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80～85</w:t>
                  </w:r>
                </w:p>
              </w:tc>
              <w:tc>
                <w:tcPr>
                  <w:tcW w:w="2577"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减振、隔声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5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台式钻床</w:t>
                  </w:r>
                </w:p>
              </w:tc>
              <w:tc>
                <w:tcPr>
                  <w:tcW w:w="105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间歇</w:t>
                  </w:r>
                </w:p>
              </w:tc>
              <w:tc>
                <w:tcPr>
                  <w:tcW w:w="1844"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80～90</w:t>
                  </w:r>
                </w:p>
              </w:tc>
              <w:tc>
                <w:tcPr>
                  <w:tcW w:w="2577"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减振、隔声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5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台式砂轮机</w:t>
                  </w:r>
                </w:p>
              </w:tc>
              <w:tc>
                <w:tcPr>
                  <w:tcW w:w="105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间歇</w:t>
                  </w:r>
                </w:p>
              </w:tc>
              <w:tc>
                <w:tcPr>
                  <w:tcW w:w="1844"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80～90</w:t>
                  </w:r>
                </w:p>
              </w:tc>
              <w:tc>
                <w:tcPr>
                  <w:tcW w:w="2577"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减振、隔声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551"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变频螺杆式压缩机</w:t>
                  </w:r>
                </w:p>
              </w:tc>
              <w:tc>
                <w:tcPr>
                  <w:tcW w:w="105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间歇</w:t>
                  </w:r>
                </w:p>
              </w:tc>
              <w:tc>
                <w:tcPr>
                  <w:tcW w:w="1844"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65-80</w:t>
                  </w:r>
                </w:p>
              </w:tc>
              <w:tc>
                <w:tcPr>
                  <w:tcW w:w="2577"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减振、隔声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551"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焊机</w:t>
                  </w:r>
                </w:p>
              </w:tc>
              <w:tc>
                <w:tcPr>
                  <w:tcW w:w="105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间歇</w:t>
                  </w:r>
                </w:p>
              </w:tc>
              <w:tc>
                <w:tcPr>
                  <w:tcW w:w="1844"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70～80</w:t>
                  </w:r>
                </w:p>
              </w:tc>
              <w:tc>
                <w:tcPr>
                  <w:tcW w:w="2577"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减振、隔声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551"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切管机</w:t>
                  </w:r>
                </w:p>
              </w:tc>
              <w:tc>
                <w:tcPr>
                  <w:tcW w:w="105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间歇</w:t>
                  </w:r>
                </w:p>
              </w:tc>
              <w:tc>
                <w:tcPr>
                  <w:tcW w:w="1844"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80～95</w:t>
                  </w:r>
                </w:p>
              </w:tc>
              <w:tc>
                <w:tcPr>
                  <w:tcW w:w="2577"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减振、隔声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551"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封头旋边机</w:t>
                  </w:r>
                </w:p>
              </w:tc>
              <w:tc>
                <w:tcPr>
                  <w:tcW w:w="105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间歇</w:t>
                  </w:r>
                </w:p>
              </w:tc>
              <w:tc>
                <w:tcPr>
                  <w:tcW w:w="1844"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70～80</w:t>
                  </w:r>
                </w:p>
              </w:tc>
              <w:tc>
                <w:tcPr>
                  <w:tcW w:w="2577"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减振、隔声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551"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角磨机</w:t>
                  </w:r>
                </w:p>
              </w:tc>
              <w:tc>
                <w:tcPr>
                  <w:tcW w:w="105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间歇</w:t>
                  </w:r>
                </w:p>
              </w:tc>
              <w:tc>
                <w:tcPr>
                  <w:tcW w:w="1844"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80～90</w:t>
                  </w:r>
                </w:p>
              </w:tc>
              <w:tc>
                <w:tcPr>
                  <w:tcW w:w="2577"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减振、隔声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551"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行车</w:t>
                  </w:r>
                </w:p>
              </w:tc>
              <w:tc>
                <w:tcPr>
                  <w:tcW w:w="105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间歇</w:t>
                  </w:r>
                </w:p>
              </w:tc>
              <w:tc>
                <w:tcPr>
                  <w:tcW w:w="1844"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70～80</w:t>
                  </w:r>
                </w:p>
              </w:tc>
              <w:tc>
                <w:tcPr>
                  <w:tcW w:w="2577"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减振、隔声</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1"/>
                <w:szCs w:val="21"/>
                <w:u w:val="none"/>
                <w:lang w:val="en-US" w:eastAsia="zh-CN"/>
              </w:rPr>
            </w:pPr>
            <w:r>
              <w:rPr>
                <w:rFonts w:hint="eastAsia" w:ascii="Times New Roman" w:hAnsi="Times New Roman" w:cs="Times New Roman"/>
                <w:color w:val="auto"/>
                <w:sz w:val="24"/>
                <w:u w:val="none"/>
                <w:lang w:val="en-US" w:eastAsia="zh-CN"/>
              </w:rPr>
              <w:t>根据上述噪声叠加值衰减后，计算厂界预测值，</w:t>
            </w:r>
            <w:r>
              <w:rPr>
                <w:rFonts w:hint="default" w:ascii="Times New Roman" w:hAnsi="Times New Roman" w:cs="Times New Roman"/>
                <w:color w:val="auto"/>
                <w:sz w:val="24"/>
                <w:u w:val="none"/>
              </w:rPr>
              <w:t>计算</w:t>
            </w:r>
            <w:r>
              <w:rPr>
                <w:rFonts w:hint="eastAsia" w:ascii="Times New Roman" w:hAnsi="Times New Roman" w:cs="Times New Roman"/>
                <w:color w:val="auto"/>
                <w:sz w:val="24"/>
                <w:u w:val="none"/>
                <w:lang w:val="en-US" w:eastAsia="zh-CN"/>
              </w:rPr>
              <w:t>结果</w:t>
            </w:r>
            <w:r>
              <w:rPr>
                <w:rFonts w:hint="default" w:ascii="Times New Roman" w:hAnsi="Times New Roman" w:cs="Times New Roman"/>
                <w:color w:val="auto"/>
                <w:sz w:val="24"/>
                <w:u w:val="none"/>
              </w:rPr>
              <w:t>见</w:t>
            </w:r>
            <w:r>
              <w:rPr>
                <w:rFonts w:hint="eastAsia" w:ascii="Times New Roman" w:hAnsi="Times New Roman" w:cs="Times New Roman"/>
                <w:color w:val="auto"/>
                <w:sz w:val="24"/>
                <w:u w:val="none"/>
                <w:lang w:val="en-US" w:eastAsia="zh-CN"/>
              </w:rPr>
              <w:t>下表</w:t>
            </w:r>
            <w:r>
              <w:rPr>
                <w:rFonts w:hint="default" w:ascii="Times New Roman" w:hAnsi="Times New Roman" w:cs="Times New Roman"/>
                <w:color w:val="auto"/>
                <w:sz w:val="24"/>
                <w:u w:val="none"/>
              </w:rPr>
              <w:t>。</w:t>
            </w:r>
          </w:p>
          <w:p>
            <w:pPr>
              <w:pStyle w:val="5"/>
              <w:keepNext w:val="0"/>
              <w:keepLines w:val="0"/>
              <w:pageBreakBefore w:val="0"/>
              <w:widowControl/>
              <w:kinsoku/>
              <w:wordWrap/>
              <w:overflowPunct/>
              <w:topLinePunct/>
              <w:autoSpaceDE/>
              <w:autoSpaceDN/>
              <w:bidi w:val="0"/>
              <w:adjustRightInd/>
              <w:snapToGrid/>
              <w:spacing w:before="0" w:after="0" w:line="240" w:lineRule="auto"/>
              <w:jc w:val="center"/>
              <w:textAlignment w:val="auto"/>
              <w:rPr>
                <w:rFonts w:hint="default" w:ascii="Times New Roman" w:hAnsi="Times New Roman" w:cs="Times New Roman" w:eastAsiaTheme="minorEastAsia"/>
                <w:b/>
                <w:bCs/>
                <w:color w:val="auto"/>
                <w:kern w:val="2"/>
                <w:sz w:val="24"/>
                <w:szCs w:val="22"/>
                <w:u w:val="none"/>
                <w:lang w:val="en-US" w:eastAsia="zh-CN" w:bidi="ar-SA"/>
              </w:rPr>
            </w:pPr>
            <w:r>
              <w:rPr>
                <w:rFonts w:hint="default" w:ascii="Times New Roman" w:hAnsi="Times New Roman" w:cs="Times New Roman" w:eastAsiaTheme="minorEastAsia"/>
                <w:b/>
                <w:bCs/>
                <w:color w:val="auto"/>
                <w:kern w:val="2"/>
                <w:sz w:val="24"/>
                <w:szCs w:val="22"/>
                <w:u w:val="none"/>
                <w:lang w:val="en-US" w:eastAsia="zh-CN" w:bidi="ar-SA"/>
              </w:rPr>
              <w:t>表</w:t>
            </w:r>
            <w:r>
              <w:rPr>
                <w:rFonts w:hint="eastAsia" w:ascii="Times New Roman" w:hAnsi="Times New Roman" w:cs="Times New Roman" w:eastAsiaTheme="minorEastAsia"/>
                <w:b/>
                <w:bCs/>
                <w:color w:val="auto"/>
                <w:kern w:val="2"/>
                <w:sz w:val="24"/>
                <w:szCs w:val="22"/>
                <w:u w:val="none"/>
                <w:lang w:val="en-US" w:eastAsia="zh-CN" w:bidi="ar-SA"/>
              </w:rPr>
              <w:t>4-6 厂界</w:t>
            </w:r>
            <w:r>
              <w:rPr>
                <w:rFonts w:hint="default" w:ascii="Times New Roman" w:hAnsi="Times New Roman" w:cs="Times New Roman" w:eastAsiaTheme="minorEastAsia"/>
                <w:b/>
                <w:bCs/>
                <w:color w:val="auto"/>
                <w:kern w:val="2"/>
                <w:sz w:val="24"/>
                <w:szCs w:val="22"/>
                <w:u w:val="none"/>
                <w:lang w:val="en-US" w:eastAsia="zh-CN" w:bidi="ar-SA"/>
              </w:rPr>
              <w:t>噪声预测结果表</w:t>
            </w:r>
            <w:r>
              <w:rPr>
                <w:rFonts w:hint="eastAsia" w:ascii="Times New Roman" w:hAnsi="Times New Roman" w:cs="Times New Roman" w:eastAsiaTheme="minorEastAsia"/>
                <w:b/>
                <w:bCs/>
                <w:color w:val="auto"/>
                <w:kern w:val="2"/>
                <w:sz w:val="24"/>
                <w:szCs w:val="22"/>
                <w:u w:val="none"/>
                <w:lang w:val="en-US" w:eastAsia="zh-CN" w:bidi="ar-SA"/>
              </w:rPr>
              <w:t xml:space="preserve">  （单位：dB（A））</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614"/>
              <w:gridCol w:w="1796"/>
              <w:gridCol w:w="1797"/>
              <w:gridCol w:w="928"/>
              <w:gridCol w:w="9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60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序号</w:t>
                  </w:r>
                </w:p>
              </w:tc>
              <w:tc>
                <w:tcPr>
                  <w:tcW w:w="10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厂界方位</w:t>
                  </w:r>
                </w:p>
              </w:tc>
              <w:tc>
                <w:tcPr>
                  <w:tcW w:w="111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正常工况（dB(A)）</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贡献值</w:t>
                  </w:r>
                </w:p>
              </w:tc>
              <w:tc>
                <w:tcPr>
                  <w:tcW w:w="112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标准值</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〔dB</w:t>
                  </w:r>
                  <w:r>
                    <w:rPr>
                      <w:rFonts w:hint="default" w:ascii="Times New Roman" w:hAnsi="Times New Roman" w:cs="Times New Roman"/>
                      <w:b w:val="0"/>
                      <w:bCs w:val="0"/>
                      <w:color w:val="auto"/>
                      <w:szCs w:val="21"/>
                      <w:u w:val="none"/>
                      <w:lang w:val="en-GB"/>
                    </w:rPr>
                    <w:t>（</w:t>
                  </w:r>
                  <w:r>
                    <w:rPr>
                      <w:rFonts w:hint="default" w:ascii="Times New Roman" w:hAnsi="Times New Roman" w:cs="Times New Roman"/>
                      <w:b w:val="0"/>
                      <w:bCs w:val="0"/>
                      <w:color w:val="auto"/>
                      <w:szCs w:val="21"/>
                      <w:u w:val="none"/>
                    </w:rPr>
                    <w:t>A</w:t>
                  </w:r>
                  <w:r>
                    <w:rPr>
                      <w:rFonts w:hint="default" w:ascii="Times New Roman" w:hAnsi="Times New Roman" w:cs="Times New Roman"/>
                      <w:b w:val="0"/>
                      <w:bCs w:val="0"/>
                      <w:color w:val="auto"/>
                      <w:szCs w:val="21"/>
                      <w:u w:val="none"/>
                      <w:lang w:val="en-GB"/>
                    </w:rPr>
                    <w:t>）</w:t>
                  </w:r>
                  <w:r>
                    <w:rPr>
                      <w:rFonts w:hint="default" w:ascii="Times New Roman" w:hAnsi="Times New Roman" w:cs="Times New Roman"/>
                      <w:b w:val="0"/>
                      <w:bCs w:val="0"/>
                      <w:color w:val="auto"/>
                      <w:szCs w:val="21"/>
                      <w:u w:val="none"/>
                    </w:rPr>
                    <w:t>〕</w:t>
                  </w:r>
                </w:p>
              </w:tc>
              <w:tc>
                <w:tcPr>
                  <w:tcW w:w="1154"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影响程度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60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p>
              </w:tc>
              <w:tc>
                <w:tcPr>
                  <w:tcW w:w="10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p>
              </w:tc>
              <w:tc>
                <w:tcPr>
                  <w:tcW w:w="111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p>
              </w:tc>
              <w:tc>
                <w:tcPr>
                  <w:tcW w:w="112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p>
              </w:tc>
              <w:tc>
                <w:tcPr>
                  <w:tcW w:w="57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pacing w:val="-6"/>
                      <w:szCs w:val="21"/>
                      <w:u w:val="none"/>
                    </w:rPr>
                  </w:pPr>
                  <w:r>
                    <w:rPr>
                      <w:rFonts w:hint="default" w:ascii="Times New Roman" w:hAnsi="Times New Roman" w:cs="Times New Roman"/>
                      <w:b w:val="0"/>
                      <w:bCs w:val="0"/>
                      <w:color w:val="auto"/>
                      <w:spacing w:val="-6"/>
                      <w:szCs w:val="21"/>
                      <w:u w:val="none"/>
                    </w:rPr>
                    <w:t>达标</w:t>
                  </w:r>
                </w:p>
              </w:tc>
              <w:tc>
                <w:tcPr>
                  <w:tcW w:w="57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pacing w:val="-6"/>
                      <w:szCs w:val="21"/>
                      <w:u w:val="none"/>
                    </w:rPr>
                  </w:pPr>
                  <w:r>
                    <w:rPr>
                      <w:rFonts w:hint="default" w:ascii="Times New Roman" w:hAnsi="Times New Roman" w:cs="Times New Roman"/>
                      <w:b w:val="0"/>
                      <w:bCs w:val="0"/>
                      <w:color w:val="auto"/>
                      <w:spacing w:val="-6"/>
                      <w:szCs w:val="21"/>
                      <w:u w:val="none"/>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6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1</w:t>
                  </w:r>
                </w:p>
              </w:tc>
              <w:tc>
                <w:tcPr>
                  <w:tcW w:w="100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东厂界</w:t>
                  </w:r>
                </w:p>
              </w:tc>
              <w:tc>
                <w:tcPr>
                  <w:tcW w:w="11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Cs w:val="21"/>
                      <w:u w:val="none"/>
                      <w:lang w:eastAsia="zh-CN"/>
                    </w:rPr>
                  </w:pPr>
                  <w:r>
                    <w:rPr>
                      <w:rFonts w:hint="eastAsia" w:ascii="Times New Roman" w:hAnsi="Times New Roman" w:cs="Times New Roman"/>
                      <w:b w:val="0"/>
                      <w:bCs w:val="0"/>
                      <w:color w:val="auto"/>
                      <w:szCs w:val="21"/>
                      <w:u w:val="none"/>
                      <w:lang w:val="en-US" w:eastAsia="zh-CN"/>
                    </w:rPr>
                    <w:t>56</w:t>
                  </w:r>
                  <w:r>
                    <w:rPr>
                      <w:rFonts w:hint="default" w:ascii="Times New Roman" w:hAnsi="Times New Roman" w:cs="Times New Roman"/>
                      <w:b w:val="0"/>
                      <w:bCs w:val="0"/>
                      <w:color w:val="auto"/>
                      <w:szCs w:val="21"/>
                      <w:u w:val="none"/>
                    </w:rPr>
                    <w:t>.</w:t>
                  </w:r>
                  <w:r>
                    <w:rPr>
                      <w:rFonts w:hint="default" w:ascii="Times New Roman" w:hAnsi="Times New Roman" w:cs="Times New Roman"/>
                      <w:b w:val="0"/>
                      <w:bCs w:val="0"/>
                      <w:color w:val="auto"/>
                      <w:szCs w:val="21"/>
                      <w:u w:val="none"/>
                      <w:lang w:val="en-US" w:eastAsia="zh-CN"/>
                    </w:rPr>
                    <w:t>5</w:t>
                  </w:r>
                </w:p>
              </w:tc>
              <w:tc>
                <w:tcPr>
                  <w:tcW w:w="112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color w:val="auto"/>
                      <w:szCs w:val="21"/>
                      <w:u w:val="none"/>
                      <w:lang w:eastAsia="zh-CN"/>
                    </w:rPr>
                  </w:pPr>
                  <w:r>
                    <w:rPr>
                      <w:rFonts w:hint="default" w:ascii="Times New Roman" w:hAnsi="Times New Roman" w:cs="Times New Roman"/>
                      <w:b w:val="0"/>
                      <w:bCs w:val="0"/>
                      <w:color w:val="auto"/>
                      <w:szCs w:val="21"/>
                      <w:u w:val="none"/>
                    </w:rPr>
                    <w:t>昼间：6</w:t>
                  </w:r>
                  <w:r>
                    <w:rPr>
                      <w:rFonts w:hint="eastAsia" w:ascii="Times New Roman" w:hAnsi="Times New Roman" w:cs="Times New Roman"/>
                      <w:b w:val="0"/>
                      <w:bCs w:val="0"/>
                      <w:color w:val="auto"/>
                      <w:szCs w:val="21"/>
                      <w:u w:val="none"/>
                      <w:lang w:val="en-US" w:eastAsia="zh-CN"/>
                    </w:rPr>
                    <w:t>0</w:t>
                  </w:r>
                </w:p>
              </w:tc>
              <w:tc>
                <w:tcPr>
                  <w:tcW w:w="57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sym w:font="Wingdings 2" w:char="F050"/>
                  </w:r>
                </w:p>
              </w:tc>
              <w:tc>
                <w:tcPr>
                  <w:tcW w:w="57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2</w:t>
                  </w:r>
                </w:p>
              </w:tc>
              <w:tc>
                <w:tcPr>
                  <w:tcW w:w="100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西厂界</w:t>
                  </w:r>
                </w:p>
              </w:tc>
              <w:tc>
                <w:tcPr>
                  <w:tcW w:w="11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Cs w:val="21"/>
                      <w:u w:val="none"/>
                      <w:lang w:val="en-US" w:eastAsia="zh-CN"/>
                    </w:rPr>
                  </w:pPr>
                  <w:r>
                    <w:rPr>
                      <w:rFonts w:hint="eastAsia" w:ascii="Times New Roman" w:hAnsi="Times New Roman" w:cs="Times New Roman"/>
                      <w:b w:val="0"/>
                      <w:bCs w:val="0"/>
                      <w:color w:val="auto"/>
                      <w:szCs w:val="21"/>
                      <w:u w:val="none"/>
                      <w:lang w:val="en-US" w:eastAsia="zh-CN"/>
                    </w:rPr>
                    <w:t>54.2</w:t>
                  </w:r>
                </w:p>
              </w:tc>
              <w:tc>
                <w:tcPr>
                  <w:tcW w:w="112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color w:val="auto"/>
                      <w:szCs w:val="21"/>
                      <w:u w:val="none"/>
                      <w:lang w:val="en-US" w:eastAsia="zh-CN"/>
                    </w:rPr>
                  </w:pPr>
                  <w:r>
                    <w:rPr>
                      <w:rFonts w:hint="default" w:ascii="Times New Roman" w:hAnsi="Times New Roman" w:cs="Times New Roman"/>
                      <w:b w:val="0"/>
                      <w:bCs w:val="0"/>
                      <w:color w:val="auto"/>
                      <w:szCs w:val="21"/>
                      <w:u w:val="none"/>
                    </w:rPr>
                    <w:t>昼间：6</w:t>
                  </w:r>
                  <w:r>
                    <w:rPr>
                      <w:rFonts w:hint="eastAsia" w:ascii="Times New Roman" w:hAnsi="Times New Roman" w:cs="Times New Roman"/>
                      <w:b w:val="0"/>
                      <w:bCs w:val="0"/>
                      <w:color w:val="auto"/>
                      <w:szCs w:val="21"/>
                      <w:u w:val="none"/>
                      <w:lang w:val="en-US" w:eastAsia="zh-CN"/>
                    </w:rPr>
                    <w:t>0</w:t>
                  </w:r>
                </w:p>
              </w:tc>
              <w:tc>
                <w:tcPr>
                  <w:tcW w:w="57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sym w:font="Wingdings 2" w:char="F050"/>
                  </w:r>
                </w:p>
              </w:tc>
              <w:tc>
                <w:tcPr>
                  <w:tcW w:w="57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6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3</w:t>
                  </w:r>
                </w:p>
              </w:tc>
              <w:tc>
                <w:tcPr>
                  <w:tcW w:w="100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南厂界</w:t>
                  </w:r>
                </w:p>
              </w:tc>
              <w:tc>
                <w:tcPr>
                  <w:tcW w:w="11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lang w:val="en-US"/>
                    </w:rPr>
                  </w:pPr>
                  <w:r>
                    <w:rPr>
                      <w:rFonts w:hint="eastAsia" w:ascii="Times New Roman" w:hAnsi="Times New Roman" w:cs="Times New Roman"/>
                      <w:b w:val="0"/>
                      <w:bCs w:val="0"/>
                      <w:color w:val="auto"/>
                      <w:szCs w:val="21"/>
                      <w:u w:val="none"/>
                      <w:lang w:val="en-US" w:eastAsia="zh-CN"/>
                    </w:rPr>
                    <w:t>51.4</w:t>
                  </w:r>
                </w:p>
              </w:tc>
              <w:tc>
                <w:tcPr>
                  <w:tcW w:w="112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color w:val="auto"/>
                      <w:szCs w:val="21"/>
                      <w:u w:val="none"/>
                      <w:lang w:val="en-US" w:eastAsia="zh-CN"/>
                    </w:rPr>
                  </w:pPr>
                  <w:r>
                    <w:rPr>
                      <w:rFonts w:hint="default" w:ascii="Times New Roman" w:hAnsi="Times New Roman" w:cs="Times New Roman"/>
                      <w:b w:val="0"/>
                      <w:bCs w:val="0"/>
                      <w:color w:val="auto"/>
                      <w:szCs w:val="21"/>
                      <w:u w:val="none"/>
                    </w:rPr>
                    <w:t>昼间：6</w:t>
                  </w:r>
                  <w:r>
                    <w:rPr>
                      <w:rFonts w:hint="eastAsia" w:ascii="Times New Roman" w:hAnsi="Times New Roman" w:cs="Times New Roman"/>
                      <w:b w:val="0"/>
                      <w:bCs w:val="0"/>
                      <w:color w:val="auto"/>
                      <w:szCs w:val="21"/>
                      <w:u w:val="none"/>
                      <w:lang w:val="en-US" w:eastAsia="zh-CN"/>
                    </w:rPr>
                    <w:t>0</w:t>
                  </w:r>
                </w:p>
              </w:tc>
              <w:tc>
                <w:tcPr>
                  <w:tcW w:w="57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pacing w:val="8"/>
                      <w:szCs w:val="21"/>
                      <w:u w:val="none"/>
                    </w:rPr>
                  </w:pPr>
                  <w:r>
                    <w:rPr>
                      <w:rFonts w:hint="default" w:ascii="Times New Roman" w:hAnsi="Times New Roman" w:cs="Times New Roman"/>
                      <w:b w:val="0"/>
                      <w:bCs w:val="0"/>
                      <w:color w:val="auto"/>
                      <w:szCs w:val="21"/>
                      <w:u w:val="none"/>
                    </w:rPr>
                    <w:sym w:font="Wingdings 2" w:char="F050"/>
                  </w:r>
                </w:p>
              </w:tc>
              <w:tc>
                <w:tcPr>
                  <w:tcW w:w="57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4</w:t>
                  </w:r>
                </w:p>
              </w:tc>
              <w:tc>
                <w:tcPr>
                  <w:tcW w:w="100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北厂界</w:t>
                  </w:r>
                </w:p>
              </w:tc>
              <w:tc>
                <w:tcPr>
                  <w:tcW w:w="11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Cs w:val="21"/>
                      <w:u w:val="none"/>
                      <w:lang w:val="en-US" w:eastAsia="zh-CN"/>
                    </w:rPr>
                  </w:pPr>
                  <w:r>
                    <w:rPr>
                      <w:rFonts w:hint="eastAsia" w:ascii="Times New Roman" w:hAnsi="Times New Roman" w:cs="Times New Roman"/>
                      <w:b w:val="0"/>
                      <w:bCs w:val="0"/>
                      <w:color w:val="auto"/>
                      <w:szCs w:val="21"/>
                      <w:u w:val="none"/>
                      <w:lang w:val="en-US" w:eastAsia="zh-CN"/>
                    </w:rPr>
                    <w:t>42</w:t>
                  </w:r>
                  <w:r>
                    <w:rPr>
                      <w:rFonts w:hint="default" w:ascii="Times New Roman" w:hAnsi="Times New Roman" w:cs="Times New Roman"/>
                      <w:b w:val="0"/>
                      <w:bCs w:val="0"/>
                      <w:color w:val="auto"/>
                      <w:szCs w:val="21"/>
                      <w:u w:val="none"/>
                    </w:rPr>
                    <w:t>.</w:t>
                  </w:r>
                  <w:r>
                    <w:rPr>
                      <w:rFonts w:hint="eastAsia" w:ascii="Times New Roman" w:hAnsi="Times New Roman" w:cs="Times New Roman"/>
                      <w:b w:val="0"/>
                      <w:bCs w:val="0"/>
                      <w:color w:val="auto"/>
                      <w:szCs w:val="21"/>
                      <w:u w:val="none"/>
                      <w:lang w:val="en-US" w:eastAsia="zh-CN"/>
                    </w:rPr>
                    <w:t>4</w:t>
                  </w:r>
                </w:p>
              </w:tc>
              <w:tc>
                <w:tcPr>
                  <w:tcW w:w="112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color w:val="auto"/>
                      <w:szCs w:val="21"/>
                      <w:u w:val="none"/>
                      <w:lang w:val="en-US" w:eastAsia="zh-CN"/>
                    </w:rPr>
                  </w:pPr>
                  <w:r>
                    <w:rPr>
                      <w:rFonts w:hint="default" w:ascii="Times New Roman" w:hAnsi="Times New Roman" w:cs="Times New Roman"/>
                      <w:b w:val="0"/>
                      <w:bCs w:val="0"/>
                      <w:color w:val="auto"/>
                      <w:szCs w:val="21"/>
                      <w:u w:val="none"/>
                    </w:rPr>
                    <w:t>昼间：6</w:t>
                  </w:r>
                  <w:r>
                    <w:rPr>
                      <w:rFonts w:hint="eastAsia" w:ascii="Times New Roman" w:hAnsi="Times New Roman" w:cs="Times New Roman"/>
                      <w:b w:val="0"/>
                      <w:bCs w:val="0"/>
                      <w:color w:val="auto"/>
                      <w:szCs w:val="21"/>
                      <w:u w:val="none"/>
                      <w:lang w:val="en-US" w:eastAsia="zh-CN"/>
                    </w:rPr>
                    <w:t>0</w:t>
                  </w:r>
                </w:p>
              </w:tc>
              <w:tc>
                <w:tcPr>
                  <w:tcW w:w="57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sym w:font="Wingdings 2" w:char="F050"/>
                  </w:r>
                </w:p>
              </w:tc>
              <w:tc>
                <w:tcPr>
                  <w:tcW w:w="57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w:t>
                  </w:r>
                </w:p>
              </w:tc>
            </w:tr>
          </w:tbl>
          <w:p>
            <w:pPr>
              <w:pStyle w:val="119"/>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szCs w:val="24"/>
                <w:u w:val="none"/>
              </w:rPr>
              <w:t>由上表可知，在考虑建筑物遮挡的情况下预测，本项目营运期厂界均能满足《工业企业厂界环境噪声排放标准》（GB12348-2008）中相应的</w:t>
            </w:r>
            <w:r>
              <w:rPr>
                <w:rFonts w:hint="eastAsia" w:ascii="Times New Roman" w:hAnsi="Times New Roman" w:cs="Times New Roman"/>
                <w:color w:val="auto"/>
                <w:sz w:val="24"/>
                <w:szCs w:val="24"/>
                <w:u w:val="none"/>
                <w:lang w:val="en-US" w:eastAsia="zh-CN"/>
              </w:rPr>
              <w:t>2</w:t>
            </w:r>
            <w:r>
              <w:rPr>
                <w:rFonts w:hint="default" w:ascii="Times New Roman" w:hAnsi="Times New Roman" w:cs="Times New Roman"/>
                <w:color w:val="auto"/>
                <w:sz w:val="24"/>
                <w:szCs w:val="24"/>
                <w:u w:val="none"/>
              </w:rPr>
              <w:t>类标准要求。</w:t>
            </w:r>
          </w:p>
          <w:p>
            <w:pPr>
              <w:tabs>
                <w:tab w:val="left" w:pos="1021"/>
              </w:tabs>
              <w:adjustRightInd/>
              <w:snapToGrid/>
              <w:spacing w:line="360" w:lineRule="auto"/>
              <w:ind w:firstLine="480"/>
              <w:rPr>
                <w:rFonts w:hint="default" w:ascii="Times New Roman" w:hAnsi="Times New Roman" w:cs="Times New Roman"/>
                <w:b/>
                <w:bCs/>
                <w:color w:val="auto"/>
                <w:sz w:val="24"/>
              </w:rPr>
            </w:pPr>
            <w:r>
              <w:rPr>
                <w:rFonts w:hint="default" w:ascii="Times New Roman" w:hAnsi="Times New Roman" w:cs="Times New Roman"/>
                <w:color w:val="auto"/>
                <w:sz w:val="24"/>
              </w:rPr>
              <w:t>项目</w:t>
            </w:r>
            <w:r>
              <w:rPr>
                <w:rFonts w:hint="eastAsia" w:ascii="Times New Roman" w:hAnsi="Times New Roman" w:cs="Times New Roman"/>
                <w:color w:val="auto"/>
                <w:sz w:val="24"/>
                <w:lang w:val="en-US" w:eastAsia="zh-CN"/>
              </w:rPr>
              <w:t>东侧约35m有1户居民散户</w:t>
            </w:r>
            <w:r>
              <w:rPr>
                <w:rFonts w:hint="default" w:ascii="Times New Roman" w:hAnsi="Times New Roman" w:cs="Times New Roman"/>
                <w:color w:val="auto"/>
                <w:sz w:val="24"/>
              </w:rPr>
              <w:t>，为使项目营运期设备噪声对周边环境造成影响的可能性降至最低，建议建设方采取如下措施：</w:t>
            </w:r>
          </w:p>
          <w:p>
            <w:pPr>
              <w:adjustRightInd/>
              <w:snapToGrid/>
              <w:spacing w:line="360" w:lineRule="auto"/>
              <w:ind w:firstLine="480" w:firstLineChars="200"/>
              <w:rPr>
                <w:rFonts w:hint="eastAsia" w:ascii="Times New Roman" w:hAnsi="Times New Roman" w:cs="Times New Roman" w:eastAsiaTheme="minorEastAsia"/>
                <w:color w:val="auto"/>
                <w:sz w:val="24"/>
                <w:szCs w:val="24"/>
                <w:lang w:eastAsia="zh-CN"/>
              </w:rPr>
            </w:pPr>
            <w:r>
              <w:rPr>
                <w:rFonts w:hint="default" w:ascii="Times New Roman" w:hAnsi="Times New Roman" w:cs="Times New Roman"/>
                <w:color w:val="auto"/>
                <w:sz w:val="24"/>
                <w:szCs w:val="24"/>
              </w:rPr>
              <w:t>①在保证工艺的同时注意选用低噪声的设备，优化设备选型</w:t>
            </w:r>
            <w:r>
              <w:rPr>
                <w:rFonts w:hint="eastAsia" w:ascii="Times New Roman" w:hAnsi="Times New Roman" w:cs="Times New Roman"/>
                <w:color w:val="auto"/>
                <w:sz w:val="24"/>
                <w:szCs w:val="24"/>
                <w:lang w:eastAsia="zh-CN"/>
              </w:rPr>
              <w:t>。</w:t>
            </w:r>
          </w:p>
          <w:p>
            <w:pPr>
              <w:adjustRightInd/>
              <w:snapToGrid/>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2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rPr>
              <w:fldChar w:fldCharType="end"/>
            </w:r>
            <w:r>
              <w:rPr>
                <w:rFonts w:hint="eastAsia" w:ascii="Times New Roman" w:hAnsi="Times New Roman" w:cs="Times New Roman"/>
                <w:color w:val="auto"/>
                <w:sz w:val="24"/>
                <w:szCs w:val="24"/>
                <w:lang w:val="en-US" w:eastAsia="zh-CN"/>
              </w:rPr>
              <w:t>高噪声设备尽量靠生产车间中部</w:t>
            </w:r>
            <w:r>
              <w:rPr>
                <w:rFonts w:hint="default" w:ascii="Times New Roman" w:hAnsi="Times New Roman" w:cs="Times New Roman"/>
                <w:color w:val="auto"/>
                <w:sz w:val="24"/>
                <w:szCs w:val="24"/>
              </w:rPr>
              <w:t>。</w:t>
            </w:r>
          </w:p>
          <w:p>
            <w:pPr>
              <w:adjustRightInd/>
              <w:snapToGrid/>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w:t>
            </w:r>
            <w:r>
              <w:rPr>
                <w:rFonts w:hint="eastAsia" w:ascii="Times New Roman" w:hAnsi="Times New Roman" w:cs="Times New Roman"/>
                <w:color w:val="auto"/>
                <w:sz w:val="24"/>
                <w:szCs w:val="24"/>
                <w:lang w:val="en-US" w:eastAsia="zh-CN"/>
              </w:rPr>
              <w:t>生产设备均布置于</w:t>
            </w:r>
            <w:r>
              <w:rPr>
                <w:rFonts w:hint="eastAsia" w:ascii="Times New Roman" w:hAnsi="Times New Roman" w:cs="Times New Roman"/>
                <w:color w:val="auto"/>
                <w:sz w:val="24"/>
                <w:u w:val="none"/>
                <w:lang w:val="en-US" w:eastAsia="zh-CN"/>
              </w:rPr>
              <w:t>封闭式厂房内</w:t>
            </w:r>
            <w:r>
              <w:rPr>
                <w:rFonts w:hint="default" w:ascii="Times New Roman" w:hAnsi="Times New Roman" w:cs="Times New Roman"/>
                <w:color w:val="auto"/>
                <w:sz w:val="24"/>
                <w:szCs w:val="24"/>
              </w:rPr>
              <w:t>。</w:t>
            </w:r>
          </w:p>
          <w:p>
            <w:pPr>
              <w:adjustRightInd/>
              <w:snapToGrid/>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④</w:t>
            </w:r>
            <w:r>
              <w:rPr>
                <w:rFonts w:hint="eastAsia"/>
                <w:color w:val="auto"/>
                <w:kern w:val="0"/>
                <w:sz w:val="24"/>
                <w:u w:val="none"/>
                <w:lang w:val="en-US" w:eastAsia="zh-CN"/>
              </w:rPr>
              <w:t>加强厂区绿化，</w:t>
            </w:r>
            <w:r>
              <w:rPr>
                <w:rFonts w:hint="eastAsia" w:ascii="Times New Roman" w:hAnsi="Times New Roman"/>
                <w:color w:val="auto"/>
                <w:kern w:val="0"/>
                <w:sz w:val="24"/>
                <w:u w:val="none"/>
              </w:rPr>
              <w:t>在本项目厂内各噪声源与厂界设置隔离带，在隔离带种植花草树木，进行厂区绿化，厂内各噪声源与厂界设置至少1m的隔离带，以进一步减轻设备噪声对环境的影响。</w:t>
            </w:r>
          </w:p>
          <w:p>
            <w:pPr>
              <w:pStyle w:val="2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olor w:val="auto"/>
                <w:kern w:val="0"/>
                <w:sz w:val="24"/>
                <w:u w:val="none"/>
              </w:rPr>
            </w:pPr>
            <w:r>
              <w:rPr>
                <w:rFonts w:hint="default" w:ascii="Times New Roman" w:hAnsi="Times New Roman" w:cs="Times New Roman"/>
                <w:color w:val="auto"/>
                <w:sz w:val="24"/>
                <w:szCs w:val="24"/>
              </w:rPr>
              <w:t>⑤</w:t>
            </w:r>
            <w:r>
              <w:rPr>
                <w:rFonts w:hint="eastAsia"/>
                <w:color w:val="auto"/>
                <w:kern w:val="0"/>
                <w:sz w:val="24"/>
                <w:u w:val="none"/>
                <w:lang w:val="en-US" w:eastAsia="zh-CN"/>
              </w:rPr>
              <w:t>合理安排生产时间，夜间不得生产。</w:t>
            </w:r>
          </w:p>
          <w:p>
            <w:pPr>
              <w:pStyle w:val="2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color w:val="auto"/>
                <w:kern w:val="0"/>
                <w:sz w:val="24"/>
                <w:u w:val="none"/>
                <w:lang w:val="en-US" w:eastAsia="zh-CN"/>
              </w:rPr>
            </w:pPr>
            <w:r>
              <w:rPr>
                <w:rFonts w:hint="eastAsia"/>
                <w:color w:val="auto"/>
                <w:kern w:val="0"/>
                <w:sz w:val="24"/>
                <w:u w:val="none"/>
                <w:lang w:val="en-US" w:eastAsia="zh-CN"/>
              </w:rPr>
              <w:t>⑥</w:t>
            </w:r>
            <w:r>
              <w:rPr>
                <w:rFonts w:hint="default" w:ascii="Times New Roman" w:hAnsi="Times New Roman" w:cs="Times New Roman"/>
                <w:snapToGrid w:val="0"/>
                <w:color w:val="auto"/>
                <w:sz w:val="24"/>
                <w:szCs w:val="24"/>
              </w:rPr>
              <w:t>加强设备的维护，确保设备处于良好的运转状态，杜绝因设备不正常运转时产生的高噪声现象。</w:t>
            </w:r>
          </w:p>
          <w:p>
            <w:pPr>
              <w:pStyle w:val="16"/>
              <w:tabs>
                <w:tab w:val="left" w:pos="0"/>
              </w:tabs>
              <w:spacing w:line="360" w:lineRule="auto"/>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4固体废物</w:t>
            </w:r>
          </w:p>
          <w:p>
            <w:pPr>
              <w:pStyle w:val="2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color w:val="auto"/>
                <w:kern w:val="0"/>
                <w:sz w:val="24"/>
                <w:u w:val="none"/>
                <w:lang w:val="en-US" w:eastAsia="zh-CN"/>
              </w:rPr>
            </w:pPr>
            <w:r>
              <w:rPr>
                <w:rFonts w:hint="eastAsia"/>
                <w:color w:val="auto"/>
                <w:kern w:val="0"/>
                <w:sz w:val="24"/>
                <w:u w:val="none"/>
                <w:lang w:val="en-US" w:eastAsia="zh-CN"/>
              </w:rPr>
              <w:t>本项目固体废物源主要有机加工产生的废钢屑、废边角料、焊接过程产生的焊渣、机加工设备产生的废矿物油及生活垃圾等。</w:t>
            </w:r>
          </w:p>
          <w:p>
            <w:pPr>
              <w:pStyle w:val="2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kern w:val="0"/>
                <w:sz w:val="24"/>
                <w:u w:val="none"/>
                <w:lang w:val="en-US" w:eastAsia="zh-CN"/>
              </w:rPr>
            </w:pPr>
            <w:r>
              <w:rPr>
                <w:rFonts w:hint="default" w:ascii="Times New Roman" w:hAnsi="Times New Roman" w:cs="Times New Roman"/>
                <w:color w:val="auto"/>
                <w:kern w:val="0"/>
                <w:sz w:val="24"/>
                <w:u w:val="none"/>
                <w:lang w:val="en-US" w:eastAsia="zh-CN"/>
              </w:rPr>
              <w:t>（1）废钢屑</w:t>
            </w:r>
          </w:p>
          <w:p>
            <w:pPr>
              <w:pStyle w:val="2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kern w:val="0"/>
                <w:sz w:val="24"/>
                <w:u w:val="none"/>
                <w:lang w:val="en-US" w:eastAsia="zh-CN"/>
              </w:rPr>
            </w:pPr>
            <w:r>
              <w:rPr>
                <w:rFonts w:hint="default" w:ascii="Times New Roman" w:hAnsi="Times New Roman" w:cs="Times New Roman"/>
                <w:color w:val="auto"/>
                <w:kern w:val="0"/>
                <w:sz w:val="24"/>
                <w:u w:val="none"/>
                <w:lang w:val="en-US" w:eastAsia="zh-CN"/>
              </w:rPr>
              <w:t>主要为机加工及打磨粉尘产生的沉降粉尘及除尘器收集的粉尘，根据废气污染源分析可知，本项目废钢屑产生量约为5.046t/a。</w:t>
            </w:r>
          </w:p>
          <w:p>
            <w:pPr>
              <w:pStyle w:val="2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kern w:val="0"/>
                <w:sz w:val="24"/>
                <w:u w:val="none"/>
                <w:lang w:val="en-US" w:eastAsia="zh-CN"/>
              </w:rPr>
            </w:pPr>
            <w:r>
              <w:rPr>
                <w:rFonts w:hint="default" w:ascii="Times New Roman" w:hAnsi="Times New Roman" w:cs="Times New Roman"/>
                <w:color w:val="auto"/>
                <w:kern w:val="0"/>
                <w:sz w:val="24"/>
                <w:u w:val="none"/>
                <w:lang w:val="en-US" w:eastAsia="zh-CN"/>
              </w:rPr>
              <w:t>（2）废边角料</w:t>
            </w:r>
          </w:p>
          <w:p>
            <w:pPr>
              <w:pStyle w:val="2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Times New Roman"/>
                <w:color w:val="auto"/>
                <w:kern w:val="0"/>
                <w:sz w:val="24"/>
                <w:u w:val="none"/>
                <w:lang w:val="en-US" w:eastAsia="zh-CN"/>
              </w:rPr>
            </w:pPr>
            <w:r>
              <w:rPr>
                <w:rFonts w:hint="default" w:ascii="Times New Roman" w:hAnsi="Times New Roman" w:cs="Times New Roman"/>
                <w:color w:val="auto"/>
                <w:kern w:val="0"/>
                <w:sz w:val="24"/>
                <w:u w:val="none"/>
                <w:lang w:val="en-US" w:eastAsia="zh-CN"/>
              </w:rPr>
              <w:t>项目切割工序会产生少量的废边角料，产生量按原料的1‰计，故废边角料产生量约为0.87t/a</w:t>
            </w:r>
            <w:r>
              <w:rPr>
                <w:rFonts w:hint="eastAsia" w:ascii="Times New Roman" w:hAnsi="Times New Roman" w:cs="Times New Roman"/>
                <w:color w:val="auto"/>
                <w:kern w:val="0"/>
                <w:sz w:val="24"/>
                <w:u w:val="none"/>
                <w:lang w:val="en-US" w:eastAsia="zh-CN"/>
              </w:rPr>
              <w:t>。</w:t>
            </w:r>
          </w:p>
          <w:p>
            <w:pPr>
              <w:pStyle w:val="2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Times New Roman"/>
                <w:color w:val="auto"/>
                <w:kern w:val="0"/>
                <w:sz w:val="24"/>
                <w:u w:val="none"/>
                <w:lang w:val="en-US" w:eastAsia="zh-CN"/>
              </w:rPr>
            </w:pPr>
            <w:r>
              <w:rPr>
                <w:rFonts w:hint="eastAsia" w:ascii="Times New Roman" w:hAnsi="Times New Roman" w:cs="Times New Roman"/>
                <w:color w:val="auto"/>
                <w:kern w:val="0"/>
                <w:sz w:val="24"/>
                <w:u w:val="none"/>
                <w:lang w:val="en-US" w:eastAsia="zh-CN"/>
              </w:rPr>
              <w:t>（3）焊渣</w:t>
            </w:r>
          </w:p>
          <w:p>
            <w:pPr>
              <w:pStyle w:val="2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kern w:val="0"/>
                <w:sz w:val="24"/>
                <w:u w:val="none"/>
                <w:lang w:val="en-US" w:eastAsia="zh-CN"/>
              </w:rPr>
            </w:pPr>
            <w:r>
              <w:rPr>
                <w:rFonts w:hint="eastAsia" w:ascii="Times New Roman" w:hAnsi="Times New Roman" w:cs="Times New Roman"/>
                <w:color w:val="auto"/>
                <w:kern w:val="0"/>
                <w:sz w:val="24"/>
                <w:u w:val="none"/>
                <w:lang w:val="en-US" w:eastAsia="zh-CN"/>
              </w:rPr>
              <w:t>本项目焊接过程会产生一定量的焊渣，产生量约为焊丝用量的60%，本项目焊丝用量为1t/a，故焊渣产生量约为0.6t/a。</w:t>
            </w:r>
          </w:p>
          <w:p>
            <w:pPr>
              <w:pStyle w:val="2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kern w:val="0"/>
                <w:sz w:val="24"/>
                <w:u w:val="none"/>
                <w:lang w:val="en-US" w:eastAsia="zh-CN"/>
              </w:rPr>
            </w:pPr>
            <w:r>
              <w:rPr>
                <w:rFonts w:hint="eastAsia" w:ascii="Times New Roman" w:hAnsi="Times New Roman" w:cs="Times New Roman"/>
                <w:color w:val="auto"/>
                <w:kern w:val="0"/>
                <w:sz w:val="24"/>
                <w:u w:val="none"/>
                <w:lang w:val="en-US" w:eastAsia="zh-CN"/>
              </w:rPr>
              <w:t>（4）</w:t>
            </w:r>
            <w:r>
              <w:rPr>
                <w:rFonts w:hint="default" w:ascii="Times New Roman" w:hAnsi="Times New Roman" w:cs="Times New Roman"/>
                <w:color w:val="auto"/>
                <w:kern w:val="0"/>
                <w:sz w:val="24"/>
                <w:u w:val="none"/>
                <w:lang w:val="en-US" w:eastAsia="zh-CN"/>
              </w:rPr>
              <w:t>废机油</w:t>
            </w:r>
          </w:p>
          <w:p>
            <w:pPr>
              <w:pStyle w:val="2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kern w:val="0"/>
                <w:sz w:val="24"/>
                <w:u w:val="none"/>
                <w:lang w:val="en-US" w:eastAsia="zh-CN"/>
              </w:rPr>
            </w:pPr>
            <w:r>
              <w:rPr>
                <w:rFonts w:hint="default" w:ascii="Times New Roman" w:hAnsi="Times New Roman" w:cs="Times New Roman"/>
                <w:color w:val="auto"/>
                <w:kern w:val="0"/>
                <w:sz w:val="24"/>
                <w:u w:val="none"/>
                <w:lang w:val="en-US" w:eastAsia="zh-CN"/>
              </w:rPr>
              <w:t>项目机械设备需定期检修，检修过程中产生的废</w:t>
            </w:r>
            <w:r>
              <w:rPr>
                <w:rFonts w:hint="eastAsia" w:ascii="Times New Roman" w:hAnsi="Times New Roman" w:cs="Times New Roman"/>
                <w:color w:val="auto"/>
                <w:kern w:val="0"/>
                <w:sz w:val="24"/>
                <w:u w:val="none"/>
                <w:lang w:val="en-US" w:eastAsia="zh-CN"/>
              </w:rPr>
              <w:t>矿物油</w:t>
            </w:r>
            <w:r>
              <w:rPr>
                <w:rFonts w:hint="default" w:ascii="Times New Roman" w:hAnsi="Times New Roman" w:cs="Times New Roman"/>
                <w:color w:val="auto"/>
                <w:kern w:val="0"/>
                <w:sz w:val="24"/>
                <w:u w:val="none"/>
                <w:lang w:val="en-US" w:eastAsia="zh-CN"/>
              </w:rPr>
              <w:t>为0.</w:t>
            </w:r>
            <w:r>
              <w:rPr>
                <w:rFonts w:hint="eastAsia" w:ascii="Times New Roman" w:hAnsi="Times New Roman" w:cs="Times New Roman"/>
                <w:color w:val="auto"/>
                <w:kern w:val="0"/>
                <w:sz w:val="24"/>
                <w:u w:val="none"/>
                <w:lang w:val="en-US" w:eastAsia="zh-CN"/>
              </w:rPr>
              <w:t>05</w:t>
            </w:r>
            <w:r>
              <w:rPr>
                <w:rFonts w:hint="default" w:ascii="Times New Roman" w:hAnsi="Times New Roman" w:cs="Times New Roman"/>
                <w:color w:val="auto"/>
                <w:kern w:val="0"/>
                <w:sz w:val="24"/>
                <w:u w:val="none"/>
                <w:lang w:val="en-US" w:eastAsia="zh-CN"/>
              </w:rPr>
              <w:t>t/a，废</w:t>
            </w:r>
            <w:r>
              <w:rPr>
                <w:rFonts w:hint="eastAsia" w:ascii="Times New Roman" w:hAnsi="Times New Roman" w:cs="Times New Roman"/>
                <w:color w:val="auto"/>
                <w:kern w:val="0"/>
                <w:sz w:val="24"/>
                <w:u w:val="none"/>
                <w:lang w:val="en-US" w:eastAsia="zh-CN"/>
              </w:rPr>
              <w:t>矿物油</w:t>
            </w:r>
            <w:r>
              <w:rPr>
                <w:rFonts w:hint="default" w:ascii="Times New Roman" w:hAnsi="Times New Roman" w:cs="Times New Roman"/>
                <w:color w:val="auto"/>
                <w:kern w:val="0"/>
                <w:sz w:val="24"/>
                <w:u w:val="none"/>
                <w:lang w:val="en-US" w:eastAsia="zh-CN"/>
              </w:rPr>
              <w:t>废物类别为HW08，废物代码为900-241-08（车辆、轮船及其它机械维修过程中产生的废发动机油、制动器油、自动变速器油、齿轮油等废润滑油）收集暂存于危废暂存间，再委托有资质的单位处理。</w:t>
            </w:r>
          </w:p>
          <w:p>
            <w:pPr>
              <w:pStyle w:val="2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kern w:val="0"/>
                <w:sz w:val="24"/>
                <w:u w:val="none"/>
                <w:lang w:val="en-US" w:eastAsia="zh-CN"/>
              </w:rPr>
            </w:pPr>
            <w:r>
              <w:rPr>
                <w:rFonts w:hint="eastAsia" w:ascii="Times New Roman" w:hAnsi="Times New Roman" w:cs="Times New Roman"/>
                <w:color w:val="auto"/>
                <w:kern w:val="0"/>
                <w:sz w:val="24"/>
                <w:u w:val="none"/>
                <w:lang w:val="en-US" w:eastAsia="zh-CN"/>
              </w:rPr>
              <w:t>（5）</w:t>
            </w:r>
            <w:r>
              <w:rPr>
                <w:rFonts w:hint="default" w:ascii="Times New Roman" w:hAnsi="Times New Roman" w:cs="Times New Roman"/>
                <w:color w:val="auto"/>
                <w:kern w:val="0"/>
                <w:sz w:val="24"/>
                <w:u w:val="none"/>
                <w:lang w:val="en-US" w:eastAsia="zh-CN"/>
              </w:rPr>
              <w:t>生活垃圾</w:t>
            </w:r>
          </w:p>
          <w:p>
            <w:pPr>
              <w:pStyle w:val="2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u w:val="none"/>
                <w:lang w:val="en-US" w:eastAsia="zh-CN"/>
              </w:rPr>
              <w:t>员工生活垃圾：本项</w:t>
            </w:r>
            <w:r>
              <w:rPr>
                <w:rFonts w:hint="default" w:ascii="Times New Roman" w:hAnsi="Times New Roman" w:cs="Times New Roman"/>
                <w:color w:val="auto"/>
                <w:kern w:val="0"/>
                <w:sz w:val="24"/>
              </w:rPr>
              <w:t>目劳动定员</w:t>
            </w:r>
            <w:r>
              <w:rPr>
                <w:rFonts w:hint="default" w:ascii="Times New Roman" w:hAnsi="Times New Roman" w:cs="Times New Roman"/>
                <w:color w:val="auto"/>
                <w:kern w:val="0"/>
                <w:sz w:val="24"/>
                <w:lang w:val="en-US" w:eastAsia="zh-CN"/>
              </w:rPr>
              <w:t>5</w:t>
            </w:r>
            <w:r>
              <w:rPr>
                <w:rFonts w:hint="default" w:ascii="Times New Roman" w:hAnsi="Times New Roman" w:cs="Times New Roman"/>
                <w:color w:val="auto"/>
                <w:kern w:val="0"/>
                <w:sz w:val="24"/>
              </w:rPr>
              <w:t>0人，年工作天数为</w:t>
            </w:r>
            <w:r>
              <w:rPr>
                <w:rFonts w:hint="default" w:ascii="Times New Roman" w:hAnsi="Times New Roman" w:cs="Times New Roman"/>
                <w:color w:val="auto"/>
                <w:kern w:val="0"/>
                <w:sz w:val="24"/>
                <w:lang w:val="en-US" w:eastAsia="zh-CN"/>
              </w:rPr>
              <w:t>3</w:t>
            </w:r>
            <w:r>
              <w:rPr>
                <w:rFonts w:hint="default" w:ascii="Times New Roman" w:hAnsi="Times New Roman" w:cs="Times New Roman"/>
                <w:color w:val="auto"/>
                <w:kern w:val="0"/>
                <w:sz w:val="24"/>
              </w:rPr>
              <w:t>00天，在生产营运期间生活垃圾产生系数取1.0kg/人•天，因此，项目生活垃圾产生量为</w:t>
            </w:r>
            <w:r>
              <w:rPr>
                <w:rFonts w:hint="eastAsia" w:ascii="Times New Roman" w:hAnsi="Times New Roman" w:cs="Times New Roman"/>
                <w:color w:val="auto"/>
                <w:kern w:val="0"/>
                <w:sz w:val="24"/>
                <w:lang w:val="en-US" w:eastAsia="zh-CN"/>
              </w:rPr>
              <w:t>5</w:t>
            </w:r>
            <w:r>
              <w:rPr>
                <w:rFonts w:hint="default" w:ascii="Times New Roman" w:hAnsi="Times New Roman" w:cs="Times New Roman"/>
                <w:color w:val="auto"/>
                <w:kern w:val="0"/>
                <w:sz w:val="24"/>
              </w:rPr>
              <w:t>0kg/d、</w:t>
            </w:r>
            <w:r>
              <w:rPr>
                <w:rFonts w:hint="eastAsia" w:ascii="Times New Roman" w:hAnsi="Times New Roman" w:cs="Times New Roman"/>
                <w:color w:val="auto"/>
                <w:kern w:val="0"/>
                <w:sz w:val="24"/>
                <w:lang w:val="en-US" w:eastAsia="zh-CN"/>
              </w:rPr>
              <w:t>15</w:t>
            </w:r>
            <w:r>
              <w:rPr>
                <w:rFonts w:hint="default" w:ascii="Times New Roman" w:hAnsi="Times New Roman" w:cs="Times New Roman"/>
                <w:color w:val="auto"/>
                <w:kern w:val="0"/>
                <w:sz w:val="24"/>
              </w:rPr>
              <w:t>t/a。</w:t>
            </w:r>
          </w:p>
          <w:p>
            <w:pPr>
              <w:pStyle w:val="5"/>
              <w:keepNext w:val="0"/>
              <w:keepLines w:val="0"/>
              <w:pageBreakBefore w:val="0"/>
              <w:widowControl/>
              <w:kinsoku/>
              <w:wordWrap/>
              <w:overflowPunct/>
              <w:topLinePunct/>
              <w:autoSpaceDE/>
              <w:autoSpaceDN/>
              <w:bidi w:val="0"/>
              <w:adjustRightInd/>
              <w:snapToGrid/>
              <w:spacing w:before="0" w:after="0" w:line="240" w:lineRule="auto"/>
              <w:jc w:val="center"/>
              <w:textAlignment w:val="auto"/>
              <w:rPr>
                <w:rFonts w:hint="eastAsia" w:ascii="Times New Roman" w:hAnsi="Times New Roman" w:cs="Times New Roman" w:eastAsiaTheme="minorEastAsia"/>
                <w:b/>
                <w:bCs/>
                <w:color w:val="auto"/>
                <w:kern w:val="2"/>
                <w:sz w:val="24"/>
                <w:szCs w:val="22"/>
                <w:u w:val="none"/>
                <w:lang w:val="en-US" w:eastAsia="zh-CN" w:bidi="ar-SA"/>
              </w:rPr>
            </w:pPr>
            <w:r>
              <w:rPr>
                <w:rFonts w:hint="default" w:ascii="Times New Roman" w:hAnsi="Times New Roman" w:cs="Times New Roman" w:eastAsiaTheme="minorEastAsia"/>
                <w:b/>
                <w:bCs/>
                <w:color w:val="auto"/>
                <w:kern w:val="2"/>
                <w:sz w:val="24"/>
                <w:szCs w:val="22"/>
                <w:u w:val="none"/>
                <w:lang w:val="en-US" w:eastAsia="zh-CN" w:bidi="ar-SA"/>
              </w:rPr>
              <w:t>表4-</w:t>
            </w:r>
            <w:r>
              <w:rPr>
                <w:rFonts w:hint="eastAsia" w:ascii="Times New Roman" w:hAnsi="Times New Roman" w:cs="Times New Roman" w:eastAsiaTheme="minorEastAsia"/>
                <w:b/>
                <w:bCs/>
                <w:color w:val="auto"/>
                <w:kern w:val="2"/>
                <w:sz w:val="24"/>
                <w:szCs w:val="22"/>
                <w:u w:val="none"/>
                <w:lang w:val="en-US" w:eastAsia="zh-CN" w:bidi="ar-SA"/>
              </w:rPr>
              <w:t>7</w:t>
            </w:r>
            <w:r>
              <w:rPr>
                <w:rFonts w:hint="default" w:ascii="Times New Roman" w:hAnsi="Times New Roman" w:cs="Times New Roman" w:eastAsiaTheme="minorEastAsia"/>
                <w:b/>
                <w:bCs/>
                <w:color w:val="auto"/>
                <w:kern w:val="2"/>
                <w:sz w:val="24"/>
                <w:szCs w:val="22"/>
                <w:u w:val="none"/>
                <w:lang w:val="en-US" w:eastAsia="zh-CN" w:bidi="ar-SA"/>
              </w:rPr>
              <w:t xml:space="preserve">  固体废物产排情况一览表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069"/>
              <w:gridCol w:w="909"/>
              <w:gridCol w:w="1207"/>
              <w:gridCol w:w="837"/>
              <w:gridCol w:w="870"/>
              <w:gridCol w:w="1514"/>
              <w:gridCol w:w="1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7"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序号</w:t>
                  </w:r>
                </w:p>
              </w:tc>
              <w:tc>
                <w:tcPr>
                  <w:tcW w:w="1069"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固废名称</w:t>
                  </w:r>
                </w:p>
              </w:tc>
              <w:tc>
                <w:tcPr>
                  <w:tcW w:w="909"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产生量（t/a）</w:t>
                  </w:r>
                </w:p>
              </w:tc>
              <w:tc>
                <w:tcPr>
                  <w:tcW w:w="1207"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分类代码</w:t>
                  </w:r>
                </w:p>
              </w:tc>
              <w:tc>
                <w:tcPr>
                  <w:tcW w:w="837"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物理性状</w:t>
                  </w:r>
                </w:p>
              </w:tc>
              <w:tc>
                <w:tcPr>
                  <w:tcW w:w="870" w:type="dxa"/>
                  <w:noWrap w:val="0"/>
                  <w:vAlign w:val="center"/>
                </w:tcPr>
                <w:p>
                  <w:pPr>
                    <w:pStyle w:val="39"/>
                    <w:spacing w:beforeLines="0" w:afterLines="0" w:line="240" w:lineRule="auto"/>
                    <w:ind w:firstLine="0"/>
                    <w:rPr>
                      <w:rFonts w:hint="eastAsia" w:ascii="Times New Roman" w:eastAsia="宋体"/>
                      <w:color w:val="auto"/>
                      <w:sz w:val="21"/>
                      <w:szCs w:val="21"/>
                      <w:lang w:val="en-US" w:eastAsia="zh-CN"/>
                    </w:rPr>
                  </w:pPr>
                  <w:r>
                    <w:rPr>
                      <w:rFonts w:hint="eastAsia" w:ascii="Times New Roman"/>
                      <w:color w:val="auto"/>
                      <w:sz w:val="21"/>
                      <w:szCs w:val="21"/>
                      <w:lang w:val="en-US" w:eastAsia="zh-CN"/>
                    </w:rPr>
                    <w:t>性质</w:t>
                  </w:r>
                </w:p>
              </w:tc>
              <w:tc>
                <w:tcPr>
                  <w:tcW w:w="1514"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处置措施</w:t>
                  </w:r>
                </w:p>
              </w:tc>
              <w:tc>
                <w:tcPr>
                  <w:tcW w:w="1129"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是否符合环保要求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1</w:t>
                  </w:r>
                </w:p>
              </w:tc>
              <w:tc>
                <w:tcPr>
                  <w:tcW w:w="1069"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生活垃圾</w:t>
                  </w:r>
                </w:p>
              </w:tc>
              <w:tc>
                <w:tcPr>
                  <w:tcW w:w="909" w:type="dxa"/>
                  <w:noWrap w:val="0"/>
                  <w:vAlign w:val="center"/>
                </w:tcPr>
                <w:p>
                  <w:pPr>
                    <w:pStyle w:val="39"/>
                    <w:spacing w:beforeLines="0" w:afterLines="0" w:line="240" w:lineRule="auto"/>
                    <w:ind w:firstLine="0"/>
                    <w:rPr>
                      <w:rFonts w:hint="default" w:ascii="Times New Roman" w:eastAsia="宋体"/>
                      <w:color w:val="auto"/>
                      <w:sz w:val="21"/>
                      <w:szCs w:val="21"/>
                      <w:lang w:val="en-US" w:eastAsia="zh-CN"/>
                    </w:rPr>
                  </w:pPr>
                  <w:r>
                    <w:rPr>
                      <w:rFonts w:hint="eastAsia" w:ascii="Times New Roman"/>
                      <w:color w:val="auto"/>
                      <w:sz w:val="21"/>
                      <w:szCs w:val="21"/>
                      <w:lang w:val="en-US" w:eastAsia="zh-CN"/>
                    </w:rPr>
                    <w:t>15</w:t>
                  </w:r>
                </w:p>
              </w:tc>
              <w:tc>
                <w:tcPr>
                  <w:tcW w:w="1207" w:type="dxa"/>
                  <w:noWrap w:val="0"/>
                  <w:vAlign w:val="center"/>
                </w:tcPr>
                <w:p>
                  <w:pPr>
                    <w:pStyle w:val="39"/>
                    <w:spacing w:beforeLines="0" w:afterLines="0" w:line="240" w:lineRule="auto"/>
                    <w:ind w:firstLine="0"/>
                    <w:rPr>
                      <w:rFonts w:hint="eastAsia" w:ascii="Times New Roman" w:eastAsia="宋体"/>
                      <w:color w:val="auto"/>
                      <w:sz w:val="21"/>
                      <w:szCs w:val="21"/>
                      <w:lang w:val="en-US" w:eastAsia="zh-CN"/>
                    </w:rPr>
                  </w:pPr>
                  <w:r>
                    <w:rPr>
                      <w:rFonts w:hint="eastAsia" w:ascii="Times New Roman"/>
                      <w:color w:val="auto"/>
                      <w:sz w:val="21"/>
                      <w:szCs w:val="21"/>
                      <w:lang w:val="en-US" w:eastAsia="zh-CN"/>
                    </w:rPr>
                    <w:t>/</w:t>
                  </w:r>
                </w:p>
              </w:tc>
              <w:tc>
                <w:tcPr>
                  <w:tcW w:w="837"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固态</w:t>
                  </w:r>
                </w:p>
              </w:tc>
              <w:tc>
                <w:tcPr>
                  <w:tcW w:w="870"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w:t>
                  </w:r>
                </w:p>
              </w:tc>
              <w:tc>
                <w:tcPr>
                  <w:tcW w:w="1514"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环卫部门处置</w:t>
                  </w:r>
                </w:p>
              </w:tc>
              <w:tc>
                <w:tcPr>
                  <w:tcW w:w="1129"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2</w:t>
                  </w:r>
                </w:p>
              </w:tc>
              <w:tc>
                <w:tcPr>
                  <w:tcW w:w="1069" w:type="dxa"/>
                  <w:noWrap w:val="0"/>
                  <w:vAlign w:val="center"/>
                </w:tcPr>
                <w:p>
                  <w:pPr>
                    <w:pStyle w:val="39"/>
                    <w:spacing w:beforeLines="0" w:afterLines="0" w:line="240" w:lineRule="auto"/>
                    <w:ind w:firstLine="0"/>
                    <w:rPr>
                      <w:rFonts w:hint="default" w:ascii="Times New Roman" w:eastAsia="宋体"/>
                      <w:color w:val="auto"/>
                      <w:sz w:val="21"/>
                      <w:szCs w:val="21"/>
                      <w:lang w:val="en-US" w:eastAsia="zh-CN"/>
                    </w:rPr>
                  </w:pPr>
                  <w:r>
                    <w:rPr>
                      <w:rFonts w:hint="eastAsia" w:ascii="Times New Roman"/>
                      <w:color w:val="auto"/>
                      <w:sz w:val="21"/>
                      <w:szCs w:val="21"/>
                      <w:lang w:val="en-US" w:eastAsia="zh-CN"/>
                    </w:rPr>
                    <w:t>废钢屑</w:t>
                  </w:r>
                </w:p>
              </w:tc>
              <w:tc>
                <w:tcPr>
                  <w:tcW w:w="909" w:type="dxa"/>
                  <w:noWrap w:val="0"/>
                  <w:vAlign w:val="center"/>
                </w:tcPr>
                <w:p>
                  <w:pPr>
                    <w:pStyle w:val="39"/>
                    <w:spacing w:beforeLines="0" w:afterLines="0" w:line="240" w:lineRule="auto"/>
                    <w:ind w:firstLine="0"/>
                    <w:rPr>
                      <w:rFonts w:hint="default" w:ascii="Times New Roman" w:eastAsia="宋体"/>
                      <w:color w:val="auto"/>
                      <w:sz w:val="21"/>
                      <w:szCs w:val="21"/>
                      <w:lang w:val="en-US" w:eastAsia="zh-CN"/>
                    </w:rPr>
                  </w:pPr>
                  <w:r>
                    <w:rPr>
                      <w:rFonts w:hint="eastAsia" w:ascii="Times New Roman"/>
                      <w:color w:val="auto"/>
                      <w:sz w:val="21"/>
                      <w:szCs w:val="21"/>
                      <w:lang w:val="en-US" w:eastAsia="zh-CN"/>
                    </w:rPr>
                    <w:t>5.046</w:t>
                  </w:r>
                </w:p>
              </w:tc>
              <w:tc>
                <w:tcPr>
                  <w:tcW w:w="1207" w:type="dxa"/>
                  <w:noWrap w:val="0"/>
                  <w:vAlign w:val="center"/>
                </w:tcPr>
                <w:p>
                  <w:pPr>
                    <w:pStyle w:val="39"/>
                    <w:spacing w:beforeLines="0" w:afterLines="0" w:line="240" w:lineRule="auto"/>
                    <w:ind w:firstLine="0"/>
                    <w:rPr>
                      <w:rFonts w:hint="eastAsia" w:ascii="Times New Roman" w:eastAsia="宋体"/>
                      <w:color w:val="auto"/>
                      <w:sz w:val="21"/>
                      <w:szCs w:val="21"/>
                      <w:lang w:val="en-US" w:eastAsia="zh-CN"/>
                    </w:rPr>
                  </w:pPr>
                  <w:r>
                    <w:rPr>
                      <w:rFonts w:hint="eastAsia" w:ascii="Times New Roman"/>
                      <w:color w:val="auto"/>
                      <w:sz w:val="21"/>
                      <w:szCs w:val="21"/>
                      <w:lang w:val="en-US" w:eastAsia="zh-CN"/>
                    </w:rPr>
                    <w:t>/</w:t>
                  </w:r>
                </w:p>
              </w:tc>
              <w:tc>
                <w:tcPr>
                  <w:tcW w:w="837"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固态</w:t>
                  </w:r>
                </w:p>
              </w:tc>
              <w:tc>
                <w:tcPr>
                  <w:tcW w:w="870"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w:t>
                  </w:r>
                </w:p>
              </w:tc>
              <w:tc>
                <w:tcPr>
                  <w:tcW w:w="1514" w:type="dxa"/>
                  <w:vMerge w:val="restart"/>
                  <w:noWrap w:val="0"/>
                  <w:vAlign w:val="center"/>
                </w:tcPr>
                <w:p>
                  <w:pPr>
                    <w:pStyle w:val="39"/>
                    <w:spacing w:beforeLines="0" w:afterLines="0" w:line="240" w:lineRule="auto"/>
                    <w:ind w:firstLine="0"/>
                    <w:rPr>
                      <w:rFonts w:hint="default" w:ascii="Times New Roman" w:eastAsia="宋体"/>
                      <w:color w:val="auto"/>
                      <w:sz w:val="21"/>
                      <w:szCs w:val="21"/>
                      <w:lang w:val="en-US" w:eastAsia="zh-CN"/>
                    </w:rPr>
                  </w:pPr>
                  <w:r>
                    <w:rPr>
                      <w:rFonts w:hint="eastAsia" w:ascii="Times New Roman"/>
                      <w:color w:val="auto"/>
                      <w:sz w:val="21"/>
                      <w:szCs w:val="21"/>
                      <w:lang w:val="en-US" w:eastAsia="zh-CN"/>
                    </w:rPr>
                    <w:t>收集后外售综合利用</w:t>
                  </w:r>
                </w:p>
              </w:tc>
              <w:tc>
                <w:tcPr>
                  <w:tcW w:w="1129"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3</w:t>
                  </w:r>
                </w:p>
              </w:tc>
              <w:tc>
                <w:tcPr>
                  <w:tcW w:w="1069" w:type="dxa"/>
                  <w:noWrap w:val="0"/>
                  <w:vAlign w:val="center"/>
                </w:tcPr>
                <w:p>
                  <w:pPr>
                    <w:pStyle w:val="39"/>
                    <w:spacing w:beforeLines="0" w:afterLines="0" w:line="240" w:lineRule="auto"/>
                    <w:ind w:firstLine="0"/>
                    <w:rPr>
                      <w:rFonts w:ascii="Times New Roman"/>
                      <w:color w:val="auto"/>
                      <w:sz w:val="21"/>
                      <w:szCs w:val="21"/>
                    </w:rPr>
                  </w:pPr>
                  <w:r>
                    <w:rPr>
                      <w:rFonts w:hint="default" w:ascii="Times New Roman"/>
                      <w:color w:val="auto"/>
                      <w:sz w:val="21"/>
                      <w:szCs w:val="21"/>
                      <w:lang w:val="en-US" w:eastAsia="zh-CN"/>
                    </w:rPr>
                    <w:t>废边角料</w:t>
                  </w:r>
                </w:p>
              </w:tc>
              <w:tc>
                <w:tcPr>
                  <w:tcW w:w="909" w:type="dxa"/>
                  <w:noWrap w:val="0"/>
                  <w:vAlign w:val="center"/>
                </w:tcPr>
                <w:p>
                  <w:pPr>
                    <w:pStyle w:val="39"/>
                    <w:spacing w:beforeLines="0" w:afterLines="0" w:line="240" w:lineRule="auto"/>
                    <w:ind w:firstLine="0"/>
                    <w:rPr>
                      <w:rFonts w:hint="default" w:ascii="Times New Roman"/>
                      <w:color w:val="auto"/>
                      <w:sz w:val="21"/>
                      <w:szCs w:val="21"/>
                      <w:lang w:val="en-US" w:eastAsia="zh-CN"/>
                    </w:rPr>
                  </w:pPr>
                  <w:r>
                    <w:rPr>
                      <w:rFonts w:hint="eastAsia" w:ascii="Times New Roman"/>
                      <w:color w:val="auto"/>
                      <w:sz w:val="21"/>
                      <w:szCs w:val="21"/>
                      <w:lang w:val="en-US" w:eastAsia="zh-CN"/>
                    </w:rPr>
                    <w:t>0.87</w:t>
                  </w:r>
                </w:p>
              </w:tc>
              <w:tc>
                <w:tcPr>
                  <w:tcW w:w="1207" w:type="dxa"/>
                  <w:noWrap w:val="0"/>
                  <w:vAlign w:val="center"/>
                </w:tcPr>
                <w:p>
                  <w:pPr>
                    <w:pStyle w:val="39"/>
                    <w:spacing w:beforeLines="0" w:afterLines="0" w:line="240" w:lineRule="auto"/>
                    <w:ind w:firstLine="0"/>
                    <w:rPr>
                      <w:rFonts w:hint="eastAsia" w:ascii="Times New Roman"/>
                      <w:color w:val="auto"/>
                      <w:sz w:val="21"/>
                      <w:szCs w:val="21"/>
                      <w:lang w:val="en-US" w:eastAsia="zh-CN"/>
                    </w:rPr>
                  </w:pPr>
                  <w:r>
                    <w:rPr>
                      <w:rFonts w:hint="eastAsia" w:ascii="Times New Roman"/>
                      <w:color w:val="auto"/>
                      <w:sz w:val="21"/>
                      <w:szCs w:val="21"/>
                      <w:lang w:val="en-US" w:eastAsia="zh-CN"/>
                    </w:rPr>
                    <w:t>/</w:t>
                  </w:r>
                </w:p>
              </w:tc>
              <w:tc>
                <w:tcPr>
                  <w:tcW w:w="837"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固态</w:t>
                  </w:r>
                </w:p>
              </w:tc>
              <w:tc>
                <w:tcPr>
                  <w:tcW w:w="870"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w:t>
                  </w:r>
                </w:p>
              </w:tc>
              <w:tc>
                <w:tcPr>
                  <w:tcW w:w="1514" w:type="dxa"/>
                  <w:vMerge w:val="continue"/>
                  <w:noWrap w:val="0"/>
                  <w:vAlign w:val="center"/>
                </w:tcPr>
                <w:p>
                  <w:pPr>
                    <w:pStyle w:val="39"/>
                    <w:spacing w:beforeLines="0" w:afterLines="0" w:line="240" w:lineRule="auto"/>
                    <w:ind w:firstLine="0"/>
                    <w:rPr>
                      <w:rFonts w:ascii="Times New Roman"/>
                      <w:color w:val="auto"/>
                      <w:sz w:val="21"/>
                      <w:szCs w:val="21"/>
                    </w:rPr>
                  </w:pPr>
                </w:p>
              </w:tc>
              <w:tc>
                <w:tcPr>
                  <w:tcW w:w="1129"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dxa"/>
                  <w:noWrap w:val="0"/>
                  <w:vAlign w:val="center"/>
                </w:tcPr>
                <w:p>
                  <w:pPr>
                    <w:pStyle w:val="39"/>
                    <w:spacing w:beforeLines="0" w:afterLines="0" w:line="240" w:lineRule="auto"/>
                    <w:ind w:firstLine="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c>
                <w:tcPr>
                  <w:tcW w:w="1069" w:type="dxa"/>
                  <w:noWrap w:val="0"/>
                  <w:vAlign w:val="center"/>
                </w:tcPr>
                <w:p>
                  <w:pPr>
                    <w:pStyle w:val="39"/>
                    <w:spacing w:beforeLines="0" w:afterLines="0" w:line="240" w:lineRule="auto"/>
                    <w:ind w:firstLine="0"/>
                    <w:rPr>
                      <w:rFonts w:ascii="Times New Roman"/>
                      <w:color w:val="auto"/>
                      <w:sz w:val="21"/>
                      <w:szCs w:val="21"/>
                    </w:rPr>
                  </w:pPr>
                  <w:r>
                    <w:rPr>
                      <w:rFonts w:hint="eastAsia" w:ascii="Times New Roman"/>
                      <w:color w:val="auto"/>
                      <w:sz w:val="21"/>
                      <w:szCs w:val="21"/>
                      <w:lang w:val="en-US" w:eastAsia="zh-CN"/>
                    </w:rPr>
                    <w:t>焊渣</w:t>
                  </w:r>
                </w:p>
              </w:tc>
              <w:tc>
                <w:tcPr>
                  <w:tcW w:w="909" w:type="dxa"/>
                  <w:noWrap w:val="0"/>
                  <w:vAlign w:val="center"/>
                </w:tcPr>
                <w:p>
                  <w:pPr>
                    <w:pStyle w:val="39"/>
                    <w:spacing w:beforeLines="0" w:afterLines="0" w:line="240" w:lineRule="auto"/>
                    <w:ind w:firstLine="0"/>
                    <w:rPr>
                      <w:rFonts w:hint="default" w:ascii="Times New Roman"/>
                      <w:color w:val="auto"/>
                      <w:sz w:val="21"/>
                      <w:szCs w:val="21"/>
                      <w:lang w:val="en-US" w:eastAsia="zh-CN"/>
                    </w:rPr>
                  </w:pPr>
                  <w:r>
                    <w:rPr>
                      <w:rFonts w:hint="eastAsia" w:ascii="Times New Roman"/>
                      <w:color w:val="auto"/>
                      <w:sz w:val="21"/>
                      <w:szCs w:val="21"/>
                      <w:lang w:val="en-US" w:eastAsia="zh-CN"/>
                    </w:rPr>
                    <w:t>0.6</w:t>
                  </w:r>
                </w:p>
              </w:tc>
              <w:tc>
                <w:tcPr>
                  <w:tcW w:w="1207" w:type="dxa"/>
                  <w:noWrap w:val="0"/>
                  <w:vAlign w:val="center"/>
                </w:tcPr>
                <w:p>
                  <w:pPr>
                    <w:pStyle w:val="39"/>
                    <w:spacing w:beforeLines="0" w:afterLines="0" w:line="240" w:lineRule="auto"/>
                    <w:ind w:firstLine="0"/>
                    <w:rPr>
                      <w:rFonts w:hint="eastAsia" w:ascii="Times New Roman"/>
                      <w:color w:val="auto"/>
                      <w:sz w:val="21"/>
                      <w:szCs w:val="21"/>
                      <w:lang w:val="en-US" w:eastAsia="zh-CN"/>
                    </w:rPr>
                  </w:pPr>
                  <w:r>
                    <w:rPr>
                      <w:rFonts w:hint="eastAsia" w:ascii="Times New Roman"/>
                      <w:color w:val="auto"/>
                      <w:sz w:val="21"/>
                      <w:szCs w:val="21"/>
                      <w:lang w:val="en-US" w:eastAsia="zh-CN"/>
                    </w:rPr>
                    <w:t>/</w:t>
                  </w:r>
                </w:p>
              </w:tc>
              <w:tc>
                <w:tcPr>
                  <w:tcW w:w="837" w:type="dxa"/>
                  <w:noWrap w:val="0"/>
                  <w:vAlign w:val="center"/>
                </w:tcPr>
                <w:p>
                  <w:pPr>
                    <w:pStyle w:val="39"/>
                    <w:spacing w:beforeLines="0" w:afterLines="0" w:line="240" w:lineRule="auto"/>
                    <w:ind w:firstLine="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固态</w:t>
                  </w:r>
                </w:p>
              </w:tc>
              <w:tc>
                <w:tcPr>
                  <w:tcW w:w="870" w:type="dxa"/>
                  <w:noWrap w:val="0"/>
                  <w:vAlign w:val="center"/>
                </w:tcPr>
                <w:p>
                  <w:pPr>
                    <w:pStyle w:val="39"/>
                    <w:spacing w:beforeLines="0" w:afterLines="0" w:line="240" w:lineRule="auto"/>
                    <w:ind w:firstLine="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514" w:type="dxa"/>
                  <w:vMerge w:val="continue"/>
                  <w:noWrap w:val="0"/>
                  <w:vAlign w:val="center"/>
                </w:tcPr>
                <w:p>
                  <w:pPr>
                    <w:pStyle w:val="39"/>
                    <w:spacing w:beforeLines="0" w:afterLines="0" w:line="240" w:lineRule="auto"/>
                    <w:ind w:firstLine="0"/>
                    <w:rPr>
                      <w:rFonts w:ascii="Times New Roman" w:hAnsi="Times New Roman" w:eastAsia="宋体" w:cs="Times New Roman"/>
                      <w:color w:val="auto"/>
                      <w:sz w:val="21"/>
                      <w:szCs w:val="21"/>
                    </w:rPr>
                  </w:pPr>
                </w:p>
              </w:tc>
              <w:tc>
                <w:tcPr>
                  <w:tcW w:w="1129" w:type="dxa"/>
                  <w:noWrap w:val="0"/>
                  <w:vAlign w:val="center"/>
                </w:tcPr>
                <w:p>
                  <w:pPr>
                    <w:pStyle w:val="39"/>
                    <w:spacing w:beforeLines="0" w:afterLines="0" w:line="240" w:lineRule="auto"/>
                    <w:ind w:firstLine="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dxa"/>
                  <w:noWrap w:val="0"/>
                  <w:vAlign w:val="center"/>
                </w:tcPr>
                <w:p>
                  <w:pPr>
                    <w:pStyle w:val="39"/>
                    <w:spacing w:beforeLines="0" w:afterLines="0" w:line="240" w:lineRule="auto"/>
                    <w:ind w:firstLine="0"/>
                    <w:rPr>
                      <w:rFonts w:hint="eastAsia" w:ascii="Times New Roman" w:eastAsia="宋体"/>
                      <w:color w:val="auto"/>
                      <w:sz w:val="21"/>
                      <w:szCs w:val="21"/>
                      <w:lang w:eastAsia="zh-CN"/>
                    </w:rPr>
                  </w:pPr>
                  <w:r>
                    <w:rPr>
                      <w:rFonts w:hint="eastAsia" w:ascii="Times New Roman"/>
                      <w:color w:val="auto"/>
                      <w:sz w:val="21"/>
                      <w:szCs w:val="21"/>
                      <w:lang w:val="en-US" w:eastAsia="zh-CN"/>
                    </w:rPr>
                    <w:t>5</w:t>
                  </w:r>
                </w:p>
              </w:tc>
              <w:tc>
                <w:tcPr>
                  <w:tcW w:w="1069" w:type="dxa"/>
                  <w:noWrap w:val="0"/>
                  <w:vAlign w:val="center"/>
                </w:tcPr>
                <w:p>
                  <w:pPr>
                    <w:pStyle w:val="39"/>
                    <w:autoSpaceDE w:val="0"/>
                    <w:spacing w:beforeLines="0" w:afterLines="0" w:line="240" w:lineRule="auto"/>
                    <w:ind w:firstLine="0"/>
                    <w:rPr>
                      <w:rFonts w:ascii="Times New Roman"/>
                      <w:color w:val="auto"/>
                      <w:sz w:val="21"/>
                      <w:szCs w:val="21"/>
                    </w:rPr>
                  </w:pPr>
                  <w:r>
                    <w:rPr>
                      <w:rFonts w:ascii="Times New Roman"/>
                      <w:color w:val="auto"/>
                      <w:sz w:val="21"/>
                      <w:szCs w:val="21"/>
                    </w:rPr>
                    <w:t>废机油</w:t>
                  </w:r>
                </w:p>
              </w:tc>
              <w:tc>
                <w:tcPr>
                  <w:tcW w:w="909" w:type="dxa"/>
                  <w:noWrap w:val="0"/>
                  <w:vAlign w:val="center"/>
                </w:tcPr>
                <w:p>
                  <w:pPr>
                    <w:pStyle w:val="39"/>
                    <w:autoSpaceDE w:val="0"/>
                    <w:spacing w:beforeLines="0" w:afterLines="0" w:line="240" w:lineRule="auto"/>
                    <w:ind w:firstLine="0"/>
                    <w:rPr>
                      <w:rFonts w:hint="default" w:ascii="Times New Roman" w:eastAsia="宋体"/>
                      <w:color w:val="auto"/>
                      <w:sz w:val="21"/>
                      <w:szCs w:val="21"/>
                      <w:lang w:val="en-US" w:eastAsia="zh-CN"/>
                    </w:rPr>
                  </w:pPr>
                  <w:r>
                    <w:rPr>
                      <w:rFonts w:ascii="Times New Roman"/>
                      <w:color w:val="auto"/>
                      <w:sz w:val="21"/>
                      <w:szCs w:val="21"/>
                    </w:rPr>
                    <w:t>0.</w:t>
                  </w:r>
                  <w:r>
                    <w:rPr>
                      <w:rFonts w:hint="eastAsia" w:ascii="Times New Roman"/>
                      <w:color w:val="auto"/>
                      <w:sz w:val="21"/>
                      <w:szCs w:val="21"/>
                      <w:lang w:val="en-US" w:eastAsia="zh-CN"/>
                    </w:rPr>
                    <w:t>05</w:t>
                  </w:r>
                </w:p>
              </w:tc>
              <w:tc>
                <w:tcPr>
                  <w:tcW w:w="1207" w:type="dxa"/>
                  <w:noWrap w:val="0"/>
                  <w:vAlign w:val="center"/>
                </w:tcPr>
                <w:p>
                  <w:pPr>
                    <w:pStyle w:val="39"/>
                    <w:autoSpaceDE w:val="0"/>
                    <w:spacing w:beforeLines="0" w:afterLines="0" w:line="240" w:lineRule="auto"/>
                    <w:ind w:firstLine="0"/>
                    <w:rPr>
                      <w:rFonts w:ascii="Times New Roman"/>
                      <w:color w:val="auto"/>
                      <w:sz w:val="21"/>
                      <w:szCs w:val="21"/>
                    </w:rPr>
                  </w:pPr>
                  <w:r>
                    <w:rPr>
                      <w:rFonts w:ascii="Times New Roman"/>
                      <w:color w:val="auto"/>
                      <w:sz w:val="21"/>
                      <w:szCs w:val="21"/>
                    </w:rPr>
                    <w:t xml:space="preserve">HW08 </w:t>
                  </w:r>
                </w:p>
                <w:p>
                  <w:pPr>
                    <w:pStyle w:val="39"/>
                    <w:autoSpaceDE w:val="0"/>
                    <w:spacing w:beforeLines="0" w:afterLines="0" w:line="240" w:lineRule="auto"/>
                    <w:ind w:firstLine="0"/>
                    <w:rPr>
                      <w:rFonts w:ascii="Times New Roman"/>
                      <w:color w:val="auto"/>
                      <w:sz w:val="21"/>
                      <w:szCs w:val="21"/>
                    </w:rPr>
                  </w:pPr>
                  <w:r>
                    <w:rPr>
                      <w:rFonts w:ascii="Times New Roman"/>
                      <w:color w:val="auto"/>
                      <w:sz w:val="21"/>
                      <w:szCs w:val="21"/>
                    </w:rPr>
                    <w:t>废矿物油</w:t>
                  </w:r>
                </w:p>
                <w:p>
                  <w:pPr>
                    <w:pStyle w:val="39"/>
                    <w:autoSpaceDE w:val="0"/>
                    <w:spacing w:beforeLines="0" w:afterLines="0" w:line="240" w:lineRule="auto"/>
                    <w:ind w:firstLine="0"/>
                    <w:rPr>
                      <w:rFonts w:ascii="Times New Roman"/>
                      <w:color w:val="auto"/>
                      <w:sz w:val="21"/>
                      <w:szCs w:val="21"/>
                    </w:rPr>
                  </w:pPr>
                  <w:r>
                    <w:rPr>
                      <w:rFonts w:ascii="Times New Roman"/>
                      <w:color w:val="auto"/>
                      <w:sz w:val="21"/>
                      <w:szCs w:val="21"/>
                    </w:rPr>
                    <w:t>与含矿物</w:t>
                  </w:r>
                </w:p>
                <w:p>
                  <w:pPr>
                    <w:pStyle w:val="39"/>
                    <w:autoSpaceDE w:val="0"/>
                    <w:spacing w:beforeLines="0" w:afterLines="0" w:line="240" w:lineRule="auto"/>
                    <w:ind w:firstLine="0"/>
                    <w:rPr>
                      <w:rFonts w:ascii="Times New Roman"/>
                      <w:color w:val="auto"/>
                      <w:sz w:val="21"/>
                      <w:szCs w:val="21"/>
                    </w:rPr>
                  </w:pPr>
                  <w:r>
                    <w:rPr>
                      <w:rFonts w:ascii="Times New Roman"/>
                      <w:color w:val="auto"/>
                      <w:sz w:val="21"/>
                      <w:szCs w:val="21"/>
                    </w:rPr>
                    <w:t>油废物</w:t>
                  </w:r>
                </w:p>
              </w:tc>
              <w:tc>
                <w:tcPr>
                  <w:tcW w:w="837" w:type="dxa"/>
                  <w:noWrap w:val="0"/>
                  <w:vAlign w:val="center"/>
                </w:tcPr>
                <w:p>
                  <w:pPr>
                    <w:pStyle w:val="39"/>
                    <w:autoSpaceDE w:val="0"/>
                    <w:spacing w:beforeLines="0" w:afterLines="0" w:line="240" w:lineRule="auto"/>
                    <w:ind w:firstLine="0"/>
                    <w:rPr>
                      <w:rFonts w:ascii="Times New Roman"/>
                      <w:color w:val="auto"/>
                      <w:sz w:val="21"/>
                      <w:szCs w:val="21"/>
                    </w:rPr>
                  </w:pPr>
                  <w:r>
                    <w:rPr>
                      <w:rFonts w:ascii="Times New Roman"/>
                      <w:color w:val="auto"/>
                      <w:sz w:val="21"/>
                      <w:szCs w:val="21"/>
                    </w:rPr>
                    <w:t>液态</w:t>
                  </w:r>
                </w:p>
              </w:tc>
              <w:tc>
                <w:tcPr>
                  <w:tcW w:w="870" w:type="dxa"/>
                  <w:noWrap w:val="0"/>
                  <w:vAlign w:val="center"/>
                </w:tcPr>
                <w:p>
                  <w:pPr>
                    <w:pStyle w:val="39"/>
                    <w:autoSpaceDE w:val="0"/>
                    <w:spacing w:beforeLines="0" w:afterLines="0" w:line="240" w:lineRule="auto"/>
                    <w:ind w:firstLine="0"/>
                    <w:rPr>
                      <w:rFonts w:ascii="Times New Roman"/>
                      <w:color w:val="auto"/>
                      <w:sz w:val="21"/>
                      <w:szCs w:val="21"/>
                    </w:rPr>
                  </w:pPr>
                  <w:r>
                    <w:rPr>
                      <w:rFonts w:ascii="Times New Roman"/>
                      <w:color w:val="auto"/>
                      <w:sz w:val="21"/>
                      <w:szCs w:val="21"/>
                    </w:rPr>
                    <w:t>T/In</w:t>
                  </w:r>
                </w:p>
              </w:tc>
              <w:tc>
                <w:tcPr>
                  <w:tcW w:w="1514" w:type="dxa"/>
                  <w:noWrap w:val="0"/>
                  <w:vAlign w:val="center"/>
                </w:tcPr>
                <w:p>
                  <w:pPr>
                    <w:pStyle w:val="39"/>
                    <w:autoSpaceDE w:val="0"/>
                    <w:spacing w:beforeLines="0" w:afterLines="0" w:line="240" w:lineRule="auto"/>
                    <w:ind w:firstLine="0"/>
                    <w:rPr>
                      <w:rFonts w:ascii="Times New Roman"/>
                      <w:color w:val="auto"/>
                      <w:sz w:val="21"/>
                      <w:szCs w:val="21"/>
                    </w:rPr>
                  </w:pPr>
                  <w:r>
                    <w:rPr>
                      <w:rFonts w:hint="eastAsia" w:ascii="Times New Roman"/>
                      <w:color w:val="auto"/>
                      <w:sz w:val="21"/>
                      <w:szCs w:val="21"/>
                      <w:lang w:val="en-US" w:eastAsia="zh-CN"/>
                    </w:rPr>
                    <w:t>危废暂存间收集后</w:t>
                  </w:r>
                  <w:r>
                    <w:rPr>
                      <w:rFonts w:ascii="Times New Roman"/>
                      <w:color w:val="auto"/>
                      <w:sz w:val="21"/>
                      <w:szCs w:val="21"/>
                    </w:rPr>
                    <w:t>交由有资质单位处理</w:t>
                  </w:r>
                </w:p>
              </w:tc>
              <w:tc>
                <w:tcPr>
                  <w:tcW w:w="1129" w:type="dxa"/>
                  <w:noWrap w:val="0"/>
                  <w:vAlign w:val="center"/>
                </w:tcPr>
                <w:p>
                  <w:pPr>
                    <w:pStyle w:val="39"/>
                    <w:spacing w:beforeLines="0" w:afterLines="0" w:line="240" w:lineRule="auto"/>
                    <w:ind w:firstLine="0"/>
                    <w:rPr>
                      <w:rFonts w:ascii="Times New Roman"/>
                      <w:color w:val="auto"/>
                      <w:sz w:val="21"/>
                      <w:szCs w:val="21"/>
                    </w:rPr>
                  </w:pPr>
                  <w:r>
                    <w:rPr>
                      <w:rFonts w:ascii="Times New Roman"/>
                      <w:color w:val="auto"/>
                      <w:sz w:val="21"/>
                      <w:szCs w:val="21"/>
                    </w:rPr>
                    <w:t>是</w:t>
                  </w:r>
                </w:p>
              </w:tc>
            </w:tr>
          </w:tbl>
          <w:p>
            <w:pPr>
              <w:spacing w:line="360" w:lineRule="auto"/>
              <w:ind w:firstLine="540" w:firstLineChars="225"/>
              <w:rPr>
                <w:rFonts w:hint="default" w:ascii="Times New Roman" w:hAnsi="Times New Roman" w:cs="Times New Roman"/>
                <w:color w:val="auto"/>
                <w:sz w:val="24"/>
              </w:rPr>
            </w:pPr>
            <w:r>
              <w:rPr>
                <w:rFonts w:hint="default" w:ascii="Times New Roman" w:hAnsi="Times New Roman" w:cs="Times New Roman"/>
                <w:color w:val="auto"/>
                <w:sz w:val="24"/>
              </w:rPr>
              <w:t>建设单位应按照《一般工业固体废物贮存和填埋污染控制标准》（GB18599-2020）的相关要求建立固体废物临时的堆放场地，不得随处堆放，项目设置一个一般固废暂存</w:t>
            </w:r>
            <w:r>
              <w:rPr>
                <w:rFonts w:hint="eastAsia" w:ascii="Times New Roman" w:hAnsi="Times New Roman" w:cs="Times New Roman"/>
                <w:color w:val="auto"/>
                <w:sz w:val="24"/>
                <w:lang w:val="en-US" w:eastAsia="zh-CN"/>
              </w:rPr>
              <w:t>区</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位于</w:t>
            </w:r>
            <w:r>
              <w:rPr>
                <w:rFonts w:hint="eastAsia" w:ascii="Times New Roman" w:hAnsi="Times New Roman" w:cs="Times New Roman"/>
                <w:color w:val="auto"/>
                <w:sz w:val="24"/>
                <w:lang w:val="en-US" w:eastAsia="zh-CN"/>
              </w:rPr>
              <w:t>生产车间南</w:t>
            </w:r>
            <w:r>
              <w:rPr>
                <w:rFonts w:hint="default" w:ascii="Times New Roman" w:hAnsi="Times New Roman" w:cs="Times New Roman"/>
                <w:color w:val="auto"/>
                <w:sz w:val="24"/>
                <w:lang w:val="en-US" w:eastAsia="zh-CN"/>
              </w:rPr>
              <w:t>侧，</w:t>
            </w:r>
            <w:r>
              <w:rPr>
                <w:rFonts w:hint="default" w:ascii="Times New Roman" w:hAnsi="Times New Roman" w:cs="Times New Roman"/>
                <w:color w:val="auto"/>
                <w:sz w:val="24"/>
              </w:rPr>
              <w:t>面积为</w:t>
            </w: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rPr>
              <w:t>0m</w:t>
            </w:r>
            <w:r>
              <w:rPr>
                <w:rFonts w:hint="eastAsia" w:ascii="Times New Roman" w:hAnsi="Times New Roman" w:cs="Times New Roman"/>
                <w:color w:val="auto"/>
                <w:sz w:val="24"/>
                <w:vertAlign w:val="superscript"/>
                <w:lang w:val="en-US" w:eastAsia="zh-CN"/>
              </w:rPr>
              <w:t>2</w:t>
            </w:r>
            <w:r>
              <w:rPr>
                <w:rFonts w:hint="default" w:ascii="Times New Roman" w:hAnsi="Times New Roman" w:cs="Times New Roman"/>
                <w:color w:val="auto"/>
                <w:sz w:val="24"/>
                <w:vertAlign w:val="baseline"/>
                <w:lang w:val="en-US" w:eastAsia="zh-CN"/>
              </w:rPr>
              <w:t>。</w:t>
            </w:r>
            <w:r>
              <w:rPr>
                <w:rFonts w:hint="default" w:ascii="Times New Roman" w:hAnsi="Times New Roman" w:cs="Times New Roman"/>
                <w:color w:val="auto"/>
                <w:sz w:val="24"/>
              </w:rPr>
              <w:t>并依照《危险废物贮存污染控制标准》(GB18597-20</w:t>
            </w:r>
            <w:r>
              <w:rPr>
                <w:rFonts w:hint="default" w:ascii="Times New Roman" w:hAnsi="Times New Roman" w:cs="Times New Roman"/>
                <w:color w:val="auto"/>
                <w:sz w:val="24"/>
                <w:lang w:val="en-US" w:eastAsia="zh-CN"/>
              </w:rPr>
              <w:t>23</w:t>
            </w:r>
            <w:r>
              <w:rPr>
                <w:rFonts w:hint="default" w:ascii="Times New Roman" w:hAnsi="Times New Roman" w:cs="Times New Roman"/>
                <w:color w:val="auto"/>
                <w:sz w:val="24"/>
              </w:rPr>
              <w:t>)及相关国家及地方法律法规要求在</w:t>
            </w:r>
            <w:r>
              <w:rPr>
                <w:rFonts w:hint="eastAsia" w:ascii="Times New Roman" w:hAnsi="Times New Roman" w:cs="Times New Roman"/>
                <w:color w:val="auto"/>
                <w:sz w:val="24"/>
                <w:lang w:val="en-US" w:eastAsia="zh-CN"/>
              </w:rPr>
              <w:t>生产车间南</w:t>
            </w:r>
            <w:r>
              <w:rPr>
                <w:rFonts w:hint="default" w:ascii="Times New Roman" w:hAnsi="Times New Roman" w:cs="Times New Roman"/>
                <w:color w:val="auto"/>
                <w:sz w:val="24"/>
                <w:lang w:val="en-US" w:eastAsia="zh-CN"/>
              </w:rPr>
              <w:t>侧</w:t>
            </w:r>
            <w:r>
              <w:rPr>
                <w:rFonts w:hint="default" w:ascii="Times New Roman" w:hAnsi="Times New Roman" w:cs="Times New Roman"/>
                <w:color w:val="auto"/>
                <w:sz w:val="24"/>
              </w:rPr>
              <w:t>建立危废暂存间（</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w:t>
            </w:r>
          </w:p>
          <w:p>
            <w:pPr>
              <w:spacing w:line="360" w:lineRule="auto"/>
              <w:ind w:firstLine="540" w:firstLineChars="225"/>
              <w:rPr>
                <w:rFonts w:hint="default" w:ascii="Times New Roman" w:hAnsi="Times New Roman" w:cs="Times New Roman"/>
                <w:color w:val="auto"/>
                <w:sz w:val="24"/>
              </w:rPr>
            </w:pPr>
            <w:r>
              <w:rPr>
                <w:rFonts w:hint="default" w:ascii="Times New Roman" w:hAnsi="Times New Roman" w:cs="Times New Roman"/>
                <w:color w:val="auto"/>
                <w:sz w:val="24"/>
              </w:rPr>
              <w:t>为防止固废产生二次污染，建设单位应注意以下几点：①对固体废物实行从产生、收集、运输、贮存直至最终处理实行全过程管理，加强固体废物运输过程的事故风险防范；②为加强监督管理，暂存场地应按环境《保护图形标志--固体废物贮存(处置)场》(GB 15562.2-1995) 设置环境保护图形标志；③建设单位应在办公区、生产车间及道路两侧加设垃圾桶，用于收集厂区内工作人员产生的垃圾，防止生活垃圾随意丢弃。</w:t>
            </w:r>
          </w:p>
          <w:p>
            <w:pPr>
              <w:spacing w:line="360" w:lineRule="auto"/>
              <w:ind w:firstLine="540" w:firstLineChars="225"/>
              <w:rPr>
                <w:rStyle w:val="121"/>
                <w:rFonts w:eastAsia="宋体"/>
                <w:color w:val="auto"/>
              </w:rPr>
            </w:pPr>
            <w:r>
              <w:rPr>
                <w:color w:val="auto"/>
                <w:sz w:val="24"/>
              </w:rPr>
              <w:t>厂区危险废物暂存间应注意：</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①项目危废暂存场所应依据《危险废物贮存污染控制指标》（GB18597-20</w:t>
            </w:r>
            <w:r>
              <w:rPr>
                <w:rFonts w:hint="default" w:ascii="Times New Roman" w:hAnsi="Times New Roman" w:cs="Times New Roman"/>
                <w:color w:val="auto"/>
                <w:sz w:val="24"/>
                <w:lang w:val="en-US" w:eastAsia="zh-CN"/>
              </w:rPr>
              <w:t>23</w:t>
            </w:r>
            <w:r>
              <w:rPr>
                <w:rFonts w:hint="default" w:ascii="Times New Roman" w:hAnsi="Times New Roman" w:cs="Times New Roman"/>
                <w:color w:val="auto"/>
                <w:sz w:val="24"/>
              </w:rPr>
              <w:t>）中的标准修建；</w:t>
            </w:r>
          </w:p>
          <w:p>
            <w:pPr>
              <w:spacing w:line="360" w:lineRule="auto"/>
              <w:ind w:firstLine="480" w:firstLineChars="200"/>
              <w:rPr>
                <w:color w:val="auto"/>
                <w:sz w:val="24"/>
              </w:rPr>
            </w:pPr>
            <w:r>
              <w:rPr>
                <w:rFonts w:ascii="宋体" w:hAnsi="宋体"/>
                <w:color w:val="auto"/>
                <w:sz w:val="24"/>
              </w:rPr>
              <w:t>②</w:t>
            </w:r>
            <w:r>
              <w:rPr>
                <w:color w:val="auto"/>
                <w:sz w:val="24"/>
              </w:rPr>
              <w:t>危废严格执行危险废物转移联单制度，禁止将危险废物提供或委托给无危险废物经营许可证的单位从事收集、贮存、利用、处置等经营活动；</w:t>
            </w:r>
          </w:p>
          <w:p>
            <w:pPr>
              <w:spacing w:line="360" w:lineRule="auto"/>
              <w:ind w:firstLine="480" w:firstLineChars="200"/>
              <w:rPr>
                <w:color w:val="auto"/>
                <w:sz w:val="24"/>
              </w:rPr>
            </w:pPr>
            <w:r>
              <w:rPr>
                <w:rFonts w:ascii="宋体" w:hAnsi="宋体"/>
                <w:color w:val="auto"/>
                <w:sz w:val="24"/>
              </w:rPr>
              <w:t>③</w:t>
            </w:r>
            <w:r>
              <w:rPr>
                <w:color w:val="auto"/>
                <w:sz w:val="24"/>
              </w:rPr>
              <w:t>禁止将危废随意倾倒或与其它固体废弃物一同混合；</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color w:val="auto"/>
                <w:sz w:val="24"/>
              </w:rPr>
              <w:t>综上所述，建设单位依据本环评提出的各项固废贮存要求后，固体废物处理处置符合《一般工业固体废物贮存和填埋场污染控制标准》（GB18599-2020）的固体废物控制要求、《危险废物贮存污染控制标准》（GB18597-20</w:t>
            </w:r>
            <w:r>
              <w:rPr>
                <w:rFonts w:hint="default" w:ascii="Times New Roman" w:hAnsi="Times New Roman" w:cs="Times New Roman"/>
                <w:color w:val="auto"/>
                <w:sz w:val="24"/>
                <w:lang w:val="en-US" w:eastAsia="zh-CN"/>
              </w:rPr>
              <w:t>23</w:t>
            </w:r>
            <w:r>
              <w:rPr>
                <w:rFonts w:hint="default" w:ascii="Times New Roman" w:hAnsi="Times New Roman" w:cs="Times New Roman"/>
                <w:color w:val="auto"/>
                <w:sz w:val="24"/>
              </w:rPr>
              <w:t>）中的标准，本工程固体废物可得到妥善的处理，对周围环境造成的影响很小。</w:t>
            </w:r>
          </w:p>
          <w:p>
            <w:pPr>
              <w:pStyle w:val="16"/>
              <w:tabs>
                <w:tab w:val="left" w:pos="0"/>
              </w:tabs>
              <w:spacing w:line="360" w:lineRule="auto"/>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5地下水及土壤环境</w:t>
            </w:r>
          </w:p>
          <w:p>
            <w:pPr>
              <w:spacing w:line="360" w:lineRule="auto"/>
              <w:ind w:firstLine="480" w:firstLineChars="200"/>
              <w:rPr>
                <w:rFonts w:ascii="Times New Roman" w:hAnsi="Times New Roman" w:cs="Times New Roman"/>
                <w:sz w:val="24"/>
              </w:rPr>
            </w:pPr>
            <w:r>
              <w:rPr>
                <w:rFonts w:ascii="Times New Roman" w:hAnsi="Times New Roman" w:eastAsia="宋体" w:cs="Times New Roman"/>
                <w:bCs/>
                <w:sz w:val="24"/>
                <w:szCs w:val="24"/>
              </w:rPr>
              <w:t>项目运营期排放的废气污染物主要为颗粒物，废水污染为生活污水</w:t>
            </w:r>
            <w:r>
              <w:rPr>
                <w:rFonts w:hint="eastAsia" w:ascii="Times New Roman" w:hAnsi="Times New Roman" w:eastAsia="宋体" w:cs="Times New Roman"/>
                <w:bCs/>
                <w:sz w:val="24"/>
                <w:szCs w:val="24"/>
                <w:lang w:val="en-US" w:eastAsia="zh-CN"/>
              </w:rPr>
              <w:t>及焊缝及钢板清洗废水</w:t>
            </w:r>
            <w:r>
              <w:rPr>
                <w:rFonts w:ascii="Times New Roman" w:hAnsi="Times New Roman" w:eastAsia="宋体" w:cs="Times New Roman"/>
                <w:bCs/>
                <w:sz w:val="24"/>
                <w:szCs w:val="24"/>
              </w:rPr>
              <w:t>，固体废物包括危险废物：废矿物油、一般固废：</w:t>
            </w:r>
            <w:r>
              <w:rPr>
                <w:rFonts w:hint="eastAsia" w:ascii="Times New Roman" w:hAnsi="Times New Roman" w:eastAsia="宋体" w:cs="Times New Roman"/>
                <w:bCs/>
                <w:sz w:val="24"/>
                <w:szCs w:val="24"/>
                <w:lang w:val="en-US" w:eastAsia="zh-CN"/>
              </w:rPr>
              <w:t>废</w:t>
            </w:r>
            <w:r>
              <w:rPr>
                <w:rFonts w:hint="eastAsia" w:ascii="Times New Roman" w:hAnsi="Times New Roman" w:eastAsia="宋体" w:cs="Times New Roman"/>
                <w:sz w:val="24"/>
                <w:lang w:val="en-US" w:eastAsia="zh-CN"/>
              </w:rPr>
              <w:t>钢屑、废边角料、焊渣</w:t>
            </w:r>
            <w:r>
              <w:rPr>
                <w:rFonts w:ascii="Times New Roman" w:hAnsi="Times New Roman" w:eastAsia="宋体" w:cs="Times New Roman"/>
                <w:bCs/>
                <w:sz w:val="24"/>
                <w:szCs w:val="24"/>
              </w:rPr>
              <w:t>。</w:t>
            </w:r>
            <w:r>
              <w:rPr>
                <w:rFonts w:ascii="Times New Roman" w:hAnsi="Times New Roman" w:cs="Times New Roman"/>
                <w:sz w:val="24"/>
              </w:rPr>
              <w:t>废气经处理后均能满足排放标准要求，生活污水经</w:t>
            </w:r>
            <w:r>
              <w:rPr>
                <w:rFonts w:hint="eastAsia" w:ascii="Times New Roman" w:hAnsi="Times New Roman" w:cs="Times New Roman"/>
                <w:sz w:val="24"/>
                <w:lang w:val="en-US" w:eastAsia="zh-CN"/>
              </w:rPr>
              <w:t>隔油池、</w:t>
            </w:r>
            <w:r>
              <w:rPr>
                <w:rFonts w:ascii="Times New Roman" w:hAnsi="Times New Roman" w:cs="Times New Roman"/>
                <w:sz w:val="24"/>
              </w:rPr>
              <w:t>化粪池处理后用于周边</w:t>
            </w:r>
            <w:r>
              <w:rPr>
                <w:rFonts w:hint="eastAsia" w:ascii="Times New Roman" w:hAnsi="Times New Roman" w:cs="Times New Roman"/>
                <w:sz w:val="24"/>
                <w:lang w:val="en-US" w:eastAsia="zh-CN"/>
              </w:rPr>
              <w:t>菜地</w:t>
            </w:r>
            <w:r>
              <w:rPr>
                <w:rFonts w:ascii="Times New Roman" w:hAnsi="Times New Roman" w:cs="Times New Roman"/>
                <w:sz w:val="24"/>
              </w:rPr>
              <w:t>施肥，不会产生地面漫流，</w:t>
            </w:r>
            <w:r>
              <w:rPr>
                <w:rFonts w:hint="eastAsia" w:ascii="Times New Roman" w:hAnsi="Times New Roman" w:cs="Times New Roman"/>
                <w:sz w:val="24"/>
                <w:lang w:val="en-US" w:eastAsia="zh-CN"/>
              </w:rPr>
              <w:t>隔油池、</w:t>
            </w:r>
            <w:r>
              <w:rPr>
                <w:rFonts w:ascii="Times New Roman" w:hAnsi="Times New Roman" w:cs="Times New Roman"/>
                <w:sz w:val="24"/>
              </w:rPr>
              <w:t>化粪池进行防渗处理，不会垂直入渗到土壤中</w:t>
            </w:r>
            <w:r>
              <w:rPr>
                <w:rFonts w:hint="eastAsia" w:ascii="Times New Roman" w:hAnsi="Times New Roman" w:cs="Times New Roman"/>
                <w:sz w:val="24"/>
                <w:lang w:eastAsia="zh-CN"/>
              </w:rPr>
              <w:t>；</w:t>
            </w:r>
            <w:r>
              <w:rPr>
                <w:rFonts w:hint="eastAsia" w:ascii="Times New Roman" w:hAnsi="Times New Roman" w:eastAsia="宋体" w:cs="Times New Roman"/>
                <w:bCs/>
                <w:sz w:val="24"/>
                <w:szCs w:val="24"/>
                <w:lang w:val="en-US" w:eastAsia="zh-CN"/>
              </w:rPr>
              <w:t>焊缝及钢板清洗废水经隔油沉淀处理后暂存于暂存池中定期用槽车送至河市镇污水处理厂处理达标后排放</w:t>
            </w:r>
            <w:r>
              <w:rPr>
                <w:rFonts w:ascii="Times New Roman" w:hAnsi="Times New Roman" w:cs="Times New Roman"/>
                <w:sz w:val="24"/>
              </w:rPr>
              <w:t>。生活垃圾由垃圾收集桶收集后委托环卫部门处置</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设置一般固废暂存区，一般固废外售综合利用的回用；危废设置危废暂存间暂存后委托有资质公司处置</w:t>
            </w:r>
            <w:r>
              <w:rPr>
                <w:rFonts w:ascii="Times New Roman" w:hAnsi="Times New Roman" w:cs="Times New Roman"/>
                <w:sz w:val="24"/>
              </w:rPr>
              <w:t>。本项目无污染土壤及地下水环境的途径，不会对土壤及地下水环境产生影响。</w:t>
            </w:r>
          </w:p>
          <w:p>
            <w:pPr>
              <w:pStyle w:val="16"/>
              <w:tabs>
                <w:tab w:val="left" w:pos="0"/>
              </w:tabs>
              <w:spacing w:line="360" w:lineRule="auto"/>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cs="Times New Roman"/>
                <w:b/>
                <w:bCs/>
                <w:color w:val="auto"/>
                <w:sz w:val="24"/>
                <w:lang w:val="en-US" w:eastAsia="zh-CN"/>
              </w:rPr>
              <w:t>6</w:t>
            </w:r>
            <w:r>
              <w:rPr>
                <w:rFonts w:hint="eastAsia" w:ascii="Times New Roman" w:hAnsi="Times New Roman" w:eastAsia="宋体" w:cs="Times New Roman"/>
                <w:b/>
                <w:bCs/>
                <w:color w:val="auto"/>
                <w:sz w:val="24"/>
                <w:lang w:val="en-US" w:eastAsia="zh-CN"/>
              </w:rPr>
              <w:t>环境风险</w:t>
            </w:r>
          </w:p>
          <w:p>
            <w:pPr>
              <w:pStyle w:val="16"/>
              <w:tabs>
                <w:tab w:val="left" w:pos="0"/>
              </w:tabs>
              <w:spacing w:line="360" w:lineRule="auto"/>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cs="Times New Roman"/>
                <w:b/>
                <w:bCs/>
                <w:color w:val="auto"/>
                <w:sz w:val="24"/>
                <w:lang w:val="en-US" w:eastAsia="zh-CN"/>
              </w:rPr>
              <w:t>6</w:t>
            </w:r>
            <w:r>
              <w:rPr>
                <w:rFonts w:hint="eastAsia" w:ascii="Times New Roman" w:hAnsi="Times New Roman" w:eastAsia="宋体" w:cs="Times New Roman"/>
                <w:b/>
                <w:bCs/>
                <w:color w:val="auto"/>
                <w:sz w:val="24"/>
                <w:lang w:val="en-US" w:eastAsia="zh-CN"/>
              </w:rPr>
              <w:t xml:space="preserve">.1 环境风险识别内容 </w:t>
            </w:r>
          </w:p>
          <w:p>
            <w:pPr>
              <w:snapToGrid w:val="0"/>
              <w:spacing w:line="360" w:lineRule="auto"/>
              <w:ind w:firstLine="480"/>
              <w:rPr>
                <w:color w:val="auto"/>
                <w:sz w:val="24"/>
              </w:rPr>
            </w:pPr>
            <w:r>
              <w:rPr>
                <w:color w:val="auto"/>
                <w:sz w:val="24"/>
              </w:rPr>
              <w:t xml:space="preserve">环境风险识别主要包括物质危险性识别、生产系统危险性识别和危险物质向环境转移的途径识别。 </w:t>
            </w:r>
          </w:p>
          <w:p>
            <w:pPr>
              <w:snapToGrid w:val="0"/>
              <w:spacing w:line="360" w:lineRule="auto"/>
              <w:ind w:firstLine="480"/>
              <w:rPr>
                <w:color w:val="auto"/>
                <w:sz w:val="24"/>
              </w:rPr>
            </w:pPr>
            <w:r>
              <w:rPr>
                <w:rFonts w:ascii="宋体" w:hAnsi="宋体"/>
                <w:color w:val="auto"/>
                <w:sz w:val="24"/>
              </w:rPr>
              <w:t>①</w:t>
            </w:r>
            <w:r>
              <w:rPr>
                <w:color w:val="auto"/>
                <w:sz w:val="24"/>
              </w:rPr>
              <w:t xml:space="preserve">物质危险性识别 </w:t>
            </w:r>
          </w:p>
          <w:p>
            <w:pPr>
              <w:snapToGrid w:val="0"/>
              <w:spacing w:line="360" w:lineRule="auto"/>
              <w:ind w:firstLine="480"/>
              <w:rPr>
                <w:color w:val="auto"/>
                <w:sz w:val="24"/>
              </w:rPr>
            </w:pPr>
            <w:r>
              <w:rPr>
                <w:color w:val="auto"/>
                <w:sz w:val="24"/>
              </w:rPr>
              <w:t>物质危险性识别，包括主要原辅材料、燃料、中间产品、副产品、最终产品、污染物、火灾和爆炸伴生/次生物等。本项目主要危险物质及危险性识别内容如下表所示。</w:t>
            </w:r>
          </w:p>
          <w:p>
            <w:pPr>
              <w:pStyle w:val="5"/>
              <w:keepNext w:val="0"/>
              <w:keepLines w:val="0"/>
              <w:pageBreakBefore w:val="0"/>
              <w:widowControl/>
              <w:kinsoku/>
              <w:wordWrap/>
              <w:overflowPunct/>
              <w:topLinePunct/>
              <w:autoSpaceDE/>
              <w:autoSpaceDN/>
              <w:bidi w:val="0"/>
              <w:adjustRightInd/>
              <w:snapToGrid/>
              <w:spacing w:before="0" w:after="0" w:line="240" w:lineRule="auto"/>
              <w:jc w:val="center"/>
              <w:textAlignment w:val="auto"/>
              <w:rPr>
                <w:rFonts w:hint="default" w:ascii="Times New Roman" w:hAnsi="Times New Roman" w:cs="Times New Roman" w:eastAsiaTheme="minorEastAsia"/>
                <w:b/>
                <w:bCs/>
                <w:color w:val="auto"/>
                <w:kern w:val="2"/>
                <w:sz w:val="24"/>
                <w:szCs w:val="22"/>
                <w:u w:val="none"/>
                <w:lang w:val="en-US" w:eastAsia="zh-CN" w:bidi="ar-SA"/>
              </w:rPr>
            </w:pPr>
            <w:r>
              <w:rPr>
                <w:rFonts w:hint="default" w:ascii="Times New Roman" w:hAnsi="Times New Roman" w:cs="Times New Roman" w:eastAsiaTheme="minorEastAsia"/>
                <w:b/>
                <w:bCs/>
                <w:color w:val="auto"/>
                <w:kern w:val="2"/>
                <w:sz w:val="24"/>
                <w:szCs w:val="22"/>
                <w:u w:val="none"/>
                <w:lang w:val="en-US" w:eastAsia="zh-CN" w:bidi="ar-SA"/>
              </w:rPr>
              <w:t>表4-</w:t>
            </w:r>
            <w:r>
              <w:rPr>
                <w:rFonts w:hint="eastAsia" w:ascii="Times New Roman" w:hAnsi="Times New Roman" w:cs="Times New Roman" w:eastAsiaTheme="minorEastAsia"/>
                <w:b/>
                <w:bCs/>
                <w:color w:val="auto"/>
                <w:kern w:val="2"/>
                <w:sz w:val="24"/>
                <w:szCs w:val="22"/>
                <w:u w:val="none"/>
                <w:lang w:val="en-US" w:eastAsia="zh-CN" w:bidi="ar-SA"/>
              </w:rPr>
              <w:t>8</w:t>
            </w:r>
            <w:r>
              <w:rPr>
                <w:rFonts w:hint="default" w:ascii="Times New Roman" w:hAnsi="Times New Roman" w:cs="Times New Roman" w:eastAsiaTheme="minorEastAsia"/>
                <w:b/>
                <w:bCs/>
                <w:color w:val="auto"/>
                <w:kern w:val="2"/>
                <w:sz w:val="24"/>
                <w:szCs w:val="22"/>
                <w:u w:val="none"/>
                <w:lang w:val="en-US" w:eastAsia="zh-CN" w:bidi="ar-SA"/>
              </w:rPr>
              <w:t xml:space="preserve"> 本项目主要危险物质一览表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4"/>
              <w:gridCol w:w="1381"/>
              <w:gridCol w:w="1076"/>
              <w:gridCol w:w="49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87"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spacing w:line="240" w:lineRule="auto"/>
                    <w:ind w:firstLine="0" w:firstLineChars="0"/>
                    <w:rPr>
                      <w:color w:val="auto"/>
                      <w:sz w:val="21"/>
                      <w:szCs w:val="21"/>
                    </w:rPr>
                  </w:pPr>
                  <w:r>
                    <w:rPr>
                      <w:color w:val="auto"/>
                      <w:sz w:val="21"/>
                      <w:szCs w:val="21"/>
                    </w:rPr>
                    <w:t>序号</w:t>
                  </w:r>
                </w:p>
              </w:tc>
              <w:tc>
                <w:tcPr>
                  <w:tcW w:w="1278"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spacing w:line="240" w:lineRule="auto"/>
                    <w:ind w:firstLine="0" w:firstLineChars="0"/>
                    <w:rPr>
                      <w:color w:val="auto"/>
                      <w:sz w:val="21"/>
                      <w:szCs w:val="21"/>
                    </w:rPr>
                  </w:pPr>
                  <w:r>
                    <w:rPr>
                      <w:color w:val="auto"/>
                      <w:sz w:val="21"/>
                      <w:szCs w:val="21"/>
                    </w:rPr>
                    <w:t>危险废物名称</w:t>
                  </w:r>
                </w:p>
              </w:tc>
              <w:tc>
                <w:tcPr>
                  <w:tcW w:w="996"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spacing w:line="240" w:lineRule="auto"/>
                    <w:ind w:firstLine="0" w:firstLineChars="0"/>
                    <w:rPr>
                      <w:color w:val="auto"/>
                      <w:sz w:val="21"/>
                      <w:szCs w:val="21"/>
                    </w:rPr>
                  </w:pPr>
                  <w:r>
                    <w:rPr>
                      <w:color w:val="auto"/>
                      <w:sz w:val="21"/>
                      <w:szCs w:val="21"/>
                    </w:rPr>
                    <w:t>最大贮存量</w:t>
                  </w:r>
                </w:p>
              </w:tc>
              <w:tc>
                <w:tcPr>
                  <w:tcW w:w="4562"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spacing w:line="240" w:lineRule="auto"/>
                    <w:ind w:firstLine="0" w:firstLineChars="0"/>
                    <w:rPr>
                      <w:color w:val="auto"/>
                      <w:sz w:val="21"/>
                      <w:szCs w:val="21"/>
                    </w:rPr>
                  </w:pPr>
                  <w:r>
                    <w:rPr>
                      <w:color w:val="auto"/>
                      <w:sz w:val="21"/>
                      <w:szCs w:val="21"/>
                    </w:rPr>
                    <w:t>功能或理化性质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87"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spacing w:line="240" w:lineRule="auto"/>
                    <w:ind w:firstLine="0" w:firstLineChars="0"/>
                    <w:rPr>
                      <w:color w:val="auto"/>
                      <w:sz w:val="21"/>
                      <w:szCs w:val="21"/>
                    </w:rPr>
                  </w:pPr>
                  <w:r>
                    <w:rPr>
                      <w:color w:val="auto"/>
                      <w:sz w:val="21"/>
                      <w:szCs w:val="21"/>
                    </w:rPr>
                    <w:t>1</w:t>
                  </w:r>
                </w:p>
              </w:tc>
              <w:tc>
                <w:tcPr>
                  <w:tcW w:w="1278" w:type="dxa"/>
                  <w:noWrap w:val="0"/>
                  <w:vAlign w:val="center"/>
                </w:tcPr>
                <w:p>
                  <w:pPr>
                    <w:pStyle w:val="39"/>
                    <w:keepNext w:val="0"/>
                    <w:keepLines w:val="0"/>
                    <w:pageBreakBefore w:val="0"/>
                    <w:widowControl w:val="0"/>
                    <w:kinsoku/>
                    <w:wordWrap/>
                    <w:overflowPunct/>
                    <w:topLinePunct w:val="0"/>
                    <w:autoSpaceDE w:val="0"/>
                    <w:autoSpaceDN/>
                    <w:bidi w:val="0"/>
                    <w:adjustRightInd w:val="0"/>
                    <w:snapToGrid w:val="0"/>
                    <w:spacing w:beforeLines="0" w:afterLines="0" w:line="240" w:lineRule="auto"/>
                    <w:ind w:firstLine="0" w:firstLineChars="0"/>
                    <w:rPr>
                      <w:rFonts w:hint="eastAsia" w:ascii="Times New Roman" w:eastAsia="宋体"/>
                      <w:color w:val="auto"/>
                      <w:sz w:val="21"/>
                      <w:szCs w:val="21"/>
                      <w:lang w:eastAsia="zh-CN"/>
                    </w:rPr>
                  </w:pPr>
                  <w:r>
                    <w:rPr>
                      <w:rFonts w:hint="eastAsia" w:ascii="Times New Roman"/>
                      <w:color w:val="auto"/>
                      <w:sz w:val="21"/>
                      <w:szCs w:val="21"/>
                      <w:lang w:val="en-US" w:eastAsia="zh-CN"/>
                    </w:rPr>
                    <w:t>废矿物油</w:t>
                  </w:r>
                </w:p>
              </w:tc>
              <w:tc>
                <w:tcPr>
                  <w:tcW w:w="996"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spacing w:line="240" w:lineRule="auto"/>
                    <w:ind w:firstLine="0" w:firstLineChars="0"/>
                    <w:rPr>
                      <w:rFonts w:hint="default" w:eastAsia="宋体"/>
                      <w:color w:val="auto"/>
                      <w:sz w:val="21"/>
                      <w:szCs w:val="21"/>
                      <w:lang w:val="en-US" w:eastAsia="zh-CN"/>
                    </w:rPr>
                  </w:pPr>
                  <w:r>
                    <w:rPr>
                      <w:rFonts w:hint="eastAsia" w:ascii="Times New Roman" w:hAnsi="Times New Roman" w:cs="Times New Roman"/>
                      <w:color w:val="auto"/>
                      <w:sz w:val="21"/>
                      <w:szCs w:val="21"/>
                      <w:lang w:val="en-US" w:eastAsia="zh-CN"/>
                    </w:rPr>
                    <w:t>0.05t</w:t>
                  </w:r>
                </w:p>
              </w:tc>
              <w:tc>
                <w:tcPr>
                  <w:tcW w:w="4562"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spacing w:line="240" w:lineRule="auto"/>
                    <w:ind w:firstLine="0" w:firstLineChars="0"/>
                    <w:rPr>
                      <w:color w:val="auto"/>
                      <w:sz w:val="21"/>
                      <w:szCs w:val="21"/>
                    </w:rPr>
                  </w:pPr>
                  <w:r>
                    <w:rPr>
                      <w:color w:val="auto"/>
                      <w:sz w:val="21"/>
                      <w:szCs w:val="21"/>
                    </w:rPr>
                    <w:t>使用工业齿轮油进行机械设备润滑过程中产生的废润滑油</w:t>
                  </w:r>
                </w:p>
              </w:tc>
            </w:tr>
          </w:tbl>
          <w:p>
            <w:pPr>
              <w:snapToGrid w:val="0"/>
              <w:spacing w:line="360" w:lineRule="auto"/>
              <w:ind w:firstLine="480"/>
              <w:rPr>
                <w:color w:val="auto"/>
                <w:sz w:val="24"/>
              </w:rPr>
            </w:pPr>
            <w:r>
              <w:rPr>
                <w:rFonts w:ascii="宋体" w:hAnsi="宋体"/>
                <w:color w:val="auto"/>
                <w:sz w:val="24"/>
              </w:rPr>
              <w:t>②</w:t>
            </w:r>
            <w:r>
              <w:rPr>
                <w:color w:val="auto"/>
                <w:sz w:val="24"/>
              </w:rPr>
              <w:t xml:space="preserve">生产系统危险性识别 </w:t>
            </w:r>
          </w:p>
          <w:p>
            <w:pPr>
              <w:snapToGrid w:val="0"/>
              <w:spacing w:line="360" w:lineRule="auto"/>
              <w:ind w:firstLine="480"/>
              <w:rPr>
                <w:color w:val="auto"/>
                <w:kern w:val="0"/>
                <w:sz w:val="24"/>
              </w:rPr>
            </w:pPr>
            <w:r>
              <w:rPr>
                <w:color w:val="auto"/>
                <w:sz w:val="24"/>
              </w:rPr>
              <w:t>生产系统危险性识别，包括主要生产装置、储运设施、公用工程和辅助生产设施，以及环境保护设施等。本项目生产系统危险性识别主要考虑废水处理系统、危废暂存</w:t>
            </w:r>
            <w:r>
              <w:rPr>
                <w:rFonts w:hint="eastAsia"/>
                <w:color w:val="auto"/>
                <w:sz w:val="24"/>
                <w:lang w:val="en-US" w:eastAsia="zh-CN"/>
              </w:rPr>
              <w:t>间</w:t>
            </w:r>
            <w:r>
              <w:rPr>
                <w:color w:val="auto"/>
                <w:kern w:val="0"/>
                <w:sz w:val="24"/>
              </w:rPr>
              <w:t>等，具体生产系统危险性识别内容如下表所示。</w:t>
            </w:r>
          </w:p>
          <w:p>
            <w:pPr>
              <w:pStyle w:val="5"/>
              <w:keepNext w:val="0"/>
              <w:keepLines w:val="0"/>
              <w:pageBreakBefore w:val="0"/>
              <w:widowControl/>
              <w:kinsoku/>
              <w:wordWrap/>
              <w:overflowPunct/>
              <w:topLinePunct/>
              <w:autoSpaceDE/>
              <w:autoSpaceDN/>
              <w:bidi w:val="0"/>
              <w:adjustRightInd/>
              <w:snapToGrid/>
              <w:spacing w:before="0" w:after="0" w:line="240" w:lineRule="auto"/>
              <w:jc w:val="center"/>
              <w:textAlignment w:val="auto"/>
              <w:rPr>
                <w:rFonts w:hint="default" w:ascii="Times New Roman" w:hAnsi="Times New Roman" w:cs="Times New Roman" w:eastAsiaTheme="minorEastAsia"/>
                <w:b/>
                <w:bCs/>
                <w:color w:val="auto"/>
                <w:kern w:val="2"/>
                <w:sz w:val="24"/>
                <w:szCs w:val="22"/>
                <w:u w:val="none"/>
                <w:lang w:val="en-US" w:eastAsia="zh-CN" w:bidi="ar-SA"/>
              </w:rPr>
            </w:pPr>
            <w:r>
              <w:rPr>
                <w:rFonts w:hint="default" w:ascii="Times New Roman" w:hAnsi="Times New Roman" w:cs="Times New Roman" w:eastAsiaTheme="minorEastAsia"/>
                <w:b/>
                <w:bCs/>
                <w:color w:val="auto"/>
                <w:kern w:val="2"/>
                <w:sz w:val="24"/>
                <w:szCs w:val="22"/>
                <w:u w:val="none"/>
                <w:lang w:val="en-US" w:eastAsia="zh-CN" w:bidi="ar-SA"/>
              </w:rPr>
              <w:t>表4-</w:t>
            </w:r>
            <w:r>
              <w:rPr>
                <w:rFonts w:hint="eastAsia" w:ascii="Times New Roman" w:hAnsi="Times New Roman" w:cs="Times New Roman" w:eastAsiaTheme="minorEastAsia"/>
                <w:b/>
                <w:bCs/>
                <w:color w:val="auto"/>
                <w:kern w:val="2"/>
                <w:sz w:val="24"/>
                <w:szCs w:val="22"/>
                <w:u w:val="none"/>
                <w:lang w:val="en-US" w:eastAsia="zh-CN" w:bidi="ar-SA"/>
              </w:rPr>
              <w:t>9</w:t>
            </w:r>
            <w:r>
              <w:rPr>
                <w:rFonts w:hint="default" w:ascii="Times New Roman" w:hAnsi="Times New Roman" w:cs="Times New Roman" w:eastAsiaTheme="minorEastAsia"/>
                <w:b/>
                <w:bCs/>
                <w:color w:val="auto"/>
                <w:kern w:val="2"/>
                <w:sz w:val="24"/>
                <w:szCs w:val="22"/>
                <w:u w:val="none"/>
                <w:lang w:val="en-US" w:eastAsia="zh-CN" w:bidi="ar-SA"/>
              </w:rPr>
              <w:t>本项目生产系统危险性识别一览表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2194"/>
              <w:gridCol w:w="2725"/>
              <w:gridCol w:w="925"/>
              <w:gridCol w:w="16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70"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194"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生产系统名称</w:t>
                  </w:r>
                </w:p>
              </w:tc>
              <w:tc>
                <w:tcPr>
                  <w:tcW w:w="2725"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数量</w:t>
                  </w:r>
                </w:p>
              </w:tc>
              <w:tc>
                <w:tcPr>
                  <w:tcW w:w="925"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位置</w:t>
                  </w:r>
                </w:p>
              </w:tc>
              <w:tc>
                <w:tcPr>
                  <w:tcW w:w="1608"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危险性识别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70"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194" w:type="dxa"/>
                  <w:noWrap w:val="0"/>
                  <w:vAlign w:val="center"/>
                </w:tcPr>
                <w:p>
                  <w:pPr>
                    <w:pStyle w:val="39"/>
                    <w:keepNext w:val="0"/>
                    <w:keepLines w:val="0"/>
                    <w:pageBreakBefore w:val="0"/>
                    <w:widowControl w:val="0"/>
                    <w:kinsoku/>
                    <w:wordWrap/>
                    <w:overflowPunct/>
                    <w:topLinePunct w:val="0"/>
                    <w:autoSpaceDE w:val="0"/>
                    <w:autoSpaceDN/>
                    <w:bidi w:val="0"/>
                    <w:adjustRightInd w:val="0"/>
                    <w:snapToGrid w:val="0"/>
                    <w:spacing w:beforeLines="0" w:afterLines="0" w:line="240" w:lineRule="auto"/>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废水处理系统</w:t>
                  </w:r>
                </w:p>
              </w:tc>
              <w:tc>
                <w:tcPr>
                  <w:tcW w:w="2725" w:type="dxa"/>
                  <w:noWrap w:val="0"/>
                  <w:vAlign w:val="center"/>
                </w:tcPr>
                <w:p>
                  <w:pPr>
                    <w:pStyle w:val="39"/>
                    <w:keepNext w:val="0"/>
                    <w:keepLines w:val="0"/>
                    <w:pageBreakBefore w:val="0"/>
                    <w:widowControl w:val="0"/>
                    <w:kinsoku/>
                    <w:wordWrap/>
                    <w:overflowPunct/>
                    <w:topLinePunct w:val="0"/>
                    <w:autoSpaceDE w:val="0"/>
                    <w:autoSpaceDN/>
                    <w:bidi w:val="0"/>
                    <w:adjustRightInd w:val="0"/>
                    <w:snapToGrid w:val="0"/>
                    <w:spacing w:beforeLines="0" w:afterLines="0" w:line="240" w:lineRule="auto"/>
                    <w:ind w:firstLine="0" w:firstLineChars="0"/>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主要为</w:t>
                  </w:r>
                  <w:r>
                    <w:rPr>
                      <w:rFonts w:hint="eastAsia" w:ascii="Times New Roman" w:hAnsi="Times New Roman" w:cs="Times New Roman"/>
                      <w:color w:val="auto"/>
                      <w:sz w:val="21"/>
                      <w:szCs w:val="21"/>
                      <w:lang w:val="en-US" w:eastAsia="zh-CN"/>
                    </w:rPr>
                    <w:t>废水处理系统</w:t>
                  </w:r>
                </w:p>
              </w:tc>
              <w:tc>
                <w:tcPr>
                  <w:tcW w:w="925" w:type="dxa"/>
                  <w:vMerge w:val="restart"/>
                  <w:noWrap w:val="0"/>
                  <w:vAlign w:val="center"/>
                </w:tcPr>
                <w:p>
                  <w:pPr>
                    <w:pStyle w:val="69"/>
                    <w:keepNext w:val="0"/>
                    <w:keepLines w:val="0"/>
                    <w:pageBreakBefore w:val="0"/>
                    <w:widowControl w:val="0"/>
                    <w:kinsoku/>
                    <w:wordWrap/>
                    <w:overflowPunct/>
                    <w:topLinePunct w:val="0"/>
                    <w:autoSpaceDE w:val="0"/>
                    <w:autoSpaceDN/>
                    <w:bidi w:val="0"/>
                    <w:adjustRightInd w:val="0"/>
                    <w:snapToGrid w:val="0"/>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见附图</w:t>
                  </w:r>
                </w:p>
              </w:tc>
              <w:tc>
                <w:tcPr>
                  <w:tcW w:w="1608"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废水泄露风险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70"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194" w:type="dxa"/>
                  <w:noWrap w:val="0"/>
                  <w:vAlign w:val="center"/>
                </w:tcPr>
                <w:p>
                  <w:pPr>
                    <w:pStyle w:val="39"/>
                    <w:keepNext w:val="0"/>
                    <w:keepLines w:val="0"/>
                    <w:pageBreakBefore w:val="0"/>
                    <w:widowControl w:val="0"/>
                    <w:kinsoku/>
                    <w:wordWrap/>
                    <w:overflowPunct/>
                    <w:topLinePunct w:val="0"/>
                    <w:autoSpaceDE w:val="0"/>
                    <w:autoSpaceDN/>
                    <w:bidi w:val="0"/>
                    <w:adjustRightInd w:val="0"/>
                    <w:snapToGrid w:val="0"/>
                    <w:spacing w:beforeLines="0" w:afterLines="0" w:line="240" w:lineRule="auto"/>
                    <w:ind w:firstLine="0" w:firstLineChars="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危废暂存</w:t>
                  </w:r>
                  <w:r>
                    <w:rPr>
                      <w:rFonts w:hint="default" w:ascii="Times New Roman" w:hAnsi="Times New Roman" w:cs="Times New Roman"/>
                      <w:color w:val="auto"/>
                      <w:sz w:val="21"/>
                      <w:szCs w:val="21"/>
                      <w:lang w:val="en-US" w:eastAsia="zh-CN"/>
                    </w:rPr>
                    <w:t>间</w:t>
                  </w:r>
                </w:p>
              </w:tc>
              <w:tc>
                <w:tcPr>
                  <w:tcW w:w="2725" w:type="dxa"/>
                  <w:noWrap w:val="0"/>
                  <w:vAlign w:val="center"/>
                </w:tcPr>
                <w:p>
                  <w:pPr>
                    <w:pStyle w:val="39"/>
                    <w:keepNext w:val="0"/>
                    <w:keepLines w:val="0"/>
                    <w:pageBreakBefore w:val="0"/>
                    <w:widowControl w:val="0"/>
                    <w:kinsoku/>
                    <w:wordWrap/>
                    <w:overflowPunct/>
                    <w:topLinePunct w:val="0"/>
                    <w:autoSpaceDE w:val="0"/>
                    <w:autoSpaceDN/>
                    <w:bidi w:val="0"/>
                    <w:adjustRightInd w:val="0"/>
                    <w:snapToGrid w:val="0"/>
                    <w:spacing w:beforeLines="0" w:afterLines="0" w:line="240" w:lineRule="auto"/>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1间</w:t>
                  </w:r>
                </w:p>
              </w:tc>
              <w:tc>
                <w:tcPr>
                  <w:tcW w:w="925" w:type="dxa"/>
                  <w:vMerge w:val="continue"/>
                  <w:noWrap w:val="0"/>
                  <w:vAlign w:val="center"/>
                </w:tcPr>
                <w:p>
                  <w:pPr>
                    <w:pStyle w:val="69"/>
                    <w:keepNext w:val="0"/>
                    <w:keepLines w:val="0"/>
                    <w:pageBreakBefore w:val="0"/>
                    <w:widowControl w:val="0"/>
                    <w:kinsoku/>
                    <w:wordWrap/>
                    <w:overflowPunct/>
                    <w:topLinePunct w:val="0"/>
                    <w:autoSpaceDE w:val="0"/>
                    <w:autoSpaceDN/>
                    <w:bidi w:val="0"/>
                    <w:adjustRightInd w:val="0"/>
                    <w:snapToGrid w:val="0"/>
                    <w:ind w:firstLine="0" w:firstLineChars="0"/>
                    <w:rPr>
                      <w:rFonts w:hint="default" w:ascii="Times New Roman" w:hAnsi="Times New Roman" w:cs="Times New Roman"/>
                      <w:color w:val="auto"/>
                      <w:sz w:val="21"/>
                      <w:szCs w:val="21"/>
                    </w:rPr>
                  </w:pPr>
                </w:p>
              </w:tc>
              <w:tc>
                <w:tcPr>
                  <w:tcW w:w="1608" w:type="dxa"/>
                  <w:noWrap w:val="0"/>
                  <w:vAlign w:val="center"/>
                </w:tcPr>
                <w:p>
                  <w:pPr>
                    <w:pStyle w:val="69"/>
                    <w:keepNext w:val="0"/>
                    <w:keepLines w:val="0"/>
                    <w:pageBreakBefore w:val="0"/>
                    <w:widowControl w:val="0"/>
                    <w:kinsoku/>
                    <w:wordWrap/>
                    <w:overflowPunct/>
                    <w:topLinePunct w:val="0"/>
                    <w:autoSpaceDE w:val="0"/>
                    <w:autoSpaceDN/>
                    <w:bidi w:val="0"/>
                    <w:adjustRightInd w:val="0"/>
                    <w:snapToGrid w:val="0"/>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危废泄露风险</w:t>
                  </w:r>
                </w:p>
              </w:tc>
            </w:tr>
          </w:tbl>
          <w:p>
            <w:pPr>
              <w:snapToGrid w:val="0"/>
              <w:spacing w:line="360" w:lineRule="auto"/>
              <w:ind w:firstLine="480"/>
              <w:rPr>
                <w:color w:val="auto"/>
                <w:sz w:val="24"/>
              </w:rPr>
            </w:pPr>
            <w:r>
              <w:rPr>
                <w:rFonts w:ascii="宋体" w:hAnsi="宋体"/>
                <w:color w:val="auto"/>
                <w:sz w:val="24"/>
              </w:rPr>
              <w:t>③</w:t>
            </w:r>
            <w:r>
              <w:rPr>
                <w:color w:val="auto"/>
                <w:sz w:val="24"/>
              </w:rPr>
              <w:t xml:space="preserve">危险物质向环境转移的途径识别 </w:t>
            </w:r>
          </w:p>
          <w:p>
            <w:pPr>
              <w:snapToGrid w:val="0"/>
              <w:spacing w:line="360" w:lineRule="auto"/>
              <w:ind w:firstLine="480"/>
              <w:rPr>
                <w:color w:val="auto"/>
                <w:sz w:val="24"/>
              </w:rPr>
            </w:pPr>
            <w:r>
              <w:rPr>
                <w:color w:val="auto"/>
                <w:sz w:val="24"/>
              </w:rPr>
              <w:t xml:space="preserve">危险物质向环境转移的途径识别，包括分析危险物质特性及可能的环境风险类型，识别危险物质影响环境的途径，分析可能影响的环境敏感目标。 </w:t>
            </w:r>
          </w:p>
          <w:p>
            <w:pPr>
              <w:snapToGrid w:val="0"/>
              <w:spacing w:line="360" w:lineRule="auto"/>
              <w:ind w:firstLine="480"/>
              <w:rPr>
                <w:color w:val="auto"/>
                <w:sz w:val="24"/>
              </w:rPr>
            </w:pPr>
            <w:r>
              <w:rPr>
                <w:color w:val="auto"/>
                <w:sz w:val="24"/>
              </w:rPr>
              <w:t xml:space="preserve">根据上述物质及生产系统危险性识别结果，综合分析，主要考虑本项目环境风险类型为废水泄露、危废泄漏，对项目周围地表水环境、地下水环境的影响。 </w:t>
            </w:r>
          </w:p>
          <w:p>
            <w:pPr>
              <w:pStyle w:val="16"/>
              <w:tabs>
                <w:tab w:val="left" w:pos="0"/>
              </w:tabs>
              <w:spacing w:line="360" w:lineRule="auto"/>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 xml:space="preserve">（2）环境风险防范措施 </w:t>
            </w:r>
          </w:p>
          <w:p>
            <w:pPr>
              <w:snapToGrid w:val="0"/>
              <w:spacing w:line="360" w:lineRule="auto"/>
              <w:ind w:firstLine="480"/>
              <w:rPr>
                <w:color w:val="auto"/>
                <w:sz w:val="24"/>
              </w:rPr>
            </w:pPr>
            <w:r>
              <w:rPr>
                <w:color w:val="auto"/>
                <w:sz w:val="24"/>
              </w:rPr>
              <w:t xml:space="preserve">企业在生产操作过程中，必须加强安全管理，提高事故风险防范措施，做好突发性环境污染事故的预防，提高对突发性污染事故的应急处理和处置能力，这对企业具有重要的意义。 </w:t>
            </w:r>
          </w:p>
          <w:p>
            <w:pPr>
              <w:snapToGrid w:val="0"/>
              <w:spacing w:line="360" w:lineRule="auto"/>
              <w:ind w:firstLine="480"/>
              <w:rPr>
                <w:b/>
                <w:color w:val="auto"/>
                <w:sz w:val="24"/>
              </w:rPr>
            </w:pPr>
            <w:r>
              <w:rPr>
                <w:b/>
                <w:color w:val="auto"/>
                <w:sz w:val="24"/>
              </w:rPr>
              <w:t>废水处理系统风险防范措施：</w:t>
            </w:r>
          </w:p>
          <w:p>
            <w:pPr>
              <w:snapToGrid w:val="0"/>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①加强日常检查与设备维护，杜绝废水非正常排放； </w:t>
            </w:r>
          </w:p>
          <w:p>
            <w:pPr>
              <w:snapToGrid w:val="0"/>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②做好污水池的防渗防漏措施</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设置50m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vertAlign w:val="baseline"/>
                <w:lang w:val="en-US" w:eastAsia="zh-CN"/>
              </w:rPr>
              <w:t>的暂存池</w:t>
            </w:r>
            <w:r>
              <w:rPr>
                <w:rFonts w:hint="default" w:ascii="Times New Roman" w:hAnsi="Times New Roman" w:cs="Times New Roman"/>
                <w:color w:val="auto"/>
                <w:sz w:val="24"/>
              </w:rPr>
              <w:t xml:space="preserve">； </w:t>
            </w:r>
          </w:p>
          <w:p>
            <w:pPr>
              <w:snapToGrid w:val="0"/>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③作好设备运行情况管理台账记录，设立安全环保机构，专人负责。 </w:t>
            </w:r>
          </w:p>
          <w:p>
            <w:pPr>
              <w:snapToGrid w:val="0"/>
              <w:spacing w:line="360" w:lineRule="auto"/>
              <w:ind w:firstLine="480"/>
              <w:rPr>
                <w:b/>
                <w:color w:val="auto"/>
                <w:sz w:val="24"/>
              </w:rPr>
            </w:pPr>
            <w:r>
              <w:rPr>
                <w:b/>
                <w:color w:val="auto"/>
                <w:sz w:val="24"/>
              </w:rPr>
              <w:t>危险废物暂存与转移风险防范措施：</w:t>
            </w:r>
          </w:p>
          <w:p>
            <w:pPr>
              <w:snapToGrid w:val="0"/>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本项目危险废物在暂存和转移过程中如发生泄漏，将会污染到厂区及道路沿线周边环境，因此，必须加强防范避免发生，评价建议采取措施防止事故风险： </w:t>
            </w:r>
          </w:p>
          <w:p>
            <w:pPr>
              <w:snapToGrid w:val="0"/>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①应按照《危险废物贮存污染控制标准》（GB18597-20</w:t>
            </w:r>
            <w:r>
              <w:rPr>
                <w:rFonts w:hint="default" w:ascii="Times New Roman" w:hAnsi="Times New Roman" w:cs="Times New Roman"/>
                <w:color w:val="auto"/>
                <w:sz w:val="24"/>
                <w:lang w:val="en-US" w:eastAsia="zh-CN"/>
              </w:rPr>
              <w:t>23</w:t>
            </w:r>
            <w:r>
              <w:rPr>
                <w:rFonts w:hint="default" w:ascii="Times New Roman" w:hAnsi="Times New Roman" w:cs="Times New Roman"/>
                <w:color w:val="auto"/>
                <w:sz w:val="24"/>
              </w:rPr>
              <w:t xml:space="preserve">）要求进行建设。库房应密闭，应做好防雨、防风、防渗漏等措施，应设置渗出液收集设施。 </w:t>
            </w:r>
          </w:p>
          <w:p>
            <w:pPr>
              <w:snapToGrid w:val="0"/>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②危废应以符合要求的专门容器盛装，暂存库房内应分区暂存，不得混贮，严禁不相容物质混贮。 </w:t>
            </w:r>
          </w:p>
          <w:p>
            <w:pPr>
              <w:snapToGrid w:val="0"/>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③为防止意外伤害，危险废物暂存库周边应设置危险废物图形标志，标志牌按照 GB18155562.2-1995 要求制作，注明严禁无关人员进入。 </w:t>
            </w:r>
          </w:p>
          <w:p>
            <w:pPr>
              <w:snapToGrid w:val="0"/>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④危险废物的转移应严格按照危险废物转移联单手续进行，并委托具备资质的运输单位使用符合要求的</w:t>
            </w:r>
            <w:r>
              <w:rPr>
                <w:rFonts w:hint="default"/>
                <w:color w:val="auto"/>
                <w:sz w:val="24"/>
              </w:rPr>
              <w:t>专用</w:t>
            </w:r>
            <w:r>
              <w:rPr>
                <w:rFonts w:hint="default" w:ascii="Times New Roman" w:hAnsi="Times New Roman" w:cs="Times New Roman"/>
                <w:color w:val="auto"/>
                <w:sz w:val="24"/>
              </w:rPr>
              <w:t>运输车辆运输，禁止不相容的废物混合运输。</w:t>
            </w:r>
          </w:p>
          <w:p>
            <w:pPr>
              <w:snapToGrid w:val="0"/>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 xml:space="preserve">⑤为加强日常监控，组织专人负责危废暂存间管理，以杜绝安全隐患。 </w:t>
            </w:r>
          </w:p>
          <w:p>
            <w:pPr>
              <w:snapToGrid w:val="0"/>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⑥加强日常监控，组织</w:t>
            </w:r>
            <w:r>
              <w:rPr>
                <w:rFonts w:hint="default"/>
                <w:color w:val="auto"/>
                <w:sz w:val="24"/>
              </w:rPr>
              <w:t>专人</w:t>
            </w:r>
            <w:r>
              <w:rPr>
                <w:rFonts w:hint="default" w:ascii="Times New Roman" w:hAnsi="Times New Roman" w:cs="Times New Roman"/>
                <w:color w:val="auto"/>
                <w:sz w:val="24"/>
              </w:rPr>
              <w:t xml:space="preserve">负责危废暂存间管理，以杜绝安全隐患。 </w:t>
            </w:r>
          </w:p>
          <w:p>
            <w:pPr>
              <w:snapToGrid w:val="0"/>
              <w:spacing w:line="360" w:lineRule="auto"/>
              <w:ind w:firstLine="480"/>
              <w:rPr>
                <w:b/>
                <w:bCs w:val="0"/>
                <w:color w:val="auto"/>
                <w:sz w:val="24"/>
              </w:rPr>
            </w:pPr>
            <w:r>
              <w:rPr>
                <w:b/>
                <w:bCs w:val="0"/>
                <w:color w:val="auto"/>
                <w:sz w:val="24"/>
              </w:rPr>
              <w:t xml:space="preserve">提高事故应急处理能力 </w:t>
            </w:r>
          </w:p>
          <w:p>
            <w:pPr>
              <w:snapToGrid w:val="0"/>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企业对具有高危害设备设置保险措施，对危险车间可设置消防装置等必备设施，并辅以适当的通讯工具，定期进行</w:t>
            </w:r>
            <w:r>
              <w:rPr>
                <w:rFonts w:hint="default"/>
                <w:color w:val="auto"/>
                <w:sz w:val="24"/>
              </w:rPr>
              <w:t>安全</w:t>
            </w:r>
            <w:r>
              <w:rPr>
                <w:rFonts w:hint="default" w:ascii="Times New Roman" w:hAnsi="Times New Roman" w:cs="Times New Roman"/>
                <w:color w:val="auto"/>
                <w:sz w:val="24"/>
              </w:rPr>
              <w:t>环保宣传教育以及紧急事故模拟演习，提高事故应变能力。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position w:val="0"/>
                <w:sz w:val="24"/>
                <w:highlight w:val="none"/>
                <w:u w:val="none" w:color="auto"/>
                <w:lang w:val="en-US" w:eastAsia="zh-CN"/>
              </w:rPr>
            </w:pPr>
            <w:r>
              <w:rPr>
                <w:rFonts w:hint="eastAsia" w:ascii="Times New Roman" w:hAnsi="Times New Roman" w:eastAsia="宋体" w:cs="Times New Roman"/>
                <w:b/>
                <w:bCs/>
                <w:color w:val="auto"/>
                <w:spacing w:val="0"/>
                <w:position w:val="0"/>
                <w:sz w:val="24"/>
                <w:highlight w:val="none"/>
                <w:u w:val="none" w:color="auto"/>
                <w:lang w:val="en-US" w:eastAsia="zh-CN"/>
              </w:rPr>
              <w:t xml:space="preserve">7 </w:t>
            </w:r>
            <w:r>
              <w:rPr>
                <w:rFonts w:hint="default" w:ascii="Times New Roman" w:hAnsi="Times New Roman" w:eastAsia="宋体" w:cs="Times New Roman"/>
                <w:b/>
                <w:bCs/>
                <w:color w:val="auto"/>
                <w:spacing w:val="0"/>
                <w:position w:val="0"/>
                <w:sz w:val="24"/>
                <w:highlight w:val="none"/>
                <w:u w:val="none" w:color="auto"/>
                <w:lang w:val="en-US" w:eastAsia="zh-CN"/>
              </w:rPr>
              <w:t>环境监测计划</w:t>
            </w:r>
          </w:p>
          <w:p>
            <w:pPr>
              <w:spacing w:line="360" w:lineRule="auto"/>
              <w:ind w:firstLine="480" w:firstLineChars="200"/>
              <w:rPr>
                <w:rFonts w:ascii="Times New Roman" w:hAnsi="Times New Roman" w:cs="Times New Roman"/>
                <w:sz w:val="24"/>
                <w:u w:val="none"/>
                <w:lang w:val="zh-CN"/>
              </w:rPr>
            </w:pPr>
            <w:r>
              <w:rPr>
                <w:rFonts w:ascii="Times New Roman" w:hAnsi="Times New Roman" w:cs="Times New Roman"/>
                <w:sz w:val="24"/>
                <w:u w:val="none"/>
              </w:rPr>
              <w:t xml:space="preserve">参考《排污许可证申请与核发技术规范 </w:t>
            </w:r>
            <w:r>
              <w:rPr>
                <w:rFonts w:hint="eastAsia" w:ascii="Times New Roman" w:hAnsi="Times New Roman" w:cs="Times New Roman"/>
                <w:sz w:val="24"/>
                <w:u w:val="none"/>
              </w:rPr>
              <w:t>总则</w:t>
            </w:r>
            <w:r>
              <w:rPr>
                <w:rFonts w:ascii="Times New Roman" w:hAnsi="Times New Roman" w:cs="Times New Roman"/>
                <w:sz w:val="24"/>
                <w:u w:val="none"/>
              </w:rPr>
              <w:t>》（HJ</w:t>
            </w:r>
            <w:r>
              <w:rPr>
                <w:rFonts w:hint="eastAsia" w:ascii="Times New Roman" w:hAnsi="Times New Roman" w:cs="Times New Roman"/>
                <w:sz w:val="24"/>
                <w:u w:val="none"/>
              </w:rPr>
              <w:t>942</w:t>
            </w:r>
            <w:r>
              <w:rPr>
                <w:rFonts w:ascii="Times New Roman" w:hAnsi="Times New Roman" w:cs="Times New Roman"/>
                <w:sz w:val="24"/>
                <w:u w:val="none"/>
              </w:rPr>
              <w:t>-20</w:t>
            </w:r>
            <w:r>
              <w:rPr>
                <w:rFonts w:hint="eastAsia" w:ascii="Times New Roman" w:hAnsi="Times New Roman" w:cs="Times New Roman"/>
                <w:sz w:val="24"/>
                <w:u w:val="none"/>
              </w:rPr>
              <w:t>18</w:t>
            </w:r>
            <w:r>
              <w:rPr>
                <w:rFonts w:ascii="Times New Roman" w:hAnsi="Times New Roman" w:cs="Times New Roman"/>
                <w:sz w:val="24"/>
                <w:u w:val="none"/>
              </w:rPr>
              <w:t>），</w:t>
            </w:r>
            <w:r>
              <w:rPr>
                <w:rFonts w:ascii="Times New Roman" w:hAnsi="Times New Roman" w:cs="Times New Roman"/>
                <w:sz w:val="24"/>
                <w:u w:val="none"/>
                <w:lang w:val="zh-CN"/>
              </w:rPr>
              <w:t>本项目环境监测计划如下。</w:t>
            </w:r>
          </w:p>
          <w:p>
            <w:pPr>
              <w:pStyle w:val="5"/>
              <w:keepNext w:val="0"/>
              <w:keepLines w:val="0"/>
              <w:pageBreakBefore w:val="0"/>
              <w:widowControl/>
              <w:kinsoku/>
              <w:wordWrap/>
              <w:overflowPunct/>
              <w:topLinePunct/>
              <w:autoSpaceDE/>
              <w:autoSpaceDN/>
              <w:bidi w:val="0"/>
              <w:adjustRightInd/>
              <w:snapToGrid/>
              <w:spacing w:before="0" w:after="0" w:line="240" w:lineRule="auto"/>
              <w:jc w:val="center"/>
              <w:textAlignment w:val="auto"/>
              <w:rPr>
                <w:rFonts w:hint="default" w:ascii="Times New Roman" w:hAnsi="Times New Roman" w:cs="Times New Roman" w:eastAsiaTheme="minorEastAsia"/>
                <w:b/>
                <w:bCs/>
                <w:color w:val="auto"/>
                <w:kern w:val="2"/>
                <w:sz w:val="24"/>
                <w:szCs w:val="22"/>
                <w:u w:val="none"/>
                <w:lang w:val="en-US" w:eastAsia="zh-CN" w:bidi="ar-SA"/>
              </w:rPr>
            </w:pPr>
            <w:r>
              <w:rPr>
                <w:rFonts w:hint="default" w:ascii="Times New Roman" w:hAnsi="Times New Roman" w:cs="Times New Roman" w:eastAsiaTheme="minorEastAsia"/>
                <w:b/>
                <w:bCs/>
                <w:color w:val="auto"/>
                <w:kern w:val="2"/>
                <w:sz w:val="24"/>
                <w:szCs w:val="22"/>
                <w:u w:val="none"/>
                <w:lang w:val="en-US" w:eastAsia="zh-CN" w:bidi="ar-SA"/>
              </w:rPr>
              <w:t>表4-13 本项目环境监测计划</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2277"/>
              <w:gridCol w:w="3695"/>
              <w:gridCol w:w="13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6" w:type="pct"/>
                  <w:vAlign w:val="center"/>
                </w:tcPr>
                <w:p>
                  <w:pPr>
                    <w:pStyle w:val="66"/>
                    <w:jc w:val="center"/>
                    <w:rPr>
                      <w:rFonts w:ascii="Times New Roman" w:hAnsi="Times New Roman" w:cs="Times New Roman"/>
                      <w:b/>
                      <w:sz w:val="21"/>
                      <w:u w:val="none"/>
                    </w:rPr>
                  </w:pPr>
                  <w:r>
                    <w:rPr>
                      <w:rFonts w:ascii="Times New Roman" w:hAnsi="Times New Roman" w:cs="Times New Roman"/>
                      <w:b/>
                      <w:sz w:val="21"/>
                      <w:u w:val="none"/>
                    </w:rPr>
                    <w:t>项目</w:t>
                  </w:r>
                </w:p>
              </w:tc>
              <w:tc>
                <w:tcPr>
                  <w:tcW w:w="1419" w:type="pct"/>
                  <w:vAlign w:val="center"/>
                </w:tcPr>
                <w:p>
                  <w:pPr>
                    <w:pStyle w:val="66"/>
                    <w:jc w:val="center"/>
                    <w:rPr>
                      <w:rFonts w:ascii="Times New Roman" w:hAnsi="Times New Roman" w:cs="Times New Roman"/>
                      <w:b/>
                      <w:sz w:val="21"/>
                      <w:u w:val="none"/>
                    </w:rPr>
                  </w:pPr>
                  <w:r>
                    <w:rPr>
                      <w:rFonts w:ascii="Times New Roman" w:hAnsi="Times New Roman" w:cs="Times New Roman"/>
                      <w:b/>
                      <w:sz w:val="21"/>
                      <w:u w:val="none"/>
                    </w:rPr>
                    <w:t>监测位置</w:t>
                  </w:r>
                </w:p>
              </w:tc>
              <w:tc>
                <w:tcPr>
                  <w:tcW w:w="2303" w:type="pct"/>
                  <w:vAlign w:val="center"/>
                </w:tcPr>
                <w:p>
                  <w:pPr>
                    <w:pStyle w:val="66"/>
                    <w:jc w:val="center"/>
                    <w:rPr>
                      <w:rFonts w:ascii="Times New Roman" w:hAnsi="Times New Roman" w:cs="Times New Roman"/>
                      <w:b/>
                      <w:sz w:val="21"/>
                      <w:u w:val="none"/>
                    </w:rPr>
                  </w:pPr>
                  <w:r>
                    <w:rPr>
                      <w:rFonts w:ascii="Times New Roman" w:hAnsi="Times New Roman" w:cs="Times New Roman"/>
                      <w:b/>
                      <w:sz w:val="21"/>
                      <w:u w:val="none"/>
                    </w:rPr>
                    <w:t>监测项目</w:t>
                  </w:r>
                </w:p>
              </w:tc>
              <w:tc>
                <w:tcPr>
                  <w:tcW w:w="832" w:type="pct"/>
                  <w:vAlign w:val="center"/>
                </w:tcPr>
                <w:p>
                  <w:pPr>
                    <w:pStyle w:val="66"/>
                    <w:jc w:val="center"/>
                    <w:rPr>
                      <w:rFonts w:ascii="Times New Roman" w:hAnsi="Times New Roman" w:cs="Times New Roman"/>
                      <w:b/>
                      <w:sz w:val="21"/>
                      <w:u w:val="none"/>
                    </w:rPr>
                  </w:pPr>
                  <w:r>
                    <w:rPr>
                      <w:rFonts w:ascii="Times New Roman" w:hAnsi="Times New Roman" w:cs="Times New Roman"/>
                      <w:b/>
                      <w:sz w:val="21"/>
                      <w:u w:val="none"/>
                    </w:rPr>
                    <w:t>监测频次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6" w:type="pct"/>
                  <w:vAlign w:val="center"/>
                </w:tcPr>
                <w:p>
                  <w:pPr>
                    <w:pStyle w:val="66"/>
                    <w:jc w:val="center"/>
                    <w:rPr>
                      <w:rFonts w:ascii="Times New Roman" w:hAnsi="Times New Roman" w:cs="Times New Roman"/>
                      <w:sz w:val="21"/>
                      <w:u w:val="none"/>
                    </w:rPr>
                  </w:pPr>
                  <w:r>
                    <w:rPr>
                      <w:rFonts w:ascii="Times New Roman" w:hAnsi="Times New Roman" w:cs="Times New Roman"/>
                      <w:sz w:val="21"/>
                      <w:u w:val="none"/>
                    </w:rPr>
                    <w:t>废气</w:t>
                  </w:r>
                </w:p>
              </w:tc>
              <w:tc>
                <w:tcPr>
                  <w:tcW w:w="1419" w:type="pct"/>
                  <w:vAlign w:val="center"/>
                </w:tcPr>
                <w:p>
                  <w:pPr>
                    <w:pStyle w:val="66"/>
                    <w:jc w:val="center"/>
                    <w:rPr>
                      <w:rFonts w:hint="eastAsia" w:ascii="Times New Roman" w:eastAsia="宋体" w:cs="Times New Roman"/>
                      <w:sz w:val="21"/>
                      <w:u w:val="none"/>
                      <w:lang w:eastAsia="zh-CN"/>
                    </w:rPr>
                  </w:pPr>
                  <w:r>
                    <w:rPr>
                      <w:rFonts w:ascii="Times New Roman" w:eastAsia="宋体" w:cs="Times New Roman"/>
                      <w:sz w:val="21"/>
                      <w:u w:val="none"/>
                    </w:rPr>
                    <w:t>厂界</w:t>
                  </w:r>
                </w:p>
              </w:tc>
              <w:tc>
                <w:tcPr>
                  <w:tcW w:w="2303" w:type="pct"/>
                  <w:vAlign w:val="center"/>
                </w:tcPr>
                <w:p>
                  <w:pPr>
                    <w:pStyle w:val="66"/>
                    <w:jc w:val="center"/>
                    <w:rPr>
                      <w:rFonts w:ascii="Times New Roman" w:eastAsia="宋体" w:cs="Times New Roman"/>
                      <w:sz w:val="21"/>
                      <w:u w:val="none"/>
                    </w:rPr>
                  </w:pPr>
                  <w:r>
                    <w:rPr>
                      <w:rFonts w:ascii="Times New Roman" w:eastAsia="宋体" w:cs="Times New Roman"/>
                      <w:sz w:val="21"/>
                      <w:u w:val="none"/>
                    </w:rPr>
                    <w:t>颗粒物</w:t>
                  </w:r>
                </w:p>
              </w:tc>
              <w:tc>
                <w:tcPr>
                  <w:tcW w:w="832" w:type="pct"/>
                  <w:vAlign w:val="center"/>
                </w:tcPr>
                <w:p>
                  <w:pPr>
                    <w:pStyle w:val="66"/>
                    <w:jc w:val="center"/>
                    <w:rPr>
                      <w:rFonts w:ascii="Times New Roman" w:hAnsi="Times New Roman" w:cs="Times New Roman"/>
                      <w:sz w:val="21"/>
                      <w:u w:val="none"/>
                    </w:rPr>
                  </w:pPr>
                  <w:r>
                    <w:rPr>
                      <w:rFonts w:hint="eastAsia" w:ascii="Times New Roman" w:hAnsi="Times New Roman" w:cs="Times New Roman"/>
                      <w:sz w:val="21"/>
                      <w:u w:val="none"/>
                      <w:lang w:val="en-US" w:eastAsia="zh-CN"/>
                    </w:rPr>
                    <w:t>1</w:t>
                  </w:r>
                  <w:r>
                    <w:rPr>
                      <w:rFonts w:ascii="Times New Roman" w:hAnsi="Times New Roman" w:cs="Times New Roman"/>
                      <w:sz w:val="21"/>
                      <w:u w:val="none"/>
                    </w:rPr>
                    <w:t>次/年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6" w:type="pct"/>
                  <w:vAlign w:val="center"/>
                </w:tcPr>
                <w:p>
                  <w:pPr>
                    <w:pStyle w:val="66"/>
                    <w:jc w:val="center"/>
                    <w:rPr>
                      <w:rFonts w:ascii="Times New Roman" w:hAnsi="Times New Roman" w:cs="Times New Roman"/>
                      <w:sz w:val="21"/>
                      <w:u w:val="none"/>
                    </w:rPr>
                  </w:pPr>
                  <w:r>
                    <w:rPr>
                      <w:rFonts w:ascii="Times New Roman" w:hAnsi="Times New Roman" w:cs="Times New Roman"/>
                      <w:sz w:val="21"/>
                      <w:u w:val="none"/>
                    </w:rPr>
                    <w:t>噪声</w:t>
                  </w:r>
                </w:p>
              </w:tc>
              <w:tc>
                <w:tcPr>
                  <w:tcW w:w="1419" w:type="pct"/>
                  <w:vAlign w:val="center"/>
                </w:tcPr>
                <w:p>
                  <w:pPr>
                    <w:pStyle w:val="66"/>
                    <w:jc w:val="center"/>
                    <w:rPr>
                      <w:rFonts w:ascii="Times New Roman" w:hAnsi="Times New Roman" w:cs="Times New Roman"/>
                      <w:sz w:val="21"/>
                      <w:u w:val="none"/>
                    </w:rPr>
                  </w:pPr>
                  <w:r>
                    <w:rPr>
                      <w:rFonts w:ascii="Times New Roman" w:cs="Times New Roman"/>
                      <w:sz w:val="21"/>
                      <w:u w:val="none"/>
                    </w:rPr>
                    <w:t>厂界四周</w:t>
                  </w:r>
                  <w:r>
                    <w:rPr>
                      <w:rFonts w:ascii="Times New Roman" w:hAnsi="Times New Roman" w:cs="Times New Roman"/>
                      <w:sz w:val="21"/>
                      <w:u w:val="none"/>
                    </w:rPr>
                    <w:t>1m</w:t>
                  </w:r>
                  <w:r>
                    <w:rPr>
                      <w:rFonts w:ascii="Times New Roman" w:cs="Times New Roman"/>
                      <w:sz w:val="21"/>
                      <w:u w:val="none"/>
                    </w:rPr>
                    <w:t>处各布设一个点</w:t>
                  </w:r>
                </w:p>
              </w:tc>
              <w:tc>
                <w:tcPr>
                  <w:tcW w:w="2303" w:type="pct"/>
                  <w:vAlign w:val="center"/>
                </w:tcPr>
                <w:p>
                  <w:pPr>
                    <w:pStyle w:val="104"/>
                    <w:ind w:firstLine="210"/>
                    <w:rPr>
                      <w:u w:val="none"/>
                    </w:rPr>
                  </w:pPr>
                  <w:r>
                    <w:rPr>
                      <w:u w:val="none"/>
                    </w:rPr>
                    <w:t>连续等效A声级</w:t>
                  </w:r>
                </w:p>
              </w:tc>
              <w:tc>
                <w:tcPr>
                  <w:tcW w:w="832" w:type="pct"/>
                  <w:vAlign w:val="center"/>
                </w:tcPr>
                <w:p>
                  <w:pPr>
                    <w:pStyle w:val="104"/>
                    <w:ind w:firstLine="210"/>
                    <w:rPr>
                      <w:u w:val="none"/>
                    </w:rPr>
                  </w:pPr>
                  <w:r>
                    <w:rPr>
                      <w:u w:val="none"/>
                    </w:rPr>
                    <w:t>1次/季度</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position w:val="0"/>
                <w:sz w:val="24"/>
                <w:highlight w:val="none"/>
                <w:u w:val="none" w:color="auto"/>
                <w:lang w:val="en-US" w:eastAsia="zh-CN"/>
              </w:rPr>
            </w:pPr>
            <w:r>
              <w:rPr>
                <w:rFonts w:hint="eastAsia" w:ascii="Times New Roman" w:hAnsi="Times New Roman" w:eastAsia="宋体" w:cs="Times New Roman"/>
                <w:b/>
                <w:bCs/>
                <w:color w:val="auto"/>
                <w:spacing w:val="0"/>
                <w:position w:val="0"/>
                <w:sz w:val="24"/>
                <w:highlight w:val="none"/>
                <w:u w:val="none" w:color="auto"/>
                <w:lang w:val="en-US" w:eastAsia="zh-CN"/>
              </w:rPr>
              <w:t xml:space="preserve">9 </w:t>
            </w:r>
            <w:r>
              <w:rPr>
                <w:rFonts w:hint="default" w:ascii="Times New Roman" w:hAnsi="Times New Roman" w:eastAsia="宋体" w:cs="Times New Roman"/>
                <w:b/>
                <w:bCs/>
                <w:color w:val="auto"/>
                <w:spacing w:val="0"/>
                <w:position w:val="0"/>
                <w:sz w:val="24"/>
                <w:highlight w:val="none"/>
                <w:u w:val="none" w:color="auto"/>
                <w:lang w:val="en-US" w:eastAsia="zh-CN"/>
              </w:rPr>
              <w:t>环保投资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pacing w:val="0"/>
                <w:position w:val="0"/>
                <w:sz w:val="24"/>
                <w:highlight w:val="none"/>
                <w:u w:val="none" w:color="auto"/>
                <w:lang w:val="en-US" w:eastAsia="zh-CN"/>
              </w:rPr>
            </w:pPr>
            <w:r>
              <w:rPr>
                <w:rFonts w:hint="default" w:ascii="Times New Roman" w:hAnsi="Times New Roman" w:eastAsia="宋体" w:cs="Times New Roman"/>
                <w:b w:val="0"/>
                <w:bCs w:val="0"/>
                <w:color w:val="auto"/>
                <w:spacing w:val="0"/>
                <w:position w:val="0"/>
                <w:sz w:val="24"/>
                <w:highlight w:val="none"/>
                <w:u w:val="none" w:color="auto"/>
                <w:lang w:eastAsia="zh-CN"/>
              </w:rPr>
              <w:t>本项目总投资为</w:t>
            </w:r>
            <w:r>
              <w:rPr>
                <w:rFonts w:hint="eastAsia" w:ascii="Times New Roman" w:hAnsi="Times New Roman" w:eastAsia="宋体" w:cs="Times New Roman"/>
                <w:color w:val="auto"/>
                <w:spacing w:val="0"/>
                <w:kern w:val="21"/>
                <w:sz w:val="24"/>
                <w:szCs w:val="24"/>
                <w:highlight w:val="none"/>
                <w:lang w:val="en-US" w:eastAsia="zh-CN"/>
              </w:rPr>
              <w:t>5300</w:t>
            </w:r>
            <w:r>
              <w:rPr>
                <w:rFonts w:hint="default" w:ascii="Times New Roman" w:hAnsi="Times New Roman" w:eastAsia="宋体" w:cs="Times New Roman"/>
                <w:b w:val="0"/>
                <w:bCs w:val="0"/>
                <w:color w:val="auto"/>
                <w:spacing w:val="0"/>
                <w:position w:val="0"/>
                <w:sz w:val="24"/>
                <w:highlight w:val="none"/>
                <w:u w:val="none" w:color="auto"/>
                <w:lang w:val="en-US" w:eastAsia="zh-CN"/>
              </w:rPr>
              <w:t>万元，环保投资估算为</w:t>
            </w:r>
            <w:r>
              <w:rPr>
                <w:rFonts w:hint="eastAsia" w:ascii="Times New Roman" w:hAnsi="Times New Roman" w:eastAsia="宋体" w:cs="Times New Roman"/>
                <w:b w:val="0"/>
                <w:bCs w:val="0"/>
                <w:color w:val="auto"/>
                <w:spacing w:val="0"/>
                <w:position w:val="0"/>
                <w:sz w:val="24"/>
                <w:highlight w:val="none"/>
                <w:u w:val="none" w:color="auto"/>
                <w:lang w:val="en-US" w:eastAsia="zh-CN"/>
              </w:rPr>
              <w:t>30</w:t>
            </w:r>
            <w:r>
              <w:rPr>
                <w:rFonts w:hint="default" w:ascii="Times New Roman" w:hAnsi="Times New Roman" w:eastAsia="宋体" w:cs="Times New Roman"/>
                <w:b w:val="0"/>
                <w:bCs w:val="0"/>
                <w:color w:val="auto"/>
                <w:spacing w:val="0"/>
                <w:position w:val="0"/>
                <w:sz w:val="24"/>
                <w:highlight w:val="none"/>
                <w:u w:val="none" w:color="auto"/>
                <w:lang w:val="en-US" w:eastAsia="zh-CN"/>
              </w:rPr>
              <w:t>万元，占工程总投资的</w:t>
            </w:r>
            <w:r>
              <w:rPr>
                <w:rFonts w:hint="eastAsia" w:ascii="Times New Roman" w:hAnsi="Times New Roman" w:eastAsia="宋体" w:cs="Times New Roman"/>
                <w:b w:val="0"/>
                <w:bCs w:val="0"/>
                <w:color w:val="auto"/>
                <w:spacing w:val="0"/>
                <w:position w:val="0"/>
                <w:sz w:val="24"/>
                <w:highlight w:val="none"/>
                <w:u w:val="none" w:color="auto"/>
                <w:lang w:val="en-US" w:eastAsia="zh-CN"/>
              </w:rPr>
              <w:t>0.57</w:t>
            </w:r>
            <w:r>
              <w:rPr>
                <w:rFonts w:hint="default" w:ascii="Times New Roman" w:hAnsi="Times New Roman" w:eastAsia="宋体" w:cs="Times New Roman"/>
                <w:b w:val="0"/>
                <w:bCs w:val="0"/>
                <w:color w:val="auto"/>
                <w:spacing w:val="0"/>
                <w:position w:val="0"/>
                <w:sz w:val="24"/>
                <w:highlight w:val="none"/>
                <w:u w:val="none" w:color="auto"/>
                <w:lang w:val="en-US" w:eastAsia="zh-CN"/>
              </w:rPr>
              <w:t>%。项目环保投资表见下表。</w:t>
            </w:r>
          </w:p>
          <w:p>
            <w:pPr>
              <w:pStyle w:val="5"/>
              <w:keepNext w:val="0"/>
              <w:keepLines w:val="0"/>
              <w:pageBreakBefore w:val="0"/>
              <w:widowControl/>
              <w:kinsoku/>
              <w:wordWrap/>
              <w:overflowPunct/>
              <w:topLinePunct/>
              <w:autoSpaceDE/>
              <w:autoSpaceDN/>
              <w:bidi w:val="0"/>
              <w:adjustRightInd/>
              <w:snapToGrid/>
              <w:spacing w:before="0" w:after="0" w:line="240" w:lineRule="auto"/>
              <w:jc w:val="center"/>
              <w:textAlignment w:val="auto"/>
              <w:rPr>
                <w:rFonts w:hint="default" w:ascii="Times New Roman" w:hAnsi="Times New Roman" w:cs="Times New Roman" w:eastAsiaTheme="minorEastAsia"/>
                <w:b/>
                <w:bCs/>
                <w:color w:val="auto"/>
                <w:kern w:val="2"/>
                <w:sz w:val="24"/>
                <w:szCs w:val="22"/>
                <w:u w:val="none"/>
                <w:lang w:val="en-US" w:eastAsia="zh-CN" w:bidi="ar-SA"/>
              </w:rPr>
            </w:pPr>
            <w:r>
              <w:rPr>
                <w:rFonts w:hint="default" w:ascii="Times New Roman" w:hAnsi="Times New Roman" w:cs="Times New Roman" w:eastAsiaTheme="minorEastAsia"/>
                <w:b/>
                <w:bCs/>
                <w:color w:val="auto"/>
                <w:kern w:val="2"/>
                <w:sz w:val="24"/>
                <w:szCs w:val="22"/>
                <w:u w:val="none"/>
                <w:lang w:val="en-US" w:eastAsia="zh-CN" w:bidi="ar-SA"/>
              </w:rPr>
              <w:t>表4-</w:t>
            </w:r>
            <w:r>
              <w:rPr>
                <w:rFonts w:hint="eastAsia" w:ascii="Times New Roman" w:hAnsi="Times New Roman" w:cs="Times New Roman" w:eastAsiaTheme="minorEastAsia"/>
                <w:b/>
                <w:bCs/>
                <w:color w:val="auto"/>
                <w:kern w:val="2"/>
                <w:sz w:val="24"/>
                <w:szCs w:val="22"/>
                <w:u w:val="none"/>
                <w:lang w:val="en-US" w:eastAsia="zh-CN" w:bidi="ar-SA"/>
              </w:rPr>
              <w:t>14</w:t>
            </w:r>
            <w:r>
              <w:rPr>
                <w:rFonts w:hint="default" w:ascii="Times New Roman" w:hAnsi="Times New Roman" w:cs="Times New Roman" w:eastAsiaTheme="minorEastAsia"/>
                <w:b/>
                <w:bCs/>
                <w:color w:val="auto"/>
                <w:kern w:val="2"/>
                <w:sz w:val="24"/>
                <w:szCs w:val="22"/>
                <w:u w:val="none"/>
                <w:lang w:val="en-US" w:eastAsia="zh-CN" w:bidi="ar-SA"/>
              </w:rPr>
              <w:t xml:space="preserve">   项目环保投资一览表   </w:t>
            </w:r>
            <w:r>
              <w:rPr>
                <w:rFonts w:hint="eastAsia" w:ascii="Times New Roman" w:hAnsi="Times New Roman" w:cs="Times New Roman" w:eastAsiaTheme="minorEastAsia"/>
                <w:b/>
                <w:bCs/>
                <w:color w:val="auto"/>
                <w:kern w:val="2"/>
                <w:sz w:val="24"/>
                <w:szCs w:val="22"/>
                <w:u w:val="none"/>
                <w:lang w:val="en-US" w:eastAsia="zh-CN" w:bidi="ar-SA"/>
              </w:rPr>
              <w:t>单位</w:t>
            </w:r>
            <w:r>
              <w:rPr>
                <w:rFonts w:hint="default" w:ascii="Times New Roman" w:hAnsi="Times New Roman" w:cs="Times New Roman" w:eastAsiaTheme="minorEastAsia"/>
                <w:b/>
                <w:bCs/>
                <w:color w:val="auto"/>
                <w:kern w:val="2"/>
                <w:sz w:val="24"/>
                <w:szCs w:val="22"/>
                <w:u w:val="none"/>
                <w:lang w:val="en-US" w:eastAsia="zh-CN" w:bidi="ar-SA"/>
              </w:rPr>
              <w:t>：万元</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40"/>
              <w:gridCol w:w="1517"/>
              <w:gridCol w:w="3788"/>
              <w:gridCol w:w="562"/>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color w:val="auto"/>
                      <w:spacing w:val="0"/>
                      <w:position w:val="0"/>
                      <w:sz w:val="21"/>
                      <w:szCs w:val="21"/>
                      <w:highlight w:val="none"/>
                      <w:u w:val="none" w:color="auto"/>
                      <w:lang w:eastAsia="zh-CN"/>
                    </w:rPr>
                  </w:pPr>
                  <w:r>
                    <w:rPr>
                      <w:rFonts w:hint="default" w:ascii="Times New Roman" w:hAnsi="Times New Roman" w:eastAsia="宋体" w:cs="Times New Roman"/>
                      <w:b/>
                      <w:bCs/>
                      <w:color w:val="auto"/>
                      <w:spacing w:val="0"/>
                      <w:position w:val="0"/>
                      <w:sz w:val="21"/>
                      <w:szCs w:val="21"/>
                      <w:highlight w:val="none"/>
                      <w:u w:val="none" w:color="auto"/>
                      <w:lang w:eastAsia="zh-CN"/>
                    </w:rPr>
                    <w:t>序号</w:t>
                  </w:r>
                </w:p>
              </w:tc>
              <w:tc>
                <w:tcPr>
                  <w:tcW w:w="398"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color w:val="auto"/>
                      <w:spacing w:val="0"/>
                      <w:position w:val="0"/>
                      <w:sz w:val="21"/>
                      <w:szCs w:val="21"/>
                      <w:highlight w:val="none"/>
                      <w:u w:val="none" w:color="auto"/>
                    </w:rPr>
                  </w:pPr>
                  <w:r>
                    <w:rPr>
                      <w:rFonts w:hint="default" w:ascii="Times New Roman" w:hAnsi="Times New Roman" w:eastAsia="宋体" w:cs="Times New Roman"/>
                      <w:b/>
                      <w:bCs/>
                      <w:color w:val="auto"/>
                      <w:spacing w:val="0"/>
                      <w:position w:val="0"/>
                      <w:sz w:val="21"/>
                      <w:szCs w:val="21"/>
                      <w:highlight w:val="none"/>
                      <w:u w:val="none" w:color="auto"/>
                    </w:rPr>
                    <w:t>项目</w:t>
                  </w:r>
                </w:p>
              </w:tc>
              <w:tc>
                <w:tcPr>
                  <w:tcW w:w="3306" w:type="pct"/>
                  <w:gridSpan w:val="2"/>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color w:val="auto"/>
                      <w:spacing w:val="0"/>
                      <w:position w:val="0"/>
                      <w:sz w:val="21"/>
                      <w:szCs w:val="21"/>
                      <w:highlight w:val="none"/>
                      <w:u w:val="none" w:color="auto"/>
                    </w:rPr>
                  </w:pPr>
                  <w:r>
                    <w:rPr>
                      <w:rFonts w:hint="default" w:ascii="Times New Roman" w:hAnsi="Times New Roman" w:eastAsia="宋体" w:cs="Times New Roman"/>
                      <w:b/>
                      <w:bCs/>
                      <w:color w:val="auto"/>
                      <w:spacing w:val="0"/>
                      <w:position w:val="0"/>
                      <w:sz w:val="21"/>
                      <w:szCs w:val="21"/>
                      <w:highlight w:val="none"/>
                      <w:u w:val="none" w:color="auto"/>
                      <w:lang w:eastAsia="zh-CN"/>
                    </w:rPr>
                    <w:t>治理措施</w:t>
                  </w:r>
                </w:p>
              </w:tc>
              <w:tc>
                <w:tcPr>
                  <w:tcW w:w="350"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color w:val="auto"/>
                      <w:spacing w:val="0"/>
                      <w:position w:val="0"/>
                      <w:sz w:val="21"/>
                      <w:szCs w:val="21"/>
                      <w:highlight w:val="none"/>
                      <w:u w:val="none" w:color="auto"/>
                      <w:lang w:eastAsia="zh-CN"/>
                    </w:rPr>
                  </w:pPr>
                  <w:r>
                    <w:rPr>
                      <w:rFonts w:hint="default" w:ascii="Times New Roman" w:hAnsi="Times New Roman" w:eastAsia="宋体" w:cs="Times New Roman"/>
                      <w:b/>
                      <w:bCs/>
                      <w:color w:val="auto"/>
                      <w:spacing w:val="0"/>
                      <w:position w:val="0"/>
                      <w:sz w:val="21"/>
                      <w:szCs w:val="21"/>
                      <w:highlight w:val="none"/>
                      <w:u w:val="none" w:color="auto"/>
                      <w:lang w:eastAsia="zh-CN"/>
                    </w:rPr>
                    <w:t>投资</w:t>
                  </w:r>
                </w:p>
              </w:tc>
              <w:tc>
                <w:tcPr>
                  <w:tcW w:w="558"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color w:val="auto"/>
                      <w:spacing w:val="0"/>
                      <w:position w:val="0"/>
                      <w:sz w:val="21"/>
                      <w:szCs w:val="21"/>
                      <w:highlight w:val="none"/>
                      <w:u w:val="none" w:color="auto"/>
                      <w:lang w:eastAsia="zh-CN"/>
                    </w:rPr>
                  </w:pPr>
                  <w:r>
                    <w:rPr>
                      <w:rFonts w:hint="default" w:ascii="Times New Roman" w:hAnsi="Times New Roman" w:eastAsia="宋体" w:cs="Times New Roman"/>
                      <w:b/>
                      <w:bCs/>
                      <w:color w:val="auto"/>
                      <w:spacing w:val="0"/>
                      <w:position w:val="0"/>
                      <w:sz w:val="21"/>
                      <w:szCs w:val="21"/>
                      <w:highlight w:val="none"/>
                      <w:u w:val="none" w:color="auto"/>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Merge w:val="restar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1</w:t>
                  </w:r>
                </w:p>
              </w:tc>
              <w:tc>
                <w:tcPr>
                  <w:tcW w:w="398" w:type="pct"/>
                  <w:vMerge w:val="restar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eastAsia="zh-CN"/>
                    </w:rPr>
                  </w:pPr>
                  <w:r>
                    <w:rPr>
                      <w:rFonts w:hint="default" w:ascii="Times New Roman" w:hAnsi="Times New Roman" w:eastAsia="宋体" w:cs="Times New Roman"/>
                      <w:color w:val="auto"/>
                      <w:spacing w:val="0"/>
                      <w:position w:val="0"/>
                      <w:sz w:val="21"/>
                      <w:szCs w:val="21"/>
                      <w:highlight w:val="none"/>
                      <w:u w:val="none" w:color="auto"/>
                    </w:rPr>
                    <w:t>废水</w:t>
                  </w:r>
                  <w:r>
                    <w:rPr>
                      <w:rFonts w:hint="default" w:ascii="Times New Roman" w:hAnsi="Times New Roman" w:eastAsia="宋体" w:cs="Times New Roman"/>
                      <w:color w:val="auto"/>
                      <w:spacing w:val="0"/>
                      <w:position w:val="0"/>
                      <w:sz w:val="21"/>
                      <w:szCs w:val="21"/>
                      <w:highlight w:val="none"/>
                      <w:u w:val="none" w:color="auto"/>
                      <w:lang w:eastAsia="zh-CN"/>
                    </w:rPr>
                    <w:t>治理</w:t>
                  </w:r>
                </w:p>
              </w:tc>
              <w:tc>
                <w:tcPr>
                  <w:tcW w:w="945"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u w:val="none" w:color="auto"/>
                      <w:lang w:eastAsia="zh-CN"/>
                    </w:rPr>
                  </w:pPr>
                  <w:r>
                    <w:rPr>
                      <w:rFonts w:hint="default" w:ascii="Times New Roman" w:hAnsi="Times New Roman" w:eastAsia="宋体" w:cs="Times New Roman"/>
                      <w:color w:val="auto"/>
                      <w:spacing w:val="0"/>
                      <w:position w:val="0"/>
                      <w:sz w:val="21"/>
                      <w:szCs w:val="21"/>
                      <w:highlight w:val="none"/>
                      <w:u w:val="none" w:color="auto"/>
                      <w:lang w:eastAsia="zh-CN"/>
                    </w:rPr>
                    <w:t>生活污水</w:t>
                  </w:r>
                </w:p>
              </w:tc>
              <w:tc>
                <w:tcPr>
                  <w:tcW w:w="2361"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position w:val="0"/>
                      <w:sz w:val="21"/>
                      <w:szCs w:val="21"/>
                      <w:highlight w:val="none"/>
                      <w:u w:val="none" w:color="auto"/>
                      <w:lang w:val="en-US"/>
                    </w:rPr>
                  </w:pPr>
                  <w:r>
                    <w:rPr>
                      <w:rFonts w:hint="default" w:ascii="Times New Roman" w:hAnsi="Times New Roman" w:eastAsia="宋体" w:cs="Times New Roman"/>
                      <w:color w:val="auto"/>
                      <w:spacing w:val="0"/>
                      <w:sz w:val="21"/>
                      <w:szCs w:val="21"/>
                      <w:highlight w:val="none"/>
                      <w:u w:val="none" w:color="auto"/>
                      <w:lang w:val="en-US" w:eastAsia="zh-CN"/>
                    </w:rPr>
                    <w:t>隔油池</w:t>
                  </w:r>
                  <w:r>
                    <w:rPr>
                      <w:rFonts w:hint="default" w:ascii="Times New Roman" w:hAnsi="Times New Roman" w:cs="Times New Roman"/>
                      <w:lang w:val="en-US" w:eastAsia="zh-CN"/>
                    </w:rPr>
                    <w:t>（</w:t>
                  </w:r>
                  <w:r>
                    <w:rPr>
                      <w:rFonts w:hint="eastAsia" w:cs="Times New Roman"/>
                      <w:lang w:val="en-US" w:eastAsia="zh-CN"/>
                    </w:rPr>
                    <w:t>5</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w:t>
                  </w:r>
                  <w:r>
                    <w:rPr>
                      <w:rFonts w:hint="default" w:ascii="Times New Roman" w:hAnsi="Times New Roman" w:eastAsia="宋体" w:cs="Times New Roman"/>
                      <w:color w:val="auto"/>
                      <w:spacing w:val="0"/>
                      <w:sz w:val="21"/>
                      <w:szCs w:val="21"/>
                      <w:highlight w:val="none"/>
                      <w:u w:val="none" w:color="auto"/>
                      <w:lang w:val="en-US" w:eastAsia="zh-CN"/>
                    </w:rPr>
                    <w:t>+</w:t>
                  </w:r>
                  <w:r>
                    <w:rPr>
                      <w:rFonts w:hint="default" w:ascii="Times New Roman" w:hAnsi="Times New Roman" w:eastAsia="宋体" w:cs="Times New Roman"/>
                      <w:color w:val="auto"/>
                      <w:spacing w:val="0"/>
                      <w:sz w:val="21"/>
                      <w:szCs w:val="21"/>
                      <w:highlight w:val="none"/>
                      <w:u w:val="none" w:color="auto"/>
                      <w:lang w:eastAsia="zh-CN"/>
                    </w:rPr>
                    <w:t>化粪池</w:t>
                  </w:r>
                  <w:r>
                    <w:rPr>
                      <w:rFonts w:hint="default" w:ascii="Times New Roman" w:hAnsi="Times New Roman" w:cs="Times New Roman"/>
                      <w:lang w:val="en-US" w:eastAsia="zh-CN"/>
                    </w:rPr>
                    <w:t>（</w:t>
                  </w:r>
                  <w:r>
                    <w:rPr>
                      <w:rFonts w:hint="eastAsia" w:cs="Times New Roman"/>
                      <w:lang w:val="en-US" w:eastAsia="zh-CN"/>
                    </w:rPr>
                    <w:t>2</w:t>
                  </w:r>
                  <w:r>
                    <w:rPr>
                      <w:rFonts w:hint="default" w:ascii="Times New Roman" w:hAnsi="Times New Roman" w:cs="Times New Roman"/>
                      <w:lang w:val="en-US" w:eastAsia="zh-CN"/>
                    </w:rPr>
                    <w:t>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w:t>
                  </w:r>
                  <w:r>
                    <w:rPr>
                      <w:rFonts w:hint="default" w:ascii="Times New Roman" w:hAnsi="Times New Roman" w:eastAsia="宋体" w:cs="Times New Roman"/>
                      <w:color w:val="auto"/>
                      <w:spacing w:val="0"/>
                      <w:sz w:val="21"/>
                      <w:szCs w:val="21"/>
                      <w:highlight w:val="none"/>
                      <w:u w:val="none" w:color="auto"/>
                      <w:lang w:val="en-US" w:eastAsia="zh-CN"/>
                    </w:rPr>
                    <w:t>处理后用于周边菜地施肥浇灌，不外排</w:t>
                  </w:r>
                </w:p>
              </w:tc>
              <w:tc>
                <w:tcPr>
                  <w:tcW w:w="350"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2</w:t>
                  </w:r>
                </w:p>
              </w:tc>
              <w:tc>
                <w:tcPr>
                  <w:tcW w:w="558"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p>
              </w:tc>
              <w:tc>
                <w:tcPr>
                  <w:tcW w:w="398"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rPr>
                  </w:pPr>
                </w:p>
              </w:tc>
              <w:tc>
                <w:tcPr>
                  <w:tcW w:w="945"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u w:val="none" w:color="auto"/>
                      <w:lang w:eastAsia="zh-CN"/>
                    </w:rPr>
                  </w:pPr>
                  <w:r>
                    <w:rPr>
                      <w:rFonts w:hint="default" w:ascii="Times New Roman" w:hAnsi="Times New Roman" w:eastAsia="宋体" w:cs="Times New Roman"/>
                      <w:color w:val="auto"/>
                      <w:spacing w:val="0"/>
                      <w:position w:val="0"/>
                      <w:sz w:val="21"/>
                      <w:szCs w:val="21"/>
                      <w:highlight w:val="none"/>
                      <w:u w:val="none" w:color="auto"/>
                      <w:lang w:eastAsia="zh-CN"/>
                    </w:rPr>
                    <w:t>生产废水</w:t>
                  </w:r>
                </w:p>
              </w:tc>
              <w:tc>
                <w:tcPr>
                  <w:tcW w:w="2361"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经隔油池（10m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）、沉淀池（10m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）处理后达到《污水综合排放标准》（GB8978-1996）表4三级标准及河市镇污水处理厂进水水质要求后进入暂存池（50m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）暂存，再使用污水罐车定期外送至河市镇污水处理厂进行处理达标后排放</w:t>
                  </w:r>
                </w:p>
                <w:p>
                  <w:pPr>
                    <w:rPr>
                      <w:rFonts w:hint="default" w:ascii="Times New Roman" w:hAnsi="Times New Roman" w:cs="Times New Roman"/>
                      <w:lang w:val="en-US" w:eastAsia="zh-CN"/>
                    </w:rPr>
                  </w:pPr>
                  <w:r>
                    <w:rPr>
                      <w:rFonts w:hint="default" w:ascii="Times New Roman" w:hAnsi="Times New Roman" w:cs="Times New Roman"/>
                      <w:color w:val="auto"/>
                      <w:spacing w:val="0"/>
                      <w:sz w:val="21"/>
                      <w:szCs w:val="21"/>
                      <w:highlight w:val="none"/>
                      <w:u w:val="none" w:color="auto"/>
                      <w:lang w:val="en-US" w:eastAsia="zh-CN"/>
                    </w:rPr>
                    <w:t>试压水经试压水罐（10m</w:t>
                  </w:r>
                  <w:r>
                    <w:rPr>
                      <w:rFonts w:hint="default" w:ascii="Times New Roman" w:hAnsi="Times New Roman" w:cs="Times New Roman"/>
                      <w:color w:val="auto"/>
                      <w:spacing w:val="0"/>
                      <w:sz w:val="21"/>
                      <w:szCs w:val="21"/>
                      <w:highlight w:val="none"/>
                      <w:u w:val="none" w:color="auto"/>
                      <w:vertAlign w:val="superscript"/>
                      <w:lang w:val="en-US" w:eastAsia="zh-CN"/>
                    </w:rPr>
                    <w:t>3</w:t>
                  </w:r>
                  <w:r>
                    <w:rPr>
                      <w:rFonts w:hint="default" w:ascii="Times New Roman" w:hAnsi="Times New Roman" w:cs="Times New Roman"/>
                      <w:color w:val="auto"/>
                      <w:spacing w:val="0"/>
                      <w:sz w:val="21"/>
                      <w:szCs w:val="21"/>
                      <w:highlight w:val="none"/>
                      <w:u w:val="none" w:color="auto"/>
                      <w:lang w:val="en-US" w:eastAsia="zh-CN"/>
                    </w:rPr>
                    <w:t>）循环使用，不外排</w:t>
                  </w:r>
                </w:p>
              </w:tc>
              <w:tc>
                <w:tcPr>
                  <w:tcW w:w="350"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pacing w:val="0"/>
                      <w:sz w:val="21"/>
                      <w:szCs w:val="21"/>
                      <w:highlight w:val="none"/>
                      <w:u w:val="none" w:color="auto"/>
                      <w:lang w:val="en-US" w:eastAsia="zh-CN"/>
                    </w:rPr>
                  </w:pPr>
                  <w:r>
                    <w:rPr>
                      <w:rFonts w:hint="default" w:ascii="Times New Roman" w:hAnsi="Times New Roman" w:cs="Times New Roman"/>
                      <w:color w:val="auto"/>
                      <w:spacing w:val="0"/>
                      <w:sz w:val="21"/>
                      <w:szCs w:val="21"/>
                      <w:highlight w:val="none"/>
                      <w:u w:val="none" w:color="auto"/>
                      <w:lang w:val="en-US" w:eastAsia="zh-CN"/>
                    </w:rPr>
                    <w:t>10</w:t>
                  </w:r>
                </w:p>
              </w:tc>
              <w:tc>
                <w:tcPr>
                  <w:tcW w:w="558"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kern w:val="2"/>
                      <w:position w:val="0"/>
                      <w:sz w:val="21"/>
                      <w:szCs w:val="21"/>
                      <w:highlight w:val="none"/>
                      <w:u w:val="none" w:color="auto"/>
                      <w:lang w:val="en-US" w:eastAsia="zh-CN" w:bidi="ar-SA"/>
                    </w:rPr>
                  </w:pPr>
                  <w:r>
                    <w:rPr>
                      <w:rFonts w:hint="default" w:ascii="Times New Roman" w:hAnsi="Times New Roman" w:eastAsia="宋体" w:cs="Times New Roman"/>
                      <w:color w:val="auto"/>
                      <w:spacing w:val="0"/>
                      <w:position w:val="0"/>
                      <w:sz w:val="21"/>
                      <w:szCs w:val="21"/>
                      <w:highlight w:val="none"/>
                      <w:u w:val="non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Merge w:val="restar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2</w:t>
                  </w:r>
                </w:p>
              </w:tc>
              <w:tc>
                <w:tcPr>
                  <w:tcW w:w="398" w:type="pct"/>
                  <w:vMerge w:val="restar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eastAsia="zh-CN"/>
                    </w:rPr>
                  </w:pPr>
                  <w:r>
                    <w:rPr>
                      <w:rFonts w:hint="default" w:ascii="Times New Roman" w:hAnsi="Times New Roman" w:eastAsia="宋体" w:cs="Times New Roman"/>
                      <w:color w:val="auto"/>
                      <w:spacing w:val="0"/>
                      <w:position w:val="0"/>
                      <w:sz w:val="21"/>
                      <w:szCs w:val="21"/>
                      <w:highlight w:val="none"/>
                      <w:u w:val="none" w:color="auto"/>
                      <w:lang w:eastAsia="zh-CN"/>
                    </w:rPr>
                    <w:t>废气治理</w:t>
                  </w:r>
                </w:p>
              </w:tc>
              <w:tc>
                <w:tcPr>
                  <w:tcW w:w="945"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position w:val="0"/>
                      <w:sz w:val="21"/>
                      <w:szCs w:val="21"/>
                      <w:highlight w:val="none"/>
                      <w:u w:val="none" w:color="auto"/>
                    </w:rPr>
                  </w:pPr>
                  <w:r>
                    <w:rPr>
                      <w:rFonts w:hint="default" w:ascii="Times New Roman" w:hAnsi="Times New Roman" w:cs="Times New Roman"/>
                      <w:b w:val="0"/>
                      <w:bCs w:val="0"/>
                      <w:i w:val="0"/>
                      <w:iCs w:val="0"/>
                      <w:color w:val="auto"/>
                      <w:sz w:val="21"/>
                      <w:szCs w:val="21"/>
                      <w:u w:val="none"/>
                      <w:lang w:val="en-US" w:eastAsia="zh-CN"/>
                    </w:rPr>
                    <w:t>机加工粉尘</w:t>
                  </w:r>
                </w:p>
              </w:tc>
              <w:tc>
                <w:tcPr>
                  <w:tcW w:w="2361"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position w:val="0"/>
                      <w:sz w:val="21"/>
                      <w:szCs w:val="21"/>
                      <w:highlight w:val="none"/>
                      <w:u w:val="none" w:color="auto"/>
                    </w:rPr>
                  </w:pPr>
                  <w:r>
                    <w:rPr>
                      <w:rFonts w:hint="default" w:ascii="Times New Roman" w:hAnsi="Times New Roman" w:cs="Times New Roman"/>
                      <w:lang w:val="en-US" w:eastAsia="zh-CN"/>
                    </w:rPr>
                    <w:t>加强车间通风，采用吸尘器或人工清扫方式及时收集。</w:t>
                  </w:r>
                </w:p>
              </w:tc>
              <w:tc>
                <w:tcPr>
                  <w:tcW w:w="350" w:type="pct"/>
                  <w:vMerge w:val="restar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cs="Times New Roman"/>
                      <w:color w:val="auto"/>
                      <w:spacing w:val="0"/>
                      <w:position w:val="0"/>
                      <w:sz w:val="21"/>
                      <w:szCs w:val="21"/>
                      <w:highlight w:val="none"/>
                      <w:u w:val="none" w:color="auto"/>
                      <w:lang w:val="en-US" w:eastAsia="zh-CN"/>
                    </w:rPr>
                    <w:t>5</w:t>
                  </w:r>
                </w:p>
              </w:tc>
              <w:tc>
                <w:tcPr>
                  <w:tcW w:w="558" w:type="pct"/>
                  <w:vMerge w:val="restar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除尘器设备自带，除尘器不纳入工程投资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p>
              </w:tc>
              <w:tc>
                <w:tcPr>
                  <w:tcW w:w="398"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eastAsia="zh-CN"/>
                    </w:rPr>
                  </w:pPr>
                </w:p>
              </w:tc>
              <w:tc>
                <w:tcPr>
                  <w:tcW w:w="945"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sz w:val="21"/>
                      <w:szCs w:val="21"/>
                      <w:highlight w:val="none"/>
                      <w:u w:val="none" w:color="auto"/>
                      <w:lang w:eastAsia="zh-CN"/>
                    </w:rPr>
                  </w:pPr>
                  <w:r>
                    <w:rPr>
                      <w:rFonts w:hint="default" w:ascii="Times New Roman" w:hAnsi="Times New Roman" w:cs="Times New Roman"/>
                      <w:b w:val="0"/>
                      <w:bCs w:val="0"/>
                      <w:i w:val="0"/>
                      <w:iCs w:val="0"/>
                      <w:color w:val="auto"/>
                      <w:sz w:val="21"/>
                      <w:szCs w:val="21"/>
                      <w:u w:val="none"/>
                      <w:lang w:val="en-US" w:eastAsia="zh-CN"/>
                    </w:rPr>
                    <w:t>焊接烟尘</w:t>
                  </w:r>
                </w:p>
              </w:tc>
              <w:tc>
                <w:tcPr>
                  <w:tcW w:w="2361"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lang w:val="en-US" w:eastAsia="zh-CN"/>
                    </w:rPr>
                    <w:t>加强车间通风</w:t>
                  </w:r>
                </w:p>
              </w:tc>
              <w:tc>
                <w:tcPr>
                  <w:tcW w:w="350"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p>
              </w:tc>
              <w:tc>
                <w:tcPr>
                  <w:tcW w:w="558"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p>
              </w:tc>
              <w:tc>
                <w:tcPr>
                  <w:tcW w:w="398"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rPr>
                  </w:pPr>
                </w:p>
              </w:tc>
              <w:tc>
                <w:tcPr>
                  <w:tcW w:w="945"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position w:val="0"/>
                      <w:sz w:val="21"/>
                      <w:szCs w:val="21"/>
                      <w:highlight w:val="none"/>
                      <w:u w:val="none" w:color="auto"/>
                    </w:rPr>
                  </w:pPr>
                  <w:r>
                    <w:rPr>
                      <w:rFonts w:hint="default" w:ascii="Times New Roman" w:hAnsi="Times New Roman" w:cs="Times New Roman"/>
                      <w:b w:val="0"/>
                      <w:bCs w:val="0"/>
                      <w:i w:val="0"/>
                      <w:iCs w:val="0"/>
                      <w:color w:val="auto"/>
                      <w:sz w:val="21"/>
                      <w:szCs w:val="21"/>
                      <w:u w:val="none"/>
                      <w:lang w:val="en-US" w:eastAsia="zh-CN"/>
                    </w:rPr>
                    <w:t>打磨粉尘</w:t>
                  </w:r>
                </w:p>
              </w:tc>
              <w:tc>
                <w:tcPr>
                  <w:tcW w:w="2361" w:type="pct"/>
                  <w:tcBorders>
                    <w:tl2br w:val="nil"/>
                    <w:tr2bl w:val="nil"/>
                  </w:tcBorders>
                  <w:noWrap w:val="0"/>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0"/>
                      <w:position w:val="0"/>
                      <w:sz w:val="21"/>
                      <w:szCs w:val="21"/>
                      <w:highlight w:val="none"/>
                      <w:u w:val="none" w:color="auto"/>
                    </w:rPr>
                  </w:pPr>
                  <w:r>
                    <w:rPr>
                      <w:rFonts w:hint="default" w:ascii="Times New Roman" w:hAnsi="Times New Roman" w:cs="Times New Roman"/>
                      <w:lang w:val="en-US" w:eastAsia="zh-CN"/>
                    </w:rPr>
                    <w:t>经设备自带的布袋除尘器收集处理后在车间内排放，加强车间通风，采用吸尘器或人工清扫方式及时收集。</w:t>
                  </w:r>
                </w:p>
              </w:tc>
              <w:tc>
                <w:tcPr>
                  <w:tcW w:w="350"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p>
              </w:tc>
              <w:tc>
                <w:tcPr>
                  <w:tcW w:w="558"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Merge w:val="restar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3</w:t>
                  </w:r>
                </w:p>
              </w:tc>
              <w:tc>
                <w:tcPr>
                  <w:tcW w:w="398" w:type="pct"/>
                  <w:vMerge w:val="restar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eastAsia="zh-CN"/>
                    </w:rPr>
                  </w:pPr>
                  <w:r>
                    <w:rPr>
                      <w:rFonts w:hint="default" w:ascii="Times New Roman" w:hAnsi="Times New Roman" w:eastAsia="宋体" w:cs="Times New Roman"/>
                      <w:color w:val="auto"/>
                      <w:spacing w:val="0"/>
                      <w:position w:val="0"/>
                      <w:sz w:val="21"/>
                      <w:szCs w:val="21"/>
                      <w:highlight w:val="none"/>
                      <w:u w:val="none" w:color="auto"/>
                      <w:lang w:eastAsia="zh-CN"/>
                    </w:rPr>
                    <w:t>固废处置</w:t>
                  </w:r>
                </w:p>
              </w:tc>
              <w:tc>
                <w:tcPr>
                  <w:tcW w:w="945"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eastAsia="zh-CN"/>
                    </w:rPr>
                  </w:pPr>
                  <w:r>
                    <w:rPr>
                      <w:rFonts w:hint="default" w:ascii="Times New Roman" w:hAnsi="Times New Roman" w:eastAsia="宋体" w:cs="Times New Roman"/>
                      <w:color w:val="auto"/>
                      <w:spacing w:val="0"/>
                      <w:position w:val="0"/>
                      <w:sz w:val="21"/>
                      <w:szCs w:val="21"/>
                      <w:highlight w:val="none"/>
                      <w:u w:val="none" w:color="auto"/>
                      <w:lang w:eastAsia="zh-CN"/>
                    </w:rPr>
                    <w:t>生活垃圾</w:t>
                  </w:r>
                </w:p>
              </w:tc>
              <w:tc>
                <w:tcPr>
                  <w:tcW w:w="2361" w:type="pct"/>
                  <w:tcBorders>
                    <w:tl2br w:val="nil"/>
                    <w:tr2bl w:val="nil"/>
                  </w:tcBorders>
                  <w:noWrap w:val="0"/>
                  <w:vAlign w:val="center"/>
                </w:tcPr>
                <w:p>
                  <w:pPr>
                    <w:pStyle w:val="25"/>
                    <w:keepNext w:val="0"/>
                    <w:keepLines w:val="0"/>
                    <w:pageBreakBefore w:val="0"/>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highlight w:val="none"/>
                      <w:u w:val="none" w:color="auto"/>
                      <w:lang w:eastAsia="zh-CN"/>
                    </w:rPr>
                  </w:pPr>
                  <w:r>
                    <w:rPr>
                      <w:rFonts w:hint="default" w:ascii="Times New Roman" w:hAnsi="Times New Roman" w:eastAsia="宋体" w:cs="Times New Roman"/>
                      <w:color w:val="auto"/>
                      <w:spacing w:val="0"/>
                      <w:position w:val="0"/>
                      <w:sz w:val="21"/>
                      <w:szCs w:val="21"/>
                      <w:highlight w:val="none"/>
                      <w:u w:val="none" w:color="auto"/>
                      <w:lang w:eastAsia="zh-CN"/>
                    </w:rPr>
                    <w:t>设置垃圾桶，</w:t>
                  </w:r>
                  <w:r>
                    <w:rPr>
                      <w:rFonts w:hint="default" w:ascii="Times New Roman" w:hAnsi="Times New Roman" w:eastAsia="宋体" w:cs="Times New Roman"/>
                      <w:color w:val="auto"/>
                      <w:spacing w:val="0"/>
                      <w:sz w:val="21"/>
                      <w:szCs w:val="21"/>
                      <w:highlight w:val="none"/>
                      <w:u w:val="none" w:color="auto"/>
                      <w:vertAlign w:val="baseline"/>
                      <w:lang w:eastAsia="zh-CN"/>
                    </w:rPr>
                    <w:t>生活垃圾集中收集后由环卫清运。</w:t>
                  </w:r>
                </w:p>
              </w:tc>
              <w:tc>
                <w:tcPr>
                  <w:tcW w:w="350"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1</w:t>
                  </w:r>
                </w:p>
              </w:tc>
              <w:tc>
                <w:tcPr>
                  <w:tcW w:w="558"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p>
              </w:tc>
              <w:tc>
                <w:tcPr>
                  <w:tcW w:w="398"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eastAsia="zh-CN"/>
                    </w:rPr>
                  </w:pPr>
                </w:p>
              </w:tc>
              <w:tc>
                <w:tcPr>
                  <w:tcW w:w="945"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eastAsia="zh-CN"/>
                    </w:rPr>
                  </w:pPr>
                  <w:r>
                    <w:rPr>
                      <w:rFonts w:hint="default" w:ascii="Times New Roman" w:hAnsi="Times New Roman" w:eastAsia="宋体" w:cs="Times New Roman"/>
                      <w:color w:val="auto"/>
                      <w:spacing w:val="0"/>
                      <w:position w:val="0"/>
                      <w:sz w:val="21"/>
                      <w:szCs w:val="21"/>
                      <w:highlight w:val="none"/>
                      <w:u w:val="none" w:color="auto"/>
                      <w:lang w:eastAsia="zh-CN"/>
                    </w:rPr>
                    <w:t>一般工业固体废物</w:t>
                  </w:r>
                </w:p>
              </w:tc>
              <w:tc>
                <w:tcPr>
                  <w:tcW w:w="2361" w:type="pct"/>
                  <w:tcBorders>
                    <w:tl2br w:val="nil"/>
                    <w:tr2bl w:val="nil"/>
                  </w:tcBorders>
                  <w:noWrap w:val="0"/>
                  <w:vAlign w:val="center"/>
                </w:tcPr>
                <w:p>
                  <w:pPr>
                    <w:pStyle w:val="25"/>
                    <w:keepNext w:val="0"/>
                    <w:keepLines w:val="0"/>
                    <w:pageBreakBefore w:val="0"/>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default" w:ascii="Times New Roman" w:hAnsi="Times New Roman" w:eastAsia="宋体" w:cs="Times New Roman"/>
                      <w:color w:val="auto"/>
                      <w:spacing w:val="0"/>
                      <w:sz w:val="21"/>
                      <w:szCs w:val="21"/>
                      <w:highlight w:val="none"/>
                      <w:u w:val="none" w:color="auto"/>
                      <w:vertAlign w:val="baseline"/>
                      <w:lang w:eastAsia="zh-CN"/>
                    </w:rPr>
                  </w:pPr>
                  <w:r>
                    <w:rPr>
                      <w:rFonts w:hint="default" w:ascii="Times New Roman" w:hAnsi="Times New Roman" w:eastAsia="宋体" w:cs="Times New Roman"/>
                      <w:color w:val="auto"/>
                      <w:spacing w:val="0"/>
                      <w:sz w:val="21"/>
                      <w:szCs w:val="21"/>
                      <w:highlight w:val="none"/>
                      <w:u w:val="none" w:color="auto"/>
                      <w:vertAlign w:val="baseline"/>
                      <w:lang w:val="en-US" w:eastAsia="zh-CN"/>
                    </w:rPr>
                    <w:t>废钢屑、废边角料及焊渣经一般固废暂存区（10m</w:t>
                  </w:r>
                  <w:r>
                    <w:rPr>
                      <w:rFonts w:hint="default" w:ascii="Times New Roman" w:hAnsi="Times New Roman" w:eastAsia="宋体" w:cs="Times New Roman"/>
                      <w:color w:val="auto"/>
                      <w:spacing w:val="0"/>
                      <w:sz w:val="21"/>
                      <w:szCs w:val="21"/>
                      <w:highlight w:val="none"/>
                      <w:u w:val="none" w:color="auto"/>
                      <w:vertAlign w:val="superscript"/>
                      <w:lang w:val="en-US" w:eastAsia="zh-CN"/>
                    </w:rPr>
                    <w:t>2</w:t>
                  </w:r>
                  <w:r>
                    <w:rPr>
                      <w:rFonts w:hint="default" w:ascii="Times New Roman" w:hAnsi="Times New Roman" w:eastAsia="宋体" w:cs="Times New Roman"/>
                      <w:color w:val="auto"/>
                      <w:spacing w:val="0"/>
                      <w:sz w:val="21"/>
                      <w:szCs w:val="21"/>
                      <w:highlight w:val="none"/>
                      <w:u w:val="none" w:color="auto"/>
                      <w:vertAlign w:val="baseline"/>
                      <w:lang w:val="en-US" w:eastAsia="zh-CN"/>
                    </w:rPr>
                    <w:t>）暂存后外售综合利用</w:t>
                  </w:r>
                </w:p>
              </w:tc>
              <w:tc>
                <w:tcPr>
                  <w:tcW w:w="350"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cs="Times New Roman"/>
                      <w:color w:val="auto"/>
                      <w:spacing w:val="0"/>
                      <w:position w:val="0"/>
                      <w:sz w:val="21"/>
                      <w:szCs w:val="21"/>
                      <w:highlight w:val="none"/>
                      <w:u w:val="none" w:color="auto"/>
                      <w:lang w:val="en-US" w:eastAsia="zh-CN"/>
                    </w:rPr>
                    <w:t>1</w:t>
                  </w:r>
                </w:p>
              </w:tc>
              <w:tc>
                <w:tcPr>
                  <w:tcW w:w="558"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85"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p>
              </w:tc>
              <w:tc>
                <w:tcPr>
                  <w:tcW w:w="398" w:type="pct"/>
                  <w:vMerge w:val="continue"/>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rPr>
                  </w:pPr>
                </w:p>
              </w:tc>
              <w:tc>
                <w:tcPr>
                  <w:tcW w:w="945"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eastAsia="zh-CN"/>
                    </w:rPr>
                  </w:pPr>
                  <w:r>
                    <w:rPr>
                      <w:rFonts w:hint="default" w:ascii="Times New Roman" w:hAnsi="Times New Roman" w:eastAsia="宋体" w:cs="Times New Roman"/>
                      <w:color w:val="auto"/>
                      <w:spacing w:val="0"/>
                      <w:position w:val="0"/>
                      <w:sz w:val="21"/>
                      <w:szCs w:val="21"/>
                      <w:highlight w:val="none"/>
                      <w:u w:val="none" w:color="auto"/>
                      <w:lang w:eastAsia="zh-CN"/>
                    </w:rPr>
                    <w:t>危险废物</w:t>
                  </w:r>
                </w:p>
              </w:tc>
              <w:tc>
                <w:tcPr>
                  <w:tcW w:w="2361" w:type="pct"/>
                  <w:tcBorders>
                    <w:tl2br w:val="nil"/>
                    <w:tr2bl w:val="nil"/>
                  </w:tcBorders>
                  <w:noWrap w:val="0"/>
                  <w:vAlign w:val="center"/>
                </w:tcPr>
                <w:p>
                  <w:pPr>
                    <w:pStyle w:val="25"/>
                    <w:keepNext w:val="0"/>
                    <w:keepLines w:val="0"/>
                    <w:pageBreakBefore w:val="0"/>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default" w:ascii="Times New Roman" w:hAnsi="Times New Roman" w:eastAsia="宋体" w:cs="Times New Roman"/>
                      <w:color w:val="auto"/>
                      <w:spacing w:val="0"/>
                      <w:position w:val="0"/>
                      <w:sz w:val="21"/>
                      <w:szCs w:val="21"/>
                      <w:highlight w:val="none"/>
                      <w:u w:val="none" w:color="auto"/>
                    </w:rPr>
                  </w:pPr>
                  <w:r>
                    <w:rPr>
                      <w:rFonts w:hint="default" w:ascii="Times New Roman" w:hAnsi="Times New Roman" w:eastAsia="宋体" w:cs="Times New Roman"/>
                      <w:color w:val="auto"/>
                      <w:spacing w:val="0"/>
                      <w:sz w:val="21"/>
                      <w:szCs w:val="21"/>
                      <w:highlight w:val="none"/>
                      <w:u w:val="none" w:color="auto"/>
                      <w:lang w:eastAsia="zh-CN"/>
                    </w:rPr>
                    <w:t>废</w:t>
                  </w:r>
                  <w:r>
                    <w:rPr>
                      <w:rFonts w:hint="default" w:ascii="Times New Roman" w:hAnsi="Times New Roman" w:eastAsia="宋体" w:cs="Times New Roman"/>
                      <w:color w:val="auto"/>
                      <w:spacing w:val="0"/>
                      <w:sz w:val="21"/>
                      <w:szCs w:val="21"/>
                      <w:highlight w:val="none"/>
                      <w:u w:val="none" w:color="auto"/>
                      <w:lang w:val="en-US" w:eastAsia="zh-CN"/>
                    </w:rPr>
                    <w:t>矿物油经</w:t>
                  </w:r>
                  <w:r>
                    <w:rPr>
                      <w:rFonts w:hint="default" w:ascii="Times New Roman" w:hAnsi="Times New Roman" w:eastAsia="宋体" w:cs="Times New Roman"/>
                      <w:color w:val="auto"/>
                      <w:spacing w:val="0"/>
                      <w:sz w:val="21"/>
                      <w:szCs w:val="21"/>
                      <w:highlight w:val="none"/>
                      <w:u w:val="none" w:color="auto"/>
                    </w:rPr>
                    <w:t>危废暂存</w:t>
                  </w:r>
                  <w:r>
                    <w:rPr>
                      <w:rFonts w:hint="default" w:ascii="Times New Roman" w:hAnsi="Times New Roman" w:eastAsia="宋体" w:cs="Times New Roman"/>
                      <w:color w:val="auto"/>
                      <w:spacing w:val="0"/>
                      <w:sz w:val="21"/>
                      <w:szCs w:val="21"/>
                      <w:highlight w:val="none"/>
                      <w:u w:val="none" w:color="auto"/>
                      <w:lang w:eastAsia="zh-CN"/>
                    </w:rPr>
                    <w:t>间（</w:t>
                  </w:r>
                  <w:r>
                    <w:rPr>
                      <w:rFonts w:hint="default" w:ascii="Times New Roman" w:hAnsi="Times New Roman" w:eastAsia="宋体" w:cs="Times New Roman"/>
                      <w:color w:val="auto"/>
                      <w:spacing w:val="0"/>
                      <w:sz w:val="21"/>
                      <w:szCs w:val="21"/>
                      <w:highlight w:val="none"/>
                      <w:u w:val="none" w:color="auto"/>
                      <w:lang w:val="en-US" w:eastAsia="zh-CN"/>
                    </w:rPr>
                    <w:t>2</w:t>
                  </w:r>
                  <w:r>
                    <w:rPr>
                      <w:rFonts w:hint="default" w:ascii="Times New Roman" w:hAnsi="Times New Roman" w:eastAsia="宋体" w:cs="Times New Roman"/>
                      <w:color w:val="auto"/>
                      <w:spacing w:val="0"/>
                      <w:sz w:val="21"/>
                      <w:szCs w:val="21"/>
                      <w:highlight w:val="none"/>
                      <w:u w:val="none" w:color="auto"/>
                    </w:rPr>
                    <w:t>m</w:t>
                  </w:r>
                  <w:r>
                    <w:rPr>
                      <w:rFonts w:hint="default" w:ascii="Times New Roman" w:hAnsi="Times New Roman" w:eastAsia="宋体" w:cs="Times New Roman"/>
                      <w:color w:val="auto"/>
                      <w:spacing w:val="0"/>
                      <w:sz w:val="21"/>
                      <w:szCs w:val="21"/>
                      <w:highlight w:val="none"/>
                      <w:u w:val="none" w:color="auto"/>
                      <w:vertAlign w:val="superscript"/>
                    </w:rPr>
                    <w:t>2</w:t>
                  </w:r>
                  <w:r>
                    <w:rPr>
                      <w:rFonts w:hint="default" w:ascii="Times New Roman" w:hAnsi="Times New Roman" w:eastAsia="宋体" w:cs="Times New Roman"/>
                      <w:color w:val="auto"/>
                      <w:spacing w:val="0"/>
                      <w:sz w:val="21"/>
                      <w:szCs w:val="21"/>
                      <w:highlight w:val="none"/>
                      <w:u w:val="none" w:color="auto"/>
                      <w:lang w:eastAsia="zh-CN"/>
                    </w:rPr>
                    <w:t>）暂存</w:t>
                  </w:r>
                  <w:r>
                    <w:rPr>
                      <w:rFonts w:hint="default" w:ascii="Times New Roman" w:hAnsi="Times New Roman" w:eastAsia="宋体" w:cs="Times New Roman"/>
                      <w:color w:val="auto"/>
                      <w:spacing w:val="0"/>
                      <w:sz w:val="21"/>
                      <w:szCs w:val="21"/>
                      <w:highlight w:val="none"/>
                      <w:u w:val="none" w:color="auto"/>
                    </w:rPr>
                    <w:t>，</w:t>
                  </w:r>
                  <w:r>
                    <w:rPr>
                      <w:rFonts w:hint="default" w:ascii="Times New Roman" w:hAnsi="Times New Roman" w:eastAsia="宋体" w:cs="Times New Roman"/>
                      <w:color w:val="auto"/>
                      <w:spacing w:val="0"/>
                      <w:sz w:val="21"/>
                      <w:szCs w:val="21"/>
                      <w:highlight w:val="none"/>
                      <w:u w:val="none" w:color="auto"/>
                      <w:lang w:eastAsia="zh-CN"/>
                    </w:rPr>
                    <w:t>再交由有资质单位处置</w:t>
                  </w:r>
                </w:p>
              </w:tc>
              <w:tc>
                <w:tcPr>
                  <w:tcW w:w="350"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1</w:t>
                  </w:r>
                </w:p>
              </w:tc>
              <w:tc>
                <w:tcPr>
                  <w:tcW w:w="558"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4</w:t>
                  </w:r>
                </w:p>
              </w:tc>
              <w:tc>
                <w:tcPr>
                  <w:tcW w:w="398"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eastAsia="zh-CN"/>
                    </w:rPr>
                  </w:pPr>
                  <w:r>
                    <w:rPr>
                      <w:rFonts w:hint="default" w:ascii="Times New Roman" w:hAnsi="Times New Roman" w:eastAsia="宋体" w:cs="Times New Roman"/>
                      <w:color w:val="auto"/>
                      <w:spacing w:val="0"/>
                      <w:position w:val="0"/>
                      <w:sz w:val="21"/>
                      <w:szCs w:val="21"/>
                      <w:highlight w:val="none"/>
                      <w:u w:val="none" w:color="auto"/>
                      <w:lang w:eastAsia="zh-CN"/>
                    </w:rPr>
                    <w:t>噪声防治</w:t>
                  </w:r>
                </w:p>
              </w:tc>
              <w:tc>
                <w:tcPr>
                  <w:tcW w:w="3306" w:type="pct"/>
                  <w:gridSpan w:val="2"/>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eastAsia="zh-CN"/>
                    </w:rPr>
                    <w:t>设置</w:t>
                  </w:r>
                  <w:r>
                    <w:rPr>
                      <w:rFonts w:hint="default" w:ascii="Times New Roman" w:hAnsi="Times New Roman" w:cs="Times New Roman"/>
                      <w:color w:val="auto"/>
                      <w:spacing w:val="0"/>
                      <w:position w:val="0"/>
                      <w:sz w:val="21"/>
                      <w:szCs w:val="21"/>
                      <w:highlight w:val="none"/>
                      <w:u w:val="none" w:color="auto"/>
                      <w:lang w:val="en-US" w:eastAsia="zh-CN"/>
                    </w:rPr>
                    <w:t>厂房</w:t>
                  </w:r>
                  <w:r>
                    <w:rPr>
                      <w:rFonts w:hint="default" w:ascii="Times New Roman" w:hAnsi="Times New Roman" w:eastAsia="宋体" w:cs="Times New Roman"/>
                      <w:color w:val="auto"/>
                      <w:spacing w:val="0"/>
                      <w:position w:val="0"/>
                      <w:sz w:val="21"/>
                      <w:szCs w:val="21"/>
                      <w:highlight w:val="none"/>
                      <w:u w:val="none" w:color="auto"/>
                      <w:lang w:eastAsia="zh-CN"/>
                    </w:rPr>
                    <w:t>隔声</w:t>
                  </w:r>
                  <w:r>
                    <w:rPr>
                      <w:rFonts w:hint="default" w:ascii="Times New Roman" w:hAnsi="Times New Roman" w:cs="Times New Roman"/>
                      <w:color w:val="auto"/>
                      <w:spacing w:val="0"/>
                      <w:position w:val="0"/>
                      <w:sz w:val="21"/>
                      <w:szCs w:val="21"/>
                      <w:highlight w:val="none"/>
                      <w:u w:val="none" w:color="auto"/>
                      <w:lang w:eastAsia="zh-CN"/>
                    </w:rPr>
                    <w:t>、</w:t>
                  </w:r>
                  <w:r>
                    <w:rPr>
                      <w:rFonts w:hint="default" w:ascii="Times New Roman" w:hAnsi="Times New Roman" w:cs="Times New Roman"/>
                      <w:color w:val="auto"/>
                      <w:spacing w:val="0"/>
                      <w:position w:val="0"/>
                      <w:sz w:val="21"/>
                      <w:szCs w:val="21"/>
                      <w:highlight w:val="none"/>
                      <w:u w:val="none" w:color="auto"/>
                      <w:lang w:val="en-US" w:eastAsia="zh-CN"/>
                    </w:rPr>
                    <w:t>绿化</w:t>
                  </w:r>
                </w:p>
              </w:tc>
              <w:tc>
                <w:tcPr>
                  <w:tcW w:w="350"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cs="Times New Roman"/>
                      <w:color w:val="auto"/>
                      <w:spacing w:val="0"/>
                      <w:position w:val="0"/>
                      <w:sz w:val="21"/>
                      <w:szCs w:val="21"/>
                      <w:highlight w:val="none"/>
                      <w:u w:val="none" w:color="auto"/>
                      <w:lang w:val="en-US" w:eastAsia="zh-CN"/>
                    </w:rPr>
                    <w:t>10</w:t>
                  </w:r>
                </w:p>
              </w:tc>
              <w:tc>
                <w:tcPr>
                  <w:tcW w:w="558" w:type="pct"/>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91" w:type="pct"/>
                  <w:gridSpan w:val="4"/>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rPr>
                  </w:pPr>
                  <w:r>
                    <w:rPr>
                      <w:rFonts w:hint="default" w:ascii="Times New Roman" w:hAnsi="Times New Roman" w:eastAsia="宋体" w:cs="Times New Roman"/>
                      <w:color w:val="auto"/>
                      <w:spacing w:val="0"/>
                      <w:position w:val="0"/>
                      <w:sz w:val="21"/>
                      <w:szCs w:val="21"/>
                      <w:highlight w:val="none"/>
                      <w:u w:val="none" w:color="auto"/>
                      <w:lang w:val="en-US" w:eastAsia="zh-CN"/>
                    </w:rPr>
                    <w:t>合计</w:t>
                  </w:r>
                </w:p>
              </w:tc>
              <w:tc>
                <w:tcPr>
                  <w:tcW w:w="908" w:type="pct"/>
                  <w:gridSpan w:val="2"/>
                  <w:tcBorders>
                    <w:tl2br w:val="nil"/>
                    <w:tr2bl w:val="nil"/>
                  </w:tcBorders>
                  <w:noWrap w:val="0"/>
                  <w:vAlign w:val="center"/>
                </w:tcPr>
                <w:p>
                  <w:pPr>
                    <w:pStyle w:val="104"/>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cs="Times New Roman"/>
                      <w:color w:val="auto"/>
                      <w:spacing w:val="0"/>
                      <w:position w:val="0"/>
                      <w:sz w:val="21"/>
                      <w:szCs w:val="21"/>
                      <w:highlight w:val="none"/>
                      <w:u w:val="none" w:color="auto"/>
                      <w:lang w:val="en-US" w:eastAsia="zh-CN"/>
                    </w:rPr>
                    <w:t>30</w:t>
                  </w:r>
                </w:p>
              </w:tc>
            </w:tr>
          </w:tbl>
          <w:p>
            <w:pPr>
              <w:adjustRightInd w:val="0"/>
              <w:snapToGrid w:val="0"/>
              <w:spacing w:line="360" w:lineRule="auto"/>
              <w:rPr>
                <w:rFonts w:ascii="Times New Roman" w:hAnsi="Times New Roman" w:eastAsia="宋体" w:cs="Times New Roman"/>
                <w:b/>
                <w:sz w:val="24"/>
                <w:szCs w:val="24"/>
              </w:rPr>
            </w:pPr>
          </w:p>
        </w:tc>
      </w:tr>
    </w:tbl>
    <w:p>
      <w:pPr>
        <w:widowControl/>
        <w:spacing w:line="360" w:lineRule="auto"/>
        <w:jc w:val="left"/>
        <w:rPr>
          <w:rFonts w:ascii="Times New Roman" w:hAnsi="Times New Roman" w:eastAsia="宋体" w:cs="Times New Roman"/>
          <w:b/>
          <w:kern w:val="0"/>
          <w:sz w:val="24"/>
          <w:szCs w:val="24"/>
        </w:rPr>
        <w:sectPr>
          <w:pgSz w:w="11907" w:h="16840"/>
          <w:pgMar w:top="1701" w:right="1531" w:bottom="2127" w:left="1531" w:header="851" w:footer="851" w:gutter="0"/>
          <w:pgBorders>
            <w:top w:val="none" w:sz="0" w:space="0"/>
            <w:left w:val="none" w:sz="0" w:space="0"/>
            <w:bottom w:val="none" w:sz="0" w:space="0"/>
            <w:right w:val="none" w:sz="0" w:space="0"/>
          </w:pgBorders>
          <w:cols w:space="720" w:num="1"/>
        </w:sectPr>
      </w:pPr>
    </w:p>
    <w:p>
      <w:pPr>
        <w:pStyle w:val="23"/>
        <w:outlineLvl w:val="0"/>
        <w:rPr>
          <w:rFonts w:ascii="Times New Roman" w:hAnsi="Times New Roman" w:cs="Times New Roman"/>
          <w:b/>
          <w:bCs/>
          <w:snapToGrid w:val="0"/>
          <w:sz w:val="30"/>
          <w:szCs w:val="30"/>
        </w:rPr>
      </w:pPr>
      <w:r>
        <w:rPr>
          <w:rFonts w:ascii="Times New Roman" w:hAnsi="Times New Roman" w:cs="Times New Roman"/>
          <w:b/>
          <w:bCs/>
          <w:snapToGrid w:val="0"/>
          <w:sz w:val="30"/>
          <w:szCs w:val="30"/>
        </w:rPr>
        <w:t>五、</w:t>
      </w:r>
      <w:bookmarkStart w:id="4" w:name="_Hlk54167917"/>
      <w:r>
        <w:rPr>
          <w:rFonts w:ascii="Times New Roman" w:hAnsi="Times New Roman" w:cs="Times New Roman"/>
          <w:b/>
          <w:bCs/>
          <w:snapToGrid w:val="0"/>
          <w:sz w:val="30"/>
          <w:szCs w:val="30"/>
        </w:rPr>
        <w:t>环境保护措施监督检查清单</w:t>
      </w:r>
      <w:bookmarkEnd w:id="4"/>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410"/>
        <w:gridCol w:w="1559"/>
        <w:gridCol w:w="2552"/>
        <w:gridCol w:w="23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978" w:type="dxa"/>
            <w:tcBorders>
              <w:top w:val="single" w:color="auto" w:sz="12" w:space="0"/>
              <w:bottom w:val="single" w:color="auto" w:sz="6" w:space="0"/>
              <w:tl2br w:val="single" w:color="auto" w:sz="12" w:space="0"/>
            </w:tcBorders>
          </w:tcPr>
          <w:p>
            <w:pPr>
              <w:adjustRightInd w:val="0"/>
              <w:snapToGrid w:val="0"/>
              <w:jc w:val="right"/>
              <w:rPr>
                <w:rFonts w:ascii="Times New Roman" w:hAnsi="Times New Roman" w:eastAsia="宋体" w:cs="Times New Roman"/>
                <w:szCs w:val="21"/>
                <w:u w:val="none"/>
              </w:rPr>
            </w:pPr>
            <w:r>
              <w:rPr>
                <w:rFonts w:ascii="Times New Roman" w:hAnsi="Times New Roman" w:eastAsia="宋体" w:cs="Times New Roman"/>
                <w:szCs w:val="21"/>
                <w:u w:val="none"/>
              </w:rPr>
              <w:t>内容</w:t>
            </w:r>
          </w:p>
          <w:p>
            <w:pPr>
              <w:adjustRightInd w:val="0"/>
              <w:snapToGrid w:val="0"/>
              <w:rPr>
                <w:rFonts w:ascii="Times New Roman" w:hAnsi="Times New Roman" w:eastAsia="宋体" w:cs="Times New Roman"/>
                <w:szCs w:val="21"/>
                <w:u w:val="none"/>
              </w:rPr>
            </w:pPr>
          </w:p>
          <w:p>
            <w:pPr>
              <w:adjustRightInd w:val="0"/>
              <w:snapToGrid w:val="0"/>
              <w:rPr>
                <w:rFonts w:ascii="Times New Roman" w:hAnsi="Times New Roman" w:eastAsia="宋体" w:cs="Times New Roman"/>
                <w:szCs w:val="21"/>
                <w:u w:val="none"/>
              </w:rPr>
            </w:pPr>
            <w:r>
              <w:rPr>
                <w:rFonts w:ascii="Times New Roman" w:hAnsi="Times New Roman" w:eastAsia="宋体" w:cs="Times New Roman"/>
                <w:szCs w:val="21"/>
                <w:u w:val="none"/>
              </w:rPr>
              <w:t>要素</w:t>
            </w:r>
          </w:p>
        </w:tc>
        <w:tc>
          <w:tcPr>
            <w:tcW w:w="1410" w:type="dxa"/>
            <w:vAlign w:val="center"/>
          </w:tcPr>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排放口(编号、名称)/污染源</w:t>
            </w:r>
          </w:p>
        </w:tc>
        <w:tc>
          <w:tcPr>
            <w:tcW w:w="1559" w:type="dxa"/>
            <w:vAlign w:val="center"/>
          </w:tcPr>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污染物</w:t>
            </w:r>
          </w:p>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项目</w:t>
            </w:r>
          </w:p>
        </w:tc>
        <w:tc>
          <w:tcPr>
            <w:tcW w:w="2552" w:type="dxa"/>
            <w:vAlign w:val="center"/>
          </w:tcPr>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环境保护措施</w:t>
            </w:r>
          </w:p>
        </w:tc>
        <w:tc>
          <w:tcPr>
            <w:tcW w:w="2301" w:type="dxa"/>
            <w:vAlign w:val="center"/>
          </w:tcPr>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Merge w:val="restart"/>
            <w:tcBorders>
              <w:top w:val="single" w:color="auto" w:sz="6" w:space="0"/>
            </w:tcBorders>
            <w:vAlign w:val="center"/>
          </w:tcPr>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大气</w:t>
            </w:r>
          </w:p>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环境</w:t>
            </w:r>
          </w:p>
        </w:tc>
        <w:tc>
          <w:tcPr>
            <w:tcW w:w="1410" w:type="dxa"/>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ascii="Times New Roman" w:hAnsi="Times New Roman" w:eastAsia="宋体" w:cs="Times New Roman"/>
                <w:szCs w:val="21"/>
                <w:u w:val="none"/>
              </w:rPr>
            </w:pPr>
            <w:r>
              <w:rPr>
                <w:rFonts w:hint="eastAsia" w:ascii="Times New Roman" w:hAnsi="Times New Roman" w:cs="Times New Roman"/>
                <w:b w:val="0"/>
                <w:bCs w:val="0"/>
                <w:i w:val="0"/>
                <w:iCs w:val="0"/>
                <w:color w:val="auto"/>
                <w:sz w:val="21"/>
                <w:szCs w:val="21"/>
                <w:u w:val="none"/>
                <w:lang w:val="en-US" w:eastAsia="zh-CN"/>
              </w:rPr>
              <w:t>机加工粉尘</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eastAsia" w:ascii="Times New Roman" w:hAnsi="Times New Roman" w:cs="Times New Roman"/>
                <w:b w:val="0"/>
                <w:bCs w:val="0"/>
                <w:i w:val="0"/>
                <w:iCs w:val="0"/>
                <w:color w:val="auto"/>
                <w:sz w:val="21"/>
                <w:szCs w:val="21"/>
                <w:u w:val="none"/>
                <w:lang w:val="en-US" w:eastAsia="zh-CN"/>
              </w:rPr>
              <w:t>颗粒物</w:t>
            </w:r>
          </w:p>
        </w:tc>
        <w:tc>
          <w:tcPr>
            <w:tcW w:w="2552" w:type="dxa"/>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ascii="Times New Roman" w:hAnsi="Times New Roman" w:eastAsia="宋体" w:cs="Times New Roman"/>
                <w:szCs w:val="21"/>
                <w:u w:val="none"/>
              </w:rPr>
            </w:pPr>
            <w:r>
              <w:rPr>
                <w:rFonts w:hint="eastAsia"/>
                <w:lang w:val="en-US" w:eastAsia="zh-CN"/>
              </w:rPr>
              <w:t>加强车间通风，</w:t>
            </w:r>
            <w:r>
              <w:rPr>
                <w:rFonts w:hint="default"/>
                <w:lang w:val="en-US" w:eastAsia="zh-CN"/>
              </w:rPr>
              <w:t>采用吸尘器或人工清扫方式及时收集</w:t>
            </w:r>
            <w:r>
              <w:rPr>
                <w:rFonts w:hint="eastAsia"/>
                <w:lang w:val="en-US" w:eastAsia="zh-CN"/>
              </w:rPr>
              <w:t>。</w:t>
            </w:r>
          </w:p>
        </w:tc>
        <w:tc>
          <w:tcPr>
            <w:tcW w:w="2301" w:type="dxa"/>
            <w:vMerge w:val="restart"/>
            <w:vAlign w:val="center"/>
          </w:tcPr>
          <w:p>
            <w:pPr>
              <w:jc w:val="center"/>
              <w:rPr>
                <w:rFonts w:ascii="Times New Roman" w:hAnsi="Times New Roman" w:eastAsia="宋体" w:cs="Times New Roman"/>
                <w:sz w:val="21"/>
                <w:szCs w:val="21"/>
                <w:u w:val="none"/>
              </w:rPr>
            </w:pPr>
            <w:r>
              <w:rPr>
                <w:rFonts w:hint="default" w:ascii="Times New Roman" w:hAnsi="Times New Roman" w:cs="Times New Roman"/>
                <w:sz w:val="21"/>
                <w:szCs w:val="21"/>
              </w:rPr>
              <w:t>《大气污染物综合排放标准（GB16297-1996）》中</w:t>
            </w:r>
            <w:r>
              <w:rPr>
                <w:rFonts w:hint="default" w:ascii="Times New Roman" w:hAnsi="Times New Roman" w:cs="Times New Roman"/>
                <w:sz w:val="21"/>
                <w:szCs w:val="21"/>
                <w:lang w:val="en-US" w:eastAsia="zh-CN"/>
              </w:rPr>
              <w:t>无组织排放监控浓度限值要求</w:t>
            </w:r>
            <w:r>
              <w:rPr>
                <w:rFonts w:hint="eastAsia" w:ascii="Times New Roman" w:hAnsi="Times New Roman" w:cs="Times New Roman"/>
                <w:sz w:val="21"/>
                <w:szCs w:val="21"/>
                <w:lang w:val="en-US" w:eastAsia="zh-CN"/>
              </w:rPr>
              <w:t>（1mg/m</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Merge w:val="continue"/>
            <w:tcBorders>
              <w:top w:val="single" w:color="auto" w:sz="6" w:space="0"/>
            </w:tcBorders>
            <w:vAlign w:val="center"/>
          </w:tcPr>
          <w:p>
            <w:pPr>
              <w:adjustRightInd w:val="0"/>
              <w:snapToGrid w:val="0"/>
              <w:jc w:val="center"/>
              <w:rPr>
                <w:rFonts w:ascii="Times New Roman" w:hAnsi="Times New Roman" w:eastAsia="宋体" w:cs="Times New Roman"/>
                <w:szCs w:val="21"/>
                <w:u w:val="none"/>
              </w:rPr>
            </w:pPr>
          </w:p>
        </w:tc>
        <w:tc>
          <w:tcPr>
            <w:tcW w:w="1410" w:type="dxa"/>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ascii="Times New Roman" w:hAnsi="Times New Roman" w:eastAsia="宋体" w:cs="Times New Roman"/>
                <w:szCs w:val="21"/>
                <w:u w:val="none"/>
              </w:rPr>
            </w:pPr>
            <w:r>
              <w:rPr>
                <w:rFonts w:hint="default" w:ascii="Times New Roman" w:hAnsi="Times New Roman" w:cs="Times New Roman"/>
                <w:b w:val="0"/>
                <w:bCs w:val="0"/>
                <w:i w:val="0"/>
                <w:iCs w:val="0"/>
                <w:color w:val="auto"/>
                <w:sz w:val="21"/>
                <w:szCs w:val="21"/>
                <w:u w:val="none"/>
                <w:lang w:val="en-US" w:eastAsia="zh-CN"/>
              </w:rPr>
              <w:t>焊接</w:t>
            </w:r>
            <w:r>
              <w:rPr>
                <w:rFonts w:hint="eastAsia" w:ascii="Times New Roman" w:hAnsi="Times New Roman" w:cs="Times New Roman"/>
                <w:b w:val="0"/>
                <w:bCs w:val="0"/>
                <w:i w:val="0"/>
                <w:iCs w:val="0"/>
                <w:color w:val="auto"/>
                <w:sz w:val="21"/>
                <w:szCs w:val="21"/>
                <w:u w:val="none"/>
                <w:lang w:val="en-US" w:eastAsia="zh-CN"/>
              </w:rPr>
              <w:t>烟尘</w:t>
            </w:r>
          </w:p>
        </w:tc>
        <w:tc>
          <w:tcPr>
            <w:tcW w:w="1559" w:type="dxa"/>
            <w:vAlign w:val="center"/>
          </w:tcPr>
          <w:p>
            <w:pPr>
              <w:jc w:val="center"/>
              <w:rPr>
                <w:rFonts w:ascii="Times New Roman" w:hAnsi="Times New Roman" w:eastAsia="宋体" w:cs="Times New Roman"/>
                <w:szCs w:val="21"/>
                <w:u w:val="none"/>
              </w:rPr>
            </w:pPr>
            <w:r>
              <w:rPr>
                <w:rFonts w:hint="eastAsia" w:ascii="Times New Roman" w:hAnsi="Times New Roman" w:cs="Times New Roman"/>
                <w:b w:val="0"/>
                <w:bCs w:val="0"/>
                <w:i w:val="0"/>
                <w:iCs w:val="0"/>
                <w:color w:val="auto"/>
                <w:sz w:val="21"/>
                <w:szCs w:val="21"/>
                <w:u w:val="none"/>
                <w:lang w:val="en-US" w:eastAsia="zh-CN"/>
              </w:rPr>
              <w:t>颗粒物</w:t>
            </w:r>
          </w:p>
        </w:tc>
        <w:tc>
          <w:tcPr>
            <w:tcW w:w="2552" w:type="dxa"/>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ascii="Times New Roman" w:hAnsi="Times New Roman" w:eastAsia="宋体" w:cs="Times New Roman"/>
                <w:szCs w:val="21"/>
                <w:u w:val="none"/>
              </w:rPr>
            </w:pPr>
            <w:r>
              <w:rPr>
                <w:rFonts w:hint="eastAsia"/>
                <w:lang w:val="en-US" w:eastAsia="zh-CN"/>
              </w:rPr>
              <w:t>加强车间通风</w:t>
            </w:r>
          </w:p>
        </w:tc>
        <w:tc>
          <w:tcPr>
            <w:tcW w:w="2301" w:type="dxa"/>
            <w:vMerge w:val="continue"/>
            <w:vAlign w:val="center"/>
          </w:tcPr>
          <w:p>
            <w:pPr>
              <w:tabs>
                <w:tab w:val="left" w:pos="1021"/>
              </w:tabs>
              <w:adjustRightInd w:val="0"/>
              <w:snapToGrid w:val="0"/>
              <w:jc w:val="center"/>
              <w:rPr>
                <w:rFonts w:ascii="Times New Roman" w:hAnsi="Times New Roman" w:eastAsia="宋体" w:cs="Times New Roman"/>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Merge w:val="continue"/>
            <w:tcBorders>
              <w:top w:val="single" w:color="auto" w:sz="6" w:space="0"/>
            </w:tcBorders>
            <w:vAlign w:val="center"/>
          </w:tcPr>
          <w:p>
            <w:pPr>
              <w:adjustRightInd w:val="0"/>
              <w:snapToGrid w:val="0"/>
              <w:jc w:val="center"/>
              <w:rPr>
                <w:rFonts w:ascii="Times New Roman" w:hAnsi="Times New Roman" w:eastAsia="宋体" w:cs="Times New Roman"/>
                <w:szCs w:val="21"/>
                <w:u w:val="none"/>
              </w:rPr>
            </w:pPr>
          </w:p>
        </w:tc>
        <w:tc>
          <w:tcPr>
            <w:tcW w:w="1410" w:type="dxa"/>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ascii="Times New Roman" w:hAnsi="Times New Roman" w:eastAsia="宋体" w:cs="Times New Roman"/>
                <w:szCs w:val="21"/>
                <w:u w:val="none"/>
              </w:rPr>
            </w:pPr>
            <w:r>
              <w:rPr>
                <w:rFonts w:hint="eastAsia" w:ascii="Times New Roman" w:hAnsi="Times New Roman" w:cs="Times New Roman"/>
                <w:b w:val="0"/>
                <w:bCs w:val="0"/>
                <w:i w:val="0"/>
                <w:iCs w:val="0"/>
                <w:color w:val="auto"/>
                <w:sz w:val="21"/>
                <w:szCs w:val="21"/>
                <w:u w:val="none"/>
                <w:lang w:val="en-US" w:eastAsia="zh-CN"/>
              </w:rPr>
              <w:t>打磨粉尘</w:t>
            </w:r>
          </w:p>
        </w:tc>
        <w:tc>
          <w:tcPr>
            <w:tcW w:w="1559" w:type="dxa"/>
            <w:vAlign w:val="center"/>
          </w:tcPr>
          <w:p>
            <w:pPr>
              <w:jc w:val="center"/>
              <w:rPr>
                <w:rFonts w:ascii="Times New Roman" w:hAnsi="Times New Roman" w:eastAsia="宋体" w:cs="Times New Roman"/>
                <w:szCs w:val="21"/>
                <w:u w:val="none"/>
              </w:rPr>
            </w:pPr>
            <w:r>
              <w:rPr>
                <w:rFonts w:hint="eastAsia" w:ascii="Times New Roman" w:hAnsi="Times New Roman" w:cs="Times New Roman"/>
                <w:b w:val="0"/>
                <w:bCs w:val="0"/>
                <w:i w:val="0"/>
                <w:iCs w:val="0"/>
                <w:color w:val="auto"/>
                <w:sz w:val="21"/>
                <w:szCs w:val="21"/>
                <w:u w:val="none"/>
                <w:lang w:val="en-US" w:eastAsia="zh-CN"/>
              </w:rPr>
              <w:t>颗粒物</w:t>
            </w:r>
          </w:p>
        </w:tc>
        <w:tc>
          <w:tcPr>
            <w:tcW w:w="2552" w:type="dxa"/>
            <w:vAlign w:val="center"/>
          </w:tcPr>
          <w:p>
            <w:pPr>
              <w:keepNext w:val="0"/>
              <w:keepLines w:val="0"/>
              <w:pageBreakBefore w:val="0"/>
              <w:widowControl w:val="0"/>
              <w:tabs>
                <w:tab w:val="left" w:pos="6105"/>
              </w:tabs>
              <w:kinsoku/>
              <w:wordWrap/>
              <w:overflowPunct/>
              <w:topLinePunct w:val="0"/>
              <w:autoSpaceDE/>
              <w:autoSpaceDN/>
              <w:bidi w:val="0"/>
              <w:adjustRightInd/>
              <w:snapToGrid/>
              <w:jc w:val="center"/>
              <w:textAlignment w:val="auto"/>
              <w:rPr>
                <w:rFonts w:ascii="Times New Roman" w:hAnsi="Times New Roman" w:eastAsia="宋体" w:cs="Times New Roman"/>
                <w:szCs w:val="21"/>
                <w:u w:val="none"/>
              </w:rPr>
            </w:pPr>
            <w:r>
              <w:rPr>
                <w:rFonts w:hint="eastAsia"/>
                <w:lang w:val="en-US" w:eastAsia="zh-CN"/>
              </w:rPr>
              <w:t>经设备自带的布袋除尘器收集处理后在车间内排放，加强车间通风，</w:t>
            </w:r>
            <w:r>
              <w:rPr>
                <w:rFonts w:hint="default"/>
                <w:lang w:val="en-US" w:eastAsia="zh-CN"/>
              </w:rPr>
              <w:t>采用吸尘器或人工清扫方式及时收集</w:t>
            </w:r>
            <w:r>
              <w:rPr>
                <w:rFonts w:hint="eastAsia"/>
                <w:lang w:val="en-US" w:eastAsia="zh-CN"/>
              </w:rPr>
              <w:t>。</w:t>
            </w:r>
          </w:p>
        </w:tc>
        <w:tc>
          <w:tcPr>
            <w:tcW w:w="2301" w:type="dxa"/>
            <w:vMerge w:val="continue"/>
            <w:vAlign w:val="center"/>
          </w:tcPr>
          <w:p>
            <w:pPr>
              <w:tabs>
                <w:tab w:val="left" w:pos="1021"/>
              </w:tabs>
              <w:adjustRightInd w:val="0"/>
              <w:snapToGrid w:val="0"/>
              <w:jc w:val="center"/>
              <w:rPr>
                <w:rFonts w:ascii="Times New Roman" w:hAnsi="Times New Roman" w:eastAsia="宋体" w:cs="Times New Roman"/>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Merge w:val="restart"/>
            <w:vAlign w:val="center"/>
          </w:tcPr>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地表水环境</w:t>
            </w:r>
          </w:p>
        </w:tc>
        <w:tc>
          <w:tcPr>
            <w:tcW w:w="1410" w:type="dxa"/>
            <w:vAlign w:val="center"/>
          </w:tcPr>
          <w:p>
            <w:pPr>
              <w:adjustRightInd w:val="0"/>
              <w:snapToGrid w:val="0"/>
              <w:jc w:val="center"/>
              <w:rPr>
                <w:rFonts w:ascii="Times New Roman" w:hAnsi="Times New Roman" w:cs="Times New Roman"/>
                <w:szCs w:val="21"/>
                <w:u w:val="none"/>
              </w:rPr>
            </w:pPr>
            <w:r>
              <w:rPr>
                <w:rFonts w:ascii="Times New Roman" w:hAnsi="Times New Roman" w:cs="Times New Roman"/>
                <w:szCs w:val="21"/>
                <w:u w:val="none"/>
              </w:rPr>
              <w:t>生活污水</w:t>
            </w:r>
          </w:p>
        </w:tc>
        <w:tc>
          <w:tcPr>
            <w:tcW w:w="1559" w:type="dxa"/>
            <w:vAlign w:val="center"/>
          </w:tcPr>
          <w:p>
            <w:pPr>
              <w:adjustRightInd w:val="0"/>
              <w:snapToGrid w:val="0"/>
              <w:jc w:val="center"/>
              <w:rPr>
                <w:rFonts w:ascii="Times New Roman" w:hAnsi="Times New Roman" w:cs="Times New Roman"/>
                <w:szCs w:val="21"/>
                <w:u w:val="none"/>
              </w:rPr>
            </w:pPr>
            <w:r>
              <w:rPr>
                <w:rFonts w:ascii="Times New Roman" w:hAnsi="Times New Roman" w:cs="Times New Roman"/>
                <w:szCs w:val="21"/>
                <w:u w:val="none"/>
              </w:rPr>
              <w:t>COD</w:t>
            </w:r>
            <w:r>
              <w:rPr>
                <w:rFonts w:ascii="Times New Roman" w:hAnsi="Times New Roman" w:cs="Times New Roman"/>
                <w:szCs w:val="21"/>
                <w:u w:val="none"/>
                <w:vertAlign w:val="subscript"/>
              </w:rPr>
              <w:t>5</w:t>
            </w:r>
            <w:r>
              <w:rPr>
                <w:rFonts w:ascii="Times New Roman" w:hAnsi="Times New Roman" w:cs="Times New Roman"/>
                <w:szCs w:val="21"/>
                <w:u w:val="none"/>
              </w:rPr>
              <w:t>、氨氮等</w:t>
            </w:r>
          </w:p>
        </w:tc>
        <w:tc>
          <w:tcPr>
            <w:tcW w:w="2552" w:type="dxa"/>
            <w:vAlign w:val="center"/>
          </w:tcPr>
          <w:p>
            <w:pPr>
              <w:adjustRightInd w:val="0"/>
              <w:snapToGrid w:val="0"/>
              <w:jc w:val="center"/>
              <w:rPr>
                <w:rFonts w:ascii="Times New Roman" w:hAnsi="Times New Roman" w:cs="Times New Roman"/>
                <w:szCs w:val="21"/>
                <w:u w:val="none"/>
              </w:rPr>
            </w:pPr>
            <w:r>
              <w:rPr>
                <w:rFonts w:hint="eastAsia" w:ascii="Times New Roman" w:hAnsi="Times New Roman" w:cs="Times New Roman"/>
                <w:szCs w:val="21"/>
                <w:u w:val="none"/>
                <w:lang w:val="en-US" w:eastAsia="zh-CN"/>
              </w:rPr>
              <w:t>隔油池（5m</w:t>
            </w:r>
            <w:r>
              <w:rPr>
                <w:rFonts w:hint="eastAsia" w:ascii="Times New Roman" w:hAnsi="Times New Roman" w:cs="Times New Roman"/>
                <w:szCs w:val="21"/>
                <w:u w:val="none"/>
                <w:vertAlign w:val="superscript"/>
                <w:lang w:val="en-US" w:eastAsia="zh-CN"/>
              </w:rPr>
              <w:t>3</w:t>
            </w:r>
            <w:r>
              <w:rPr>
                <w:rFonts w:hint="eastAsia" w:ascii="Times New Roman" w:hAnsi="Times New Roman" w:cs="Times New Roman"/>
                <w:szCs w:val="21"/>
                <w:u w:val="none"/>
                <w:lang w:val="en-US" w:eastAsia="zh-CN"/>
              </w:rPr>
              <w:t>）、</w:t>
            </w:r>
            <w:r>
              <w:rPr>
                <w:rFonts w:ascii="Times New Roman" w:hAnsi="Times New Roman" w:cs="Times New Roman"/>
                <w:szCs w:val="21"/>
                <w:u w:val="none"/>
              </w:rPr>
              <w:t>化粪池</w:t>
            </w:r>
            <w:r>
              <w:rPr>
                <w:rFonts w:hint="eastAsia" w:ascii="Times New Roman" w:hAnsi="Times New Roman" w:cs="Times New Roman"/>
                <w:szCs w:val="21"/>
                <w:u w:val="none"/>
                <w:lang w:val="en-US" w:eastAsia="zh-CN"/>
              </w:rPr>
              <w:t>（20m</w:t>
            </w:r>
            <w:r>
              <w:rPr>
                <w:rFonts w:hint="eastAsia" w:ascii="Times New Roman" w:hAnsi="Times New Roman" w:cs="Times New Roman"/>
                <w:szCs w:val="21"/>
                <w:u w:val="none"/>
                <w:vertAlign w:val="superscript"/>
                <w:lang w:val="en-US" w:eastAsia="zh-CN"/>
              </w:rPr>
              <w:t>3</w:t>
            </w:r>
            <w:r>
              <w:rPr>
                <w:rFonts w:hint="eastAsia" w:ascii="Times New Roman" w:hAnsi="Times New Roman" w:cs="Times New Roman"/>
                <w:szCs w:val="21"/>
                <w:u w:val="none"/>
                <w:lang w:val="en-US" w:eastAsia="zh-CN"/>
              </w:rPr>
              <w:t>）</w:t>
            </w:r>
            <w:r>
              <w:rPr>
                <w:rFonts w:ascii="Times New Roman" w:hAnsi="Times New Roman" w:cs="Times New Roman"/>
                <w:szCs w:val="21"/>
                <w:u w:val="none"/>
              </w:rPr>
              <w:t>处理后用于周边</w:t>
            </w:r>
            <w:r>
              <w:rPr>
                <w:rFonts w:hint="eastAsia" w:ascii="Times New Roman" w:hAnsi="Times New Roman" w:cs="Times New Roman"/>
                <w:szCs w:val="21"/>
                <w:u w:val="none"/>
                <w:lang w:val="en-US" w:eastAsia="zh-CN"/>
              </w:rPr>
              <w:t>菜地</w:t>
            </w:r>
            <w:r>
              <w:rPr>
                <w:rFonts w:ascii="Times New Roman" w:hAnsi="Times New Roman" w:cs="Times New Roman"/>
                <w:szCs w:val="21"/>
                <w:u w:val="none"/>
              </w:rPr>
              <w:t>施肥</w:t>
            </w:r>
          </w:p>
        </w:tc>
        <w:tc>
          <w:tcPr>
            <w:tcW w:w="2301" w:type="dxa"/>
            <w:vAlign w:val="center"/>
          </w:tcPr>
          <w:p>
            <w:pPr>
              <w:adjustRightInd w:val="0"/>
              <w:snapToGrid w:val="0"/>
              <w:jc w:val="center"/>
              <w:rPr>
                <w:rFonts w:ascii="Times New Roman" w:hAnsi="Times New Roman" w:cs="Times New Roman"/>
                <w:szCs w:val="21"/>
                <w:u w:val="none"/>
              </w:rPr>
            </w:pPr>
            <w:r>
              <w:rPr>
                <w:rFonts w:ascii="Times New Roman" w:hAnsi="Times New Roman" w:cs="Times New Roman"/>
                <w:szCs w:val="21"/>
                <w:u w:val="none"/>
              </w:rPr>
              <w:t>回用，不外排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Merge w:val="continue"/>
            <w:vAlign w:val="center"/>
          </w:tcPr>
          <w:p>
            <w:pPr>
              <w:adjustRightInd w:val="0"/>
              <w:snapToGrid w:val="0"/>
              <w:jc w:val="center"/>
              <w:rPr>
                <w:rFonts w:ascii="Times New Roman" w:hAnsi="Times New Roman" w:eastAsia="宋体" w:cs="Times New Roman"/>
                <w:szCs w:val="21"/>
                <w:u w:val="none"/>
              </w:rPr>
            </w:pPr>
          </w:p>
        </w:tc>
        <w:tc>
          <w:tcPr>
            <w:tcW w:w="1410" w:type="dxa"/>
            <w:vAlign w:val="center"/>
          </w:tcPr>
          <w:p>
            <w:pPr>
              <w:adjustRightInd w:val="0"/>
              <w:snapToGrid w:val="0"/>
              <w:jc w:val="center"/>
              <w:rPr>
                <w:rFonts w:hint="eastAsia" w:ascii="Times New Roman" w:hAnsi="Times New Roman" w:cs="Times New Roman" w:eastAsiaTheme="minorEastAsia"/>
                <w:szCs w:val="21"/>
                <w:u w:val="none"/>
                <w:lang w:val="en-US" w:eastAsia="zh-CN"/>
              </w:rPr>
            </w:pPr>
            <w:r>
              <w:rPr>
                <w:rFonts w:hint="eastAsia" w:ascii="Times New Roman" w:hAnsi="Times New Roman" w:cs="Times New Roman"/>
                <w:szCs w:val="21"/>
                <w:u w:val="none"/>
                <w:lang w:val="en-US" w:eastAsia="zh-CN"/>
              </w:rPr>
              <w:t>试压水</w:t>
            </w:r>
          </w:p>
        </w:tc>
        <w:tc>
          <w:tcPr>
            <w:tcW w:w="1559" w:type="dxa"/>
            <w:vAlign w:val="center"/>
          </w:tcPr>
          <w:p>
            <w:pPr>
              <w:adjustRightInd w:val="0"/>
              <w:snapToGrid w:val="0"/>
              <w:jc w:val="center"/>
              <w:rPr>
                <w:rFonts w:hint="eastAsia" w:ascii="Times New Roman" w:hAnsi="Times New Roman" w:cs="Times New Roman" w:eastAsiaTheme="minorEastAsia"/>
                <w:szCs w:val="21"/>
                <w:u w:val="none"/>
                <w:lang w:val="en-US" w:eastAsia="zh-CN"/>
              </w:rPr>
            </w:pPr>
            <w:r>
              <w:rPr>
                <w:rFonts w:hint="eastAsia" w:ascii="Times New Roman" w:hAnsi="Times New Roman" w:cs="Times New Roman"/>
                <w:szCs w:val="21"/>
                <w:u w:val="none"/>
                <w:lang w:val="en-US" w:eastAsia="zh-CN"/>
              </w:rPr>
              <w:t>/</w:t>
            </w:r>
          </w:p>
        </w:tc>
        <w:tc>
          <w:tcPr>
            <w:tcW w:w="2552" w:type="dxa"/>
            <w:vAlign w:val="center"/>
          </w:tcPr>
          <w:p>
            <w:pPr>
              <w:adjustRightInd w:val="0"/>
              <w:snapToGrid w:val="0"/>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经试压水罐（10m</w:t>
            </w:r>
            <w:r>
              <w:rPr>
                <w:rFonts w:hint="eastAsia" w:ascii="Times New Roman" w:hAnsi="Times New Roman" w:cs="Times New Roman"/>
                <w:szCs w:val="21"/>
                <w:u w:val="none"/>
                <w:vertAlign w:val="superscript"/>
                <w:lang w:val="en-US" w:eastAsia="zh-CN"/>
              </w:rPr>
              <w:t>3</w:t>
            </w:r>
            <w:r>
              <w:rPr>
                <w:rFonts w:hint="eastAsia" w:ascii="Times New Roman" w:hAnsi="Times New Roman" w:cs="Times New Roman"/>
                <w:szCs w:val="21"/>
                <w:u w:val="none"/>
                <w:lang w:val="en-US" w:eastAsia="zh-CN"/>
              </w:rPr>
              <w:t>）循环使用不外排</w:t>
            </w:r>
          </w:p>
        </w:tc>
        <w:tc>
          <w:tcPr>
            <w:tcW w:w="2301" w:type="dxa"/>
            <w:vAlign w:val="center"/>
          </w:tcPr>
          <w:p>
            <w:pPr>
              <w:adjustRightInd w:val="0"/>
              <w:snapToGrid w:val="0"/>
              <w:jc w:val="center"/>
              <w:rPr>
                <w:rFonts w:ascii="Times New Roman" w:hAnsi="Times New Roman" w:cs="Times New Roman"/>
                <w:szCs w:val="21"/>
                <w:u w:val="none"/>
              </w:rPr>
            </w:pPr>
            <w:r>
              <w:rPr>
                <w:rFonts w:hint="eastAsia" w:ascii="Times New Roman" w:hAnsi="Times New Roman" w:cs="Times New Roman"/>
                <w:szCs w:val="21"/>
                <w:u w:val="none"/>
                <w:lang w:val="en-US" w:eastAsia="zh-CN"/>
              </w:rPr>
              <w:t>循环使用不外排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Merge w:val="continue"/>
            <w:vAlign w:val="center"/>
          </w:tcPr>
          <w:p>
            <w:pPr>
              <w:adjustRightInd w:val="0"/>
              <w:snapToGrid w:val="0"/>
              <w:jc w:val="center"/>
              <w:rPr>
                <w:rFonts w:ascii="Times New Roman" w:hAnsi="Times New Roman" w:eastAsia="宋体" w:cs="Times New Roman"/>
                <w:szCs w:val="21"/>
                <w:u w:val="none"/>
              </w:rPr>
            </w:pPr>
          </w:p>
        </w:tc>
        <w:tc>
          <w:tcPr>
            <w:tcW w:w="1410" w:type="dxa"/>
            <w:vAlign w:val="center"/>
          </w:tcPr>
          <w:p>
            <w:pPr>
              <w:adjustRightInd w:val="0"/>
              <w:snapToGrid w:val="0"/>
              <w:jc w:val="center"/>
              <w:rPr>
                <w:rFonts w:hint="eastAsia" w:ascii="Times New Roman" w:hAnsi="Times New Roman" w:cs="Times New Roman" w:eastAsiaTheme="minorEastAsia"/>
                <w:szCs w:val="21"/>
                <w:u w:val="none"/>
                <w:lang w:eastAsia="zh-CN"/>
              </w:rPr>
            </w:pPr>
            <w:r>
              <w:rPr>
                <w:rFonts w:ascii="Times New Roman" w:hAnsi="Times New Roman" w:cs="Times New Roman"/>
                <w:szCs w:val="21"/>
                <w:u w:val="none"/>
              </w:rPr>
              <w:t>生产废水</w:t>
            </w:r>
            <w:r>
              <w:rPr>
                <w:rFonts w:hint="eastAsia" w:ascii="Times New Roman" w:hAnsi="Times New Roman" w:cs="Times New Roman"/>
                <w:szCs w:val="21"/>
                <w:u w:val="none"/>
                <w:lang w:eastAsia="zh-CN"/>
              </w:rPr>
              <w:t>（</w:t>
            </w:r>
            <w:r>
              <w:rPr>
                <w:rFonts w:hint="eastAsia" w:ascii="Times New Roman" w:hAnsi="Times New Roman" w:cs="Times New Roman"/>
                <w:color w:val="auto"/>
                <w:sz w:val="21"/>
                <w:szCs w:val="21"/>
                <w:highlight w:val="none"/>
                <w:lang w:val="en-US" w:eastAsia="zh-CN"/>
              </w:rPr>
              <w:t>焊缝及钢板清洗废水</w:t>
            </w:r>
            <w:r>
              <w:rPr>
                <w:rFonts w:hint="eastAsia" w:ascii="Times New Roman" w:hAnsi="Times New Roman" w:cs="Times New Roman"/>
                <w:szCs w:val="21"/>
                <w:u w:val="none"/>
                <w:lang w:eastAsia="zh-CN"/>
              </w:rPr>
              <w:t>）</w:t>
            </w:r>
          </w:p>
        </w:tc>
        <w:tc>
          <w:tcPr>
            <w:tcW w:w="1559" w:type="dxa"/>
            <w:vAlign w:val="center"/>
          </w:tcPr>
          <w:p>
            <w:pPr>
              <w:adjustRightInd w:val="0"/>
              <w:snapToGrid w:val="0"/>
              <w:jc w:val="center"/>
              <w:rPr>
                <w:rFonts w:hint="default" w:ascii="Times New Roman" w:hAnsi="Times New Roman" w:cs="Times New Roman" w:eastAsiaTheme="minorEastAsia"/>
                <w:szCs w:val="21"/>
                <w:u w:val="none"/>
                <w:lang w:val="en-US" w:eastAsia="zh-CN"/>
              </w:rPr>
            </w:pPr>
            <w:r>
              <w:rPr>
                <w:rFonts w:ascii="Times New Roman" w:hAnsi="Times New Roman" w:cs="Times New Roman"/>
                <w:szCs w:val="21"/>
                <w:u w:val="none"/>
              </w:rPr>
              <w:t>SS</w:t>
            </w:r>
            <w:r>
              <w:rPr>
                <w:rFonts w:hint="eastAsia" w:ascii="Times New Roman" w:hAnsi="Times New Roman" w:cs="Times New Roman"/>
                <w:szCs w:val="21"/>
                <w:u w:val="none"/>
                <w:lang w:eastAsia="zh-CN"/>
              </w:rPr>
              <w:t>、</w:t>
            </w:r>
            <w:r>
              <w:rPr>
                <w:rFonts w:hint="eastAsia" w:ascii="Times New Roman" w:hAnsi="Times New Roman" w:cs="Times New Roman"/>
                <w:szCs w:val="21"/>
                <w:u w:val="none"/>
                <w:lang w:val="en-US" w:eastAsia="zh-CN"/>
              </w:rPr>
              <w:t>石油类</w:t>
            </w:r>
          </w:p>
        </w:tc>
        <w:tc>
          <w:tcPr>
            <w:tcW w:w="2552" w:type="dxa"/>
            <w:vAlign w:val="center"/>
          </w:tcPr>
          <w:p>
            <w:pPr>
              <w:adjustRightInd w:val="0"/>
              <w:snapToGrid w:val="0"/>
              <w:jc w:val="center"/>
              <w:rPr>
                <w:rFonts w:hint="default" w:ascii="Times New Roman" w:hAnsi="Times New Roman" w:cs="Times New Roman" w:eastAsiaTheme="minorEastAsia"/>
                <w:szCs w:val="21"/>
                <w:u w:val="none"/>
                <w:lang w:val="en-US" w:eastAsia="zh-CN"/>
              </w:rPr>
            </w:pPr>
            <w:r>
              <w:rPr>
                <w:rFonts w:hint="default" w:ascii="Times New Roman" w:hAnsi="Times New Roman" w:cs="Times New Roman"/>
                <w:sz w:val="21"/>
                <w:szCs w:val="21"/>
                <w:lang w:val="en-US" w:eastAsia="zh-CN"/>
              </w:rPr>
              <w:t>经隔油池（10m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）、沉淀池（10m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）处理达到《污水综合排放标准》（GB8978-1996）表4三级标准及河市镇污水处理厂进水水质要求后进入暂存池（50m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）暂存，再使用污水罐车定期外送至河市镇污水处理厂进行处理</w:t>
            </w:r>
            <w:r>
              <w:rPr>
                <w:rFonts w:hint="default" w:ascii="Times New Roman" w:hAnsi="Times New Roman" w:cs="Times New Roman"/>
                <w:color w:val="auto"/>
                <w:spacing w:val="0"/>
                <w:sz w:val="21"/>
                <w:szCs w:val="21"/>
                <w:highlight w:val="none"/>
                <w:u w:val="none" w:color="auto"/>
                <w:lang w:val="en-US" w:eastAsia="zh-CN"/>
              </w:rPr>
              <w:t>达标后排放</w:t>
            </w:r>
          </w:p>
        </w:tc>
        <w:tc>
          <w:tcPr>
            <w:tcW w:w="2301" w:type="dxa"/>
            <w:vAlign w:val="center"/>
          </w:tcPr>
          <w:p>
            <w:pPr>
              <w:adjustRightInd w:val="0"/>
              <w:snapToGrid w:val="0"/>
              <w:jc w:val="center"/>
              <w:rPr>
                <w:rFonts w:hint="default" w:ascii="Times New Roman" w:hAnsi="Times New Roman" w:cs="Times New Roman" w:eastAsiaTheme="minorEastAsia"/>
                <w:szCs w:val="21"/>
                <w:u w:val="none"/>
                <w:lang w:val="en-US" w:eastAsia="zh-CN"/>
              </w:rPr>
            </w:pPr>
            <w:r>
              <w:rPr>
                <w:rFonts w:hint="eastAsia" w:ascii="Times New Roman" w:hAnsi="Times New Roman" w:cs="Times New Roman"/>
                <w:szCs w:val="21"/>
                <w:u w:val="none"/>
                <w:lang w:val="en-US" w:eastAsia="zh-CN"/>
              </w:rPr>
              <w:t>河市镇污水处理厂接纳标准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Align w:val="center"/>
          </w:tcPr>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声环境</w:t>
            </w:r>
          </w:p>
        </w:tc>
        <w:tc>
          <w:tcPr>
            <w:tcW w:w="1410" w:type="dxa"/>
            <w:vAlign w:val="center"/>
          </w:tcPr>
          <w:p>
            <w:pPr>
              <w:tabs>
                <w:tab w:val="left" w:pos="1021"/>
              </w:tabs>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生产</w:t>
            </w:r>
          </w:p>
          <w:p>
            <w:pPr>
              <w:tabs>
                <w:tab w:val="left" w:pos="1021"/>
              </w:tabs>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设备</w:t>
            </w:r>
          </w:p>
        </w:tc>
        <w:tc>
          <w:tcPr>
            <w:tcW w:w="1559" w:type="dxa"/>
            <w:vAlign w:val="center"/>
          </w:tcPr>
          <w:p>
            <w:pPr>
              <w:tabs>
                <w:tab w:val="left" w:pos="1021"/>
              </w:tabs>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Leq(dBA)</w:t>
            </w:r>
          </w:p>
        </w:tc>
        <w:tc>
          <w:tcPr>
            <w:tcW w:w="2552" w:type="dxa"/>
            <w:vAlign w:val="center"/>
          </w:tcPr>
          <w:p>
            <w:pPr>
              <w:tabs>
                <w:tab w:val="left" w:pos="1021"/>
              </w:tabs>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选用高效低噪声设备、</w:t>
            </w:r>
            <w:r>
              <w:rPr>
                <w:rFonts w:hint="eastAsia" w:ascii="Times New Roman" w:hAnsi="Times New Roman" w:eastAsia="宋体" w:cs="Times New Roman"/>
                <w:szCs w:val="21"/>
                <w:u w:val="none"/>
                <w:lang w:val="en-US" w:eastAsia="zh-CN"/>
              </w:rPr>
              <w:t>厂房隔声、厂区四周绿化</w:t>
            </w:r>
            <w:r>
              <w:rPr>
                <w:rFonts w:ascii="Times New Roman" w:hAnsi="Times New Roman" w:eastAsia="宋体" w:cs="Times New Roman"/>
                <w:szCs w:val="21"/>
                <w:u w:val="none"/>
              </w:rPr>
              <w:t>等</w:t>
            </w:r>
          </w:p>
        </w:tc>
        <w:tc>
          <w:tcPr>
            <w:tcW w:w="2301" w:type="dxa"/>
            <w:vAlign w:val="center"/>
          </w:tcPr>
          <w:p>
            <w:pPr>
              <w:tabs>
                <w:tab w:val="left" w:pos="1021"/>
              </w:tabs>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《工业企业厂界环境噪声排放标准》（GB12348-2008）中2类区标准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Align w:val="center"/>
          </w:tcPr>
          <w:p>
            <w:pPr>
              <w:adjustRightInd w:val="0"/>
              <w:snapToGrid w:val="0"/>
              <w:jc w:val="center"/>
              <w:rPr>
                <w:rFonts w:ascii="Times New Roman" w:hAnsi="Times New Roman" w:eastAsia="宋体" w:cs="Times New Roman"/>
                <w:szCs w:val="21"/>
                <w:u w:val="none"/>
              </w:rPr>
            </w:pPr>
            <w:r>
              <w:rPr>
                <w:rFonts w:ascii="Times New Roman" w:hAnsi="Times New Roman" w:cs="Times New Roman"/>
                <w:szCs w:val="21"/>
                <w:u w:val="none"/>
              </w:rPr>
              <w:t>电磁辐射</w:t>
            </w:r>
          </w:p>
        </w:tc>
        <w:tc>
          <w:tcPr>
            <w:tcW w:w="1410" w:type="dxa"/>
            <w:vAlign w:val="center"/>
          </w:tcPr>
          <w:p>
            <w:pPr>
              <w:tabs>
                <w:tab w:val="left" w:pos="1021"/>
              </w:tabs>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w:t>
            </w:r>
          </w:p>
        </w:tc>
        <w:tc>
          <w:tcPr>
            <w:tcW w:w="1559" w:type="dxa"/>
            <w:vAlign w:val="center"/>
          </w:tcPr>
          <w:p>
            <w:pPr>
              <w:tabs>
                <w:tab w:val="left" w:pos="1021"/>
              </w:tabs>
              <w:adjustRightInd w:val="0"/>
              <w:snapToGrid w:val="0"/>
              <w:jc w:val="center"/>
              <w:rPr>
                <w:rFonts w:ascii="Times New Roman" w:hAnsi="Times New Roman" w:eastAsia="宋体" w:cs="Times New Roman"/>
                <w:szCs w:val="21"/>
                <w:u w:val="none"/>
              </w:rPr>
            </w:pPr>
          </w:p>
        </w:tc>
        <w:tc>
          <w:tcPr>
            <w:tcW w:w="2552" w:type="dxa"/>
            <w:vAlign w:val="center"/>
          </w:tcPr>
          <w:p>
            <w:pPr>
              <w:tabs>
                <w:tab w:val="left" w:pos="1021"/>
              </w:tabs>
              <w:adjustRightInd w:val="0"/>
              <w:snapToGrid w:val="0"/>
              <w:jc w:val="center"/>
              <w:rPr>
                <w:rFonts w:ascii="Times New Roman" w:hAnsi="Times New Roman" w:eastAsia="宋体" w:cs="Times New Roman"/>
                <w:szCs w:val="21"/>
                <w:u w:val="none"/>
              </w:rPr>
            </w:pPr>
          </w:p>
        </w:tc>
        <w:tc>
          <w:tcPr>
            <w:tcW w:w="2301" w:type="dxa"/>
            <w:vAlign w:val="center"/>
          </w:tcPr>
          <w:p>
            <w:pPr>
              <w:tabs>
                <w:tab w:val="left" w:pos="1021"/>
              </w:tabs>
              <w:adjustRightInd w:val="0"/>
              <w:snapToGrid w:val="0"/>
              <w:jc w:val="center"/>
              <w:rPr>
                <w:rFonts w:ascii="Times New Roman" w:hAnsi="Times New Roman" w:eastAsia="宋体" w:cs="Times New Roman"/>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Align w:val="center"/>
          </w:tcPr>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固体</w:t>
            </w:r>
          </w:p>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废物</w:t>
            </w:r>
          </w:p>
        </w:tc>
        <w:tc>
          <w:tcPr>
            <w:tcW w:w="7822" w:type="dxa"/>
            <w:gridSpan w:val="4"/>
            <w:vAlign w:val="center"/>
          </w:tcPr>
          <w:p>
            <w:pPr>
              <w:adjustRightInd w:val="0"/>
              <w:snapToGrid w:val="0"/>
              <w:spacing w:line="360" w:lineRule="auto"/>
              <w:rPr>
                <w:rFonts w:hint="default" w:ascii="Times New Roman" w:hAnsi="Times New Roman" w:cs="Times New Roman"/>
                <w:szCs w:val="21"/>
                <w:u w:val="none"/>
              </w:rPr>
            </w:pPr>
            <w:r>
              <w:rPr>
                <w:rFonts w:hint="eastAsia" w:ascii="Times New Roman" w:hAnsi="Times New Roman" w:eastAsia="宋体" w:cs="Times New Roman"/>
                <w:color w:val="auto"/>
                <w:spacing w:val="0"/>
                <w:sz w:val="21"/>
                <w:szCs w:val="21"/>
                <w:highlight w:val="none"/>
                <w:u w:val="none" w:color="auto"/>
                <w:vertAlign w:val="baseline"/>
                <w:lang w:val="en-US" w:eastAsia="zh-CN"/>
              </w:rPr>
              <w:t>废钢屑、废边角料及焊渣经一般固废暂存区（10m</w:t>
            </w:r>
            <w:r>
              <w:rPr>
                <w:rFonts w:hint="eastAsia" w:ascii="Times New Roman" w:hAnsi="Times New Roman" w:eastAsia="宋体" w:cs="Times New Roman"/>
                <w:color w:val="auto"/>
                <w:spacing w:val="0"/>
                <w:sz w:val="21"/>
                <w:szCs w:val="21"/>
                <w:highlight w:val="none"/>
                <w:u w:val="none" w:color="auto"/>
                <w:vertAlign w:val="superscript"/>
                <w:lang w:val="en-US" w:eastAsia="zh-CN"/>
              </w:rPr>
              <w:t>2</w:t>
            </w:r>
            <w:r>
              <w:rPr>
                <w:rFonts w:hint="eastAsia" w:ascii="Times New Roman" w:hAnsi="Times New Roman" w:eastAsia="宋体" w:cs="Times New Roman"/>
                <w:color w:val="auto"/>
                <w:spacing w:val="0"/>
                <w:sz w:val="21"/>
                <w:szCs w:val="21"/>
                <w:highlight w:val="none"/>
                <w:u w:val="none" w:color="auto"/>
                <w:vertAlign w:val="baseline"/>
                <w:lang w:val="en-US" w:eastAsia="zh-CN"/>
              </w:rPr>
              <w:t>）暂存后外售综合利用；</w:t>
            </w:r>
            <w:r>
              <w:rPr>
                <w:rFonts w:hint="default" w:ascii="Times New Roman" w:hAnsi="Times New Roman" w:cs="Times New Roman"/>
                <w:color w:val="auto"/>
                <w:szCs w:val="21"/>
                <w:u w:val="none"/>
              </w:rPr>
              <w:t>生活垃圾交由环卫部门处理</w:t>
            </w:r>
            <w:r>
              <w:rPr>
                <w:rFonts w:hint="eastAsia" w:ascii="Times New Roman" w:hAnsi="Times New Roman" w:eastAsia="宋体" w:cs="Times New Roman"/>
                <w:color w:val="auto"/>
                <w:sz w:val="21"/>
                <w:szCs w:val="21"/>
                <w:lang w:val="en-US" w:eastAsia="zh-CN"/>
              </w:rPr>
              <w:t>；</w:t>
            </w:r>
            <w:r>
              <w:rPr>
                <w:rFonts w:hint="default" w:ascii="Times New Roman" w:hAnsi="Times New Roman" w:cs="Times New Roman"/>
                <w:color w:val="auto"/>
                <w:szCs w:val="21"/>
                <w:u w:val="none"/>
              </w:rPr>
              <w:t>废机油</w:t>
            </w:r>
            <w:r>
              <w:rPr>
                <w:rFonts w:hint="eastAsia" w:ascii="Times New Roman" w:hAnsi="Times New Roman" w:cs="Times New Roman"/>
                <w:color w:val="auto"/>
                <w:szCs w:val="21"/>
                <w:u w:val="none"/>
                <w:lang w:val="en-US" w:eastAsia="zh-CN"/>
              </w:rPr>
              <w:t>设置危废暂存间（2m</w:t>
            </w:r>
            <w:r>
              <w:rPr>
                <w:rFonts w:hint="eastAsia" w:ascii="Times New Roman" w:hAnsi="Times New Roman" w:cs="Times New Roman"/>
                <w:color w:val="auto"/>
                <w:szCs w:val="21"/>
                <w:u w:val="none"/>
                <w:vertAlign w:val="superscript"/>
                <w:lang w:val="en-US" w:eastAsia="zh-CN"/>
              </w:rPr>
              <w:t>2</w:t>
            </w:r>
            <w:r>
              <w:rPr>
                <w:rFonts w:hint="eastAsia" w:ascii="Times New Roman" w:hAnsi="Times New Roman" w:cs="Times New Roman"/>
                <w:color w:val="auto"/>
                <w:szCs w:val="21"/>
                <w:u w:val="none"/>
                <w:lang w:val="en-US" w:eastAsia="zh-CN"/>
              </w:rPr>
              <w:t>）暂存，再</w:t>
            </w:r>
            <w:r>
              <w:rPr>
                <w:rFonts w:hint="default" w:ascii="Times New Roman" w:hAnsi="Times New Roman" w:cs="Times New Roman"/>
                <w:color w:val="auto"/>
                <w:szCs w:val="21"/>
                <w:u w:val="none"/>
              </w:rPr>
              <w:t>交由有资质单位处置</w:t>
            </w:r>
            <w:r>
              <w:rPr>
                <w:rFonts w:hint="default" w:ascii="Times New Roman" w:hAnsi="Times New Roman" w:cs="Times New Roman"/>
                <w:color w:val="auto"/>
                <w:szCs w:val="21"/>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Align w:val="center"/>
          </w:tcPr>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土壤及地下水污染防治措施</w:t>
            </w:r>
          </w:p>
        </w:tc>
        <w:tc>
          <w:tcPr>
            <w:tcW w:w="7822" w:type="dxa"/>
            <w:gridSpan w:val="4"/>
            <w:vAlign w:val="center"/>
          </w:tcPr>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978" w:type="dxa"/>
            <w:vAlign w:val="center"/>
          </w:tcPr>
          <w:p>
            <w:pPr>
              <w:adjustRightInd w:val="0"/>
              <w:snapToGrid w:val="0"/>
              <w:jc w:val="center"/>
              <w:rPr>
                <w:rFonts w:ascii="Times New Roman" w:hAnsi="Times New Roman" w:eastAsia="宋体" w:cs="Times New Roman"/>
                <w:spacing w:val="-8"/>
                <w:szCs w:val="21"/>
                <w:u w:val="none"/>
              </w:rPr>
            </w:pPr>
            <w:r>
              <w:rPr>
                <w:rFonts w:ascii="Times New Roman" w:hAnsi="Times New Roman" w:eastAsia="宋体" w:cs="Times New Roman"/>
                <w:spacing w:val="-8"/>
                <w:szCs w:val="21"/>
                <w:u w:val="none"/>
              </w:rPr>
              <w:t>环境风险防范措施</w:t>
            </w:r>
          </w:p>
        </w:tc>
        <w:tc>
          <w:tcPr>
            <w:tcW w:w="7822" w:type="dxa"/>
            <w:gridSpan w:val="4"/>
            <w:vAlign w:val="center"/>
          </w:tcPr>
          <w:p>
            <w:pPr>
              <w:adjustRightInd w:val="0"/>
              <w:snapToGrid w:val="0"/>
              <w:jc w:val="center"/>
              <w:rPr>
                <w:rFonts w:ascii="Times New Roman" w:hAnsi="Times New Roman" w:eastAsia="宋体" w:cs="Times New Roman"/>
                <w:szCs w:val="21"/>
                <w:u w:val="none"/>
              </w:rPr>
            </w:pPr>
            <w:r>
              <w:rPr>
                <w:rFonts w:ascii="Times New Roman" w:hAnsi="Times New Roman" w:cs="Times New Roman"/>
                <w:szCs w:val="21"/>
                <w:u w:val="none"/>
              </w:rPr>
              <w:t>本项目环境风险为</w:t>
            </w:r>
            <w:r>
              <w:rPr>
                <w:rFonts w:hint="eastAsia" w:ascii="Times New Roman" w:hAnsi="Times New Roman" w:cs="Times New Roman"/>
                <w:color w:val="auto"/>
                <w:sz w:val="21"/>
                <w:szCs w:val="21"/>
                <w:lang w:val="en-US" w:eastAsia="zh-CN"/>
              </w:rPr>
              <w:t>废水处理系统泄露及危废泄露</w:t>
            </w:r>
            <w:r>
              <w:rPr>
                <w:rFonts w:ascii="Times New Roman" w:hAnsi="Times New Roman" w:cs="Times New Roman"/>
                <w:szCs w:val="21"/>
                <w:u w:val="none"/>
              </w:rPr>
              <w:t>。在严格落实本报告提出的各项事故防范和应急措施并加强管理的情况下，可最大限度地减少可能发生的环境风险，减少项目环境风险事故发生的概率，其影响危害可控制在厂区内，其风险在可接受范围内。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978" w:type="dxa"/>
            <w:vAlign w:val="center"/>
          </w:tcPr>
          <w:p>
            <w:pPr>
              <w:adjustRightInd w:val="0"/>
              <w:snapToGrid w:val="0"/>
              <w:jc w:val="center"/>
              <w:rPr>
                <w:rFonts w:ascii="Times New Roman" w:hAnsi="Times New Roman" w:eastAsia="宋体" w:cs="Times New Roman"/>
                <w:spacing w:val="-8"/>
                <w:szCs w:val="21"/>
                <w:u w:val="none"/>
              </w:rPr>
            </w:pPr>
            <w:r>
              <w:rPr>
                <w:rFonts w:ascii="Times New Roman" w:hAnsi="Times New Roman" w:eastAsia="宋体" w:cs="Times New Roman"/>
                <w:spacing w:val="-8"/>
                <w:szCs w:val="21"/>
                <w:u w:val="none"/>
              </w:rPr>
              <w:t>其他环境管理要求</w:t>
            </w:r>
          </w:p>
        </w:tc>
        <w:tc>
          <w:tcPr>
            <w:tcW w:w="7822" w:type="dxa"/>
            <w:gridSpan w:val="4"/>
            <w:vAlign w:val="center"/>
          </w:tcPr>
          <w:p>
            <w:pPr>
              <w:adjustRightInd w:val="0"/>
              <w:snapToGrid w:val="0"/>
              <w:jc w:val="center"/>
              <w:rPr>
                <w:rFonts w:ascii="Times New Roman" w:hAnsi="Times New Roman" w:eastAsia="宋体" w:cs="Times New Roman"/>
                <w:szCs w:val="21"/>
                <w:u w:val="none"/>
              </w:rPr>
            </w:pPr>
            <w:r>
              <w:rPr>
                <w:rFonts w:ascii="Times New Roman" w:hAnsi="Times New Roman" w:eastAsia="宋体" w:cs="Times New Roman"/>
                <w:szCs w:val="21"/>
                <w:u w:val="none"/>
              </w:rPr>
              <w:t>/</w:t>
            </w:r>
          </w:p>
        </w:tc>
      </w:tr>
    </w:tbl>
    <w:p>
      <w:pPr>
        <w:pStyle w:val="23"/>
        <w:outlineLvl w:val="0"/>
        <w:rPr>
          <w:rFonts w:ascii="Times New Roman" w:hAnsi="Times New Roman" w:cs="Times New Roman"/>
          <w:b/>
          <w:bCs/>
          <w:snapToGrid w:val="0"/>
          <w:sz w:val="30"/>
          <w:szCs w:val="30"/>
        </w:rPr>
        <w:sectPr>
          <w:pgSz w:w="11906" w:h="16838"/>
          <w:pgMar w:top="1701" w:right="1531" w:bottom="1701" w:left="1531" w:header="851" w:footer="851" w:gutter="0"/>
          <w:pgBorders>
            <w:top w:val="none" w:sz="0" w:space="0"/>
            <w:left w:val="none" w:sz="0" w:space="0"/>
            <w:bottom w:val="none" w:sz="0" w:space="0"/>
            <w:right w:val="none" w:sz="0" w:space="0"/>
          </w:pgBorders>
          <w:cols w:space="720" w:num="1"/>
        </w:sectPr>
      </w:pPr>
    </w:p>
    <w:p>
      <w:pPr>
        <w:pStyle w:val="23"/>
        <w:jc w:val="center"/>
        <w:outlineLvl w:val="0"/>
        <w:rPr>
          <w:rFonts w:ascii="Times New Roman" w:hAnsi="Times New Roman" w:cs="Times New Roman"/>
          <w:b/>
          <w:bCs/>
          <w:snapToGrid w:val="0"/>
          <w:sz w:val="30"/>
          <w:szCs w:val="30"/>
        </w:rPr>
      </w:pPr>
      <w:r>
        <w:rPr>
          <w:rFonts w:ascii="Times New Roman" w:hAnsi="Times New Roman" w:cs="Times New Roman"/>
          <w:b/>
          <w:bCs/>
          <w:snapToGrid w:val="0"/>
          <w:sz w:val="30"/>
          <w:szCs w:val="30"/>
        </w:rPr>
        <w:t>六、结论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25" w:hRule="atLeast"/>
          <w:jc w:val="center"/>
        </w:trPr>
        <w:tc>
          <w:tcPr>
            <w:tcW w:w="8865" w:type="dxa"/>
            <w:tcBorders>
              <w:top w:val="single" w:color="auto" w:sz="8" w:space="0"/>
              <w:left w:val="single" w:color="auto" w:sz="8" w:space="0"/>
              <w:bottom w:val="single" w:color="auto" w:sz="8" w:space="0"/>
              <w:right w:val="single" w:color="auto" w:sz="8" w:space="0"/>
            </w:tcBorders>
          </w:tcPr>
          <w:p>
            <w:pPr>
              <w:overflowPunct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创源优品（湖南）水处理设备有限公司年产630套水处理设备建设项目</w:t>
            </w:r>
            <w:r>
              <w:rPr>
                <w:rFonts w:ascii="Times New Roman" w:hAnsi="Times New Roman" w:eastAsia="宋体" w:cs="Times New Roman"/>
                <w:sz w:val="24"/>
                <w:szCs w:val="24"/>
              </w:rPr>
              <w:t>符合</w:t>
            </w:r>
            <w:r>
              <w:rPr>
                <w:rFonts w:hint="eastAsia" w:ascii="Times New Roman" w:hAnsi="Times New Roman" w:eastAsia="宋体" w:cs="Times New Roman"/>
                <w:sz w:val="24"/>
                <w:szCs w:val="24"/>
                <w:lang w:val="en-US" w:eastAsia="zh-CN"/>
              </w:rPr>
              <w:t>国家、屈原管理区</w:t>
            </w:r>
            <w:r>
              <w:rPr>
                <w:rFonts w:ascii="Times New Roman" w:hAnsi="Times New Roman" w:eastAsia="宋体" w:cs="Times New Roman"/>
                <w:kern w:val="0"/>
                <w:sz w:val="24"/>
                <w:szCs w:val="24"/>
              </w:rPr>
              <w:t>要求，运营期间产生的各类污染物</w:t>
            </w:r>
            <w:r>
              <w:rPr>
                <w:rFonts w:ascii="Times New Roman" w:hAnsi="Times New Roman" w:eastAsia="宋体" w:cs="Times New Roman"/>
                <w:sz w:val="24"/>
                <w:szCs w:val="24"/>
              </w:rPr>
              <w:t>在全面落实本报告表提出的各项环境保护措施的基础上，切实做到“三同时”，并在营运期内持之以恒加强环境管理的前提下，从环境保护角度，本项目建设可行。</w:t>
            </w:r>
          </w:p>
        </w:tc>
      </w:tr>
    </w:tbl>
    <w:p>
      <w:pPr>
        <w:widowControl/>
        <w:spacing w:line="360" w:lineRule="auto"/>
        <w:jc w:val="left"/>
        <w:rPr>
          <w:rFonts w:ascii="Times New Roman" w:hAnsi="Times New Roman" w:eastAsia="宋体" w:cs="Times New Roman"/>
          <w:sz w:val="24"/>
          <w:szCs w:val="24"/>
        </w:rPr>
        <w:sectPr>
          <w:pgSz w:w="11906" w:h="16838"/>
          <w:pgMar w:top="1701" w:right="1531" w:bottom="1701" w:left="1531" w:header="851" w:footer="851" w:gutter="0"/>
          <w:pgBorders>
            <w:top w:val="none" w:sz="0" w:space="0"/>
            <w:left w:val="none" w:sz="0" w:space="0"/>
            <w:bottom w:val="none" w:sz="0" w:space="0"/>
            <w:right w:val="none" w:sz="0" w:space="0"/>
          </w:pgBorders>
          <w:cols w:space="720" w:num="1"/>
        </w:sectPr>
      </w:pPr>
    </w:p>
    <w:p>
      <w:pPr>
        <w:pStyle w:val="23"/>
        <w:adjustRightInd w:val="0"/>
        <w:snapToGrid w:val="0"/>
        <w:spacing w:before="0" w:beforeAutospacing="0" w:after="0" w:afterAutospacing="0"/>
        <w:rPr>
          <w:rFonts w:ascii="Times New Roman" w:hAnsi="Times New Roman" w:cs="Times New Roman"/>
          <w:b/>
          <w:bCs/>
          <w:snapToGrid w:val="0"/>
          <w:kern w:val="0"/>
          <w:sz w:val="28"/>
          <w:szCs w:val="28"/>
        </w:rPr>
      </w:pPr>
      <w:r>
        <w:rPr>
          <w:rFonts w:ascii="Times New Roman" w:hAnsi="Times New Roman" w:cs="Times New Roman"/>
          <w:b/>
          <w:bCs/>
          <w:snapToGrid w:val="0"/>
          <w:sz w:val="28"/>
          <w:szCs w:val="28"/>
        </w:rPr>
        <w:t>附表</w:t>
      </w:r>
    </w:p>
    <w:p>
      <w:pPr>
        <w:pStyle w:val="23"/>
        <w:adjustRightInd w:val="0"/>
        <w:snapToGrid w:val="0"/>
        <w:spacing w:before="0" w:beforeAutospacing="0" w:after="0" w:afterAutospacing="0"/>
        <w:jc w:val="center"/>
        <w:rPr>
          <w:rFonts w:ascii="Times New Roman" w:hAnsi="Times New Roman" w:cs="Times New Roman"/>
          <w:b/>
          <w:bCs/>
          <w:snapToGrid w:val="0"/>
          <w:sz w:val="36"/>
          <w:szCs w:val="36"/>
        </w:rPr>
      </w:pPr>
      <w:r>
        <w:rPr>
          <w:rFonts w:ascii="Times New Roman" w:hAnsi="Times New Roman" w:cs="Times New Roman"/>
          <w:b/>
          <w:bCs/>
          <w:snapToGrid w:val="0"/>
          <w:sz w:val="36"/>
          <w:szCs w:val="36"/>
        </w:rPr>
        <w:t>建设项目污染物排放量汇总表</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86"/>
        <w:gridCol w:w="1532"/>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op w:val="single" w:color="auto" w:sz="8" w:space="0"/>
              <w:left w:val="single" w:color="auto" w:sz="8" w:space="0"/>
              <w:bottom w:val="single" w:color="auto" w:sz="4" w:space="0"/>
              <w:right w:val="single" w:color="auto" w:sz="4" w:space="0"/>
            </w:tcBorders>
            <w:tcMar>
              <w:top w:w="0" w:type="dxa"/>
              <w:left w:w="28" w:type="dxa"/>
              <w:bottom w:w="0" w:type="dxa"/>
              <w:right w:w="28" w:type="dxa"/>
            </w:tcMar>
            <w:vAlign w:val="center"/>
          </w:tcPr>
          <w:p>
            <w:pPr>
              <w:pStyle w:val="39"/>
              <w:spacing w:before="31" w:line="240" w:lineRule="auto"/>
              <w:jc w:val="right"/>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t>项目</w:t>
            </w:r>
          </w:p>
          <w:p>
            <w:pPr>
              <w:pStyle w:val="39"/>
              <w:spacing w:before="31" w:line="240" w:lineRule="auto"/>
              <w:jc w:val="left"/>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t>分类</w:t>
            </w:r>
          </w:p>
        </w:tc>
        <w:tc>
          <w:tcPr>
            <w:tcW w:w="1586"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39"/>
              <w:spacing w:before="31" w:line="240" w:lineRule="auto"/>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t>污染物名称</w:t>
            </w:r>
          </w:p>
        </w:tc>
        <w:tc>
          <w:tcPr>
            <w:tcW w:w="1532"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39"/>
              <w:spacing w:before="31" w:line="240" w:lineRule="auto"/>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t>现有工程</w:t>
            </w:r>
          </w:p>
          <w:p>
            <w:pPr>
              <w:pStyle w:val="39"/>
              <w:spacing w:before="31" w:line="240" w:lineRule="auto"/>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t>排放量（固体废物产生量）</w:t>
            </w:r>
            <w:r>
              <w:rPr>
                <w:rFonts w:ascii="Times New Roman" w:hAnsi="Times New Roman" w:eastAsia="黑体" w:cs="Times New Roman"/>
                <w:snapToGrid w:val="0"/>
                <w:spacing w:val="-6"/>
                <w:kern w:val="21"/>
                <w:szCs w:val="21"/>
              </w:rPr>
              <w:fldChar w:fldCharType="begin"/>
            </w:r>
            <w:r>
              <w:rPr>
                <w:rFonts w:ascii="Times New Roman" w:hAnsi="Times New Roman" w:eastAsia="黑体" w:cs="Times New Roman"/>
                <w:snapToGrid w:val="0"/>
                <w:spacing w:val="-6"/>
                <w:kern w:val="21"/>
                <w:szCs w:val="21"/>
              </w:rPr>
              <w:instrText xml:space="preserve"> = 1 \* GB3 \* MERGEFORMAT </w:instrText>
            </w:r>
            <w:r>
              <w:rPr>
                <w:rFonts w:ascii="Times New Roman" w:hAnsi="Times New Roman" w:eastAsia="黑体" w:cs="Times New Roman"/>
                <w:snapToGrid w:val="0"/>
                <w:spacing w:val="-6"/>
                <w:kern w:val="21"/>
                <w:szCs w:val="21"/>
              </w:rPr>
              <w:fldChar w:fldCharType="separate"/>
            </w:r>
            <w:r>
              <w:rPr>
                <w:rFonts w:hAnsi="Times New Roman" w:cs="Times New Roman"/>
                <w:szCs w:val="21"/>
              </w:rPr>
              <w:t>①</w:t>
            </w:r>
            <w:r>
              <w:rPr>
                <w:rFonts w:ascii="Times New Roman" w:hAnsi="Times New Roman" w:eastAsia="黑体" w:cs="Times New Roman"/>
                <w:snapToGrid w:val="0"/>
                <w:spacing w:val="-6"/>
                <w:kern w:val="21"/>
                <w:szCs w:val="21"/>
              </w:rPr>
              <w:fldChar w:fldCharType="end"/>
            </w:r>
          </w:p>
        </w:tc>
        <w:tc>
          <w:tcPr>
            <w:tcW w:w="1276"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39"/>
              <w:spacing w:before="31" w:line="240" w:lineRule="auto"/>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t>现有工程</w:t>
            </w:r>
          </w:p>
          <w:p>
            <w:pPr>
              <w:pStyle w:val="39"/>
              <w:spacing w:before="31" w:line="240" w:lineRule="auto"/>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t>许可排放量</w:t>
            </w:r>
          </w:p>
          <w:p>
            <w:pPr>
              <w:pStyle w:val="39"/>
              <w:spacing w:before="31"/>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fldChar w:fldCharType="begin"/>
            </w:r>
            <w:r>
              <w:rPr>
                <w:rFonts w:ascii="Times New Roman" w:hAnsi="Times New Roman" w:eastAsia="黑体" w:cs="Times New Roman"/>
                <w:snapToGrid w:val="0"/>
                <w:spacing w:val="-6"/>
                <w:kern w:val="21"/>
                <w:szCs w:val="21"/>
              </w:rPr>
              <w:instrText xml:space="preserve"> = 2 \* GB3 \* MERGEFORMAT </w:instrText>
            </w:r>
            <w:r>
              <w:rPr>
                <w:rFonts w:ascii="Times New Roman" w:hAnsi="Times New Roman" w:eastAsia="黑体" w:cs="Times New Roman"/>
                <w:snapToGrid w:val="0"/>
                <w:spacing w:val="-6"/>
                <w:kern w:val="21"/>
                <w:szCs w:val="21"/>
              </w:rPr>
              <w:fldChar w:fldCharType="separate"/>
            </w:r>
            <w:r>
              <w:rPr>
                <w:rFonts w:hAnsi="Times New Roman" w:cs="Times New Roman"/>
                <w:snapToGrid w:val="0"/>
                <w:spacing w:val="-6"/>
                <w:kern w:val="21"/>
                <w:szCs w:val="21"/>
              </w:rPr>
              <w:t>②</w:t>
            </w:r>
            <w:r>
              <w:rPr>
                <w:rFonts w:ascii="Times New Roman" w:hAnsi="Times New Roman" w:eastAsia="黑体" w:cs="Times New Roman"/>
                <w:snapToGrid w:val="0"/>
                <w:spacing w:val="-6"/>
                <w:kern w:val="21"/>
                <w:szCs w:val="21"/>
              </w:rPr>
              <w:fldChar w:fldCharType="end"/>
            </w:r>
          </w:p>
        </w:tc>
        <w:tc>
          <w:tcPr>
            <w:tcW w:w="1701"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39"/>
              <w:spacing w:before="31" w:line="240" w:lineRule="auto"/>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t>在建工程</w:t>
            </w:r>
          </w:p>
          <w:p>
            <w:pPr>
              <w:pStyle w:val="39"/>
              <w:spacing w:before="31" w:line="240" w:lineRule="auto"/>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t>排放量（固体废物产生量）</w:t>
            </w:r>
            <w:r>
              <w:rPr>
                <w:rFonts w:ascii="Times New Roman" w:hAnsi="Times New Roman" w:eastAsia="黑体" w:cs="Times New Roman"/>
                <w:snapToGrid w:val="0"/>
                <w:spacing w:val="-6"/>
                <w:kern w:val="21"/>
                <w:szCs w:val="21"/>
              </w:rPr>
              <w:fldChar w:fldCharType="begin"/>
            </w:r>
            <w:r>
              <w:rPr>
                <w:rFonts w:ascii="Times New Roman" w:hAnsi="Times New Roman" w:eastAsia="黑体" w:cs="Times New Roman"/>
                <w:snapToGrid w:val="0"/>
                <w:spacing w:val="-6"/>
                <w:kern w:val="21"/>
                <w:szCs w:val="21"/>
              </w:rPr>
              <w:instrText xml:space="preserve"> = 3 \* GB3 \* MERGEFORMAT </w:instrText>
            </w:r>
            <w:r>
              <w:rPr>
                <w:rFonts w:ascii="Times New Roman" w:hAnsi="Times New Roman" w:eastAsia="黑体" w:cs="Times New Roman"/>
                <w:snapToGrid w:val="0"/>
                <w:spacing w:val="-6"/>
                <w:kern w:val="21"/>
                <w:szCs w:val="21"/>
              </w:rPr>
              <w:fldChar w:fldCharType="separate"/>
            </w:r>
            <w:r>
              <w:rPr>
                <w:rFonts w:hAnsi="Times New Roman" w:cs="Times New Roman"/>
                <w:szCs w:val="21"/>
              </w:rPr>
              <w:t>③</w:t>
            </w:r>
            <w:r>
              <w:rPr>
                <w:rFonts w:ascii="Times New Roman" w:hAnsi="Times New Roman" w:eastAsia="黑体" w:cs="Times New Roman"/>
                <w:snapToGrid w:val="0"/>
                <w:spacing w:val="-6"/>
                <w:kern w:val="21"/>
                <w:szCs w:val="21"/>
              </w:rPr>
              <w:fldChar w:fldCharType="end"/>
            </w:r>
          </w:p>
        </w:tc>
        <w:tc>
          <w:tcPr>
            <w:tcW w:w="1559"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39"/>
              <w:spacing w:before="31" w:line="240" w:lineRule="auto"/>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t>本项目</w:t>
            </w:r>
          </w:p>
          <w:p>
            <w:pPr>
              <w:pStyle w:val="39"/>
              <w:spacing w:before="31" w:line="240" w:lineRule="auto"/>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t>排放量（固体废物产生量）</w:t>
            </w:r>
            <w:r>
              <w:rPr>
                <w:rFonts w:ascii="Times New Roman" w:hAnsi="Times New Roman" w:eastAsia="黑体" w:cs="Times New Roman"/>
                <w:snapToGrid w:val="0"/>
                <w:spacing w:val="-6"/>
                <w:kern w:val="21"/>
                <w:szCs w:val="21"/>
              </w:rPr>
              <w:fldChar w:fldCharType="begin"/>
            </w:r>
            <w:r>
              <w:rPr>
                <w:rFonts w:ascii="Times New Roman" w:hAnsi="Times New Roman" w:eastAsia="黑体" w:cs="Times New Roman"/>
                <w:snapToGrid w:val="0"/>
                <w:spacing w:val="-6"/>
                <w:kern w:val="21"/>
                <w:szCs w:val="21"/>
              </w:rPr>
              <w:instrText xml:space="preserve"> = 4 \* GB3 \* MERGEFORMAT </w:instrText>
            </w:r>
            <w:r>
              <w:rPr>
                <w:rFonts w:ascii="Times New Roman" w:hAnsi="Times New Roman" w:eastAsia="黑体" w:cs="Times New Roman"/>
                <w:snapToGrid w:val="0"/>
                <w:spacing w:val="-6"/>
                <w:kern w:val="21"/>
                <w:szCs w:val="21"/>
              </w:rPr>
              <w:fldChar w:fldCharType="separate"/>
            </w:r>
            <w:r>
              <w:rPr>
                <w:rFonts w:hAnsi="Times New Roman" w:cs="Times New Roman"/>
                <w:szCs w:val="21"/>
              </w:rPr>
              <w:t>④</w:t>
            </w:r>
            <w:r>
              <w:rPr>
                <w:rFonts w:ascii="Times New Roman" w:hAnsi="Times New Roman" w:eastAsia="黑体" w:cs="Times New Roman"/>
                <w:snapToGrid w:val="0"/>
                <w:spacing w:val="-6"/>
                <w:kern w:val="21"/>
                <w:szCs w:val="21"/>
              </w:rPr>
              <w:fldChar w:fldCharType="end"/>
            </w:r>
          </w:p>
        </w:tc>
        <w:tc>
          <w:tcPr>
            <w:tcW w:w="1761"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39"/>
              <w:spacing w:before="31" w:line="240" w:lineRule="auto"/>
              <w:rPr>
                <w:rFonts w:ascii="Times New Roman" w:hAnsi="Times New Roman" w:eastAsia="黑体" w:cs="Times New Roman"/>
                <w:snapToGrid w:val="0"/>
                <w:spacing w:val="-16"/>
                <w:kern w:val="21"/>
                <w:szCs w:val="21"/>
              </w:rPr>
            </w:pPr>
            <w:r>
              <w:rPr>
                <w:rFonts w:ascii="Times New Roman" w:hAnsi="Times New Roman" w:eastAsia="黑体" w:cs="Times New Roman"/>
                <w:snapToGrid w:val="0"/>
                <w:spacing w:val="-16"/>
                <w:kern w:val="21"/>
                <w:szCs w:val="21"/>
              </w:rPr>
              <w:t>以新带老削减量</w:t>
            </w:r>
          </w:p>
          <w:p>
            <w:pPr>
              <w:pStyle w:val="39"/>
              <w:spacing w:before="31" w:line="240" w:lineRule="auto"/>
              <w:rPr>
                <w:rFonts w:ascii="Times New Roman" w:hAnsi="Times New Roman" w:eastAsia="黑体" w:cs="Times New Roman"/>
                <w:snapToGrid w:val="0"/>
                <w:spacing w:val="-16"/>
                <w:kern w:val="21"/>
                <w:szCs w:val="21"/>
              </w:rPr>
            </w:pPr>
            <w:r>
              <w:rPr>
                <w:rFonts w:ascii="Times New Roman" w:hAnsi="Times New Roman" w:eastAsia="黑体" w:cs="Times New Roman"/>
                <w:snapToGrid w:val="0"/>
                <w:spacing w:val="-16"/>
                <w:kern w:val="21"/>
                <w:szCs w:val="21"/>
              </w:rPr>
              <w:t>（新建项目不填）</w:t>
            </w:r>
            <w:r>
              <w:rPr>
                <w:rFonts w:ascii="Times New Roman" w:hAnsi="Times New Roman" w:eastAsia="黑体" w:cs="Times New Roman"/>
                <w:snapToGrid w:val="0"/>
                <w:spacing w:val="-16"/>
                <w:kern w:val="21"/>
                <w:szCs w:val="21"/>
              </w:rPr>
              <w:fldChar w:fldCharType="begin"/>
            </w:r>
            <w:r>
              <w:rPr>
                <w:rFonts w:ascii="Times New Roman" w:hAnsi="Times New Roman" w:eastAsia="黑体" w:cs="Times New Roman"/>
                <w:snapToGrid w:val="0"/>
                <w:spacing w:val="-16"/>
                <w:kern w:val="21"/>
                <w:szCs w:val="21"/>
              </w:rPr>
              <w:instrText xml:space="preserve"> = 5 \* GB3 \* MERGEFORMAT </w:instrText>
            </w:r>
            <w:r>
              <w:rPr>
                <w:rFonts w:ascii="Times New Roman" w:hAnsi="Times New Roman" w:eastAsia="黑体" w:cs="Times New Roman"/>
                <w:snapToGrid w:val="0"/>
                <w:spacing w:val="-16"/>
                <w:kern w:val="21"/>
                <w:szCs w:val="21"/>
              </w:rPr>
              <w:fldChar w:fldCharType="separate"/>
            </w:r>
            <w:r>
              <w:rPr>
                <w:rFonts w:hAnsi="Times New Roman" w:cs="Times New Roman"/>
                <w:szCs w:val="21"/>
              </w:rPr>
              <w:t>⑤</w:t>
            </w:r>
            <w:r>
              <w:rPr>
                <w:rFonts w:ascii="Times New Roman" w:hAnsi="Times New Roman" w:eastAsia="黑体" w:cs="Times New Roman"/>
                <w:snapToGrid w:val="0"/>
                <w:spacing w:val="-16"/>
                <w:kern w:val="21"/>
                <w:szCs w:val="21"/>
              </w:rPr>
              <w:fldChar w:fldCharType="end"/>
            </w:r>
          </w:p>
        </w:tc>
        <w:tc>
          <w:tcPr>
            <w:tcW w:w="1959"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39"/>
              <w:spacing w:before="31" w:line="240" w:lineRule="auto"/>
              <w:rPr>
                <w:rFonts w:ascii="Times New Roman" w:hAnsi="Times New Roman" w:eastAsia="黑体" w:cs="Times New Roman"/>
                <w:snapToGrid w:val="0"/>
                <w:spacing w:val="-16"/>
                <w:kern w:val="21"/>
                <w:szCs w:val="21"/>
              </w:rPr>
            </w:pPr>
            <w:r>
              <w:rPr>
                <w:rFonts w:ascii="Times New Roman" w:hAnsi="Times New Roman" w:eastAsia="黑体" w:cs="Times New Roman"/>
                <w:snapToGrid w:val="0"/>
                <w:spacing w:val="-16"/>
                <w:kern w:val="21"/>
                <w:szCs w:val="21"/>
              </w:rPr>
              <w:t>本项目建成后</w:t>
            </w:r>
          </w:p>
          <w:p>
            <w:pPr>
              <w:pStyle w:val="39"/>
              <w:spacing w:before="31" w:line="240" w:lineRule="auto"/>
              <w:rPr>
                <w:rFonts w:ascii="Times New Roman" w:hAnsi="Times New Roman" w:eastAsia="黑体" w:cs="Times New Roman"/>
                <w:snapToGrid w:val="0"/>
                <w:spacing w:val="-16"/>
                <w:kern w:val="21"/>
                <w:szCs w:val="21"/>
              </w:rPr>
            </w:pPr>
            <w:r>
              <w:rPr>
                <w:rFonts w:ascii="Times New Roman" w:hAnsi="Times New Roman" w:eastAsia="黑体" w:cs="Times New Roman"/>
                <w:snapToGrid w:val="0"/>
                <w:spacing w:val="-16"/>
                <w:kern w:val="21"/>
                <w:szCs w:val="21"/>
              </w:rPr>
              <w:t>全厂排放量（固体废物产生量）</w:t>
            </w:r>
            <w:r>
              <w:rPr>
                <w:rFonts w:ascii="Times New Roman" w:hAnsi="Times New Roman" w:eastAsia="黑体" w:cs="Times New Roman"/>
                <w:snapToGrid w:val="0"/>
                <w:spacing w:val="-16"/>
                <w:kern w:val="21"/>
                <w:szCs w:val="21"/>
              </w:rPr>
              <w:fldChar w:fldCharType="begin"/>
            </w:r>
            <w:r>
              <w:rPr>
                <w:rFonts w:ascii="Times New Roman" w:hAnsi="Times New Roman" w:eastAsia="黑体" w:cs="Times New Roman"/>
                <w:snapToGrid w:val="0"/>
                <w:spacing w:val="-16"/>
                <w:kern w:val="21"/>
                <w:szCs w:val="21"/>
              </w:rPr>
              <w:instrText xml:space="preserve"> = 6 \* GB3 \* MERGEFORMAT </w:instrText>
            </w:r>
            <w:r>
              <w:rPr>
                <w:rFonts w:ascii="Times New Roman" w:hAnsi="Times New Roman" w:eastAsia="黑体" w:cs="Times New Roman"/>
                <w:snapToGrid w:val="0"/>
                <w:spacing w:val="-16"/>
                <w:kern w:val="21"/>
                <w:szCs w:val="21"/>
              </w:rPr>
              <w:fldChar w:fldCharType="separate"/>
            </w:r>
            <w:r>
              <w:rPr>
                <w:rFonts w:hAnsi="Times New Roman" w:cs="Times New Roman"/>
                <w:szCs w:val="21"/>
              </w:rPr>
              <w:t>⑥</w:t>
            </w:r>
            <w:r>
              <w:rPr>
                <w:rFonts w:ascii="Times New Roman" w:hAnsi="Times New Roman" w:eastAsia="黑体" w:cs="Times New Roman"/>
                <w:snapToGrid w:val="0"/>
                <w:spacing w:val="-16"/>
                <w:kern w:val="21"/>
                <w:szCs w:val="21"/>
              </w:rPr>
              <w:fldChar w:fldCharType="end"/>
            </w:r>
          </w:p>
        </w:tc>
        <w:tc>
          <w:tcPr>
            <w:tcW w:w="826" w:type="dxa"/>
            <w:tcBorders>
              <w:top w:val="single" w:color="auto" w:sz="8" w:space="0"/>
              <w:left w:val="single" w:color="auto" w:sz="4" w:space="0"/>
              <w:bottom w:val="single" w:color="auto" w:sz="4" w:space="0"/>
              <w:right w:val="single" w:color="auto" w:sz="8" w:space="0"/>
            </w:tcBorders>
            <w:tcMar>
              <w:top w:w="0" w:type="dxa"/>
              <w:left w:w="28" w:type="dxa"/>
              <w:bottom w:w="0" w:type="dxa"/>
              <w:right w:w="28" w:type="dxa"/>
            </w:tcMar>
            <w:vAlign w:val="center"/>
          </w:tcPr>
          <w:p>
            <w:pPr>
              <w:pStyle w:val="39"/>
              <w:spacing w:before="31" w:line="240" w:lineRule="auto"/>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t>变化量</w:t>
            </w:r>
          </w:p>
          <w:p>
            <w:pPr>
              <w:pStyle w:val="39"/>
              <w:spacing w:before="31" w:line="240" w:lineRule="auto"/>
              <w:rPr>
                <w:rFonts w:ascii="Times New Roman" w:hAnsi="Times New Roman" w:eastAsia="黑体" w:cs="Times New Roman"/>
                <w:snapToGrid w:val="0"/>
                <w:spacing w:val="-6"/>
                <w:kern w:val="21"/>
                <w:szCs w:val="21"/>
              </w:rPr>
            </w:pPr>
            <w:r>
              <w:rPr>
                <w:rFonts w:ascii="Times New Roman" w:hAnsi="Times New Roman" w:eastAsia="黑体" w:cs="Times New Roman"/>
                <w:snapToGrid w:val="0"/>
                <w:spacing w:val="-6"/>
                <w:kern w:val="21"/>
                <w:szCs w:val="21"/>
              </w:rPr>
              <w:fldChar w:fldCharType="begin"/>
            </w:r>
            <w:r>
              <w:rPr>
                <w:rFonts w:ascii="Times New Roman" w:hAnsi="Times New Roman" w:eastAsia="黑体" w:cs="Times New Roman"/>
                <w:snapToGrid w:val="0"/>
                <w:spacing w:val="-6"/>
                <w:kern w:val="21"/>
                <w:szCs w:val="21"/>
              </w:rPr>
              <w:instrText xml:space="preserve"> = 7 \* GB3 \* MERGEFORMAT </w:instrText>
            </w:r>
            <w:r>
              <w:rPr>
                <w:rFonts w:ascii="Times New Roman" w:hAnsi="Times New Roman" w:eastAsia="黑体" w:cs="Times New Roman"/>
                <w:snapToGrid w:val="0"/>
                <w:spacing w:val="-6"/>
                <w:kern w:val="21"/>
                <w:szCs w:val="21"/>
              </w:rPr>
              <w:fldChar w:fldCharType="separate"/>
            </w:r>
            <w:r>
              <w:rPr>
                <w:rFonts w:hAnsi="Times New Roman" w:cs="Times New Roman"/>
                <w:szCs w:val="21"/>
              </w:rPr>
              <w:t>⑦</w:t>
            </w:r>
            <w:r>
              <w:rPr>
                <w:rFonts w:ascii="Times New Roman" w:hAnsi="Times New Roman" w:eastAsia="黑体" w:cs="Times New Roman"/>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top w:val="single" w:color="auto" w:sz="4" w:space="0"/>
              <w:left w:val="single" w:color="auto" w:sz="8" w:space="0"/>
              <w:bottom w:val="single" w:color="auto" w:sz="4" w:space="0"/>
              <w:right w:val="single" w:color="auto" w:sz="4" w:space="0"/>
            </w:tcBorders>
            <w:vAlign w:val="center"/>
          </w:tcPr>
          <w:p>
            <w:pPr>
              <w:pStyle w:val="39"/>
              <w:spacing w:before="31" w:line="240" w:lineRule="auto"/>
              <w:rPr>
                <w:rFonts w:ascii="Times New Roman" w:hAnsi="Times New Roman" w:cs="Times New Roman"/>
                <w:szCs w:val="24"/>
              </w:rPr>
            </w:pPr>
            <w:r>
              <w:rPr>
                <w:rFonts w:ascii="Times New Roman" w:hAnsi="Times New Roman" w:cs="Times New Roman"/>
                <w:snapToGrid w:val="0"/>
                <w:kern w:val="21"/>
                <w:szCs w:val="21"/>
              </w:rPr>
              <w:t>废气</w:t>
            </w:r>
          </w:p>
        </w:tc>
        <w:tc>
          <w:tcPr>
            <w:tcW w:w="158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颗粒物</w:t>
            </w:r>
          </w:p>
        </w:tc>
        <w:tc>
          <w:tcPr>
            <w:tcW w:w="1532"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0.00919t/a</w:t>
            </w:r>
          </w:p>
        </w:tc>
        <w:tc>
          <w:tcPr>
            <w:tcW w:w="15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6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9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0.00919t/a</w:t>
            </w:r>
          </w:p>
        </w:tc>
        <w:tc>
          <w:tcPr>
            <w:tcW w:w="826" w:type="dxa"/>
            <w:tcBorders>
              <w:top w:val="single" w:color="auto" w:sz="4" w:space="0"/>
              <w:left w:val="single" w:color="auto" w:sz="4" w:space="0"/>
              <w:bottom w:val="single" w:color="auto" w:sz="4" w:space="0"/>
              <w:right w:val="single" w:color="auto" w:sz="8"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+0.00919t/a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cs="Times New Roman"/>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6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9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826" w:type="dxa"/>
            <w:tcBorders>
              <w:top w:val="single" w:color="auto" w:sz="4" w:space="0"/>
              <w:left w:val="single" w:color="auto" w:sz="4" w:space="0"/>
              <w:bottom w:val="single" w:color="auto" w:sz="4" w:space="0"/>
              <w:right w:val="single" w:color="auto" w:sz="8"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top w:val="single" w:color="auto" w:sz="4" w:space="0"/>
              <w:left w:val="single" w:color="auto" w:sz="8" w:space="0"/>
              <w:right w:val="single" w:color="auto" w:sz="4" w:space="0"/>
            </w:tcBorders>
            <w:vAlign w:val="center"/>
          </w:tcPr>
          <w:p>
            <w:pPr>
              <w:pStyle w:val="39"/>
              <w:spacing w:before="31" w:line="240" w:lineRule="auto"/>
              <w:rPr>
                <w:rFonts w:ascii="Times New Roman" w:hAnsi="Times New Roman" w:cs="Times New Roman"/>
                <w:snapToGrid w:val="0"/>
                <w:kern w:val="21"/>
                <w:szCs w:val="21"/>
              </w:rPr>
            </w:pPr>
            <w:r>
              <w:rPr>
                <w:rFonts w:ascii="Times New Roman" w:hAnsi="Times New Roman" w:cs="Times New Roman"/>
                <w:snapToGrid w:val="0"/>
                <w:kern w:val="21"/>
                <w:szCs w:val="21"/>
              </w:rPr>
              <w:t>废水</w:t>
            </w:r>
          </w:p>
        </w:tc>
        <w:tc>
          <w:tcPr>
            <w:tcW w:w="158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废水量</w:t>
            </w:r>
          </w:p>
        </w:tc>
        <w:tc>
          <w:tcPr>
            <w:tcW w:w="1532"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1656t/a</w:t>
            </w:r>
          </w:p>
        </w:tc>
        <w:tc>
          <w:tcPr>
            <w:tcW w:w="15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6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9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1656t/a</w:t>
            </w:r>
          </w:p>
        </w:tc>
        <w:tc>
          <w:tcPr>
            <w:tcW w:w="826" w:type="dxa"/>
            <w:tcBorders>
              <w:top w:val="single" w:color="auto" w:sz="4" w:space="0"/>
              <w:left w:val="single" w:color="auto" w:sz="4" w:space="0"/>
              <w:bottom w:val="single" w:color="auto" w:sz="4" w:space="0"/>
              <w:right w:val="single" w:color="auto" w:sz="8"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+1656t/a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vAlign w:val="center"/>
          </w:tcPr>
          <w:p>
            <w:pPr>
              <w:pStyle w:val="39"/>
              <w:spacing w:before="31" w:line="240" w:lineRule="auto"/>
              <w:rPr>
                <w:rFonts w:ascii="Times New Roman" w:hAnsi="Times New Roman" w:cs="Times New Roman"/>
                <w:snapToGrid w:val="0"/>
                <w:kern w:val="21"/>
                <w:szCs w:val="21"/>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SS</w:t>
            </w:r>
          </w:p>
        </w:tc>
        <w:tc>
          <w:tcPr>
            <w:tcW w:w="1532"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0.248t/a</w:t>
            </w:r>
          </w:p>
        </w:tc>
        <w:tc>
          <w:tcPr>
            <w:tcW w:w="15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6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9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ind w:firstLine="0" w:firstLineChars="0"/>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0.248t/a</w:t>
            </w:r>
          </w:p>
        </w:tc>
        <w:tc>
          <w:tcPr>
            <w:tcW w:w="826" w:type="dxa"/>
            <w:tcBorders>
              <w:top w:val="single" w:color="auto" w:sz="4" w:space="0"/>
              <w:left w:val="single" w:color="auto" w:sz="4" w:space="0"/>
              <w:bottom w:val="single" w:color="auto" w:sz="4" w:space="0"/>
              <w:right w:val="single" w:color="auto" w:sz="8" w:space="0"/>
            </w:tcBorders>
            <w:vAlign w:val="center"/>
          </w:tcPr>
          <w:p>
            <w:pPr>
              <w:pStyle w:val="39"/>
              <w:spacing w:before="31" w:line="240" w:lineRule="auto"/>
              <w:ind w:firstLine="0" w:firstLineChars="0"/>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+0.248t/a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vAlign w:val="center"/>
          </w:tcPr>
          <w:p>
            <w:pPr>
              <w:pStyle w:val="39"/>
              <w:spacing w:before="31" w:line="240" w:lineRule="auto"/>
              <w:rPr>
                <w:rFonts w:ascii="Times New Roman" w:hAnsi="Times New Roman" w:cs="Times New Roman"/>
                <w:snapToGrid w:val="0"/>
                <w:kern w:val="21"/>
                <w:szCs w:val="21"/>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石油类</w:t>
            </w:r>
          </w:p>
        </w:tc>
        <w:tc>
          <w:tcPr>
            <w:tcW w:w="1532"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0.026t/a</w:t>
            </w:r>
          </w:p>
        </w:tc>
        <w:tc>
          <w:tcPr>
            <w:tcW w:w="15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6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9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ind w:firstLine="0" w:firstLineChars="0"/>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0.026t/a</w:t>
            </w:r>
          </w:p>
        </w:tc>
        <w:tc>
          <w:tcPr>
            <w:tcW w:w="826" w:type="dxa"/>
            <w:tcBorders>
              <w:top w:val="single" w:color="auto" w:sz="4" w:space="0"/>
              <w:left w:val="single" w:color="auto" w:sz="4" w:space="0"/>
              <w:bottom w:val="single" w:color="auto" w:sz="4" w:space="0"/>
              <w:right w:val="single" w:color="auto" w:sz="8" w:space="0"/>
            </w:tcBorders>
            <w:vAlign w:val="center"/>
          </w:tcPr>
          <w:p>
            <w:pPr>
              <w:pStyle w:val="39"/>
              <w:spacing w:before="31" w:line="240" w:lineRule="auto"/>
              <w:ind w:firstLine="0" w:firstLineChars="0"/>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+0.026t/a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top w:val="single" w:color="auto" w:sz="4" w:space="0"/>
              <w:left w:val="single" w:color="auto" w:sz="8" w:space="0"/>
              <w:right w:val="single" w:color="auto" w:sz="4" w:space="0"/>
            </w:tcBorders>
            <w:vAlign w:val="center"/>
          </w:tcPr>
          <w:p>
            <w:pPr>
              <w:pStyle w:val="39"/>
              <w:spacing w:before="31" w:line="240" w:lineRule="auto"/>
              <w:rPr>
                <w:rFonts w:ascii="Times New Roman" w:hAnsi="Times New Roman" w:cs="Times New Roman"/>
                <w:snapToGrid w:val="0"/>
                <w:kern w:val="21"/>
                <w:szCs w:val="21"/>
              </w:rPr>
            </w:pPr>
            <w:r>
              <w:rPr>
                <w:rFonts w:ascii="Times New Roman" w:hAnsi="Times New Roman" w:cs="Times New Roman"/>
                <w:snapToGrid w:val="0"/>
                <w:kern w:val="21"/>
                <w:szCs w:val="21"/>
              </w:rPr>
              <w:t>一般工业</w:t>
            </w:r>
          </w:p>
          <w:p>
            <w:pPr>
              <w:pStyle w:val="39"/>
              <w:spacing w:before="31" w:line="240" w:lineRule="auto"/>
              <w:rPr>
                <w:rFonts w:ascii="Times New Roman" w:hAnsi="Times New Roman" w:cs="Times New Roman"/>
                <w:snapToGrid w:val="0"/>
                <w:kern w:val="21"/>
                <w:szCs w:val="21"/>
              </w:rPr>
            </w:pPr>
            <w:r>
              <w:rPr>
                <w:rFonts w:ascii="Times New Roman" w:hAnsi="Times New Roman" w:cs="Times New Roman"/>
                <w:snapToGrid w:val="0"/>
                <w:kern w:val="21"/>
                <w:szCs w:val="21"/>
              </w:rPr>
              <w:t>固体废物</w:t>
            </w:r>
          </w:p>
        </w:tc>
        <w:tc>
          <w:tcPr>
            <w:tcW w:w="158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废钢屑</w:t>
            </w:r>
          </w:p>
        </w:tc>
        <w:tc>
          <w:tcPr>
            <w:tcW w:w="1532"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5.046t/a</w:t>
            </w:r>
          </w:p>
        </w:tc>
        <w:tc>
          <w:tcPr>
            <w:tcW w:w="15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6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9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5.046t/a</w:t>
            </w:r>
          </w:p>
        </w:tc>
        <w:tc>
          <w:tcPr>
            <w:tcW w:w="826" w:type="dxa"/>
            <w:tcBorders>
              <w:top w:val="single" w:color="auto" w:sz="4" w:space="0"/>
              <w:left w:val="single" w:color="auto" w:sz="4" w:space="0"/>
              <w:bottom w:val="single" w:color="auto" w:sz="4" w:space="0"/>
              <w:right w:val="single" w:color="auto" w:sz="8"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vAlign w:val="center"/>
          </w:tcPr>
          <w:p>
            <w:pPr>
              <w:widowControl/>
              <w:jc w:val="left"/>
              <w:rPr>
                <w:rFonts w:ascii="Times New Roman" w:hAnsi="Times New Roman" w:cs="Times New Roman"/>
                <w:snapToGrid w:val="0"/>
                <w:kern w:val="21"/>
                <w:szCs w:val="21"/>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废边角料</w:t>
            </w:r>
          </w:p>
        </w:tc>
        <w:tc>
          <w:tcPr>
            <w:tcW w:w="1532"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0.87t/a</w:t>
            </w:r>
          </w:p>
        </w:tc>
        <w:tc>
          <w:tcPr>
            <w:tcW w:w="15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6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9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0.87t/a</w:t>
            </w:r>
          </w:p>
        </w:tc>
        <w:tc>
          <w:tcPr>
            <w:tcW w:w="826" w:type="dxa"/>
            <w:tcBorders>
              <w:top w:val="single" w:color="auto" w:sz="4" w:space="0"/>
              <w:left w:val="single" w:color="auto" w:sz="4" w:space="0"/>
              <w:bottom w:val="single" w:color="auto" w:sz="4" w:space="0"/>
              <w:right w:val="single" w:color="auto" w:sz="8"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vAlign w:val="center"/>
          </w:tcPr>
          <w:p>
            <w:pPr>
              <w:widowControl/>
              <w:jc w:val="left"/>
              <w:rPr>
                <w:rFonts w:ascii="Times New Roman" w:hAnsi="Times New Roman" w:cs="Times New Roman"/>
                <w:snapToGrid w:val="0"/>
                <w:kern w:val="21"/>
                <w:szCs w:val="21"/>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焊渣</w:t>
            </w:r>
          </w:p>
        </w:tc>
        <w:tc>
          <w:tcPr>
            <w:tcW w:w="1532"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0.6t/a</w:t>
            </w:r>
          </w:p>
        </w:tc>
        <w:tc>
          <w:tcPr>
            <w:tcW w:w="15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6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9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0.6t/a</w:t>
            </w:r>
          </w:p>
        </w:tc>
        <w:tc>
          <w:tcPr>
            <w:tcW w:w="826" w:type="dxa"/>
            <w:tcBorders>
              <w:top w:val="single" w:color="auto" w:sz="4" w:space="0"/>
              <w:left w:val="single" w:color="auto" w:sz="4" w:space="0"/>
              <w:bottom w:val="single" w:color="auto" w:sz="4" w:space="0"/>
              <w:right w:val="single" w:color="auto" w:sz="8"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vAlign w:val="center"/>
          </w:tcPr>
          <w:p>
            <w:pPr>
              <w:widowControl/>
              <w:jc w:val="left"/>
              <w:rPr>
                <w:rFonts w:ascii="Times New Roman" w:hAnsi="Times New Roman" w:cs="Times New Roman"/>
                <w:snapToGrid w:val="0"/>
                <w:kern w:val="21"/>
                <w:szCs w:val="21"/>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生活垃圾</w:t>
            </w:r>
          </w:p>
        </w:tc>
        <w:tc>
          <w:tcPr>
            <w:tcW w:w="1532"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15t/a</w:t>
            </w:r>
          </w:p>
        </w:tc>
        <w:tc>
          <w:tcPr>
            <w:tcW w:w="15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6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9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15t/a</w:t>
            </w:r>
          </w:p>
        </w:tc>
        <w:tc>
          <w:tcPr>
            <w:tcW w:w="826" w:type="dxa"/>
            <w:tcBorders>
              <w:top w:val="single" w:color="auto" w:sz="4" w:space="0"/>
              <w:left w:val="single" w:color="auto" w:sz="4" w:space="0"/>
              <w:bottom w:val="single" w:color="auto" w:sz="4" w:space="0"/>
              <w:right w:val="single" w:color="auto" w:sz="8" w:space="0"/>
            </w:tcBorders>
            <w:vAlign w:val="center"/>
          </w:tcPr>
          <w:p>
            <w:pPr>
              <w:pStyle w:val="39"/>
              <w:spacing w:before="31" w:line="240" w:lineRule="auto"/>
              <w:rPr>
                <w:rFonts w:hint="default"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tcBorders>
              <w:top w:val="single" w:color="auto" w:sz="4" w:space="0"/>
              <w:left w:val="single" w:color="auto" w:sz="8" w:space="0"/>
              <w:bottom w:val="single" w:color="auto" w:sz="8" w:space="0"/>
              <w:right w:val="single" w:color="auto" w:sz="4" w:space="0"/>
            </w:tcBorders>
            <w:vAlign w:val="center"/>
          </w:tcPr>
          <w:p>
            <w:pPr>
              <w:pStyle w:val="39"/>
              <w:spacing w:before="31" w:line="240" w:lineRule="auto"/>
              <w:rPr>
                <w:rFonts w:ascii="Times New Roman" w:hAnsi="Times New Roman" w:cs="Times New Roman"/>
                <w:snapToGrid w:val="0"/>
                <w:kern w:val="21"/>
                <w:szCs w:val="21"/>
              </w:rPr>
            </w:pPr>
            <w:r>
              <w:rPr>
                <w:rFonts w:ascii="Times New Roman" w:hAnsi="Times New Roman" w:cs="Times New Roman"/>
                <w:snapToGrid w:val="0"/>
                <w:kern w:val="21"/>
                <w:szCs w:val="21"/>
              </w:rPr>
              <w:t>危险废物</w:t>
            </w:r>
          </w:p>
        </w:tc>
        <w:tc>
          <w:tcPr>
            <w:tcW w:w="158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废矿物油</w:t>
            </w:r>
          </w:p>
        </w:tc>
        <w:tc>
          <w:tcPr>
            <w:tcW w:w="1532"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0.05t/a</w:t>
            </w:r>
          </w:p>
        </w:tc>
        <w:tc>
          <w:tcPr>
            <w:tcW w:w="15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761"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p>
        </w:tc>
        <w:tc>
          <w:tcPr>
            <w:tcW w:w="1959" w:type="dxa"/>
            <w:tcBorders>
              <w:top w:val="single" w:color="auto" w:sz="4" w:space="0"/>
              <w:left w:val="single" w:color="auto" w:sz="4" w:space="0"/>
              <w:bottom w:val="single" w:color="auto" w:sz="4" w:space="0"/>
              <w:right w:val="single" w:color="auto" w:sz="4"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0.05t/a</w:t>
            </w:r>
          </w:p>
        </w:tc>
        <w:tc>
          <w:tcPr>
            <w:tcW w:w="826" w:type="dxa"/>
            <w:tcBorders>
              <w:top w:val="single" w:color="auto" w:sz="4" w:space="0"/>
              <w:left w:val="single" w:color="auto" w:sz="4" w:space="0"/>
              <w:bottom w:val="single" w:color="auto" w:sz="4" w:space="0"/>
              <w:right w:val="single" w:color="auto" w:sz="8" w:space="0"/>
            </w:tcBorders>
            <w:vAlign w:val="center"/>
          </w:tcPr>
          <w:p>
            <w:pPr>
              <w:pStyle w:val="39"/>
              <w:spacing w:before="31" w:line="240" w:lineRule="auto"/>
              <w:rPr>
                <w:rFonts w:hint="eastAsia" w:ascii="Times New Roman" w:hAnsi="Times New Roman" w:cs="Times New Roman"/>
                <w:snapToGrid w:val="0"/>
                <w:kern w:val="21"/>
                <w:szCs w:val="21"/>
                <w:lang w:val="en-US" w:eastAsia="zh-CN"/>
              </w:rPr>
            </w:pPr>
            <w:r>
              <w:rPr>
                <w:rFonts w:hint="eastAsia" w:ascii="Times New Roman" w:hAnsi="Times New Roman" w:cs="Times New Roman"/>
                <w:snapToGrid w:val="0"/>
                <w:kern w:val="21"/>
                <w:szCs w:val="21"/>
                <w:lang w:val="en-US" w:eastAsia="zh-CN"/>
              </w:rPr>
              <w:t>0</w:t>
            </w:r>
          </w:p>
        </w:tc>
      </w:tr>
    </w:tbl>
    <w:p>
      <w:pPr>
        <w:pStyle w:val="39"/>
        <w:spacing w:beforeLines="0" w:line="360" w:lineRule="auto"/>
        <w:jc w:val="left"/>
        <w:rPr>
          <w:rFonts w:ascii="Times New Roman" w:hAnsi="Times New Roman" w:cs="Times New Roman"/>
        </w:rPr>
      </w:pPr>
      <w:r>
        <w:rPr>
          <w:rFonts w:ascii="Times New Roman" w:hAnsi="Times New Roman" w:cs="Times New Roman"/>
          <w:snapToGrid w:val="0"/>
          <w:kern w:val="21"/>
          <w:sz w:val="24"/>
          <w:szCs w:val="24"/>
        </w:rPr>
        <w:t>注：</w:t>
      </w:r>
      <w:r>
        <w:rPr>
          <w:rFonts w:ascii="Times New Roman" w:hAnsi="Times New Roman" w:cs="Times New Roman"/>
          <w:snapToGrid w:val="0"/>
          <w:spacing w:val="-16"/>
          <w:kern w:val="21"/>
          <w:sz w:val="24"/>
          <w:szCs w:val="24"/>
        </w:rPr>
        <w:fldChar w:fldCharType="begin"/>
      </w:r>
      <w:r>
        <w:rPr>
          <w:rFonts w:ascii="Times New Roman" w:hAnsi="Times New Roman" w:cs="Times New Roman"/>
          <w:snapToGrid w:val="0"/>
          <w:spacing w:val="-16"/>
          <w:kern w:val="21"/>
          <w:sz w:val="24"/>
          <w:szCs w:val="24"/>
        </w:rPr>
        <w:instrText xml:space="preserve"> = 6 \* GB3 \* MERGEFORMAT </w:instrText>
      </w:r>
      <w:r>
        <w:rPr>
          <w:rFonts w:ascii="Times New Roman" w:hAnsi="Times New Roman" w:cs="Times New Roman"/>
          <w:snapToGrid w:val="0"/>
          <w:spacing w:val="-16"/>
          <w:kern w:val="21"/>
          <w:sz w:val="24"/>
          <w:szCs w:val="24"/>
        </w:rPr>
        <w:fldChar w:fldCharType="separate"/>
      </w:r>
      <w:r>
        <w:rPr>
          <w:rFonts w:hAnsi="Times New Roman" w:cs="Times New Roman"/>
          <w:sz w:val="24"/>
          <w:szCs w:val="24"/>
        </w:rPr>
        <w:t>⑥</w:t>
      </w:r>
      <w:r>
        <w:rPr>
          <w:rFonts w:ascii="Times New Roman" w:hAnsi="Times New Roman" w:cs="Times New Roman"/>
          <w:snapToGrid w:val="0"/>
          <w:spacing w:val="-16"/>
          <w:kern w:val="21"/>
          <w:sz w:val="24"/>
          <w:szCs w:val="24"/>
        </w:rPr>
        <w:fldChar w:fldCharType="end"/>
      </w:r>
      <w:r>
        <w:rPr>
          <w:rFonts w:ascii="Times New Roman" w:hAnsi="Times New Roman" w:cs="Times New Roman"/>
          <w:snapToGrid w:val="0"/>
          <w:spacing w:val="-16"/>
          <w:kern w:val="21"/>
          <w:sz w:val="24"/>
          <w:szCs w:val="24"/>
        </w:rPr>
        <w:t>=</w:t>
      </w:r>
      <w:r>
        <w:rPr>
          <w:rFonts w:ascii="Times New Roman" w:hAnsi="Times New Roman" w:cs="Times New Roman"/>
          <w:snapToGrid w:val="0"/>
          <w:spacing w:val="-6"/>
          <w:kern w:val="21"/>
          <w:sz w:val="24"/>
          <w:szCs w:val="24"/>
        </w:rPr>
        <w:fldChar w:fldCharType="begin"/>
      </w:r>
      <w:r>
        <w:rPr>
          <w:rFonts w:ascii="Times New Roman" w:hAnsi="Times New Roman" w:cs="Times New Roman"/>
          <w:snapToGrid w:val="0"/>
          <w:spacing w:val="-6"/>
          <w:kern w:val="21"/>
          <w:sz w:val="24"/>
          <w:szCs w:val="24"/>
        </w:rPr>
        <w:instrText xml:space="preserve"> = 1 \* GB3 \* MERGEFORMAT </w:instrText>
      </w:r>
      <w:r>
        <w:rPr>
          <w:rFonts w:ascii="Times New Roman" w:hAnsi="Times New Roman" w:cs="Times New Roman"/>
          <w:snapToGrid w:val="0"/>
          <w:spacing w:val="-6"/>
          <w:kern w:val="21"/>
          <w:sz w:val="24"/>
          <w:szCs w:val="24"/>
        </w:rPr>
        <w:fldChar w:fldCharType="separate"/>
      </w:r>
      <w:r>
        <w:rPr>
          <w:rFonts w:hAnsi="Times New Roman" w:cs="Times New Roman"/>
          <w:sz w:val="24"/>
          <w:szCs w:val="24"/>
        </w:rPr>
        <w:t>①</w:t>
      </w:r>
      <w:r>
        <w:rPr>
          <w:rFonts w:ascii="Times New Roman" w:hAnsi="Times New Roman" w:cs="Times New Roman"/>
          <w:snapToGrid w:val="0"/>
          <w:spacing w:val="-6"/>
          <w:kern w:val="21"/>
          <w:sz w:val="24"/>
          <w:szCs w:val="24"/>
        </w:rPr>
        <w:fldChar w:fldCharType="end"/>
      </w:r>
      <w:r>
        <w:rPr>
          <w:rFonts w:ascii="Times New Roman" w:hAnsi="Times New Roman" w:cs="Times New Roman"/>
          <w:snapToGrid w:val="0"/>
          <w:spacing w:val="-6"/>
          <w:kern w:val="21"/>
          <w:sz w:val="24"/>
          <w:szCs w:val="24"/>
        </w:rPr>
        <w:t>+</w:t>
      </w:r>
      <w:r>
        <w:rPr>
          <w:rFonts w:ascii="Times New Roman" w:hAnsi="Times New Roman" w:cs="Times New Roman"/>
          <w:snapToGrid w:val="0"/>
          <w:spacing w:val="-6"/>
          <w:kern w:val="21"/>
          <w:sz w:val="24"/>
          <w:szCs w:val="24"/>
        </w:rPr>
        <w:fldChar w:fldCharType="begin"/>
      </w:r>
      <w:r>
        <w:rPr>
          <w:rFonts w:ascii="Times New Roman" w:hAnsi="Times New Roman" w:cs="Times New Roman"/>
          <w:snapToGrid w:val="0"/>
          <w:spacing w:val="-6"/>
          <w:kern w:val="21"/>
          <w:sz w:val="24"/>
          <w:szCs w:val="24"/>
        </w:rPr>
        <w:instrText xml:space="preserve"> = 3 \* GB3 \* MERGEFORMAT </w:instrText>
      </w:r>
      <w:r>
        <w:rPr>
          <w:rFonts w:ascii="Times New Roman" w:hAnsi="Times New Roman" w:cs="Times New Roman"/>
          <w:snapToGrid w:val="0"/>
          <w:spacing w:val="-6"/>
          <w:kern w:val="21"/>
          <w:sz w:val="24"/>
          <w:szCs w:val="24"/>
        </w:rPr>
        <w:fldChar w:fldCharType="separate"/>
      </w:r>
      <w:r>
        <w:rPr>
          <w:rFonts w:hAnsi="Times New Roman" w:cs="Times New Roman"/>
          <w:sz w:val="24"/>
          <w:szCs w:val="24"/>
        </w:rPr>
        <w:t>③</w:t>
      </w:r>
      <w:r>
        <w:rPr>
          <w:rFonts w:ascii="Times New Roman" w:hAnsi="Times New Roman" w:cs="Times New Roman"/>
          <w:snapToGrid w:val="0"/>
          <w:spacing w:val="-6"/>
          <w:kern w:val="21"/>
          <w:sz w:val="24"/>
          <w:szCs w:val="24"/>
        </w:rPr>
        <w:fldChar w:fldCharType="end"/>
      </w:r>
      <w:r>
        <w:rPr>
          <w:rFonts w:ascii="Times New Roman" w:hAnsi="Times New Roman" w:cs="Times New Roman"/>
          <w:snapToGrid w:val="0"/>
          <w:spacing w:val="-6"/>
          <w:kern w:val="21"/>
          <w:sz w:val="24"/>
          <w:szCs w:val="24"/>
        </w:rPr>
        <w:t>+</w:t>
      </w:r>
      <w:r>
        <w:rPr>
          <w:rFonts w:ascii="Times New Roman" w:hAnsi="Times New Roman" w:cs="Times New Roman"/>
          <w:snapToGrid w:val="0"/>
          <w:spacing w:val="-6"/>
          <w:kern w:val="21"/>
          <w:sz w:val="24"/>
          <w:szCs w:val="24"/>
        </w:rPr>
        <w:fldChar w:fldCharType="begin"/>
      </w:r>
      <w:r>
        <w:rPr>
          <w:rFonts w:ascii="Times New Roman" w:hAnsi="Times New Roman" w:cs="Times New Roman"/>
          <w:snapToGrid w:val="0"/>
          <w:spacing w:val="-6"/>
          <w:kern w:val="21"/>
          <w:sz w:val="24"/>
          <w:szCs w:val="24"/>
        </w:rPr>
        <w:instrText xml:space="preserve"> = 4 \* GB3 \* MERGEFORMAT </w:instrText>
      </w:r>
      <w:r>
        <w:rPr>
          <w:rFonts w:ascii="Times New Roman" w:hAnsi="Times New Roman" w:cs="Times New Roman"/>
          <w:snapToGrid w:val="0"/>
          <w:spacing w:val="-6"/>
          <w:kern w:val="21"/>
          <w:sz w:val="24"/>
          <w:szCs w:val="24"/>
        </w:rPr>
        <w:fldChar w:fldCharType="separate"/>
      </w:r>
      <w:r>
        <w:rPr>
          <w:rFonts w:hAnsi="Times New Roman" w:cs="Times New Roman"/>
          <w:sz w:val="24"/>
          <w:szCs w:val="24"/>
        </w:rPr>
        <w:t>④</w:t>
      </w:r>
      <w:r>
        <w:rPr>
          <w:rFonts w:ascii="Times New Roman" w:hAnsi="Times New Roman" w:cs="Times New Roman"/>
          <w:snapToGrid w:val="0"/>
          <w:spacing w:val="-6"/>
          <w:kern w:val="21"/>
          <w:sz w:val="24"/>
          <w:szCs w:val="24"/>
        </w:rPr>
        <w:fldChar w:fldCharType="end"/>
      </w:r>
      <w:r>
        <w:rPr>
          <w:rFonts w:ascii="Times New Roman" w:hAnsi="Times New Roman" w:cs="Times New Roman"/>
          <w:snapToGrid w:val="0"/>
          <w:spacing w:val="-6"/>
          <w:kern w:val="21"/>
          <w:sz w:val="24"/>
          <w:szCs w:val="24"/>
        </w:rPr>
        <w:t>-</w:t>
      </w:r>
      <w:r>
        <w:rPr>
          <w:rFonts w:ascii="Times New Roman" w:hAnsi="Times New Roman" w:cs="Times New Roman"/>
          <w:snapToGrid w:val="0"/>
          <w:spacing w:val="-16"/>
          <w:kern w:val="21"/>
          <w:sz w:val="24"/>
          <w:szCs w:val="24"/>
        </w:rPr>
        <w:fldChar w:fldCharType="begin"/>
      </w:r>
      <w:r>
        <w:rPr>
          <w:rFonts w:ascii="Times New Roman" w:hAnsi="Times New Roman" w:cs="Times New Roman"/>
          <w:snapToGrid w:val="0"/>
          <w:spacing w:val="-16"/>
          <w:kern w:val="21"/>
          <w:sz w:val="24"/>
          <w:szCs w:val="24"/>
        </w:rPr>
        <w:instrText xml:space="preserve"> = 5 \* GB3 \* MERGEFORMAT </w:instrText>
      </w:r>
      <w:r>
        <w:rPr>
          <w:rFonts w:ascii="Times New Roman" w:hAnsi="Times New Roman" w:cs="Times New Roman"/>
          <w:snapToGrid w:val="0"/>
          <w:spacing w:val="-16"/>
          <w:kern w:val="21"/>
          <w:sz w:val="24"/>
          <w:szCs w:val="24"/>
        </w:rPr>
        <w:fldChar w:fldCharType="separate"/>
      </w:r>
      <w:r>
        <w:rPr>
          <w:rFonts w:hAnsi="Times New Roman" w:cs="Times New Roman"/>
          <w:sz w:val="24"/>
          <w:szCs w:val="24"/>
        </w:rPr>
        <w:t>⑤</w:t>
      </w:r>
      <w:r>
        <w:rPr>
          <w:rFonts w:ascii="Times New Roman" w:hAnsi="Times New Roman" w:cs="Times New Roman"/>
          <w:snapToGrid w:val="0"/>
          <w:spacing w:val="-16"/>
          <w:kern w:val="21"/>
          <w:sz w:val="24"/>
          <w:szCs w:val="24"/>
        </w:rPr>
        <w:fldChar w:fldCharType="end"/>
      </w:r>
      <w:r>
        <w:rPr>
          <w:rFonts w:ascii="Times New Roman" w:hAnsi="Times New Roman" w:cs="Times New Roman"/>
          <w:snapToGrid w:val="0"/>
          <w:spacing w:val="-16"/>
          <w:kern w:val="21"/>
          <w:sz w:val="24"/>
          <w:szCs w:val="24"/>
        </w:rPr>
        <w:t>；</w:t>
      </w:r>
      <w:r>
        <w:rPr>
          <w:rFonts w:ascii="Times New Roman" w:hAnsi="Times New Roman" w:cs="Times New Roman"/>
          <w:snapToGrid w:val="0"/>
          <w:spacing w:val="-6"/>
          <w:kern w:val="21"/>
          <w:sz w:val="24"/>
          <w:szCs w:val="24"/>
        </w:rPr>
        <w:fldChar w:fldCharType="begin"/>
      </w:r>
      <w:r>
        <w:rPr>
          <w:rFonts w:ascii="Times New Roman" w:hAnsi="Times New Roman" w:cs="Times New Roman"/>
          <w:snapToGrid w:val="0"/>
          <w:spacing w:val="-6"/>
          <w:kern w:val="21"/>
          <w:sz w:val="24"/>
          <w:szCs w:val="24"/>
        </w:rPr>
        <w:instrText xml:space="preserve"> = 7 \* GB3 \* MERGEFORMAT </w:instrText>
      </w:r>
      <w:r>
        <w:rPr>
          <w:rFonts w:ascii="Times New Roman" w:hAnsi="Times New Roman" w:cs="Times New Roman"/>
          <w:snapToGrid w:val="0"/>
          <w:spacing w:val="-6"/>
          <w:kern w:val="21"/>
          <w:sz w:val="24"/>
          <w:szCs w:val="24"/>
        </w:rPr>
        <w:fldChar w:fldCharType="separate"/>
      </w:r>
      <w:r>
        <w:rPr>
          <w:rFonts w:hAnsi="Times New Roman" w:cs="Times New Roman"/>
          <w:sz w:val="24"/>
          <w:szCs w:val="24"/>
        </w:rPr>
        <w:t>⑦</w:t>
      </w:r>
      <w:r>
        <w:rPr>
          <w:rFonts w:ascii="Times New Roman" w:hAnsi="Times New Roman" w:cs="Times New Roman"/>
          <w:snapToGrid w:val="0"/>
          <w:spacing w:val="-6"/>
          <w:kern w:val="21"/>
          <w:sz w:val="24"/>
          <w:szCs w:val="24"/>
        </w:rPr>
        <w:fldChar w:fldCharType="end"/>
      </w:r>
      <w:r>
        <w:rPr>
          <w:rFonts w:ascii="Times New Roman" w:hAnsi="Times New Roman" w:cs="Times New Roman"/>
          <w:snapToGrid w:val="0"/>
          <w:spacing w:val="-6"/>
          <w:kern w:val="21"/>
          <w:sz w:val="24"/>
          <w:szCs w:val="24"/>
        </w:rPr>
        <w:t>=</w:t>
      </w:r>
      <w:r>
        <w:rPr>
          <w:rFonts w:ascii="Times New Roman" w:hAnsi="Times New Roman" w:cs="Times New Roman"/>
          <w:snapToGrid w:val="0"/>
          <w:spacing w:val="-16"/>
          <w:kern w:val="21"/>
          <w:sz w:val="24"/>
          <w:szCs w:val="24"/>
        </w:rPr>
        <w:fldChar w:fldCharType="begin"/>
      </w:r>
      <w:r>
        <w:rPr>
          <w:rFonts w:ascii="Times New Roman" w:hAnsi="Times New Roman" w:cs="Times New Roman"/>
          <w:snapToGrid w:val="0"/>
          <w:spacing w:val="-16"/>
          <w:kern w:val="21"/>
          <w:sz w:val="24"/>
          <w:szCs w:val="24"/>
        </w:rPr>
        <w:instrText xml:space="preserve"> = 6 \* GB3 \* MERGEFORMAT </w:instrText>
      </w:r>
      <w:r>
        <w:rPr>
          <w:rFonts w:ascii="Times New Roman" w:hAnsi="Times New Roman" w:cs="Times New Roman"/>
          <w:snapToGrid w:val="0"/>
          <w:spacing w:val="-16"/>
          <w:kern w:val="21"/>
          <w:sz w:val="24"/>
          <w:szCs w:val="24"/>
        </w:rPr>
        <w:fldChar w:fldCharType="separate"/>
      </w:r>
      <w:r>
        <w:rPr>
          <w:rFonts w:hAnsi="Times New Roman" w:cs="Times New Roman"/>
          <w:sz w:val="24"/>
          <w:szCs w:val="24"/>
        </w:rPr>
        <w:t>⑥</w:t>
      </w:r>
      <w:r>
        <w:rPr>
          <w:rFonts w:ascii="Times New Roman" w:hAnsi="Times New Roman" w:cs="Times New Roman"/>
          <w:snapToGrid w:val="0"/>
          <w:spacing w:val="-16"/>
          <w:kern w:val="21"/>
          <w:sz w:val="24"/>
          <w:szCs w:val="24"/>
        </w:rPr>
        <w:fldChar w:fldCharType="end"/>
      </w:r>
      <w:r>
        <w:rPr>
          <w:rFonts w:ascii="Times New Roman" w:hAnsi="Times New Roman" w:cs="Times New Roman"/>
          <w:snapToGrid w:val="0"/>
          <w:spacing w:val="-16"/>
          <w:kern w:val="21"/>
          <w:sz w:val="24"/>
          <w:szCs w:val="24"/>
        </w:rPr>
        <w:t>-</w:t>
      </w:r>
      <w:r>
        <w:rPr>
          <w:rFonts w:ascii="Times New Roman" w:hAnsi="Times New Roman" w:cs="Times New Roman"/>
          <w:snapToGrid w:val="0"/>
          <w:spacing w:val="-6"/>
          <w:kern w:val="21"/>
          <w:sz w:val="24"/>
          <w:szCs w:val="24"/>
        </w:rPr>
        <w:fldChar w:fldCharType="begin"/>
      </w:r>
      <w:r>
        <w:rPr>
          <w:rFonts w:ascii="Times New Roman" w:hAnsi="Times New Roman" w:cs="Times New Roman"/>
          <w:snapToGrid w:val="0"/>
          <w:spacing w:val="-6"/>
          <w:kern w:val="21"/>
          <w:sz w:val="24"/>
          <w:szCs w:val="24"/>
        </w:rPr>
        <w:instrText xml:space="preserve"> = 1 \* GB3 \* MERGEFORMAT </w:instrText>
      </w:r>
      <w:r>
        <w:rPr>
          <w:rFonts w:ascii="Times New Roman" w:hAnsi="Times New Roman" w:cs="Times New Roman"/>
          <w:snapToGrid w:val="0"/>
          <w:spacing w:val="-6"/>
          <w:kern w:val="21"/>
          <w:sz w:val="24"/>
          <w:szCs w:val="24"/>
        </w:rPr>
        <w:fldChar w:fldCharType="separate"/>
      </w:r>
      <w:r>
        <w:rPr>
          <w:rFonts w:hAnsi="Times New Roman" w:cs="Times New Roman"/>
          <w:sz w:val="24"/>
          <w:szCs w:val="24"/>
        </w:rPr>
        <w:t>①</w:t>
      </w:r>
      <w:r>
        <w:rPr>
          <w:rFonts w:ascii="Times New Roman" w:hAnsi="Times New Roman" w:cs="Times New Roman"/>
          <w:snapToGrid w:val="0"/>
          <w:spacing w:val="-6"/>
          <w:kern w:val="21"/>
          <w:sz w:val="24"/>
          <w:szCs w:val="24"/>
        </w:rPr>
        <w:fldChar w:fldCharType="end"/>
      </w:r>
    </w:p>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Impact">
    <w:panose1 w:val="020B080603090205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cs="Times New Roman"/>
        <w:sz w:val="21"/>
        <w:szCs w:val="21"/>
      </w:rPr>
    </w:pP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cs="Times New Roman"/>
        <w:sz w:val="21"/>
        <w:szCs w:val="21"/>
      </w:rPr>
    </w:pPr>
    <w:r>
      <w:rPr>
        <w:sz w:val="21"/>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23</w:t>
                </w:r>
                <w:r>
                  <w:fldChar w:fldCharType="end"/>
                </w:r>
              </w:p>
            </w:txbxContent>
          </v:textbox>
        </v:shape>
      </w:pict>
    </w:r>
  </w:p>
  <w:p>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2NGMwZjY2MjY3M2FiNDRmMmUxMzYxYjAxNjNjZjMifQ=="/>
  </w:docVars>
  <w:rsids>
    <w:rsidRoot w:val="00C0426A"/>
    <w:rsid w:val="00000FB4"/>
    <w:rsid w:val="00003CD3"/>
    <w:rsid w:val="00003FCC"/>
    <w:rsid w:val="00013069"/>
    <w:rsid w:val="000139C6"/>
    <w:rsid w:val="00015E07"/>
    <w:rsid w:val="00017F89"/>
    <w:rsid w:val="00021621"/>
    <w:rsid w:val="000309EF"/>
    <w:rsid w:val="0003611D"/>
    <w:rsid w:val="00036F18"/>
    <w:rsid w:val="0003736E"/>
    <w:rsid w:val="0004082F"/>
    <w:rsid w:val="00041A54"/>
    <w:rsid w:val="000502C6"/>
    <w:rsid w:val="00051DA5"/>
    <w:rsid w:val="000529F0"/>
    <w:rsid w:val="000715FD"/>
    <w:rsid w:val="000742D6"/>
    <w:rsid w:val="0008046A"/>
    <w:rsid w:val="00081A56"/>
    <w:rsid w:val="00082BB1"/>
    <w:rsid w:val="00083B6D"/>
    <w:rsid w:val="0008450A"/>
    <w:rsid w:val="00087A77"/>
    <w:rsid w:val="00097242"/>
    <w:rsid w:val="000A723D"/>
    <w:rsid w:val="000B1361"/>
    <w:rsid w:val="000B1EC8"/>
    <w:rsid w:val="000B2DAA"/>
    <w:rsid w:val="000C2671"/>
    <w:rsid w:val="000C3327"/>
    <w:rsid w:val="000C333B"/>
    <w:rsid w:val="000C3FCD"/>
    <w:rsid w:val="000C4DAB"/>
    <w:rsid w:val="000D3E26"/>
    <w:rsid w:val="000E3693"/>
    <w:rsid w:val="000E6CE0"/>
    <w:rsid w:val="000F2D03"/>
    <w:rsid w:val="000F6D87"/>
    <w:rsid w:val="00100C4D"/>
    <w:rsid w:val="00100ED1"/>
    <w:rsid w:val="001071B2"/>
    <w:rsid w:val="00107945"/>
    <w:rsid w:val="0011007E"/>
    <w:rsid w:val="00113030"/>
    <w:rsid w:val="001153D1"/>
    <w:rsid w:val="001201BA"/>
    <w:rsid w:val="00121AFD"/>
    <w:rsid w:val="00123DA0"/>
    <w:rsid w:val="001240F1"/>
    <w:rsid w:val="0012502D"/>
    <w:rsid w:val="001338F6"/>
    <w:rsid w:val="00134D53"/>
    <w:rsid w:val="00134E1F"/>
    <w:rsid w:val="00140F20"/>
    <w:rsid w:val="00141C17"/>
    <w:rsid w:val="00147740"/>
    <w:rsid w:val="001515DE"/>
    <w:rsid w:val="00152F8B"/>
    <w:rsid w:val="00162728"/>
    <w:rsid w:val="00162AA1"/>
    <w:rsid w:val="00162B29"/>
    <w:rsid w:val="00164141"/>
    <w:rsid w:val="001669D9"/>
    <w:rsid w:val="00172045"/>
    <w:rsid w:val="00175AAD"/>
    <w:rsid w:val="00175B61"/>
    <w:rsid w:val="00177A9C"/>
    <w:rsid w:val="00177F06"/>
    <w:rsid w:val="0018107E"/>
    <w:rsid w:val="001828CC"/>
    <w:rsid w:val="00195A2B"/>
    <w:rsid w:val="00197B36"/>
    <w:rsid w:val="00197B9D"/>
    <w:rsid w:val="001A1F7E"/>
    <w:rsid w:val="001A39E2"/>
    <w:rsid w:val="001A7547"/>
    <w:rsid w:val="001A770B"/>
    <w:rsid w:val="001C056D"/>
    <w:rsid w:val="001C2F84"/>
    <w:rsid w:val="001C442D"/>
    <w:rsid w:val="001C6337"/>
    <w:rsid w:val="001D3807"/>
    <w:rsid w:val="001D7A4C"/>
    <w:rsid w:val="001E3415"/>
    <w:rsid w:val="001E3533"/>
    <w:rsid w:val="001E5701"/>
    <w:rsid w:val="001F1DA9"/>
    <w:rsid w:val="001F250D"/>
    <w:rsid w:val="001F4AB6"/>
    <w:rsid w:val="001F5B86"/>
    <w:rsid w:val="00205158"/>
    <w:rsid w:val="002054E1"/>
    <w:rsid w:val="002104ED"/>
    <w:rsid w:val="002117AC"/>
    <w:rsid w:val="00214663"/>
    <w:rsid w:val="00214702"/>
    <w:rsid w:val="002147F3"/>
    <w:rsid w:val="00215790"/>
    <w:rsid w:val="00216F38"/>
    <w:rsid w:val="00217C5D"/>
    <w:rsid w:val="0022408E"/>
    <w:rsid w:val="00225271"/>
    <w:rsid w:val="00226A28"/>
    <w:rsid w:val="00231A87"/>
    <w:rsid w:val="002377CE"/>
    <w:rsid w:val="0024641A"/>
    <w:rsid w:val="0025103B"/>
    <w:rsid w:val="00252E8B"/>
    <w:rsid w:val="00254737"/>
    <w:rsid w:val="00257D2A"/>
    <w:rsid w:val="00262E3F"/>
    <w:rsid w:val="00264882"/>
    <w:rsid w:val="00265BC4"/>
    <w:rsid w:val="00266555"/>
    <w:rsid w:val="002669EA"/>
    <w:rsid w:val="00267EB8"/>
    <w:rsid w:val="00270452"/>
    <w:rsid w:val="00270510"/>
    <w:rsid w:val="00270AE8"/>
    <w:rsid w:val="00271AE9"/>
    <w:rsid w:val="00272C4D"/>
    <w:rsid w:val="002819C5"/>
    <w:rsid w:val="002845C3"/>
    <w:rsid w:val="00292A1D"/>
    <w:rsid w:val="00293EEF"/>
    <w:rsid w:val="002963A2"/>
    <w:rsid w:val="002A23A7"/>
    <w:rsid w:val="002A47A4"/>
    <w:rsid w:val="002A56E1"/>
    <w:rsid w:val="002A7D1F"/>
    <w:rsid w:val="002B159F"/>
    <w:rsid w:val="002B3ED9"/>
    <w:rsid w:val="002B7AF3"/>
    <w:rsid w:val="002B7EE3"/>
    <w:rsid w:val="002C3467"/>
    <w:rsid w:val="002E5BE1"/>
    <w:rsid w:val="002E686B"/>
    <w:rsid w:val="002E7126"/>
    <w:rsid w:val="002F0C3A"/>
    <w:rsid w:val="002F1016"/>
    <w:rsid w:val="002F5F6B"/>
    <w:rsid w:val="00300F85"/>
    <w:rsid w:val="00305E06"/>
    <w:rsid w:val="0030721B"/>
    <w:rsid w:val="0031161A"/>
    <w:rsid w:val="00313925"/>
    <w:rsid w:val="003157E7"/>
    <w:rsid w:val="0031586A"/>
    <w:rsid w:val="003172F0"/>
    <w:rsid w:val="00326107"/>
    <w:rsid w:val="003325E4"/>
    <w:rsid w:val="00333F43"/>
    <w:rsid w:val="0034062B"/>
    <w:rsid w:val="00343A4F"/>
    <w:rsid w:val="00344942"/>
    <w:rsid w:val="00347B4E"/>
    <w:rsid w:val="00347FE0"/>
    <w:rsid w:val="00351CB0"/>
    <w:rsid w:val="00355B6B"/>
    <w:rsid w:val="003562DA"/>
    <w:rsid w:val="003567B9"/>
    <w:rsid w:val="00356DDF"/>
    <w:rsid w:val="003607EF"/>
    <w:rsid w:val="00367787"/>
    <w:rsid w:val="00371CD3"/>
    <w:rsid w:val="00374DD0"/>
    <w:rsid w:val="003817C1"/>
    <w:rsid w:val="0038313E"/>
    <w:rsid w:val="003831F2"/>
    <w:rsid w:val="00384357"/>
    <w:rsid w:val="00390A9F"/>
    <w:rsid w:val="0039162A"/>
    <w:rsid w:val="00392057"/>
    <w:rsid w:val="00392F11"/>
    <w:rsid w:val="00394B7F"/>
    <w:rsid w:val="00394C0F"/>
    <w:rsid w:val="00394FEC"/>
    <w:rsid w:val="00396E2F"/>
    <w:rsid w:val="0039727C"/>
    <w:rsid w:val="00397352"/>
    <w:rsid w:val="003A1EEF"/>
    <w:rsid w:val="003A23D1"/>
    <w:rsid w:val="003A2BD8"/>
    <w:rsid w:val="003A6756"/>
    <w:rsid w:val="003B589B"/>
    <w:rsid w:val="003B5962"/>
    <w:rsid w:val="003C204A"/>
    <w:rsid w:val="003C5CE9"/>
    <w:rsid w:val="003C76E8"/>
    <w:rsid w:val="003C7DF4"/>
    <w:rsid w:val="003E68A0"/>
    <w:rsid w:val="003E6EDF"/>
    <w:rsid w:val="003F104B"/>
    <w:rsid w:val="003F1613"/>
    <w:rsid w:val="003F5F5D"/>
    <w:rsid w:val="00400805"/>
    <w:rsid w:val="004024CC"/>
    <w:rsid w:val="00404142"/>
    <w:rsid w:val="0040764A"/>
    <w:rsid w:val="0041115E"/>
    <w:rsid w:val="00411C9F"/>
    <w:rsid w:val="004120E9"/>
    <w:rsid w:val="00423C11"/>
    <w:rsid w:val="004254F9"/>
    <w:rsid w:val="00426212"/>
    <w:rsid w:val="00430426"/>
    <w:rsid w:val="00437504"/>
    <w:rsid w:val="00444BC1"/>
    <w:rsid w:val="00452ED1"/>
    <w:rsid w:val="004560AD"/>
    <w:rsid w:val="0045623B"/>
    <w:rsid w:val="00456336"/>
    <w:rsid w:val="004621FB"/>
    <w:rsid w:val="00465075"/>
    <w:rsid w:val="004672C7"/>
    <w:rsid w:val="00467D15"/>
    <w:rsid w:val="00472C4B"/>
    <w:rsid w:val="0047600D"/>
    <w:rsid w:val="00484959"/>
    <w:rsid w:val="004906D9"/>
    <w:rsid w:val="00495111"/>
    <w:rsid w:val="00496B5B"/>
    <w:rsid w:val="004A727C"/>
    <w:rsid w:val="004B40B0"/>
    <w:rsid w:val="004B438C"/>
    <w:rsid w:val="004B50A9"/>
    <w:rsid w:val="004B6B04"/>
    <w:rsid w:val="004B6D65"/>
    <w:rsid w:val="004B7514"/>
    <w:rsid w:val="004C1BE3"/>
    <w:rsid w:val="004C29CF"/>
    <w:rsid w:val="004C580A"/>
    <w:rsid w:val="004C6703"/>
    <w:rsid w:val="004D0351"/>
    <w:rsid w:val="004D1073"/>
    <w:rsid w:val="004D233A"/>
    <w:rsid w:val="004D579E"/>
    <w:rsid w:val="004D7A9B"/>
    <w:rsid w:val="004E3D00"/>
    <w:rsid w:val="004E5974"/>
    <w:rsid w:val="004E7535"/>
    <w:rsid w:val="004E7657"/>
    <w:rsid w:val="004F0074"/>
    <w:rsid w:val="004F22D9"/>
    <w:rsid w:val="004F5246"/>
    <w:rsid w:val="004F74B9"/>
    <w:rsid w:val="00500A0B"/>
    <w:rsid w:val="00505E40"/>
    <w:rsid w:val="0050786E"/>
    <w:rsid w:val="00513E66"/>
    <w:rsid w:val="00524DC5"/>
    <w:rsid w:val="00526833"/>
    <w:rsid w:val="005279F9"/>
    <w:rsid w:val="00532942"/>
    <w:rsid w:val="00535153"/>
    <w:rsid w:val="0053782D"/>
    <w:rsid w:val="00540E12"/>
    <w:rsid w:val="00545D87"/>
    <w:rsid w:val="00545FF1"/>
    <w:rsid w:val="00546DBF"/>
    <w:rsid w:val="00547B73"/>
    <w:rsid w:val="00552933"/>
    <w:rsid w:val="00554235"/>
    <w:rsid w:val="005544ED"/>
    <w:rsid w:val="0055462C"/>
    <w:rsid w:val="0055785A"/>
    <w:rsid w:val="005603EA"/>
    <w:rsid w:val="00563193"/>
    <w:rsid w:val="005633FB"/>
    <w:rsid w:val="0056574B"/>
    <w:rsid w:val="0057170C"/>
    <w:rsid w:val="00572C82"/>
    <w:rsid w:val="0057532B"/>
    <w:rsid w:val="00581D07"/>
    <w:rsid w:val="00585962"/>
    <w:rsid w:val="005910AD"/>
    <w:rsid w:val="00592431"/>
    <w:rsid w:val="00596CA1"/>
    <w:rsid w:val="00597AFA"/>
    <w:rsid w:val="005A2037"/>
    <w:rsid w:val="005A2B01"/>
    <w:rsid w:val="005A5AB6"/>
    <w:rsid w:val="005B20C6"/>
    <w:rsid w:val="005B71AD"/>
    <w:rsid w:val="005B7BA3"/>
    <w:rsid w:val="005C342D"/>
    <w:rsid w:val="005C4D4F"/>
    <w:rsid w:val="005D22EA"/>
    <w:rsid w:val="005D2646"/>
    <w:rsid w:val="005E0646"/>
    <w:rsid w:val="005E1CEA"/>
    <w:rsid w:val="005E7DC1"/>
    <w:rsid w:val="005F5410"/>
    <w:rsid w:val="005F77A7"/>
    <w:rsid w:val="00602546"/>
    <w:rsid w:val="00606F1B"/>
    <w:rsid w:val="0060742F"/>
    <w:rsid w:val="0060787B"/>
    <w:rsid w:val="00610D19"/>
    <w:rsid w:val="00612FD2"/>
    <w:rsid w:val="00614ABE"/>
    <w:rsid w:val="0061526A"/>
    <w:rsid w:val="00616B85"/>
    <w:rsid w:val="006215A8"/>
    <w:rsid w:val="00625A38"/>
    <w:rsid w:val="006272E7"/>
    <w:rsid w:val="00627412"/>
    <w:rsid w:val="006316CE"/>
    <w:rsid w:val="00635C82"/>
    <w:rsid w:val="0064105E"/>
    <w:rsid w:val="0064268B"/>
    <w:rsid w:val="00644762"/>
    <w:rsid w:val="00644F67"/>
    <w:rsid w:val="006456A2"/>
    <w:rsid w:val="00651556"/>
    <w:rsid w:val="0066426B"/>
    <w:rsid w:val="0066697E"/>
    <w:rsid w:val="00672908"/>
    <w:rsid w:val="00675F8A"/>
    <w:rsid w:val="006760DD"/>
    <w:rsid w:val="00677B35"/>
    <w:rsid w:val="00681ACA"/>
    <w:rsid w:val="0068752C"/>
    <w:rsid w:val="00690081"/>
    <w:rsid w:val="006929DD"/>
    <w:rsid w:val="006960D1"/>
    <w:rsid w:val="00696E74"/>
    <w:rsid w:val="006A0FA3"/>
    <w:rsid w:val="006A2641"/>
    <w:rsid w:val="006B1223"/>
    <w:rsid w:val="006B4068"/>
    <w:rsid w:val="006B4510"/>
    <w:rsid w:val="006B570F"/>
    <w:rsid w:val="006B60FD"/>
    <w:rsid w:val="006B6D36"/>
    <w:rsid w:val="006B7DEE"/>
    <w:rsid w:val="006C303B"/>
    <w:rsid w:val="006C5FDA"/>
    <w:rsid w:val="006C6AC9"/>
    <w:rsid w:val="006C6BDB"/>
    <w:rsid w:val="006C73FD"/>
    <w:rsid w:val="006D1A1F"/>
    <w:rsid w:val="006D1FF6"/>
    <w:rsid w:val="006D3781"/>
    <w:rsid w:val="006D4144"/>
    <w:rsid w:val="006D5822"/>
    <w:rsid w:val="006D635B"/>
    <w:rsid w:val="006F08D6"/>
    <w:rsid w:val="006F0C40"/>
    <w:rsid w:val="006F0F8B"/>
    <w:rsid w:val="006F101C"/>
    <w:rsid w:val="006F31E1"/>
    <w:rsid w:val="006F39B8"/>
    <w:rsid w:val="006F6214"/>
    <w:rsid w:val="00704A51"/>
    <w:rsid w:val="0070525E"/>
    <w:rsid w:val="007053C3"/>
    <w:rsid w:val="00710A71"/>
    <w:rsid w:val="00710B3F"/>
    <w:rsid w:val="00712271"/>
    <w:rsid w:val="00713602"/>
    <w:rsid w:val="00713A32"/>
    <w:rsid w:val="0072182C"/>
    <w:rsid w:val="0072388C"/>
    <w:rsid w:val="00725C3E"/>
    <w:rsid w:val="00734FB7"/>
    <w:rsid w:val="007402FF"/>
    <w:rsid w:val="007554F2"/>
    <w:rsid w:val="00757E04"/>
    <w:rsid w:val="00760351"/>
    <w:rsid w:val="00762D84"/>
    <w:rsid w:val="00767E32"/>
    <w:rsid w:val="00771384"/>
    <w:rsid w:val="00772D5E"/>
    <w:rsid w:val="00774ED4"/>
    <w:rsid w:val="00774F42"/>
    <w:rsid w:val="007750DA"/>
    <w:rsid w:val="00777096"/>
    <w:rsid w:val="0077718F"/>
    <w:rsid w:val="00777509"/>
    <w:rsid w:val="00783180"/>
    <w:rsid w:val="00790922"/>
    <w:rsid w:val="00790CB5"/>
    <w:rsid w:val="0079216B"/>
    <w:rsid w:val="00793880"/>
    <w:rsid w:val="00794F87"/>
    <w:rsid w:val="00797D97"/>
    <w:rsid w:val="007A733A"/>
    <w:rsid w:val="007A7E70"/>
    <w:rsid w:val="007B0FE1"/>
    <w:rsid w:val="007B10F3"/>
    <w:rsid w:val="007B3E90"/>
    <w:rsid w:val="007B7C0B"/>
    <w:rsid w:val="007C1F52"/>
    <w:rsid w:val="007C2E74"/>
    <w:rsid w:val="007D06EC"/>
    <w:rsid w:val="007D21AB"/>
    <w:rsid w:val="007D266E"/>
    <w:rsid w:val="007D7356"/>
    <w:rsid w:val="007E4C12"/>
    <w:rsid w:val="007E53C4"/>
    <w:rsid w:val="007F08B7"/>
    <w:rsid w:val="007F3E7C"/>
    <w:rsid w:val="0080059F"/>
    <w:rsid w:val="0080202C"/>
    <w:rsid w:val="00805832"/>
    <w:rsid w:val="0080604F"/>
    <w:rsid w:val="0081436A"/>
    <w:rsid w:val="00815402"/>
    <w:rsid w:val="008200EB"/>
    <w:rsid w:val="00825E72"/>
    <w:rsid w:val="00827C6B"/>
    <w:rsid w:val="00830F97"/>
    <w:rsid w:val="008347FF"/>
    <w:rsid w:val="00852922"/>
    <w:rsid w:val="00852DC5"/>
    <w:rsid w:val="00854375"/>
    <w:rsid w:val="00855BE0"/>
    <w:rsid w:val="00863281"/>
    <w:rsid w:val="008652E2"/>
    <w:rsid w:val="008673F5"/>
    <w:rsid w:val="00880632"/>
    <w:rsid w:val="008844DE"/>
    <w:rsid w:val="00885CD7"/>
    <w:rsid w:val="008875C3"/>
    <w:rsid w:val="00892746"/>
    <w:rsid w:val="0089333B"/>
    <w:rsid w:val="00894212"/>
    <w:rsid w:val="008A1B2E"/>
    <w:rsid w:val="008A5168"/>
    <w:rsid w:val="008A5820"/>
    <w:rsid w:val="008A6C1E"/>
    <w:rsid w:val="008B4AB1"/>
    <w:rsid w:val="008B5E7E"/>
    <w:rsid w:val="008B64DE"/>
    <w:rsid w:val="008B7940"/>
    <w:rsid w:val="008C1EB9"/>
    <w:rsid w:val="008C2518"/>
    <w:rsid w:val="008C2694"/>
    <w:rsid w:val="008C582A"/>
    <w:rsid w:val="008D1B1F"/>
    <w:rsid w:val="008D3E1E"/>
    <w:rsid w:val="008D4990"/>
    <w:rsid w:val="008D6EDF"/>
    <w:rsid w:val="008E0A04"/>
    <w:rsid w:val="008E2058"/>
    <w:rsid w:val="008F5609"/>
    <w:rsid w:val="008F63E7"/>
    <w:rsid w:val="008F7553"/>
    <w:rsid w:val="009011A0"/>
    <w:rsid w:val="009060D5"/>
    <w:rsid w:val="00906FD8"/>
    <w:rsid w:val="00914DE0"/>
    <w:rsid w:val="00916252"/>
    <w:rsid w:val="00925C86"/>
    <w:rsid w:val="00927EF6"/>
    <w:rsid w:val="0093082D"/>
    <w:rsid w:val="00932C77"/>
    <w:rsid w:val="00941DE6"/>
    <w:rsid w:val="0094252D"/>
    <w:rsid w:val="009443F3"/>
    <w:rsid w:val="00950599"/>
    <w:rsid w:val="009517B3"/>
    <w:rsid w:val="00952380"/>
    <w:rsid w:val="00964751"/>
    <w:rsid w:val="009651CB"/>
    <w:rsid w:val="00967120"/>
    <w:rsid w:val="00970705"/>
    <w:rsid w:val="009738E3"/>
    <w:rsid w:val="00975C4B"/>
    <w:rsid w:val="00981225"/>
    <w:rsid w:val="009849E1"/>
    <w:rsid w:val="0098565C"/>
    <w:rsid w:val="009870DE"/>
    <w:rsid w:val="009A1BB9"/>
    <w:rsid w:val="009A684C"/>
    <w:rsid w:val="009B028C"/>
    <w:rsid w:val="009B3995"/>
    <w:rsid w:val="009B5B0F"/>
    <w:rsid w:val="009B6CE4"/>
    <w:rsid w:val="009C3F12"/>
    <w:rsid w:val="009C487A"/>
    <w:rsid w:val="009C6115"/>
    <w:rsid w:val="009C65B1"/>
    <w:rsid w:val="009D2D84"/>
    <w:rsid w:val="009D3BAA"/>
    <w:rsid w:val="009D7656"/>
    <w:rsid w:val="009E18CF"/>
    <w:rsid w:val="009E197F"/>
    <w:rsid w:val="009E4093"/>
    <w:rsid w:val="009E4131"/>
    <w:rsid w:val="009E5A12"/>
    <w:rsid w:val="009E6879"/>
    <w:rsid w:val="009F12D9"/>
    <w:rsid w:val="009F229A"/>
    <w:rsid w:val="009F2540"/>
    <w:rsid w:val="009F3F9F"/>
    <w:rsid w:val="009F4ACD"/>
    <w:rsid w:val="00A00C1D"/>
    <w:rsid w:val="00A03544"/>
    <w:rsid w:val="00A04B08"/>
    <w:rsid w:val="00A0587D"/>
    <w:rsid w:val="00A075FB"/>
    <w:rsid w:val="00A1329C"/>
    <w:rsid w:val="00A1557B"/>
    <w:rsid w:val="00A228A3"/>
    <w:rsid w:val="00A230A6"/>
    <w:rsid w:val="00A23B23"/>
    <w:rsid w:val="00A2766E"/>
    <w:rsid w:val="00A3002A"/>
    <w:rsid w:val="00A32545"/>
    <w:rsid w:val="00A470B4"/>
    <w:rsid w:val="00A518FD"/>
    <w:rsid w:val="00A5420E"/>
    <w:rsid w:val="00A54F8D"/>
    <w:rsid w:val="00A55DB8"/>
    <w:rsid w:val="00A56994"/>
    <w:rsid w:val="00A616B5"/>
    <w:rsid w:val="00A62617"/>
    <w:rsid w:val="00A62813"/>
    <w:rsid w:val="00A663B0"/>
    <w:rsid w:val="00A66E32"/>
    <w:rsid w:val="00A67043"/>
    <w:rsid w:val="00A70B2D"/>
    <w:rsid w:val="00A7328B"/>
    <w:rsid w:val="00A871D6"/>
    <w:rsid w:val="00A91C49"/>
    <w:rsid w:val="00A929ED"/>
    <w:rsid w:val="00A959D0"/>
    <w:rsid w:val="00AA495F"/>
    <w:rsid w:val="00AB081C"/>
    <w:rsid w:val="00AB1DC6"/>
    <w:rsid w:val="00AB69D1"/>
    <w:rsid w:val="00AC09EC"/>
    <w:rsid w:val="00AC38DA"/>
    <w:rsid w:val="00AD041A"/>
    <w:rsid w:val="00AD288E"/>
    <w:rsid w:val="00AD3BDD"/>
    <w:rsid w:val="00AD7D71"/>
    <w:rsid w:val="00AE2529"/>
    <w:rsid w:val="00AE30A0"/>
    <w:rsid w:val="00AE65C4"/>
    <w:rsid w:val="00AE7592"/>
    <w:rsid w:val="00AE7DAD"/>
    <w:rsid w:val="00AF2B0C"/>
    <w:rsid w:val="00AF70D1"/>
    <w:rsid w:val="00B040DD"/>
    <w:rsid w:val="00B04951"/>
    <w:rsid w:val="00B109B2"/>
    <w:rsid w:val="00B12A6F"/>
    <w:rsid w:val="00B12FF5"/>
    <w:rsid w:val="00B22161"/>
    <w:rsid w:val="00B23B43"/>
    <w:rsid w:val="00B24315"/>
    <w:rsid w:val="00B34654"/>
    <w:rsid w:val="00B34DA7"/>
    <w:rsid w:val="00B35EEC"/>
    <w:rsid w:val="00B44E83"/>
    <w:rsid w:val="00B4580B"/>
    <w:rsid w:val="00B45A85"/>
    <w:rsid w:val="00B476C8"/>
    <w:rsid w:val="00B47700"/>
    <w:rsid w:val="00B47842"/>
    <w:rsid w:val="00B47E29"/>
    <w:rsid w:val="00B54FE3"/>
    <w:rsid w:val="00B57F26"/>
    <w:rsid w:val="00B6232A"/>
    <w:rsid w:val="00B73386"/>
    <w:rsid w:val="00B74538"/>
    <w:rsid w:val="00B74D1E"/>
    <w:rsid w:val="00B75DD1"/>
    <w:rsid w:val="00B7676D"/>
    <w:rsid w:val="00B7775B"/>
    <w:rsid w:val="00B83551"/>
    <w:rsid w:val="00B86AC0"/>
    <w:rsid w:val="00B876BE"/>
    <w:rsid w:val="00B91865"/>
    <w:rsid w:val="00B91D5A"/>
    <w:rsid w:val="00B926DB"/>
    <w:rsid w:val="00B95275"/>
    <w:rsid w:val="00B96559"/>
    <w:rsid w:val="00BA38FA"/>
    <w:rsid w:val="00BA5840"/>
    <w:rsid w:val="00BA5E70"/>
    <w:rsid w:val="00BC2C3E"/>
    <w:rsid w:val="00BC354B"/>
    <w:rsid w:val="00BC70DE"/>
    <w:rsid w:val="00BD3F8A"/>
    <w:rsid w:val="00BD427D"/>
    <w:rsid w:val="00BD4E7A"/>
    <w:rsid w:val="00BD7F8F"/>
    <w:rsid w:val="00BE00D5"/>
    <w:rsid w:val="00BE5341"/>
    <w:rsid w:val="00BE59D7"/>
    <w:rsid w:val="00BE767A"/>
    <w:rsid w:val="00BF26B5"/>
    <w:rsid w:val="00BF2BD3"/>
    <w:rsid w:val="00BF796C"/>
    <w:rsid w:val="00C00421"/>
    <w:rsid w:val="00C0426A"/>
    <w:rsid w:val="00C04EBE"/>
    <w:rsid w:val="00C0563C"/>
    <w:rsid w:val="00C10941"/>
    <w:rsid w:val="00C20B35"/>
    <w:rsid w:val="00C22D1D"/>
    <w:rsid w:val="00C241B0"/>
    <w:rsid w:val="00C245B1"/>
    <w:rsid w:val="00C25372"/>
    <w:rsid w:val="00C32255"/>
    <w:rsid w:val="00C32E14"/>
    <w:rsid w:val="00C34BE2"/>
    <w:rsid w:val="00C41EAD"/>
    <w:rsid w:val="00C4524F"/>
    <w:rsid w:val="00C46442"/>
    <w:rsid w:val="00C475C2"/>
    <w:rsid w:val="00C53228"/>
    <w:rsid w:val="00C61E60"/>
    <w:rsid w:val="00C6350A"/>
    <w:rsid w:val="00C640DD"/>
    <w:rsid w:val="00C64784"/>
    <w:rsid w:val="00C64DD3"/>
    <w:rsid w:val="00C70E4F"/>
    <w:rsid w:val="00C7629F"/>
    <w:rsid w:val="00C774AF"/>
    <w:rsid w:val="00C81404"/>
    <w:rsid w:val="00C81F75"/>
    <w:rsid w:val="00C83328"/>
    <w:rsid w:val="00C84B89"/>
    <w:rsid w:val="00C86545"/>
    <w:rsid w:val="00C90CD5"/>
    <w:rsid w:val="00C90FBA"/>
    <w:rsid w:val="00C961A2"/>
    <w:rsid w:val="00C96885"/>
    <w:rsid w:val="00CA29FA"/>
    <w:rsid w:val="00CB1136"/>
    <w:rsid w:val="00CB2CEB"/>
    <w:rsid w:val="00CB4A45"/>
    <w:rsid w:val="00CB600F"/>
    <w:rsid w:val="00CB6401"/>
    <w:rsid w:val="00CB6C7B"/>
    <w:rsid w:val="00CB6DF7"/>
    <w:rsid w:val="00CB7F56"/>
    <w:rsid w:val="00CC35B3"/>
    <w:rsid w:val="00CC3EA0"/>
    <w:rsid w:val="00CC49CE"/>
    <w:rsid w:val="00CD2628"/>
    <w:rsid w:val="00CD29B1"/>
    <w:rsid w:val="00CD3DBE"/>
    <w:rsid w:val="00CD3F32"/>
    <w:rsid w:val="00CE6ABF"/>
    <w:rsid w:val="00CF01ED"/>
    <w:rsid w:val="00CF1B2A"/>
    <w:rsid w:val="00CF3E7F"/>
    <w:rsid w:val="00CF52F8"/>
    <w:rsid w:val="00D01A4F"/>
    <w:rsid w:val="00D029A1"/>
    <w:rsid w:val="00D03404"/>
    <w:rsid w:val="00D14D54"/>
    <w:rsid w:val="00D23C63"/>
    <w:rsid w:val="00D246A9"/>
    <w:rsid w:val="00D24982"/>
    <w:rsid w:val="00D35287"/>
    <w:rsid w:val="00D407F7"/>
    <w:rsid w:val="00D40CC7"/>
    <w:rsid w:val="00D627DC"/>
    <w:rsid w:val="00D64E8D"/>
    <w:rsid w:val="00D673C1"/>
    <w:rsid w:val="00D67EB1"/>
    <w:rsid w:val="00D7066B"/>
    <w:rsid w:val="00D71D42"/>
    <w:rsid w:val="00D71D63"/>
    <w:rsid w:val="00D73664"/>
    <w:rsid w:val="00D73BE7"/>
    <w:rsid w:val="00D74C15"/>
    <w:rsid w:val="00D76384"/>
    <w:rsid w:val="00D8031F"/>
    <w:rsid w:val="00D87B79"/>
    <w:rsid w:val="00D9047C"/>
    <w:rsid w:val="00DA246D"/>
    <w:rsid w:val="00DA403E"/>
    <w:rsid w:val="00DA5D21"/>
    <w:rsid w:val="00DA617F"/>
    <w:rsid w:val="00DA6644"/>
    <w:rsid w:val="00DB2D9B"/>
    <w:rsid w:val="00DB4B36"/>
    <w:rsid w:val="00DC3654"/>
    <w:rsid w:val="00DC62E7"/>
    <w:rsid w:val="00DC7332"/>
    <w:rsid w:val="00DD3DD8"/>
    <w:rsid w:val="00DE0073"/>
    <w:rsid w:val="00DF0EA0"/>
    <w:rsid w:val="00DF159B"/>
    <w:rsid w:val="00DF289E"/>
    <w:rsid w:val="00DF37B9"/>
    <w:rsid w:val="00DF3F83"/>
    <w:rsid w:val="00DF4041"/>
    <w:rsid w:val="00E019FB"/>
    <w:rsid w:val="00E05FAE"/>
    <w:rsid w:val="00E14A69"/>
    <w:rsid w:val="00E17B6F"/>
    <w:rsid w:val="00E25195"/>
    <w:rsid w:val="00E269C0"/>
    <w:rsid w:val="00E30936"/>
    <w:rsid w:val="00E352F5"/>
    <w:rsid w:val="00E3666D"/>
    <w:rsid w:val="00E40BA9"/>
    <w:rsid w:val="00E5059F"/>
    <w:rsid w:val="00E50F0D"/>
    <w:rsid w:val="00E56002"/>
    <w:rsid w:val="00E70AF9"/>
    <w:rsid w:val="00E710DF"/>
    <w:rsid w:val="00E725C9"/>
    <w:rsid w:val="00E7331C"/>
    <w:rsid w:val="00E73389"/>
    <w:rsid w:val="00E74B24"/>
    <w:rsid w:val="00E800DC"/>
    <w:rsid w:val="00E800DF"/>
    <w:rsid w:val="00E80636"/>
    <w:rsid w:val="00E80897"/>
    <w:rsid w:val="00E82B01"/>
    <w:rsid w:val="00E8669B"/>
    <w:rsid w:val="00E9019F"/>
    <w:rsid w:val="00E92B49"/>
    <w:rsid w:val="00E92C01"/>
    <w:rsid w:val="00E92F56"/>
    <w:rsid w:val="00E95947"/>
    <w:rsid w:val="00E96139"/>
    <w:rsid w:val="00E9664D"/>
    <w:rsid w:val="00E96C3C"/>
    <w:rsid w:val="00EA16A7"/>
    <w:rsid w:val="00EA185D"/>
    <w:rsid w:val="00EA1F19"/>
    <w:rsid w:val="00EA38FB"/>
    <w:rsid w:val="00EB6A5C"/>
    <w:rsid w:val="00EB6AEA"/>
    <w:rsid w:val="00EB70AC"/>
    <w:rsid w:val="00EB721F"/>
    <w:rsid w:val="00EB7B7A"/>
    <w:rsid w:val="00EC0796"/>
    <w:rsid w:val="00EC1EEE"/>
    <w:rsid w:val="00EC34EE"/>
    <w:rsid w:val="00EC5452"/>
    <w:rsid w:val="00EC7E81"/>
    <w:rsid w:val="00ED15B6"/>
    <w:rsid w:val="00ED66B3"/>
    <w:rsid w:val="00EE0B2F"/>
    <w:rsid w:val="00EE2797"/>
    <w:rsid w:val="00EE3236"/>
    <w:rsid w:val="00EE32B8"/>
    <w:rsid w:val="00EE3DF6"/>
    <w:rsid w:val="00EE6309"/>
    <w:rsid w:val="00EF1190"/>
    <w:rsid w:val="00EF61A3"/>
    <w:rsid w:val="00F012FF"/>
    <w:rsid w:val="00F0154A"/>
    <w:rsid w:val="00F02861"/>
    <w:rsid w:val="00F02A1C"/>
    <w:rsid w:val="00F04F42"/>
    <w:rsid w:val="00F079D2"/>
    <w:rsid w:val="00F11F1B"/>
    <w:rsid w:val="00F14DF2"/>
    <w:rsid w:val="00F168BE"/>
    <w:rsid w:val="00F16B8B"/>
    <w:rsid w:val="00F202FB"/>
    <w:rsid w:val="00F23DED"/>
    <w:rsid w:val="00F24FF2"/>
    <w:rsid w:val="00F25F48"/>
    <w:rsid w:val="00F31B64"/>
    <w:rsid w:val="00F322E5"/>
    <w:rsid w:val="00F3779C"/>
    <w:rsid w:val="00F40C5F"/>
    <w:rsid w:val="00F449C7"/>
    <w:rsid w:val="00F46C66"/>
    <w:rsid w:val="00F51164"/>
    <w:rsid w:val="00F54CF9"/>
    <w:rsid w:val="00F55BFE"/>
    <w:rsid w:val="00F56085"/>
    <w:rsid w:val="00F5638F"/>
    <w:rsid w:val="00F60A9E"/>
    <w:rsid w:val="00F634D6"/>
    <w:rsid w:val="00F63EFC"/>
    <w:rsid w:val="00F672C4"/>
    <w:rsid w:val="00F67C6F"/>
    <w:rsid w:val="00F702A4"/>
    <w:rsid w:val="00F72480"/>
    <w:rsid w:val="00F73B5B"/>
    <w:rsid w:val="00F80D60"/>
    <w:rsid w:val="00F811F8"/>
    <w:rsid w:val="00F81988"/>
    <w:rsid w:val="00F84AE7"/>
    <w:rsid w:val="00F85489"/>
    <w:rsid w:val="00F862D4"/>
    <w:rsid w:val="00F87EDA"/>
    <w:rsid w:val="00F9085C"/>
    <w:rsid w:val="00F96378"/>
    <w:rsid w:val="00FA3033"/>
    <w:rsid w:val="00FB09A9"/>
    <w:rsid w:val="00FB246E"/>
    <w:rsid w:val="00FB457C"/>
    <w:rsid w:val="00FC4AA6"/>
    <w:rsid w:val="00FC4B6C"/>
    <w:rsid w:val="00FC6FC5"/>
    <w:rsid w:val="00FC703B"/>
    <w:rsid w:val="00FC7A7F"/>
    <w:rsid w:val="00FD09B9"/>
    <w:rsid w:val="00FD2A89"/>
    <w:rsid w:val="00FD358D"/>
    <w:rsid w:val="00FD549A"/>
    <w:rsid w:val="00FD576F"/>
    <w:rsid w:val="00FD78D4"/>
    <w:rsid w:val="00FE07C6"/>
    <w:rsid w:val="00FE5347"/>
    <w:rsid w:val="00FE5FC5"/>
    <w:rsid w:val="00FE6317"/>
    <w:rsid w:val="00FF1887"/>
    <w:rsid w:val="076C0518"/>
    <w:rsid w:val="0FEF2124"/>
    <w:rsid w:val="184C3483"/>
    <w:rsid w:val="1AE644B4"/>
    <w:rsid w:val="1D773434"/>
    <w:rsid w:val="1E5E623C"/>
    <w:rsid w:val="1F67142E"/>
    <w:rsid w:val="299054F4"/>
    <w:rsid w:val="29EB089E"/>
    <w:rsid w:val="2DA002A8"/>
    <w:rsid w:val="35125877"/>
    <w:rsid w:val="3AC97CC1"/>
    <w:rsid w:val="3B1569E6"/>
    <w:rsid w:val="3E0D0E3B"/>
    <w:rsid w:val="3E3D00FE"/>
    <w:rsid w:val="4A061869"/>
    <w:rsid w:val="4CB0642D"/>
    <w:rsid w:val="5AFF2659"/>
    <w:rsid w:val="5E1370B8"/>
    <w:rsid w:val="6B054650"/>
    <w:rsid w:val="76103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60"/>
        <o:r id="V:Rule3" type="connector" idref="#_x0000_s213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qFormat/>
    <w:uiPriority w:val="0"/>
    <w:pPr>
      <w:keepNext/>
      <w:keepLines/>
      <w:spacing w:before="240" w:after="240"/>
      <w:ind w:firstLine="0" w:firstLineChars="0"/>
      <w:outlineLvl w:val="0"/>
    </w:pPr>
    <w:rPr>
      <w:b/>
      <w:kern w:val="44"/>
      <w:sz w:val="36"/>
    </w:rPr>
  </w:style>
  <w:style w:type="paragraph" w:styleId="5">
    <w:name w:val="heading 2"/>
    <w:basedOn w:val="6"/>
    <w:next w:val="1"/>
    <w:link w:val="93"/>
    <w:semiHidden/>
    <w:unhideWhenUsed/>
    <w:qFormat/>
    <w:uiPriority w:val="9"/>
    <w:pPr>
      <w:keepNext/>
      <w:keepLines/>
      <w:tabs>
        <w:tab w:val="left" w:pos="360"/>
        <w:tab w:val="left" w:pos="432"/>
      </w:tabs>
      <w:spacing w:before="260" w:after="260" w:line="416" w:lineRule="auto"/>
      <w:outlineLvl w:val="1"/>
    </w:pPr>
    <w:rPr>
      <w:rFonts w:asciiTheme="majorHAnsi" w:hAnsiTheme="majorHAnsi" w:eastAsiaTheme="majorEastAsia" w:cstheme="majorBidi"/>
      <w:bCs/>
      <w:sz w:val="32"/>
      <w:szCs w:val="32"/>
    </w:rPr>
  </w:style>
  <w:style w:type="paragraph" w:styleId="7">
    <w:name w:val="heading 3"/>
    <w:basedOn w:val="1"/>
    <w:next w:val="1"/>
    <w:link w:val="4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8">
    <w:name w:val="heading 4"/>
    <w:basedOn w:val="1"/>
    <w:next w:val="9"/>
    <w:link w:val="10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9"/>
    <w:semiHidden/>
    <w:unhideWhenUsed/>
    <w:qFormat/>
    <w:uiPriority w:val="99"/>
    <w:pPr>
      <w:spacing w:after="120"/>
    </w:pPr>
  </w:style>
  <w:style w:type="paragraph" w:customStyle="1" w:styleId="4">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szCs w:val="22"/>
      <w:lang w:val="en-US" w:eastAsia="zh-CN" w:bidi="ar-SA"/>
    </w:rPr>
  </w:style>
  <w:style w:type="paragraph" w:customStyle="1" w:styleId="6">
    <w:name w:val="一级条标题"/>
    <w:basedOn w:val="3"/>
    <w:next w:val="1"/>
    <w:qFormat/>
    <w:uiPriority w:val="0"/>
    <w:pPr>
      <w:keepNext w:val="0"/>
      <w:keepLines w:val="0"/>
      <w:pageBreakBefore w:val="0"/>
      <w:widowControl/>
      <w:numPr>
        <w:ilvl w:val="0"/>
        <w:numId w:val="0"/>
      </w:numPr>
      <w:tabs>
        <w:tab w:val="left" w:pos="360"/>
        <w:tab w:val="left" w:pos="432"/>
      </w:tabs>
      <w:spacing w:before="0" w:after="0" w:line="240" w:lineRule="auto"/>
      <w:outlineLvl w:val="2"/>
    </w:pPr>
    <w:rPr>
      <w:rFonts w:ascii="黑体" w:eastAsia="黑体"/>
      <w:kern w:val="0"/>
      <w:sz w:val="21"/>
    </w:rPr>
  </w:style>
  <w:style w:type="paragraph" w:styleId="9">
    <w:name w:val="Normal Indent"/>
    <w:basedOn w:val="1"/>
    <w:next w:val="8"/>
    <w:link w:val="72"/>
    <w:qFormat/>
    <w:uiPriority w:val="0"/>
    <w:pPr>
      <w:adjustRightInd w:val="0"/>
      <w:snapToGrid w:val="0"/>
      <w:spacing w:after="0" w:line="360" w:lineRule="auto"/>
      <w:ind w:firstLine="0" w:firstLineChars="0"/>
      <w:jc w:val="center"/>
    </w:pPr>
    <w:rPr>
      <w:rFonts w:eastAsia="黑体"/>
      <w:sz w:val="24"/>
      <w:szCs w:val="21"/>
    </w:rPr>
  </w:style>
  <w:style w:type="paragraph" w:styleId="10">
    <w:name w:val="caption"/>
    <w:basedOn w:val="1"/>
    <w:next w:val="1"/>
    <w:link w:val="86"/>
    <w:qFormat/>
    <w:uiPriority w:val="0"/>
    <w:pPr>
      <w:adjustRightInd w:val="0"/>
      <w:snapToGrid w:val="0"/>
      <w:spacing w:line="360" w:lineRule="auto"/>
      <w:jc w:val="left"/>
    </w:pPr>
    <w:rPr>
      <w:rFonts w:ascii="Times New Roman" w:hAnsi="Times New Roman" w:eastAsia="黑体"/>
      <w:sz w:val="24"/>
    </w:rPr>
  </w:style>
  <w:style w:type="paragraph" w:styleId="11">
    <w:name w:val="Document Map"/>
    <w:basedOn w:val="1"/>
    <w:link w:val="40"/>
    <w:semiHidden/>
    <w:unhideWhenUsed/>
    <w:qFormat/>
    <w:uiPriority w:val="99"/>
    <w:rPr>
      <w:rFonts w:ascii="宋体" w:eastAsia="宋体"/>
      <w:sz w:val="18"/>
      <w:szCs w:val="18"/>
    </w:rPr>
  </w:style>
  <w:style w:type="paragraph" w:styleId="12">
    <w:name w:val="annotation text"/>
    <w:basedOn w:val="1"/>
    <w:link w:val="78"/>
    <w:unhideWhenUsed/>
    <w:qFormat/>
    <w:uiPriority w:val="0"/>
    <w:pPr>
      <w:jc w:val="left"/>
    </w:pPr>
    <w:rPr>
      <w:rFonts w:ascii="Calibri" w:hAnsi="Calibri" w:eastAsia="宋体" w:cs="Times New Roman"/>
    </w:rPr>
  </w:style>
  <w:style w:type="paragraph" w:styleId="13">
    <w:name w:val="Body Text 3"/>
    <w:basedOn w:val="1"/>
    <w:next w:val="1"/>
    <w:qFormat/>
    <w:uiPriority w:val="0"/>
    <w:pPr>
      <w:spacing w:after="120"/>
    </w:pPr>
    <w:rPr>
      <w:rFonts w:ascii="Times New Roman" w:hAnsi="Times New Roman"/>
      <w:sz w:val="16"/>
      <w:szCs w:val="16"/>
    </w:rPr>
  </w:style>
  <w:style w:type="paragraph" w:styleId="14">
    <w:name w:val="Body Text Indent"/>
    <w:basedOn w:val="1"/>
    <w:next w:val="15"/>
    <w:link w:val="54"/>
    <w:qFormat/>
    <w:uiPriority w:val="0"/>
    <w:pPr>
      <w:spacing w:after="120"/>
      <w:ind w:left="420" w:leftChars="200"/>
    </w:pPr>
  </w:style>
  <w:style w:type="paragraph" w:customStyle="1" w:styleId="15">
    <w:name w:val="样式 正文文本缩进 + 行距: 1.5 倍行距"/>
    <w:basedOn w:val="14"/>
    <w:qFormat/>
    <w:uiPriority w:val="0"/>
    <w:pPr>
      <w:spacing w:before="0" w:after="120"/>
      <w:ind w:left="90" w:leftChars="32" w:firstLine="560" w:firstLineChars="200"/>
    </w:pPr>
    <w:rPr>
      <w:rFonts w:ascii="Times New Roman" w:cs="宋体"/>
    </w:rPr>
  </w:style>
  <w:style w:type="paragraph" w:styleId="16">
    <w:name w:val="Plain Text"/>
    <w:basedOn w:val="1"/>
    <w:next w:val="1"/>
    <w:link w:val="82"/>
    <w:qFormat/>
    <w:uiPriority w:val="0"/>
    <w:rPr>
      <w:rFonts w:ascii="宋体" w:hAnsi="Courier New" w:eastAsia="宋体" w:cs="Times New Roman"/>
      <w:szCs w:val="21"/>
    </w:rPr>
  </w:style>
  <w:style w:type="paragraph" w:styleId="17">
    <w:name w:val="Body Text Indent 2"/>
    <w:basedOn w:val="1"/>
    <w:next w:val="1"/>
    <w:qFormat/>
    <w:uiPriority w:val="0"/>
    <w:pPr>
      <w:spacing w:after="120" w:line="480" w:lineRule="auto"/>
      <w:ind w:left="420" w:leftChars="200"/>
    </w:pPr>
  </w:style>
  <w:style w:type="paragraph" w:styleId="18">
    <w:name w:val="Balloon Text"/>
    <w:basedOn w:val="1"/>
    <w:link w:val="58"/>
    <w:semiHidden/>
    <w:unhideWhenUsed/>
    <w:qFormat/>
    <w:uiPriority w:val="99"/>
    <w:rPr>
      <w:sz w:val="18"/>
      <w:szCs w:val="18"/>
    </w:rPr>
  </w:style>
  <w:style w:type="paragraph" w:styleId="19">
    <w:name w:val="footer"/>
    <w:basedOn w:val="1"/>
    <w:link w:val="53"/>
    <w:unhideWhenUsed/>
    <w:qFormat/>
    <w:uiPriority w:val="99"/>
    <w:pPr>
      <w:tabs>
        <w:tab w:val="center" w:pos="4153"/>
        <w:tab w:val="right" w:pos="8306"/>
      </w:tabs>
      <w:snapToGrid w:val="0"/>
      <w:jc w:val="left"/>
    </w:pPr>
    <w:rPr>
      <w:sz w:val="18"/>
      <w:szCs w:val="18"/>
    </w:rPr>
  </w:style>
  <w:style w:type="paragraph" w:styleId="20">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Body Text Indent 3"/>
    <w:basedOn w:val="1"/>
    <w:qFormat/>
    <w:uiPriority w:val="0"/>
    <w:pPr>
      <w:spacing w:line="520" w:lineRule="exact"/>
      <w:ind w:left="540"/>
    </w:pPr>
    <w:rPr>
      <w:rFonts w:ascii="仿宋_GB2312"/>
      <w:sz w:val="28"/>
    </w:rPr>
  </w:style>
  <w:style w:type="paragraph" w:styleId="22">
    <w:name w:val="Body Text 2"/>
    <w:basedOn w:val="1"/>
    <w:link w:val="90"/>
    <w:semiHidden/>
    <w:unhideWhenUsed/>
    <w:qFormat/>
    <w:uiPriority w:val="99"/>
    <w:pPr>
      <w:spacing w:after="120" w:line="480" w:lineRule="auto"/>
    </w:pPr>
  </w:style>
  <w:style w:type="paragraph" w:styleId="23">
    <w:name w:val="Normal (Web)"/>
    <w:basedOn w:val="1"/>
    <w:link w:val="37"/>
    <w:unhideWhenUsed/>
    <w:qFormat/>
    <w:uiPriority w:val="99"/>
    <w:pPr>
      <w:widowControl/>
      <w:spacing w:before="100" w:beforeAutospacing="1" w:after="100" w:afterAutospacing="1"/>
      <w:jc w:val="left"/>
    </w:pPr>
    <w:rPr>
      <w:rFonts w:ascii="宋体" w:hAnsi="宋体" w:eastAsia="宋体"/>
      <w:sz w:val="24"/>
    </w:rPr>
  </w:style>
  <w:style w:type="paragraph" w:styleId="24">
    <w:name w:val="annotation subject"/>
    <w:basedOn w:val="12"/>
    <w:next w:val="12"/>
    <w:link w:val="97"/>
    <w:semiHidden/>
    <w:unhideWhenUsed/>
    <w:qFormat/>
    <w:uiPriority w:val="99"/>
    <w:rPr>
      <w:rFonts w:asciiTheme="minorHAnsi" w:hAnsiTheme="minorHAnsi" w:eastAsiaTheme="minorEastAsia" w:cstheme="minorBidi"/>
      <w:b/>
      <w:bCs/>
    </w:rPr>
  </w:style>
  <w:style w:type="paragraph" w:styleId="25">
    <w:name w:val="Body Text First Indent"/>
    <w:basedOn w:val="2"/>
    <w:next w:val="1"/>
    <w:link w:val="62"/>
    <w:semiHidden/>
    <w:unhideWhenUsed/>
    <w:qFormat/>
    <w:uiPriority w:val="99"/>
    <w:pPr>
      <w:ind w:firstLine="420" w:firstLineChars="100"/>
    </w:pPr>
  </w:style>
  <w:style w:type="paragraph" w:styleId="26">
    <w:name w:val="Body Text First Indent 2"/>
    <w:basedOn w:val="14"/>
    <w:next w:val="25"/>
    <w:link w:val="74"/>
    <w:unhideWhenUsed/>
    <w:qFormat/>
    <w:uiPriority w:val="99"/>
    <w:pPr>
      <w:ind w:firstLine="420" w:firstLineChars="200"/>
    </w:pPr>
    <w:rPr>
      <w:rFonts w:ascii="Calibri" w:hAnsi="Calibri" w:eastAsia="宋体" w:cs="Times New Roman"/>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qFormat/>
    <w:uiPriority w:val="99"/>
    <w:rPr>
      <w:color w:val="2B2B2B"/>
      <w:u w:val="none"/>
    </w:rPr>
  </w:style>
  <w:style w:type="character" w:styleId="31">
    <w:name w:val="annotation reference"/>
    <w:basedOn w:val="29"/>
    <w:semiHidden/>
    <w:unhideWhenUsed/>
    <w:qFormat/>
    <w:uiPriority w:val="0"/>
    <w:rPr>
      <w:sz w:val="21"/>
      <w:szCs w:val="21"/>
    </w:rPr>
  </w:style>
  <w:style w:type="paragraph" w:customStyle="1" w:styleId="32">
    <w:name w:val="xl27"/>
    <w:basedOn w:val="1"/>
    <w:next w:val="17"/>
    <w:qFormat/>
    <w:uiPriority w:val="0"/>
    <w:pPr>
      <w:widowControl/>
      <w:spacing w:before="100" w:beforeAutospacing="1" w:after="100" w:afterAutospacing="1"/>
      <w:jc w:val="left"/>
    </w:pPr>
    <w:rPr>
      <w:color w:val="FF0000"/>
      <w:kern w:val="0"/>
    </w:rPr>
  </w:style>
  <w:style w:type="paragraph" w:customStyle="1" w:styleId="33">
    <w:name w:val="Default"/>
    <w:basedOn w:val="34"/>
    <w:next w:val="35"/>
    <w:link w:val="43"/>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paragraph" w:customStyle="1" w:styleId="34">
    <w:name w:val="！正文 Alt+0"/>
    <w:basedOn w:val="1"/>
    <w:qFormat/>
    <w:uiPriority w:val="0"/>
    <w:pPr>
      <w:spacing w:line="360" w:lineRule="auto"/>
      <w:ind w:firstLine="200" w:firstLineChars="200"/>
    </w:pPr>
    <w:rPr>
      <w:rFonts w:ascii="Times New Roman" w:hAnsi="Times New Roman"/>
      <w:sz w:val="28"/>
      <w:szCs w:val="28"/>
    </w:rPr>
  </w:style>
  <w:style w:type="paragraph" w:customStyle="1" w:styleId="35">
    <w:name w:val="album-div"/>
    <w:basedOn w:val="1"/>
    <w:next w:val="36"/>
    <w:qFormat/>
    <w:uiPriority w:val="0"/>
    <w:pPr>
      <w:widowControl/>
      <w:spacing w:before="280" w:after="280"/>
    </w:pPr>
    <w:rPr>
      <w:rFonts w:ascii="Times New Roman" w:eastAsia="宋体"/>
      <w:sz w:val="24"/>
    </w:rPr>
  </w:style>
  <w:style w:type="paragraph" w:customStyle="1" w:styleId="36">
    <w:name w:val="章节副题"/>
    <w:basedOn w:val="1"/>
    <w:next w:val="13"/>
    <w:qFormat/>
    <w:uiPriority w:val="0"/>
    <w:pPr>
      <w:widowControl/>
      <w:autoSpaceDE w:val="0"/>
      <w:autoSpaceDN w:val="0"/>
      <w:spacing w:before="360" w:after="360"/>
      <w:jc w:val="center"/>
    </w:pPr>
    <w:rPr>
      <w:rFonts w:ascii="华文中宋" w:eastAsia="宋体"/>
      <w:i/>
      <w:sz w:val="28"/>
    </w:rPr>
  </w:style>
  <w:style w:type="character" w:customStyle="1" w:styleId="37">
    <w:name w:val="普通(网站) Char"/>
    <w:link w:val="23"/>
    <w:qFormat/>
    <w:locked/>
    <w:uiPriority w:val="0"/>
    <w:rPr>
      <w:rFonts w:ascii="宋体" w:hAnsi="宋体" w:eastAsia="宋体"/>
      <w:sz w:val="24"/>
    </w:rPr>
  </w:style>
  <w:style w:type="character" w:customStyle="1" w:styleId="38">
    <w:name w:val="表格 Char"/>
    <w:link w:val="39"/>
    <w:qFormat/>
    <w:locked/>
    <w:uiPriority w:val="0"/>
    <w:rPr>
      <w:rFonts w:ascii="宋体" w:hAnsi="宋体" w:eastAsia="宋体"/>
    </w:rPr>
  </w:style>
  <w:style w:type="paragraph" w:customStyle="1" w:styleId="39">
    <w:name w:val="表格"/>
    <w:basedOn w:val="9"/>
    <w:next w:val="1"/>
    <w:link w:val="38"/>
    <w:qFormat/>
    <w:uiPriority w:val="0"/>
    <w:pPr>
      <w:adjustRightInd w:val="0"/>
      <w:snapToGrid w:val="0"/>
      <w:spacing w:beforeLines="10" w:line="256" w:lineRule="auto"/>
      <w:jc w:val="center"/>
    </w:pPr>
    <w:rPr>
      <w:rFonts w:ascii="宋体" w:hAnsi="宋体" w:eastAsia="宋体"/>
    </w:rPr>
  </w:style>
  <w:style w:type="character" w:customStyle="1" w:styleId="40">
    <w:name w:val="文档结构图 Char"/>
    <w:basedOn w:val="29"/>
    <w:link w:val="11"/>
    <w:semiHidden/>
    <w:qFormat/>
    <w:uiPriority w:val="99"/>
    <w:rPr>
      <w:rFonts w:ascii="宋体" w:eastAsia="宋体"/>
      <w:sz w:val="18"/>
      <w:szCs w:val="18"/>
    </w:rPr>
  </w:style>
  <w:style w:type="character" w:customStyle="1" w:styleId="41">
    <w:name w:val="标题 3 Char"/>
    <w:basedOn w:val="29"/>
    <w:semiHidden/>
    <w:qFormat/>
    <w:uiPriority w:val="9"/>
    <w:rPr>
      <w:b/>
      <w:bCs/>
      <w:sz w:val="32"/>
      <w:szCs w:val="32"/>
    </w:rPr>
  </w:style>
  <w:style w:type="character" w:customStyle="1" w:styleId="42">
    <w:name w:val="标题 3 Char1"/>
    <w:link w:val="7"/>
    <w:qFormat/>
    <w:uiPriority w:val="0"/>
    <w:rPr>
      <w:rFonts w:ascii="Times New Roman" w:hAnsi="Times New Roman" w:eastAsia="宋体" w:cs="Times New Roman"/>
      <w:b/>
      <w:bCs/>
      <w:sz w:val="32"/>
      <w:szCs w:val="32"/>
    </w:rPr>
  </w:style>
  <w:style w:type="character" w:customStyle="1" w:styleId="43">
    <w:name w:val="Default Char"/>
    <w:link w:val="33"/>
    <w:qFormat/>
    <w:uiPriority w:val="99"/>
    <w:rPr>
      <w:rFonts w:ascii="宋体"/>
      <w:color w:val="000000"/>
      <w:sz w:val="24"/>
      <w:szCs w:val="24"/>
    </w:rPr>
  </w:style>
  <w:style w:type="paragraph" w:customStyle="1" w:styleId="44">
    <w:name w:val="Table Paragraph"/>
    <w:basedOn w:val="1"/>
    <w:qFormat/>
    <w:uiPriority w:val="1"/>
    <w:pPr>
      <w:jc w:val="left"/>
    </w:pPr>
    <w:rPr>
      <w:rFonts w:ascii="Calibri" w:hAnsi="Calibri" w:eastAsia="宋体" w:cs="Times New Roman"/>
      <w:kern w:val="0"/>
      <w:sz w:val="22"/>
      <w:lang w:eastAsia="en-US"/>
    </w:rPr>
  </w:style>
  <w:style w:type="paragraph" w:customStyle="1" w:styleId="45">
    <w:name w:val="列出段落1"/>
    <w:basedOn w:val="1"/>
    <w:qFormat/>
    <w:uiPriority w:val="0"/>
    <w:pPr>
      <w:jc w:val="left"/>
    </w:pPr>
    <w:rPr>
      <w:rFonts w:ascii="Calibri" w:hAnsi="Calibri" w:eastAsia="宋体" w:cs="Times New Roman"/>
      <w:kern w:val="0"/>
      <w:sz w:val="22"/>
      <w:lang w:eastAsia="en-US"/>
    </w:rPr>
  </w:style>
  <w:style w:type="paragraph" w:customStyle="1" w:styleId="46">
    <w:name w:val="表头样式"/>
    <w:basedOn w:val="1"/>
    <w:link w:val="47"/>
    <w:qFormat/>
    <w:uiPriority w:val="0"/>
    <w:pPr>
      <w:suppressAutoHyphens/>
      <w:adjustRightInd w:val="0"/>
      <w:snapToGrid w:val="0"/>
      <w:spacing w:line="240" w:lineRule="atLeast"/>
      <w:jc w:val="center"/>
    </w:pPr>
    <w:rPr>
      <w:rFonts w:ascii="Times New Roman" w:hAnsi="Times New Roman" w:eastAsia="宋体" w:cs="Times New Roman"/>
      <w:b/>
      <w:kern w:val="0"/>
      <w:szCs w:val="21"/>
    </w:rPr>
  </w:style>
  <w:style w:type="character" w:customStyle="1" w:styleId="47">
    <w:name w:val="表头样式 Char"/>
    <w:link w:val="46"/>
    <w:qFormat/>
    <w:uiPriority w:val="0"/>
    <w:rPr>
      <w:rFonts w:ascii="Times New Roman" w:hAnsi="Times New Roman" w:eastAsia="宋体" w:cs="Times New Roman"/>
      <w:b/>
      <w:kern w:val="0"/>
      <w:szCs w:val="21"/>
    </w:rPr>
  </w:style>
  <w:style w:type="character" w:customStyle="1" w:styleId="48">
    <w:name w:val="段落(G) Char Char"/>
    <w:link w:val="49"/>
    <w:qFormat/>
    <w:uiPriority w:val="0"/>
    <w:rPr>
      <w:rFonts w:ascii="Arial" w:hAnsi="Arial" w:eastAsia="宋体"/>
      <w:color w:val="000000"/>
      <w:kern w:val="24"/>
      <w:szCs w:val="24"/>
      <w:lang w:val="zh-CN"/>
    </w:rPr>
  </w:style>
  <w:style w:type="paragraph" w:customStyle="1" w:styleId="49">
    <w:name w:val="段落(G)"/>
    <w:basedOn w:val="1"/>
    <w:link w:val="48"/>
    <w:qFormat/>
    <w:uiPriority w:val="0"/>
    <w:pPr>
      <w:tabs>
        <w:tab w:val="left" w:pos="1320"/>
      </w:tabs>
      <w:spacing w:line="360" w:lineRule="auto"/>
      <w:ind w:firstLine="480" w:firstLineChars="200"/>
    </w:pPr>
    <w:rPr>
      <w:rFonts w:ascii="Arial" w:hAnsi="Arial" w:eastAsia="宋体"/>
      <w:color w:val="000000"/>
      <w:kern w:val="24"/>
      <w:szCs w:val="24"/>
      <w:lang w:val="zh-CN"/>
    </w:rPr>
  </w:style>
  <w:style w:type="character" w:customStyle="1" w:styleId="50">
    <w:name w:val="表头1 Char"/>
    <w:link w:val="51"/>
    <w:qFormat/>
    <w:uiPriority w:val="0"/>
    <w:rPr>
      <w:rFonts w:eastAsia="宋体"/>
      <w:b/>
      <w:color w:val="000000"/>
      <w:szCs w:val="21"/>
    </w:rPr>
  </w:style>
  <w:style w:type="paragraph" w:customStyle="1" w:styleId="51">
    <w:name w:val="表头1"/>
    <w:basedOn w:val="1"/>
    <w:link w:val="50"/>
    <w:qFormat/>
    <w:uiPriority w:val="0"/>
    <w:pPr>
      <w:overflowPunct w:val="0"/>
      <w:autoSpaceDE w:val="0"/>
      <w:autoSpaceDN w:val="0"/>
      <w:adjustRightInd w:val="0"/>
      <w:snapToGrid w:val="0"/>
      <w:spacing w:line="360" w:lineRule="auto"/>
      <w:jc w:val="center"/>
      <w:textAlignment w:val="baseline"/>
    </w:pPr>
    <w:rPr>
      <w:rFonts w:eastAsia="宋体"/>
      <w:b/>
      <w:color w:val="000000"/>
      <w:szCs w:val="21"/>
    </w:rPr>
  </w:style>
  <w:style w:type="character" w:customStyle="1" w:styleId="52">
    <w:name w:val="页眉 Char"/>
    <w:basedOn w:val="29"/>
    <w:link w:val="20"/>
    <w:qFormat/>
    <w:uiPriority w:val="99"/>
    <w:rPr>
      <w:sz w:val="18"/>
      <w:szCs w:val="18"/>
    </w:rPr>
  </w:style>
  <w:style w:type="character" w:customStyle="1" w:styleId="53">
    <w:name w:val="页脚 Char"/>
    <w:basedOn w:val="29"/>
    <w:link w:val="19"/>
    <w:qFormat/>
    <w:uiPriority w:val="99"/>
    <w:rPr>
      <w:sz w:val="18"/>
      <w:szCs w:val="18"/>
    </w:rPr>
  </w:style>
  <w:style w:type="character" w:customStyle="1" w:styleId="54">
    <w:name w:val="正文文本缩进 Char"/>
    <w:link w:val="14"/>
    <w:qFormat/>
    <w:uiPriority w:val="0"/>
  </w:style>
  <w:style w:type="character" w:customStyle="1" w:styleId="55">
    <w:name w:val="正文文本缩进 Char1"/>
    <w:basedOn w:val="29"/>
    <w:semiHidden/>
    <w:qFormat/>
    <w:uiPriority w:val="99"/>
  </w:style>
  <w:style w:type="character" w:customStyle="1" w:styleId="56">
    <w:name w:val="表头 Char1"/>
    <w:link w:val="57"/>
    <w:qFormat/>
    <w:uiPriority w:val="0"/>
    <w:rPr>
      <w:rFonts w:eastAsia="宋体"/>
      <w:b/>
      <w:color w:val="000000"/>
      <w:kern w:val="24"/>
      <w:szCs w:val="21"/>
    </w:rPr>
  </w:style>
  <w:style w:type="paragraph" w:customStyle="1" w:styleId="57">
    <w:name w:val="表头"/>
    <w:basedOn w:val="1"/>
    <w:link w:val="56"/>
    <w:qFormat/>
    <w:uiPriority w:val="0"/>
    <w:pPr>
      <w:tabs>
        <w:tab w:val="left" w:pos="1021"/>
      </w:tabs>
      <w:adjustRightInd w:val="0"/>
      <w:spacing w:line="300" w:lineRule="auto"/>
      <w:jc w:val="center"/>
    </w:pPr>
    <w:rPr>
      <w:rFonts w:eastAsia="宋体"/>
      <w:b/>
      <w:color w:val="000000"/>
      <w:kern w:val="24"/>
      <w:szCs w:val="21"/>
    </w:rPr>
  </w:style>
  <w:style w:type="character" w:customStyle="1" w:styleId="58">
    <w:name w:val="批注框文本 Char"/>
    <w:basedOn w:val="29"/>
    <w:link w:val="18"/>
    <w:semiHidden/>
    <w:qFormat/>
    <w:uiPriority w:val="99"/>
    <w:rPr>
      <w:sz w:val="18"/>
      <w:szCs w:val="18"/>
    </w:rPr>
  </w:style>
  <w:style w:type="character" w:customStyle="1" w:styleId="59">
    <w:name w:val="正文文本 Char"/>
    <w:basedOn w:val="29"/>
    <w:link w:val="2"/>
    <w:semiHidden/>
    <w:qFormat/>
    <w:uiPriority w:val="99"/>
  </w:style>
  <w:style w:type="paragraph" w:customStyle="1" w:styleId="60">
    <w:name w:val="正文_32"/>
    <w:qFormat/>
    <w:uiPriority w:val="0"/>
    <w:pPr>
      <w:widowControl w:val="0"/>
      <w:jc w:val="both"/>
    </w:pPr>
    <w:rPr>
      <w:rFonts w:ascii="Calibri" w:hAnsi="Calibri" w:eastAsia="宋体" w:cs="Times New Roman"/>
      <w:kern w:val="2"/>
      <w:sz w:val="21"/>
      <w:lang w:val="en-US" w:eastAsia="zh-CN" w:bidi="ar-SA"/>
    </w:rPr>
  </w:style>
  <w:style w:type="paragraph" w:customStyle="1" w:styleId="61">
    <w:name w:val="_Style 2"/>
    <w:qFormat/>
    <w:uiPriority w:val="0"/>
    <w:pPr>
      <w:widowControl w:val="0"/>
      <w:spacing w:line="360" w:lineRule="exact"/>
      <w:jc w:val="center"/>
    </w:pPr>
    <w:rPr>
      <w:rFonts w:ascii="Calibri" w:hAnsi="Calibri" w:eastAsia="新宋体" w:cs="Times New Roman"/>
      <w:kern w:val="2"/>
      <w:sz w:val="21"/>
      <w:szCs w:val="22"/>
      <w:lang w:val="en-US" w:eastAsia="zh-CN" w:bidi="ar-SA"/>
    </w:rPr>
  </w:style>
  <w:style w:type="character" w:customStyle="1" w:styleId="62">
    <w:name w:val="正文首行缩进 Char"/>
    <w:basedOn w:val="59"/>
    <w:link w:val="25"/>
    <w:semiHidden/>
    <w:qFormat/>
    <w:uiPriority w:val="99"/>
  </w:style>
  <w:style w:type="paragraph" w:customStyle="1" w:styleId="63">
    <w:name w:val="正文1"/>
    <w:next w:val="1"/>
    <w:qFormat/>
    <w:uiPriority w:val="0"/>
    <w:pPr>
      <w:jc w:val="both"/>
    </w:pPr>
    <w:rPr>
      <w:rFonts w:ascii="Times New Roman" w:hAnsi="Times New Roman" w:eastAsia="宋体" w:cs="Times New Roman"/>
      <w:kern w:val="2"/>
      <w:sz w:val="21"/>
      <w:szCs w:val="21"/>
      <w:lang w:val="en-US" w:eastAsia="zh-CN" w:bidi="ar-SA"/>
    </w:rPr>
  </w:style>
  <w:style w:type="paragraph" w:customStyle="1" w:styleId="64">
    <w:name w:val="1文章"/>
    <w:basedOn w:val="1"/>
    <w:qFormat/>
    <w:uiPriority w:val="0"/>
    <w:pPr>
      <w:snapToGrid w:val="0"/>
      <w:spacing w:line="360" w:lineRule="auto"/>
      <w:ind w:firstLine="573"/>
    </w:pPr>
    <w:rPr>
      <w:rFonts w:ascii="Times New Roman" w:hAnsi="Times New Roman" w:eastAsia="仿宋_GB2312" w:cs="Times New Roman"/>
      <w:sz w:val="28"/>
      <w:szCs w:val="20"/>
    </w:rPr>
  </w:style>
  <w:style w:type="character" w:customStyle="1" w:styleId="65">
    <w:name w:val="表文字 Char1"/>
    <w:link w:val="66"/>
    <w:qFormat/>
    <w:uiPriority w:val="0"/>
    <w:rPr>
      <w:rFonts w:eastAsia="宋体"/>
      <w:sz w:val="24"/>
      <w:szCs w:val="21"/>
    </w:rPr>
  </w:style>
  <w:style w:type="paragraph" w:customStyle="1" w:styleId="66">
    <w:name w:val="表文字"/>
    <w:basedOn w:val="1"/>
    <w:link w:val="65"/>
    <w:qFormat/>
    <w:uiPriority w:val="0"/>
    <w:pPr>
      <w:overflowPunct w:val="0"/>
      <w:autoSpaceDE w:val="0"/>
      <w:autoSpaceDN w:val="0"/>
      <w:adjustRightInd w:val="0"/>
      <w:spacing w:line="240" w:lineRule="atLeast"/>
      <w:textAlignment w:val="baseline"/>
    </w:pPr>
    <w:rPr>
      <w:rFonts w:eastAsia="宋体"/>
      <w:sz w:val="24"/>
      <w:szCs w:val="21"/>
    </w:rPr>
  </w:style>
  <w:style w:type="paragraph" w:styleId="67">
    <w:name w:val="List Paragraph"/>
    <w:basedOn w:val="1"/>
    <w:qFormat/>
    <w:uiPriority w:val="99"/>
    <w:pPr>
      <w:ind w:firstLine="420" w:firstLineChars="200"/>
    </w:pPr>
  </w:style>
  <w:style w:type="character" w:customStyle="1" w:styleId="68">
    <w:name w:val="表格文字 Char"/>
    <w:link w:val="69"/>
    <w:qFormat/>
    <w:uiPriority w:val="0"/>
    <w:rPr>
      <w:rFonts w:eastAsia="宋体"/>
    </w:rPr>
  </w:style>
  <w:style w:type="paragraph" w:customStyle="1" w:styleId="69">
    <w:name w:val="表格文字"/>
    <w:basedOn w:val="25"/>
    <w:next w:val="1"/>
    <w:link w:val="68"/>
    <w:qFormat/>
    <w:uiPriority w:val="0"/>
    <w:pPr>
      <w:adjustRightInd w:val="0"/>
      <w:snapToGrid w:val="0"/>
      <w:spacing w:beforeLines="50" w:after="0" w:line="360" w:lineRule="auto"/>
      <w:ind w:firstLine="200" w:firstLineChars="200"/>
      <w:jc w:val="center"/>
      <w:textAlignment w:val="center"/>
    </w:pPr>
    <w:rPr>
      <w:rFonts w:eastAsia="宋体"/>
    </w:rPr>
  </w:style>
  <w:style w:type="character" w:customStyle="1" w:styleId="70">
    <w:name w:val="段落 Char"/>
    <w:link w:val="71"/>
    <w:qFormat/>
    <w:uiPriority w:val="0"/>
    <w:rPr>
      <w:rFonts w:hAnsi="宋体" w:eastAsia="宋体"/>
      <w:kern w:val="24"/>
      <w:sz w:val="24"/>
      <w:szCs w:val="24"/>
    </w:rPr>
  </w:style>
  <w:style w:type="paragraph" w:customStyle="1" w:styleId="71">
    <w:name w:val="段落"/>
    <w:basedOn w:val="1"/>
    <w:link w:val="70"/>
    <w:qFormat/>
    <w:uiPriority w:val="0"/>
    <w:pPr>
      <w:tabs>
        <w:tab w:val="left" w:pos="780"/>
      </w:tabs>
      <w:adjustRightInd w:val="0"/>
      <w:snapToGrid w:val="0"/>
      <w:spacing w:line="360" w:lineRule="auto"/>
      <w:ind w:firstLine="480" w:firstLineChars="200"/>
    </w:pPr>
    <w:rPr>
      <w:rFonts w:hAnsi="宋体" w:eastAsia="宋体"/>
      <w:kern w:val="24"/>
      <w:sz w:val="24"/>
      <w:szCs w:val="24"/>
    </w:rPr>
  </w:style>
  <w:style w:type="character" w:customStyle="1" w:styleId="72">
    <w:name w:val="正文缩进 Char"/>
    <w:link w:val="9"/>
    <w:qFormat/>
    <w:uiPriority w:val="0"/>
    <w:rPr>
      <w:rFonts w:eastAsia="黑体"/>
      <w:sz w:val="24"/>
      <w:szCs w:val="21"/>
    </w:rPr>
  </w:style>
  <w:style w:type="character" w:customStyle="1" w:styleId="73">
    <w:name w:val="表文字 Char"/>
    <w:qFormat/>
    <w:uiPriority w:val="0"/>
    <w:rPr>
      <w:rFonts w:ascii="宋体" w:hAnsi="Times New Roman" w:eastAsia="宋体" w:cs="Times New Roman"/>
      <w:color w:val="000000"/>
      <w:kern w:val="0"/>
      <w:szCs w:val="20"/>
    </w:rPr>
  </w:style>
  <w:style w:type="character" w:customStyle="1" w:styleId="74">
    <w:name w:val="正文首行缩进 2 Char"/>
    <w:link w:val="26"/>
    <w:qFormat/>
    <w:uiPriority w:val="99"/>
    <w:rPr>
      <w:rFonts w:ascii="Calibri" w:hAnsi="Calibri" w:eastAsia="宋体" w:cs="Times New Roman"/>
    </w:rPr>
  </w:style>
  <w:style w:type="character" w:customStyle="1" w:styleId="75">
    <w:name w:val="正文文本首行缩进 2 字符1"/>
    <w:basedOn w:val="54"/>
    <w:semiHidden/>
    <w:qFormat/>
    <w:uiPriority w:val="99"/>
  </w:style>
  <w:style w:type="paragraph" w:customStyle="1" w:styleId="76">
    <w:name w:val="表头字体宋"/>
    <w:basedOn w:val="1"/>
    <w:qFormat/>
    <w:uiPriority w:val="0"/>
    <w:pPr>
      <w:widowControl/>
      <w:spacing w:line="500" w:lineRule="exact"/>
      <w:jc w:val="center"/>
    </w:pPr>
    <w:rPr>
      <w:rFonts w:ascii="宋体" w:hAnsi="宋体" w:eastAsia="宋体" w:cs="宋体"/>
      <w:b/>
      <w:bCs/>
      <w:kern w:val="0"/>
      <w:sz w:val="24"/>
      <w:szCs w:val="20"/>
    </w:rPr>
  </w:style>
  <w:style w:type="character" w:customStyle="1" w:styleId="77">
    <w:name w:val="fontstyle01"/>
    <w:qFormat/>
    <w:uiPriority w:val="0"/>
    <w:rPr>
      <w:rFonts w:hint="eastAsia" w:ascii="宋体" w:hAnsi="宋体" w:eastAsia="宋体"/>
      <w:color w:val="000000"/>
      <w:sz w:val="24"/>
      <w:szCs w:val="24"/>
    </w:rPr>
  </w:style>
  <w:style w:type="character" w:customStyle="1" w:styleId="78">
    <w:name w:val="批注文字 Char"/>
    <w:link w:val="12"/>
    <w:qFormat/>
    <w:uiPriority w:val="0"/>
    <w:rPr>
      <w:rFonts w:ascii="Calibri" w:hAnsi="Calibri" w:eastAsia="宋体" w:cs="Times New Roman"/>
    </w:rPr>
  </w:style>
  <w:style w:type="character" w:customStyle="1" w:styleId="79">
    <w:name w:val="批注文字 字符1"/>
    <w:basedOn w:val="29"/>
    <w:semiHidden/>
    <w:qFormat/>
    <w:uiPriority w:val="99"/>
  </w:style>
  <w:style w:type="character" w:customStyle="1" w:styleId="80">
    <w:name w:val="表格内容 Char"/>
    <w:link w:val="81"/>
    <w:qFormat/>
    <w:locked/>
    <w:uiPriority w:val="0"/>
    <w:rPr>
      <w:rFonts w:ascii="Times New Roman" w:hAnsi="Times New Roman"/>
    </w:rPr>
  </w:style>
  <w:style w:type="paragraph" w:customStyle="1" w:styleId="81">
    <w:name w:val="表格内容"/>
    <w:basedOn w:val="1"/>
    <w:link w:val="80"/>
    <w:qFormat/>
    <w:uiPriority w:val="99"/>
    <w:pPr>
      <w:widowControl/>
      <w:jc w:val="center"/>
    </w:pPr>
    <w:rPr>
      <w:rFonts w:ascii="Times New Roman" w:hAnsi="Times New Roman"/>
    </w:rPr>
  </w:style>
  <w:style w:type="character" w:customStyle="1" w:styleId="82">
    <w:name w:val="纯文本 Char"/>
    <w:link w:val="16"/>
    <w:qFormat/>
    <w:uiPriority w:val="0"/>
    <w:rPr>
      <w:rFonts w:ascii="宋体" w:hAnsi="Courier New" w:eastAsia="宋体" w:cs="Times New Roman"/>
      <w:szCs w:val="21"/>
    </w:rPr>
  </w:style>
  <w:style w:type="character" w:customStyle="1" w:styleId="83">
    <w:name w:val="纯文本 字符1"/>
    <w:basedOn w:val="29"/>
    <w:semiHidden/>
    <w:qFormat/>
    <w:uiPriority w:val="99"/>
    <w:rPr>
      <w:rFonts w:hAnsi="Courier New" w:cs="Courier New" w:asciiTheme="minorEastAsia"/>
    </w:rPr>
  </w:style>
  <w:style w:type="paragraph" w:customStyle="1" w:styleId="84">
    <w:name w:val="列表段落1"/>
    <w:basedOn w:val="1"/>
    <w:qFormat/>
    <w:uiPriority w:val="99"/>
    <w:pPr>
      <w:ind w:firstLine="420" w:firstLineChars="200"/>
    </w:pPr>
    <w:rPr>
      <w:rFonts w:ascii="Times New Roman" w:hAnsi="Times New Roman" w:eastAsia="宋体" w:cs="Times New Roman"/>
      <w:szCs w:val="24"/>
    </w:rPr>
  </w:style>
  <w:style w:type="paragraph" w:customStyle="1" w:styleId="85">
    <w:name w:val="居中正文"/>
    <w:basedOn w:val="1"/>
    <w:next w:val="1"/>
    <w:qFormat/>
    <w:uiPriority w:val="0"/>
    <w:pPr>
      <w:adjustRightInd w:val="0"/>
      <w:spacing w:before="120" w:line="360" w:lineRule="auto"/>
      <w:jc w:val="center"/>
    </w:pPr>
    <w:rPr>
      <w:rFonts w:ascii="宋体" w:hAnsi="Times New Roman" w:eastAsia="宋体" w:cs="Times New Roman"/>
      <w:kern w:val="28"/>
      <w:sz w:val="24"/>
      <w:szCs w:val="20"/>
    </w:rPr>
  </w:style>
  <w:style w:type="character" w:customStyle="1" w:styleId="86">
    <w:name w:val="题注 Char"/>
    <w:link w:val="10"/>
    <w:qFormat/>
    <w:locked/>
    <w:uiPriority w:val="0"/>
    <w:rPr>
      <w:rFonts w:ascii="Times New Roman" w:hAnsi="Times New Roman" w:eastAsia="黑体"/>
      <w:sz w:val="24"/>
    </w:rPr>
  </w:style>
  <w:style w:type="paragraph" w:customStyle="1" w:styleId="87">
    <w:name w:val="正文文本首行缩进1"/>
    <w:basedOn w:val="1"/>
    <w:qFormat/>
    <w:uiPriority w:val="0"/>
    <w:pPr>
      <w:adjustRightInd w:val="0"/>
      <w:snapToGrid w:val="0"/>
      <w:spacing w:line="360" w:lineRule="auto"/>
      <w:ind w:firstLine="200" w:firstLineChars="200"/>
    </w:pPr>
    <w:rPr>
      <w:rFonts w:ascii="Times New Roman" w:hAnsi="Times New Roman" w:eastAsia="宋体" w:cs="Times New Roman"/>
      <w:sz w:val="24"/>
      <w:szCs w:val="21"/>
    </w:rPr>
  </w:style>
  <w:style w:type="paragraph" w:customStyle="1" w:styleId="88">
    <w:name w:val="标题 41"/>
    <w:basedOn w:val="1"/>
    <w:qFormat/>
    <w:uiPriority w:val="0"/>
    <w:pPr>
      <w:autoSpaceDE w:val="0"/>
      <w:autoSpaceDN w:val="0"/>
      <w:adjustRightInd w:val="0"/>
      <w:spacing w:before="26"/>
      <w:ind w:left="326"/>
      <w:jc w:val="left"/>
      <w:outlineLvl w:val="3"/>
    </w:pPr>
    <w:rPr>
      <w:rFonts w:ascii="宋体" w:hAnsi="Times New Roman" w:eastAsia="宋体" w:cs="宋体"/>
      <w:b/>
      <w:bCs/>
      <w:kern w:val="0"/>
      <w:sz w:val="24"/>
      <w:szCs w:val="24"/>
    </w:rPr>
  </w:style>
  <w:style w:type="character" w:customStyle="1" w:styleId="89">
    <w:name w:val="fontstyle21"/>
    <w:basedOn w:val="29"/>
    <w:qFormat/>
    <w:uiPriority w:val="0"/>
    <w:rPr>
      <w:rFonts w:hint="default" w:ascii="TimesNewRomanPSMT" w:hAnsi="TimesNewRomanPSMT"/>
      <w:color w:val="000000"/>
      <w:sz w:val="22"/>
      <w:szCs w:val="22"/>
    </w:rPr>
  </w:style>
  <w:style w:type="character" w:customStyle="1" w:styleId="90">
    <w:name w:val="正文文本 2 Char"/>
    <w:basedOn w:val="29"/>
    <w:link w:val="22"/>
    <w:semiHidden/>
    <w:qFormat/>
    <w:uiPriority w:val="99"/>
  </w:style>
  <w:style w:type="character" w:customStyle="1" w:styleId="91">
    <w:name w:val="表标题 Char"/>
    <w:link w:val="92"/>
    <w:qFormat/>
    <w:uiPriority w:val="0"/>
    <w:rPr>
      <w:rFonts w:eastAsia="黑体"/>
      <w:sz w:val="24"/>
    </w:rPr>
  </w:style>
  <w:style w:type="paragraph" w:customStyle="1" w:styleId="92">
    <w:name w:val="表标题"/>
    <w:basedOn w:val="1"/>
    <w:next w:val="1"/>
    <w:link w:val="91"/>
    <w:qFormat/>
    <w:uiPriority w:val="0"/>
    <w:pPr>
      <w:spacing w:line="360" w:lineRule="auto"/>
      <w:jc w:val="center"/>
    </w:pPr>
    <w:rPr>
      <w:rFonts w:eastAsia="黑体"/>
      <w:sz w:val="24"/>
    </w:rPr>
  </w:style>
  <w:style w:type="character" w:customStyle="1" w:styleId="93">
    <w:name w:val="标题 2 Char"/>
    <w:basedOn w:val="29"/>
    <w:link w:val="5"/>
    <w:semiHidden/>
    <w:qFormat/>
    <w:uiPriority w:val="9"/>
    <w:rPr>
      <w:rFonts w:asciiTheme="majorHAnsi" w:hAnsiTheme="majorHAnsi" w:eastAsiaTheme="majorEastAsia" w:cstheme="majorBidi"/>
      <w:b/>
      <w:bCs/>
      <w:sz w:val="32"/>
      <w:szCs w:val="32"/>
    </w:rPr>
  </w:style>
  <w:style w:type="character" w:customStyle="1" w:styleId="94">
    <w:name w:val="表文字 Char Char"/>
    <w:qFormat/>
    <w:uiPriority w:val="0"/>
    <w:rPr>
      <w:rFonts w:eastAsia="宋体"/>
      <w:sz w:val="24"/>
    </w:rPr>
  </w:style>
  <w:style w:type="character" w:styleId="95">
    <w:name w:val="Placeholder Text"/>
    <w:basedOn w:val="29"/>
    <w:semiHidden/>
    <w:qFormat/>
    <w:uiPriority w:val="99"/>
    <w:rPr>
      <w:color w:val="808080"/>
    </w:rPr>
  </w:style>
  <w:style w:type="character" w:customStyle="1" w:styleId="96">
    <w:name w:val="fontstyle11"/>
    <w:basedOn w:val="29"/>
    <w:qFormat/>
    <w:uiPriority w:val="0"/>
    <w:rPr>
      <w:rFonts w:hint="default" w:ascii="TimesNewRomanPSMT" w:hAnsi="TimesNewRomanPSMT"/>
      <w:color w:val="000000"/>
      <w:sz w:val="22"/>
      <w:szCs w:val="22"/>
    </w:rPr>
  </w:style>
  <w:style w:type="character" w:customStyle="1" w:styleId="97">
    <w:name w:val="批注主题 Char"/>
    <w:basedOn w:val="78"/>
    <w:link w:val="24"/>
    <w:semiHidden/>
    <w:qFormat/>
    <w:uiPriority w:val="99"/>
    <w:rPr>
      <w:rFonts w:ascii="Calibri" w:hAnsi="Calibri" w:eastAsia="宋体" w:cs="Times New Roman"/>
      <w:b/>
      <w:bCs/>
    </w:rPr>
  </w:style>
  <w:style w:type="paragraph" w:customStyle="1" w:styleId="98">
    <w:name w:val="表格内格式"/>
    <w:basedOn w:val="81"/>
    <w:next w:val="1"/>
    <w:qFormat/>
    <w:uiPriority w:val="0"/>
    <w:pPr>
      <w:spacing w:line="360" w:lineRule="exact"/>
    </w:pPr>
    <w:rPr>
      <w:rFonts w:eastAsia="宋体" w:cs="Times New Roman"/>
      <w:kern w:val="0"/>
      <w:szCs w:val="20"/>
    </w:rPr>
  </w:style>
  <w:style w:type="paragraph" w:customStyle="1" w:styleId="99">
    <w:name w:val="正文内容"/>
    <w:next w:val="1"/>
    <w:qFormat/>
    <w:uiPriority w:val="0"/>
    <w:pPr>
      <w:widowControl w:val="0"/>
      <w:spacing w:beforeLines="50" w:afterLines="50" w:line="360" w:lineRule="auto"/>
      <w:ind w:firstLine="480" w:firstLineChars="200"/>
      <w:jc w:val="both"/>
    </w:pPr>
    <w:rPr>
      <w:rFonts w:ascii="Times New Roman" w:hAnsi="Times New Roman" w:eastAsia="宋体" w:cs="Times New Roman"/>
      <w:sz w:val="24"/>
      <w:lang w:val="en-US" w:eastAsia="zh-CN" w:bidi="ar-SA"/>
    </w:rPr>
  </w:style>
  <w:style w:type="character" w:customStyle="1" w:styleId="100">
    <w:name w:val="1标题 Char"/>
    <w:link w:val="101"/>
    <w:qFormat/>
    <w:locked/>
    <w:uiPriority w:val="0"/>
    <w:rPr>
      <w:sz w:val="24"/>
    </w:rPr>
  </w:style>
  <w:style w:type="paragraph" w:customStyle="1" w:styleId="101">
    <w:name w:val="1标题"/>
    <w:basedOn w:val="1"/>
    <w:link w:val="100"/>
    <w:qFormat/>
    <w:uiPriority w:val="0"/>
    <w:pPr>
      <w:spacing w:line="360" w:lineRule="auto"/>
    </w:pPr>
    <w:rPr>
      <w:sz w:val="24"/>
    </w:rPr>
  </w:style>
  <w:style w:type="paragraph" w:customStyle="1" w:styleId="102">
    <w:name w:val="标题二级"/>
    <w:basedOn w:val="1"/>
    <w:qFormat/>
    <w:uiPriority w:val="0"/>
    <w:pPr>
      <w:spacing w:line="360" w:lineRule="auto"/>
      <w:ind w:firstLine="720" w:firstLineChars="200"/>
      <w:jc w:val="left"/>
    </w:pPr>
    <w:rPr>
      <w:rFonts w:ascii="Times New Roman" w:hAnsi="Times New Roman" w:eastAsia="宋体" w:cs="Times New Roman"/>
      <w:b/>
      <w:sz w:val="24"/>
      <w:szCs w:val="24"/>
    </w:rPr>
  </w:style>
  <w:style w:type="paragraph" w:customStyle="1" w:styleId="103">
    <w:name w:val="正文缩进1"/>
    <w:basedOn w:val="1"/>
    <w:qFormat/>
    <w:uiPriority w:val="0"/>
    <w:pPr>
      <w:ind w:firstLine="420"/>
    </w:pPr>
    <w:rPr>
      <w:rFonts w:ascii="Times New Roman" w:hAnsi="Times New Roman" w:eastAsia="宋体" w:cs="Times New Roman"/>
      <w:sz w:val="24"/>
      <w:szCs w:val="24"/>
    </w:rPr>
  </w:style>
  <w:style w:type="paragraph" w:customStyle="1" w:styleId="104">
    <w:name w:val="表字体"/>
    <w:basedOn w:val="1"/>
    <w:next w:val="1"/>
    <w:qFormat/>
    <w:uiPriority w:val="0"/>
    <w:pPr>
      <w:jc w:val="center"/>
    </w:pPr>
    <w:rPr>
      <w:rFonts w:ascii="Times New Roman" w:hAnsi="Times New Roman" w:eastAsia="宋体" w:cs="Times New Roman"/>
      <w:szCs w:val="21"/>
    </w:rPr>
  </w:style>
  <w:style w:type="paragraph" w:customStyle="1" w:styleId="105">
    <w:name w:val="表图标题"/>
    <w:basedOn w:val="1"/>
    <w:qFormat/>
    <w:uiPriority w:val="0"/>
    <w:pPr>
      <w:autoSpaceDE w:val="0"/>
      <w:autoSpaceDN w:val="0"/>
      <w:adjustRightInd w:val="0"/>
      <w:snapToGrid w:val="0"/>
      <w:jc w:val="center"/>
    </w:pPr>
    <w:rPr>
      <w:rFonts w:ascii="Times New Roman" w:hAnsi="Times New Roman" w:eastAsia="宋体" w:cs="Times New Roman"/>
      <w:b/>
      <w:bCs/>
      <w:color w:val="000000"/>
      <w:szCs w:val="21"/>
    </w:rPr>
  </w:style>
  <w:style w:type="paragraph" w:customStyle="1" w:styleId="106">
    <w:name w:val="表格题目"/>
    <w:basedOn w:val="1"/>
    <w:qFormat/>
    <w:uiPriority w:val="0"/>
    <w:pPr>
      <w:jc w:val="center"/>
    </w:pPr>
    <w:rPr>
      <w:rFonts w:ascii="Times New Roman" w:hAnsi="Times New Roman" w:eastAsia="宋体" w:cs="Times New Roman"/>
      <w:b/>
      <w:bCs/>
      <w:szCs w:val="21"/>
    </w:rPr>
  </w:style>
  <w:style w:type="character" w:customStyle="1" w:styleId="107">
    <w:name w:val="标题 4 Char"/>
    <w:basedOn w:val="29"/>
    <w:link w:val="8"/>
    <w:semiHidden/>
    <w:qFormat/>
    <w:uiPriority w:val="9"/>
    <w:rPr>
      <w:rFonts w:asciiTheme="majorHAnsi" w:hAnsiTheme="majorHAnsi" w:eastAsiaTheme="majorEastAsia" w:cstheme="majorBidi"/>
      <w:b/>
      <w:bCs/>
      <w:sz w:val="28"/>
      <w:szCs w:val="28"/>
    </w:rPr>
  </w:style>
  <w:style w:type="paragraph" w:customStyle="1" w:styleId="108">
    <w:name w:val="九晟正文"/>
    <w:basedOn w:val="1"/>
    <w:qFormat/>
    <w:uiPriority w:val="0"/>
    <w:pPr>
      <w:spacing w:line="360" w:lineRule="auto"/>
      <w:ind w:firstLine="480" w:firstLineChars="200"/>
      <w:jc w:val="left"/>
    </w:pPr>
    <w:rPr>
      <w:rFonts w:ascii="Times New Roman" w:hAnsi="Times New Roman" w:eastAsia="宋体" w:cs="Times New Roman"/>
      <w:sz w:val="24"/>
      <w:szCs w:val="24"/>
    </w:rPr>
  </w:style>
  <w:style w:type="paragraph" w:customStyle="1" w:styleId="109">
    <w:name w:val="普通(网站)2"/>
    <w:basedOn w:val="1"/>
    <w:qFormat/>
    <w:uiPriority w:val="0"/>
    <w:pPr>
      <w:widowControl/>
      <w:spacing w:before="100" w:beforeAutospacing="1" w:after="100" w:afterAutospacing="1"/>
      <w:jc w:val="left"/>
    </w:pPr>
    <w:rPr>
      <w:rFonts w:ascii="宋体" w:hAnsi="宋体" w:eastAsia="宋体" w:cs="Times New Roman"/>
      <w:sz w:val="24"/>
      <w:szCs w:val="20"/>
    </w:rPr>
  </w:style>
  <w:style w:type="paragraph" w:customStyle="1" w:styleId="110">
    <w:name w:val="我的正文"/>
    <w:basedOn w:val="1"/>
    <w:qFormat/>
    <w:uiPriority w:val="0"/>
    <w:pPr>
      <w:spacing w:line="520" w:lineRule="exact"/>
      <w:ind w:firstLine="200" w:firstLineChars="200"/>
    </w:pPr>
    <w:rPr>
      <w:rFonts w:ascii="Times New Roman" w:hAnsi="Times New Roman" w:eastAsia="宋体" w:cs="Times New Roman"/>
      <w:color w:val="000000"/>
      <w:sz w:val="24"/>
      <w:szCs w:val="20"/>
    </w:rPr>
  </w:style>
  <w:style w:type="paragraph" w:customStyle="1" w:styleId="111">
    <w:name w:val="正文LD"/>
    <w:basedOn w:val="1"/>
    <w:qFormat/>
    <w:uiPriority w:val="0"/>
    <w:pPr>
      <w:tabs>
        <w:tab w:val="left" w:pos="0"/>
      </w:tabs>
      <w:spacing w:line="360" w:lineRule="auto"/>
      <w:ind w:firstLine="480" w:firstLineChars="200"/>
    </w:pPr>
    <w:rPr>
      <w:rFonts w:ascii="Century Gothic" w:hAnsi="Century Gothic"/>
      <w:sz w:val="24"/>
      <w:szCs w:val="20"/>
    </w:rPr>
  </w:style>
  <w:style w:type="paragraph" w:customStyle="1" w:styleId="112">
    <w:name w:val="表格 32"/>
    <w:basedOn w:val="1"/>
    <w:qFormat/>
    <w:uiPriority w:val="0"/>
    <w:pPr>
      <w:autoSpaceDE w:val="0"/>
      <w:autoSpaceDN w:val="0"/>
      <w:adjustRightInd w:val="0"/>
      <w:jc w:val="center"/>
      <w:textAlignment w:val="baseline"/>
    </w:pPr>
    <w:rPr>
      <w:rFonts w:ascii="宋体" w:hAnsi="Impact"/>
      <w:kern w:val="24"/>
      <w:sz w:val="24"/>
      <w:szCs w:val="20"/>
    </w:rPr>
  </w:style>
  <w:style w:type="paragraph" w:customStyle="1" w:styleId="113">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114">
    <w:name w:val="环评正文"/>
    <w:basedOn w:val="1"/>
    <w:qFormat/>
    <w:uiPriority w:val="0"/>
    <w:pPr>
      <w:spacing w:beforeLines="30" w:after="100" w:afterAutospacing="1"/>
      <w:ind w:firstLine="480" w:firstLineChars="200"/>
    </w:pPr>
    <w:rPr>
      <w:rFonts w:ascii="Tahoma" w:hAnsi="Tahoma" w:cs="Tahoma"/>
      <w:kern w:val="0"/>
      <w:sz w:val="24"/>
    </w:rPr>
  </w:style>
  <w:style w:type="paragraph" w:customStyle="1" w:styleId="115">
    <w:name w:val="报告表二级标题"/>
    <w:qFormat/>
    <w:uiPriority w:val="0"/>
    <w:pPr>
      <w:spacing w:line="360" w:lineRule="auto"/>
      <w:outlineLvl w:val="1"/>
    </w:pPr>
    <w:rPr>
      <w:rFonts w:ascii="宋体" w:hAnsi="宋体" w:eastAsia="Calibri" w:cs="Times New Roman"/>
      <w:b/>
      <w:kern w:val="2"/>
      <w:sz w:val="28"/>
      <w:szCs w:val="28"/>
      <w:lang w:val="en-US" w:eastAsia="zh-CN" w:bidi="ar-SA"/>
    </w:rPr>
  </w:style>
  <w:style w:type="paragraph" w:customStyle="1" w:styleId="116">
    <w:name w:val="列出段落"/>
    <w:basedOn w:val="1"/>
    <w:qFormat/>
    <w:uiPriority w:val="0"/>
    <w:pPr>
      <w:ind w:firstLine="420" w:firstLineChars="200"/>
    </w:pPr>
  </w:style>
  <w:style w:type="paragraph" w:customStyle="1" w:styleId="117">
    <w:name w:val="正文-cxr"/>
    <w:basedOn w:val="118"/>
    <w:qFormat/>
    <w:uiPriority w:val="0"/>
    <w:pPr>
      <w:adjustRightInd w:val="0"/>
      <w:snapToGrid w:val="0"/>
      <w:spacing w:before="0" w:line="360" w:lineRule="auto"/>
    </w:pPr>
    <w:rPr>
      <w:bCs/>
      <w:kern w:val="2"/>
    </w:rPr>
  </w:style>
  <w:style w:type="paragraph" w:customStyle="1" w:styleId="118">
    <w:name w:val="正文01"/>
    <w:basedOn w:val="1"/>
    <w:qFormat/>
    <w:uiPriority w:val="0"/>
    <w:pPr>
      <w:spacing w:line="360" w:lineRule="auto"/>
      <w:ind w:firstLine="482"/>
    </w:pPr>
    <w:rPr>
      <w:sz w:val="24"/>
      <w:szCs w:val="20"/>
    </w:rPr>
  </w:style>
  <w:style w:type="paragraph" w:customStyle="1" w:styleId="119">
    <w:name w:val="样式 文本正文 + 首行缩进:  2 字符"/>
    <w:basedOn w:val="120"/>
    <w:qFormat/>
    <w:uiPriority w:val="0"/>
    <w:pPr>
      <w:spacing w:line="360" w:lineRule="auto"/>
    </w:pPr>
    <w:rPr>
      <w:rFonts w:cs="宋体"/>
      <w:szCs w:val="20"/>
    </w:rPr>
  </w:style>
  <w:style w:type="paragraph" w:customStyle="1" w:styleId="120">
    <w:name w:val="文本正文"/>
    <w:basedOn w:val="1"/>
    <w:qFormat/>
    <w:uiPriority w:val="0"/>
    <w:pPr>
      <w:spacing w:line="520" w:lineRule="exact"/>
      <w:ind w:firstLine="200" w:firstLineChars="200"/>
    </w:pPr>
    <w:rPr>
      <w:sz w:val="24"/>
      <w:szCs w:val="24"/>
    </w:rPr>
  </w:style>
  <w:style w:type="character" w:customStyle="1" w:styleId="121">
    <w:name w:val="样式 四号"/>
    <w:semiHidden/>
    <w:qFormat/>
    <w:uiPriority w:val="0"/>
    <w:rPr>
      <w:rFonts w:eastAsia="Times New Roman"/>
      <w:kern w:val="0"/>
      <w:sz w:val="24"/>
      <w:szCs w:val="20"/>
    </w:rPr>
  </w:style>
  <w:style w:type="paragraph" w:customStyle="1" w:styleId="122">
    <w:name w:val="三级标题"/>
    <w:basedOn w:val="1"/>
    <w:qFormat/>
    <w:uiPriority w:val="0"/>
    <w:pPr>
      <w:spacing w:before="300" w:line="460" w:lineRule="exact"/>
      <w:outlineLvl w:val="2"/>
    </w:pPr>
    <w:rPr>
      <w:b/>
      <w:bCs/>
      <w:sz w:val="24"/>
    </w:rPr>
  </w:style>
  <w:style w:type="paragraph" w:customStyle="1" w:styleId="123">
    <w:name w:val="样式 正文文本缩进 2 + Times New Roman 首行缩进:  2 字符"/>
    <w:basedOn w:val="17"/>
    <w:qFormat/>
    <w:uiPriority w:val="0"/>
    <w:pPr>
      <w:widowControl/>
      <w:spacing w:after="0" w:line="360" w:lineRule="auto"/>
      <w:ind w:left="0" w:leftChars="0" w:firstLine="480"/>
    </w:pPr>
    <w:rPr>
      <w:rFonts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Info spid="_x0000_s2056"/>
    <customShpInfo spid="_x0000_s2259"/>
    <customShpInfo spid="_x0000_s2258"/>
    <customShpInfo spid="_x0000_s2060"/>
    <customShpInfo spid="_x0000_s2052"/>
    <customShpInfo spid="_x0000_s2255"/>
    <customShpInfo spid="_x0000_s2110"/>
    <customShpInfo spid="_x0000_s2074"/>
    <customShpInfo spid="_x0000_s2260"/>
    <customShpInfo spid="_x0000_s2257"/>
    <customShpInfo spid="_x0000_s2256"/>
    <customShpInfo spid="_x0000_s2147"/>
    <customShpInfo spid="_x0000_s2083"/>
    <customShpInfo spid="_x0000_s2069"/>
    <customShpInfo spid="_x0000_s2264"/>
    <customShpInfo spid="_x0000_s2050"/>
    <customShpInfo spid="_x0000_s2266"/>
    <customShpInfo spid="_x0000_s2265"/>
    <customShpInfo spid="_x0000_s2261"/>
    <customShpInfo spid="_x0000_s2268"/>
    <customShpInfo spid="_x0000_s2267"/>
    <customShpInfo spid="_x0000_s2263"/>
    <customShpInfo spid="_x0000_s2148"/>
    <customShpInfo spid="_x0000_s2271"/>
    <customShpInfo spid="_x0000_s2270"/>
    <customShpInfo spid="_x0000_s2269"/>
    <customShpInfo spid="_x0000_s2140"/>
    <customShpInfo spid="_x0000_s2145"/>
    <customShpInfo spid="_x0000_s2136"/>
    <customShpInfo spid="_x0000_s2067"/>
    <customShpInfo spid="_x0000_s2143"/>
    <customShpInfo spid="_x0000_s2141"/>
    <customShpInfo spid="_x0000_s2078"/>
    <customShpInfo spid="_x0000_s2144"/>
    <customShpInfo spid="_x0000_s2142"/>
    <customShpInfo spid="_x0000_s2086"/>
    <customShpInfo spid="_x0000_s2223"/>
    <customShpInfo spid="_x0000_s2226"/>
    <customShpInfo spid="_x0000_s2272"/>
    <customShpInfo spid="_x0000_s2252"/>
    <customShpInfo spid="_x0000_s2224"/>
    <customShpInfo spid="_x0000_s2227"/>
    <customShpInfo spid="_x0000_s2239"/>
    <customShpInfo spid="_x0000_s2228"/>
    <customShpInfo spid="_x0000_s2240"/>
    <customShpInfo spid="_x0000_s2229"/>
    <customShpInfo spid="_x0000_s2203"/>
    <customShpInfo spid="_x0000_s2230"/>
    <customShpInfo spid="_x0000_s2206"/>
    <customShpInfo spid="_x0000_s2231"/>
    <customShpInfo spid="_x0000_s2232"/>
    <customShpInfo spid="_x0000_s2241"/>
    <customShpInfo spid="_x0000_s2242"/>
    <customShpInfo spid="_x0000_s2233"/>
    <customShpInfo spid="_x0000_s2243"/>
    <customShpInfo spid="_x0000_s2234"/>
    <customShpInfo spid="_x0000_s2244"/>
    <customShpInfo spid="_x0000_s2235"/>
    <customShpInfo spid="_x0000_s2254"/>
    <customShpInfo spid="_x0000_s2253"/>
    <customShpInfo spid="_x0000_s2236"/>
    <customShpInfo spid="_x0000_s2237"/>
    <customShpInfo spid="_x0000_s2238"/>
    <customShpInfo spid="_x0000_s2249"/>
    <customShpInfo spid="_x0000_s22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4C63D-A917-4CD8-84AF-921B8D8F9B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22328</Words>
  <Characters>25537</Characters>
  <Lines>336</Lines>
  <Paragraphs>94</Paragraphs>
  <TotalTime>0</TotalTime>
  <ScaleCrop>false</ScaleCrop>
  <LinksUpToDate>false</LinksUpToDate>
  <CharactersWithSpaces>25714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2021-05-25T16:26:00Z</dcterms:created>
  <dc:creator>胡鹏</dc:creator>
  <cp:lastModifiedBy>浮荼</cp:lastModifiedBy>
  <cp:lastPrinted>2021-03-24T02:45:00Z</cp:lastPrinted>
  <dcterms:modified xsi:type="dcterms:W3CDTF">2023-09-18T08:33:41Z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39B8B418D7574F54B813EBD21FDF3540</vt:lpwstr>
  </property>
</Properties>
</file>