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80"/>
      </w:pPr>
    </w:p>
    <w:p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ascii="Times New Roman"/>
          <w:b/>
          <w:sz w:val="52"/>
          <w:szCs w:val="52"/>
        </w:rPr>
        <w:t>汨罗市兴晟保温材料有限公司</w:t>
      </w:r>
    </w:p>
    <w:p>
      <w:pPr>
        <w:spacing w:line="360" w:lineRule="auto"/>
        <w:jc w:val="center"/>
        <w:rPr>
          <w:rFonts w:ascii="Times New Roman"/>
          <w:b/>
          <w:sz w:val="52"/>
          <w:szCs w:val="52"/>
        </w:rPr>
      </w:pPr>
      <w:r>
        <w:rPr>
          <w:rFonts w:ascii="Times New Roman"/>
          <w:b/>
          <w:sz w:val="52"/>
          <w:szCs w:val="52"/>
        </w:rPr>
        <w:t>年产7万立方保温板材</w:t>
      </w:r>
    </w:p>
    <w:p>
      <w:pPr>
        <w:spacing w:line="360" w:lineRule="auto"/>
        <w:jc w:val="center"/>
        <w:rPr>
          <w:rFonts w:ascii="Times New Roman"/>
          <w:b/>
          <w:sz w:val="48"/>
          <w:szCs w:val="48"/>
        </w:rPr>
      </w:pPr>
      <w:r>
        <w:rPr>
          <w:rFonts w:ascii="Times New Roman"/>
          <w:b/>
          <w:sz w:val="48"/>
          <w:szCs w:val="48"/>
        </w:rPr>
        <w:t>建设项目环境影响报告书</w:t>
      </w:r>
    </w:p>
    <w:p>
      <w:pPr>
        <w:spacing w:line="360" w:lineRule="auto"/>
        <w:jc w:val="center"/>
        <w:rPr>
          <w:rFonts w:ascii="Times New Roman"/>
          <w:b/>
          <w:sz w:val="32"/>
          <w:szCs w:val="32"/>
        </w:rPr>
      </w:pPr>
      <w:r>
        <w:rPr>
          <w:rFonts w:ascii="Times New Roman"/>
          <w:b/>
          <w:sz w:val="32"/>
          <w:szCs w:val="32"/>
        </w:rPr>
        <w:t>（送审稿）</w:t>
      </w:r>
    </w:p>
    <w:p>
      <w:pPr>
        <w:spacing w:line="360" w:lineRule="auto"/>
        <w:jc w:val="center"/>
        <w:rPr>
          <w:rFonts w:ascii="Times New Roman"/>
          <w:sz w:val="44"/>
        </w:rPr>
      </w:pPr>
    </w:p>
    <w:p>
      <w:pPr>
        <w:spacing w:line="360" w:lineRule="auto"/>
        <w:jc w:val="center"/>
        <w:rPr>
          <w:rFonts w:ascii="Times New Roman"/>
          <w:sz w:val="44"/>
        </w:rPr>
      </w:pPr>
    </w:p>
    <w:p>
      <w:pPr>
        <w:pStyle w:val="2"/>
        <w:ind w:firstLine="480"/>
        <w:rPr>
          <w:rFonts w:ascii="Times New Roman"/>
        </w:rPr>
      </w:pPr>
    </w:p>
    <w:p>
      <w:pPr>
        <w:pStyle w:val="2"/>
        <w:ind w:firstLine="480"/>
        <w:rPr>
          <w:rFonts w:ascii="Times New Roman"/>
        </w:rPr>
      </w:pPr>
    </w:p>
    <w:p>
      <w:pPr>
        <w:pStyle w:val="2"/>
        <w:ind w:firstLine="480"/>
        <w:rPr>
          <w:rFonts w:ascii="Times New Roman"/>
        </w:rPr>
      </w:pPr>
    </w:p>
    <w:p>
      <w:pPr>
        <w:pStyle w:val="2"/>
        <w:ind w:firstLine="480"/>
        <w:rPr>
          <w:rFonts w:ascii="Times New Roman"/>
        </w:rPr>
      </w:pPr>
    </w:p>
    <w:p>
      <w:pPr>
        <w:spacing w:line="600" w:lineRule="auto"/>
        <w:jc w:val="center"/>
        <w:rPr>
          <w:rFonts w:ascii="Times New Roman"/>
          <w:sz w:val="44"/>
        </w:rPr>
      </w:pPr>
      <w:bookmarkStart w:id="0" w:name="_GoBack"/>
      <w:bookmarkEnd w:id="0"/>
    </w:p>
    <w:p>
      <w:pPr>
        <w:spacing w:line="600" w:lineRule="auto"/>
        <w:ind w:firstLine="321" w:firstLineChars="100"/>
        <w:rPr>
          <w:rFonts w:ascii="Times New Roman"/>
          <w:b/>
          <w:sz w:val="32"/>
          <w:szCs w:val="32"/>
        </w:rPr>
      </w:pPr>
      <w:r>
        <w:rPr>
          <w:rFonts w:ascii="Times New Roman"/>
          <w:b/>
          <w:sz w:val="32"/>
          <w:szCs w:val="32"/>
        </w:rPr>
        <w:t>建设单位（盖章）：汨罗市兴晟保温材料有限公司</w:t>
      </w:r>
    </w:p>
    <w:p>
      <w:pPr>
        <w:spacing w:line="600" w:lineRule="auto"/>
        <w:ind w:firstLine="321" w:firstLineChars="100"/>
        <w:rPr>
          <w:rFonts w:ascii="Times New Roman"/>
          <w:b/>
          <w:sz w:val="32"/>
          <w:szCs w:val="32"/>
        </w:rPr>
      </w:pPr>
      <w:r>
        <w:rPr>
          <w:rFonts w:hint="eastAsia" w:ascii="Times New Roman"/>
          <w:b/>
          <w:sz w:val="32"/>
          <w:szCs w:val="32"/>
          <w:lang w:eastAsia="zh-CN"/>
        </w:rPr>
        <w:t>评价单位</w:t>
      </w:r>
      <w:r>
        <w:rPr>
          <w:rFonts w:ascii="Times New Roman"/>
          <w:b/>
          <w:sz w:val="32"/>
          <w:szCs w:val="32"/>
        </w:rPr>
        <w:t>：</w:t>
      </w:r>
      <w:r>
        <w:rPr>
          <w:rFonts w:hint="eastAsia" w:ascii="Times New Roman"/>
          <w:b/>
          <w:sz w:val="32"/>
          <w:szCs w:val="32"/>
          <w:lang w:eastAsia="zh-CN"/>
        </w:rPr>
        <w:t>时代盛华科技有限公司</w:t>
      </w:r>
    </w:p>
    <w:p>
      <w:pPr>
        <w:spacing w:line="360" w:lineRule="auto"/>
        <w:jc w:val="center"/>
        <w:rPr>
          <w:rFonts w:ascii="Times New Roman"/>
          <w:b/>
          <w:sz w:val="32"/>
          <w:szCs w:val="32"/>
        </w:rPr>
      </w:pPr>
    </w:p>
    <w:p>
      <w:pPr>
        <w:pStyle w:val="2"/>
        <w:rPr>
          <w:rFonts w:ascii="Times New Roman"/>
          <w:b/>
          <w:sz w:val="32"/>
          <w:szCs w:val="32"/>
        </w:rPr>
      </w:pPr>
    </w:p>
    <w:p>
      <w:pPr>
        <w:pStyle w:val="2"/>
        <w:rPr>
          <w:rFonts w:ascii="Times New Roman"/>
          <w:b/>
          <w:sz w:val="32"/>
          <w:szCs w:val="32"/>
        </w:rPr>
      </w:pPr>
    </w:p>
    <w:p>
      <w:pPr>
        <w:pStyle w:val="2"/>
        <w:rPr>
          <w:rFonts w:asci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编制日期：二零一七年</w:t>
      </w:r>
      <w:r>
        <w:rPr>
          <w:rFonts w:hint="eastAsia" w:ascii="Times New Roman"/>
          <w:b/>
          <w:sz w:val="28"/>
          <w:lang w:eastAsia="zh-CN"/>
        </w:rPr>
        <w:t>十二</w:t>
      </w:r>
      <w:r>
        <w:rPr>
          <w:rFonts w:ascii="Times New Roman"/>
          <w:b/>
          <w:sz w:val="28"/>
        </w:rPr>
        <w:t>月</w:t>
      </w:r>
    </w:p>
    <w:p>
      <w:pPr>
        <w:spacing w:line="360" w:lineRule="auto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国家环境保护部制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汉鼎简书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五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C4591"/>
    <w:rsid w:val="202A4DC0"/>
    <w:rsid w:val="2F615653"/>
    <w:rsid w:val="3E7C64A6"/>
    <w:rsid w:val="42D31283"/>
    <w:rsid w:val="438C4591"/>
    <w:rsid w:val="48373860"/>
    <w:rsid w:val="56AD3E74"/>
    <w:rsid w:val="733F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Theme="minorHAnsi" w:eastAsiaTheme="minorEastAsia" w:cstheme="minorBidi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内容"/>
    <w:basedOn w:val="1"/>
    <w:qFormat/>
    <w:uiPriority w:val="0"/>
    <w:pPr>
      <w:spacing w:line="360" w:lineRule="auto"/>
      <w:ind w:firstLine="200" w:firstLineChars="200"/>
    </w:pPr>
    <w:rPr>
      <w:kern w:val="0"/>
      <w:sz w:val="24"/>
      <w:szCs w:val="21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2017-11-22T09:31:00Z</dcterms:created>
  <dc:creator>8856</dc:creator>
  <cp:lastModifiedBy>8856</cp:lastModifiedBy>
  <dcterms:modified xsi:type="dcterms:W3CDTF">2017-12-08T01:32:45Z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