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before="100" w:after="100" w:line="560" w:lineRule="exact"/>
        <w:jc w:val="left"/>
        <w:rPr>
          <w:rFonts w:hint="eastAsia" w:ascii="仿宋_GB2312" w:hAnsi="黑体" w:eastAsia="仿宋_GB2312"/>
          <w:sz w:val="32"/>
        </w:rPr>
      </w:pPr>
      <w:bookmarkStart w:id="0" w:name="_GoBack"/>
      <w:bookmarkEnd w:id="0"/>
      <w:r>
        <w:rPr>
          <w:rFonts w:hint="eastAsia" w:ascii="仿宋_GB2312" w:hAnsi="黑体" w:eastAsia="仿宋_GB2312"/>
          <w:sz w:val="32"/>
        </w:rPr>
        <w:t>附</w:t>
      </w:r>
      <w:r>
        <w:rPr>
          <w:rFonts w:hint="eastAsia" w:ascii="仿宋_GB2312" w:hAnsi="黑体" w:eastAsia="仿宋_GB2312"/>
          <w:bCs/>
          <w:sz w:val="32"/>
        </w:rPr>
        <w:t>件</w:t>
      </w:r>
      <w:r>
        <w:rPr>
          <w:rFonts w:hint="eastAsia" w:ascii="仿宋_GB2312" w:hAnsi="黑体" w:eastAsia="仿宋_GB2312"/>
          <w:sz w:val="32"/>
        </w:rPr>
        <w:t>1</w:t>
      </w:r>
    </w:p>
    <w:p>
      <w:pPr>
        <w:autoSpaceDE w:val="0"/>
        <w:autoSpaceDN w:val="0"/>
        <w:spacing w:before="100" w:after="100" w:line="560" w:lineRule="exact"/>
        <w:jc w:val="center"/>
        <w:rPr>
          <w:rFonts w:hint="eastAsia" w:ascii="仿宋_GB2312" w:hAnsi="仿宋_GB2312" w:eastAsia="仿宋_GB2312"/>
          <w:sz w:val="28"/>
        </w:rPr>
      </w:pPr>
      <w:r>
        <w:rPr>
          <w:rFonts w:hint="eastAsia" w:ascii="方正小标宋简体" w:hAnsi="方正小标宋简体" w:eastAsia="方正小标宋简体"/>
          <w:bCs/>
          <w:sz w:val="36"/>
        </w:rPr>
        <w:t>2018年秋季岳阳市公办高中阶段学校学费收费标准</w:t>
      </w:r>
      <w:r>
        <w:rPr>
          <w:rFonts w:hint="eastAsia" w:ascii="仿宋_GB2312" w:hAnsi="仿宋_GB2312" w:eastAsia="仿宋_GB2312"/>
          <w:sz w:val="28"/>
        </w:rPr>
        <w:t xml:space="preserve">                                                                                            </w:t>
      </w:r>
    </w:p>
    <w:p>
      <w:pPr>
        <w:spacing w:line="560" w:lineRule="exact"/>
        <w:ind w:firstLine="560" w:firstLineChars="200"/>
        <w:rPr>
          <w:rFonts w:hint="eastAsia" w:ascii="方正楷体简体" w:hAnsi="宋体" w:eastAsia="方正楷体简体"/>
          <w:sz w:val="24"/>
        </w:rPr>
      </w:pPr>
      <w:r>
        <w:rPr>
          <w:rFonts w:hint="eastAsia" w:ascii="仿宋_GB2312" w:hAnsi="仿宋_GB2312" w:eastAsia="仿宋_GB2312"/>
          <w:sz w:val="28"/>
        </w:rPr>
        <w:t xml:space="preserve">                                                                          </w:t>
      </w:r>
      <w:r>
        <w:rPr>
          <w:rFonts w:hint="eastAsia" w:ascii="宋体" w:hAnsi="宋体" w:cs="仿宋"/>
          <w:sz w:val="24"/>
        </w:rPr>
        <w:t>单位：元/生·期</w:t>
      </w:r>
      <w:r>
        <w:rPr>
          <w:rFonts w:hint="eastAsia" w:ascii="仿宋_GB2312" w:hAnsi="仿宋_GB2312" w:eastAsia="仿宋_GB2312"/>
          <w:sz w:val="28"/>
        </w:rPr>
        <w:t xml:space="preserve">                   </w:t>
      </w:r>
    </w:p>
    <w:tbl>
      <w:tblPr>
        <w:tblStyle w:val="12"/>
        <w:tblW w:w="13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61"/>
        <w:gridCol w:w="4677"/>
        <w:gridCol w:w="311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7167" w:type="dxa"/>
            <w:gridSpan w:val="3"/>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学校类别</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学费标准</w:t>
            </w:r>
          </w:p>
        </w:tc>
        <w:tc>
          <w:tcPr>
            <w:tcW w:w="2781"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restart"/>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普通高中</w:t>
            </w: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1、省级示范性高中</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2、其它高中</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800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restart"/>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职业高中</w:t>
            </w: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文、农、林、师范类</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950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经、法、教、管及其他</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工科、卫生、体育、服装、旅游、美容等应用技术类</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1400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1261" w:type="dxa"/>
            <w:vMerge w:val="restart"/>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艺术类</w:t>
            </w:r>
          </w:p>
        </w:tc>
        <w:tc>
          <w:tcPr>
            <w:tcW w:w="4677"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表演、美术专业</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2500</w:t>
            </w:r>
          </w:p>
        </w:tc>
        <w:tc>
          <w:tcPr>
            <w:tcW w:w="2781"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师范生1400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1261" w:type="dxa"/>
            <w:vMerge w:val="continue"/>
            <w:noWrap w:val="0"/>
            <w:vAlign w:val="center"/>
          </w:tcPr>
          <w:p>
            <w:pPr>
              <w:spacing w:line="520" w:lineRule="exact"/>
              <w:jc w:val="center"/>
              <w:rPr>
                <w:rFonts w:hint="eastAsia" w:ascii="仿宋_GB2312" w:hAnsi="仿宋_GB2312" w:eastAsia="仿宋_GB2312" w:cs="仿宋_GB2312"/>
                <w:sz w:val="24"/>
              </w:rPr>
            </w:pPr>
          </w:p>
        </w:tc>
        <w:tc>
          <w:tcPr>
            <w:tcW w:w="4677"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其他专业</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1650</w:t>
            </w:r>
          </w:p>
        </w:tc>
        <w:tc>
          <w:tcPr>
            <w:tcW w:w="2781"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师范生1150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29" w:type="dxa"/>
            <w:vMerge w:val="continue"/>
            <w:noWrap w:val="0"/>
            <w:vAlign w:val="center"/>
          </w:tcPr>
          <w:p>
            <w:pPr>
              <w:spacing w:line="520" w:lineRule="exact"/>
              <w:jc w:val="center"/>
              <w:rPr>
                <w:rFonts w:hint="eastAsia" w:ascii="仿宋_GB2312" w:hAnsi="仿宋_GB2312" w:eastAsia="仿宋_GB2312" w:cs="仿宋_GB2312"/>
                <w:sz w:val="24"/>
              </w:rPr>
            </w:pPr>
          </w:p>
        </w:tc>
        <w:tc>
          <w:tcPr>
            <w:tcW w:w="5938" w:type="dxa"/>
            <w:gridSpan w:val="2"/>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医药类、公安类</w:t>
            </w:r>
          </w:p>
        </w:tc>
        <w:tc>
          <w:tcPr>
            <w:tcW w:w="3112" w:type="dxa"/>
            <w:noWrap w:val="0"/>
            <w:vAlign w:val="center"/>
          </w:tcPr>
          <w:p>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1500</w:t>
            </w:r>
          </w:p>
        </w:tc>
        <w:tc>
          <w:tcPr>
            <w:tcW w:w="2781" w:type="dxa"/>
            <w:noWrap w:val="0"/>
            <w:vAlign w:val="center"/>
          </w:tcPr>
          <w:p>
            <w:pPr>
              <w:spacing w:line="520" w:lineRule="exact"/>
              <w:jc w:val="center"/>
              <w:rPr>
                <w:rFonts w:hint="eastAsia" w:ascii="仿宋_GB2312" w:hAnsi="仿宋_GB2312" w:eastAsia="仿宋_GB2312" w:cs="仿宋_GB2312"/>
                <w:sz w:val="24"/>
              </w:rPr>
            </w:pPr>
          </w:p>
        </w:tc>
      </w:tr>
    </w:tbl>
    <w:p>
      <w:pPr>
        <w:autoSpaceDE w:val="0"/>
        <w:autoSpaceDN w:val="0"/>
        <w:spacing w:line="560" w:lineRule="exact"/>
        <w:rPr>
          <w:rFonts w:hint="eastAsia" w:ascii="仿宋_GB2312" w:hAnsi="仿宋_GB2312" w:eastAsia="仿宋_GB2312" w:cs="仿宋_GB2312"/>
          <w:sz w:val="32"/>
        </w:rPr>
      </w:pPr>
      <w:r>
        <w:rPr>
          <w:rFonts w:hint="eastAsia" w:ascii="宋体" w:hAnsi="宋体" w:cs="宋体"/>
          <w:sz w:val="24"/>
        </w:rPr>
        <w:t xml:space="preserve">   </w:t>
      </w:r>
      <w:r>
        <w:rPr>
          <w:rFonts w:hint="eastAsia" w:ascii="仿宋_GB2312" w:hAnsi="仿宋_GB2312" w:eastAsia="仿宋_GB2312" w:cs="仿宋_GB2312"/>
          <w:sz w:val="24"/>
        </w:rPr>
        <w:t xml:space="preserve"> 注：国家级重点职高收费标准可上浮20%，省级示范性职高收费标准可上浮15%，同时具备国家级和省级重点资格的，不得重复上浮。</w:t>
      </w:r>
    </w:p>
    <w:p>
      <w:pPr>
        <w:autoSpaceDE w:val="0"/>
        <w:autoSpaceDN w:val="0"/>
        <w:spacing w:before="100" w:after="100" w:line="560" w:lineRule="exact"/>
        <w:jc w:val="left"/>
        <w:rPr>
          <w:rFonts w:hint="eastAsia" w:ascii="仿宋_GB2312" w:hAnsi="仿宋_GB2312" w:eastAsia="仿宋_GB2312" w:cs="仿宋_GB2312"/>
          <w:sz w:val="32"/>
        </w:rPr>
      </w:pPr>
    </w:p>
    <w:p>
      <w:pPr>
        <w:autoSpaceDE w:val="0"/>
        <w:autoSpaceDN w:val="0"/>
        <w:spacing w:before="100" w:after="100" w:line="560" w:lineRule="exact"/>
        <w:jc w:val="left"/>
        <w:rPr>
          <w:rFonts w:ascii="仿宋_GB2312" w:hAnsi="黑体" w:eastAsia="仿宋_GB2312"/>
          <w:sz w:val="32"/>
        </w:rPr>
      </w:pPr>
      <w:r>
        <w:rPr>
          <w:rFonts w:hint="eastAsia" w:ascii="仿宋_GB2312" w:hAnsi="黑体" w:eastAsia="仿宋_GB2312"/>
          <w:sz w:val="32"/>
        </w:rPr>
        <w:t>附件2</w:t>
      </w:r>
    </w:p>
    <w:p>
      <w:pPr>
        <w:autoSpaceDE w:val="0"/>
        <w:autoSpaceDN w:val="0"/>
        <w:spacing w:before="100" w:after="100" w:line="560" w:lineRule="exact"/>
        <w:jc w:val="center"/>
        <w:rPr>
          <w:rFonts w:hint="eastAsia" w:ascii="方正小标宋简体" w:hAnsi="方正小标宋简体" w:eastAsia="方正小标宋简体"/>
          <w:sz w:val="36"/>
        </w:rPr>
      </w:pPr>
      <w:r>
        <w:rPr>
          <w:rFonts w:hint="eastAsia" w:ascii="方正小标宋简体" w:hAnsi="方正小标宋简体" w:eastAsia="方正小标宋简体"/>
          <w:sz w:val="36"/>
        </w:rPr>
        <w:t>2018年秋季岳阳市直普通高中课本费收费标准</w:t>
      </w:r>
    </w:p>
    <w:p>
      <w:pPr>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w:t>
      </w:r>
      <w:r>
        <w:rPr>
          <w:rFonts w:hint="eastAsia" w:ascii="宋体" w:hAnsi="宋体" w:cs="仿宋"/>
          <w:sz w:val="24"/>
        </w:rPr>
        <w:t>单位：元/生·期</w:t>
      </w:r>
      <w:r>
        <w:rPr>
          <w:rFonts w:hint="eastAsia" w:ascii="仿宋_GB2312" w:hAnsi="仿宋_GB2312" w:eastAsia="仿宋_GB2312"/>
          <w:sz w:val="28"/>
        </w:rPr>
        <w:t xml:space="preserve">              </w:t>
      </w:r>
    </w:p>
    <w:tbl>
      <w:tblPr>
        <w:tblStyle w:val="12"/>
        <w:tblpPr w:leftFromText="180" w:rightFromText="180" w:vertAnchor="text" w:horzAnchor="page" w:tblpX="1879" w:tblpY="117"/>
        <w:tblOverlap w:val="never"/>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960"/>
        <w:gridCol w:w="1005"/>
        <w:gridCol w:w="1020"/>
        <w:gridCol w:w="825"/>
        <w:gridCol w:w="885"/>
        <w:gridCol w:w="1740"/>
        <w:gridCol w:w="990"/>
        <w:gridCol w:w="1005"/>
        <w:gridCol w:w="1275"/>
        <w:gridCol w:w="94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学校名称</w:t>
            </w:r>
          </w:p>
        </w:tc>
        <w:tc>
          <w:tcPr>
            <w:tcW w:w="4695"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标  准</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学校名称</w:t>
            </w:r>
          </w:p>
        </w:tc>
        <w:tc>
          <w:tcPr>
            <w:tcW w:w="537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高一</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高二</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高三</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高一</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高二</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偏文</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偏文</w:t>
            </w: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文</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偏理</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偏文</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偏理</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偏文</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市一中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373.96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287.09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289.97</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市七中</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225.83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192.63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201.77</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市五中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259.70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281.93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298.42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22.72</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22.72</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市十三中</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266.47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244.51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240.71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8.41</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市十五中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261.57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273.54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296.10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43.06</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43.06</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岳阳中学</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319.91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269.88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278.59</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云梦中学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268.52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184.22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200.93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市三中</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272.86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157.99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163.85</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trPr>
        <w:tc>
          <w:tcPr>
            <w:tcW w:w="1549" w:type="dxa"/>
            <w:tcBorders>
              <w:top w:val="dotted"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市四中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286.95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304.41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329.82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市外国语学校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294.94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243.03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262.31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市十四中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297.03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245.35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244.34</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岳州中学</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238.62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94.91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133.16</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4"/>
              </w:rPr>
            </w:pPr>
          </w:p>
        </w:tc>
      </w:tr>
    </w:tbl>
    <w:p>
      <w:pPr>
        <w:spacing w:line="560" w:lineRule="exact"/>
        <w:ind w:firstLine="480" w:firstLineChars="200"/>
        <w:rPr>
          <w:rFonts w:hint="eastAsia" w:ascii="仿宋_GB2312" w:hAnsi="仿宋_GB2312" w:eastAsia="仿宋_GB2312" w:cs="仿宋_GB2312"/>
          <w:sz w:val="32"/>
        </w:rPr>
      </w:pPr>
      <w:r>
        <w:rPr>
          <w:rFonts w:hint="eastAsia" w:ascii="仿宋_GB2312" w:hAnsi="仿宋_GB2312" w:eastAsia="仿宋_GB2312" w:cs="仿宋_GB2312"/>
          <w:sz w:val="24"/>
        </w:rPr>
        <w:t>注：课本费标准按实际发行版本和价格收取</w:t>
      </w:r>
    </w:p>
    <w:p>
      <w:pPr>
        <w:autoSpaceDE w:val="0"/>
        <w:autoSpaceDN w:val="0"/>
        <w:spacing w:line="560" w:lineRule="exact"/>
        <w:ind w:firstLine="640" w:firstLineChars="200"/>
        <w:rPr>
          <w:rFonts w:ascii="黑体" w:hAnsi="黑体" w:eastAsia="黑体"/>
          <w:sz w:val="32"/>
        </w:rPr>
      </w:pPr>
    </w:p>
    <w:p>
      <w:pPr>
        <w:autoSpaceDE w:val="0"/>
        <w:autoSpaceDN w:val="0"/>
        <w:spacing w:line="560" w:lineRule="exact"/>
        <w:rPr>
          <w:rFonts w:hint="eastAsia" w:ascii="仿宋_GB2312" w:hAnsi="黑体" w:eastAsia="仿宋_GB2312"/>
          <w:sz w:val="32"/>
        </w:rPr>
      </w:pPr>
      <w:r>
        <w:rPr>
          <w:rFonts w:hint="eastAsia" w:ascii="仿宋_GB2312" w:hAnsi="黑体" w:eastAsia="仿宋_GB2312"/>
          <w:sz w:val="32"/>
        </w:rPr>
        <w:t>附件3</w:t>
      </w:r>
    </w:p>
    <w:p>
      <w:pPr>
        <w:autoSpaceDE w:val="0"/>
        <w:autoSpaceDN w:val="0"/>
        <w:spacing w:line="560" w:lineRule="exact"/>
        <w:rPr>
          <w:rFonts w:hint="eastAsia" w:ascii="宋体" w:hAnsi="宋体"/>
          <w:b/>
          <w:kern w:val="0"/>
          <w:sz w:val="40"/>
        </w:rPr>
      </w:pPr>
    </w:p>
    <w:p>
      <w:pPr>
        <w:autoSpaceDE w:val="0"/>
        <w:autoSpaceDN w:val="0"/>
        <w:spacing w:line="560" w:lineRule="exact"/>
        <w:jc w:val="center"/>
        <w:rPr>
          <w:rFonts w:ascii="黑体" w:hAnsi="黑体" w:eastAsia="黑体"/>
          <w:sz w:val="32"/>
        </w:rPr>
      </w:pPr>
      <w:r>
        <w:rPr>
          <w:rFonts w:hint="eastAsia" w:ascii="宋体" w:hAnsi="宋体"/>
          <w:b/>
          <w:kern w:val="0"/>
          <w:sz w:val="40"/>
        </w:rPr>
        <w:t>2018年秋季岳阳市中小学教辅材料自愿订购推荐目录及最高指导价（小学）</w:t>
      </w:r>
    </w:p>
    <w:tbl>
      <w:tblPr>
        <w:tblStyle w:val="12"/>
        <w:tblW w:w="13954" w:type="dxa"/>
        <w:tblInd w:w="0" w:type="dxa"/>
        <w:tblLayout w:type="fixed"/>
        <w:tblCellMar>
          <w:top w:w="15" w:type="dxa"/>
          <w:left w:w="15" w:type="dxa"/>
          <w:bottom w:w="15" w:type="dxa"/>
          <w:right w:w="15" w:type="dxa"/>
        </w:tblCellMar>
      </w:tblPr>
      <w:tblGrid>
        <w:gridCol w:w="1399"/>
        <w:gridCol w:w="3930"/>
        <w:gridCol w:w="840"/>
        <w:gridCol w:w="1946"/>
        <w:gridCol w:w="1946"/>
        <w:gridCol w:w="1946"/>
        <w:gridCol w:w="1947"/>
      </w:tblGrid>
      <w:tr>
        <w:tblPrEx>
          <w:tblLayout w:type="fixed"/>
          <w:tblCellMar>
            <w:top w:w="15" w:type="dxa"/>
            <w:left w:w="15" w:type="dxa"/>
            <w:bottom w:w="15" w:type="dxa"/>
            <w:right w:w="15" w:type="dxa"/>
          </w:tblCellMar>
        </w:tblPrEx>
        <w:trPr>
          <w:trHeight w:val="454" w:hRule="atLeast"/>
        </w:trPr>
        <w:tc>
          <w:tcPr>
            <w:tcW w:w="1399"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类别</w:t>
            </w:r>
          </w:p>
        </w:tc>
        <w:tc>
          <w:tcPr>
            <w:tcW w:w="3930"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科目/书名</w:t>
            </w:r>
          </w:p>
        </w:tc>
        <w:tc>
          <w:tcPr>
            <w:tcW w:w="840"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版本</w:t>
            </w:r>
          </w:p>
        </w:tc>
        <w:tc>
          <w:tcPr>
            <w:tcW w:w="77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kern w:val="0"/>
              </w:rPr>
            </w:pPr>
            <w:r>
              <w:rPr>
                <w:rFonts w:hint="eastAsia" w:ascii="仿宋_GB2312" w:hAnsi="仿宋_GB2312" w:eastAsia="仿宋_GB2312" w:cs="仿宋_GB2312"/>
                <w:b/>
                <w:kern w:val="0"/>
              </w:rPr>
              <w:t>最高指导价</w:t>
            </w:r>
          </w:p>
        </w:tc>
      </w:tr>
      <w:tr>
        <w:tblPrEx>
          <w:tblLayout w:type="fixed"/>
          <w:tblCellMar>
            <w:top w:w="15" w:type="dxa"/>
            <w:left w:w="15" w:type="dxa"/>
            <w:bottom w:w="15" w:type="dxa"/>
            <w:right w:w="15" w:type="dxa"/>
          </w:tblCellMar>
        </w:tblPrEx>
        <w:trPr>
          <w:trHeight w:val="454" w:hRule="atLeast"/>
        </w:trPr>
        <w:tc>
          <w:tcPr>
            <w:tcW w:w="1399"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p>
        </w:tc>
        <w:tc>
          <w:tcPr>
            <w:tcW w:w="3930"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p>
        </w:tc>
        <w:tc>
          <w:tcPr>
            <w:tcW w:w="840"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三年级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四年级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五年级</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六年级</w:t>
            </w:r>
          </w:p>
        </w:tc>
      </w:tr>
      <w:tr>
        <w:tblPrEx>
          <w:tblLayout w:type="fixed"/>
          <w:tblCellMar>
            <w:top w:w="15" w:type="dxa"/>
            <w:left w:w="15" w:type="dxa"/>
            <w:bottom w:w="15" w:type="dxa"/>
            <w:right w:w="15" w:type="dxa"/>
          </w:tblCellMar>
        </w:tblPrEx>
        <w:trPr>
          <w:trHeight w:val="454" w:hRule="atLeast"/>
        </w:trPr>
        <w:tc>
          <w:tcPr>
            <w:tcW w:w="1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同步类</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品德与社会-学法大视野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科学-学法大视野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语文-同步·实践·评价·课程基础训练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湘少</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英语-同步·实践·评价·课程基础训练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湘少</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数学-能力培养与测试</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人教</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9.61元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10.31元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10.31元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9.61元</w:t>
            </w:r>
          </w:p>
        </w:tc>
      </w:tr>
      <w:tr>
        <w:tblPrEx>
          <w:tblLayout w:type="fixed"/>
          <w:tblCellMar>
            <w:top w:w="15" w:type="dxa"/>
            <w:left w:w="15" w:type="dxa"/>
            <w:bottom w:w="15" w:type="dxa"/>
            <w:right w:w="15" w:type="dxa"/>
          </w:tblCellMar>
        </w:tblPrEx>
        <w:trPr>
          <w:trHeight w:val="454" w:hRule="atLeast"/>
        </w:trPr>
        <w:tc>
          <w:tcPr>
            <w:tcW w:w="13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听力训练磁带</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语文-磁带/光盘</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湘电子</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r>
      <w:tr>
        <w:tblPrEx>
          <w:tblLayout w:type="fixed"/>
          <w:tblCellMar>
            <w:top w:w="15" w:type="dxa"/>
            <w:left w:w="15" w:type="dxa"/>
            <w:bottom w:w="15" w:type="dxa"/>
            <w:right w:w="15" w:type="dxa"/>
          </w:tblCellMar>
        </w:tblPrEx>
        <w:trPr>
          <w:trHeight w:val="454" w:hRule="atLeast"/>
        </w:trPr>
        <w:tc>
          <w:tcPr>
            <w:tcW w:w="1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寒暑假作业</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语文-假日知新·寒假学习与生活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数学-假日知新·寒假学习与生活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英语-假日知新·寒假学习与生活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6.18元</w:t>
            </w:r>
          </w:p>
        </w:tc>
      </w:tr>
      <w:tr>
        <w:tblPrEx>
          <w:tblLayout w:type="fixed"/>
          <w:tblCellMar>
            <w:top w:w="15" w:type="dxa"/>
            <w:left w:w="15" w:type="dxa"/>
            <w:bottom w:w="15" w:type="dxa"/>
            <w:right w:w="15" w:type="dxa"/>
          </w:tblCellMar>
        </w:tblPrEx>
        <w:trPr>
          <w:trHeight w:val="454" w:hRule="atLeast"/>
        </w:trPr>
        <w:tc>
          <w:tcPr>
            <w:tcW w:w="13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综合-假日知新·寒假学习与生活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5.03元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5.03元</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5.03元</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5.03元</w:t>
            </w:r>
          </w:p>
        </w:tc>
      </w:tr>
    </w:tbl>
    <w:p>
      <w:pPr>
        <w:spacing w:line="560" w:lineRule="exact"/>
        <w:jc w:val="center"/>
        <w:rPr>
          <w:rFonts w:hint="eastAsia" w:ascii="宋体" w:hAnsi="宋体"/>
          <w:b/>
          <w:kern w:val="0"/>
          <w:sz w:val="40"/>
        </w:rPr>
      </w:pPr>
    </w:p>
    <w:p>
      <w:pPr>
        <w:spacing w:line="560" w:lineRule="exact"/>
        <w:jc w:val="center"/>
        <w:rPr>
          <w:rFonts w:eastAsia="Times New Roman"/>
        </w:rPr>
      </w:pPr>
      <w:r>
        <w:rPr>
          <w:rFonts w:hint="eastAsia" w:ascii="宋体" w:hAnsi="宋体"/>
          <w:b/>
          <w:kern w:val="0"/>
          <w:sz w:val="40"/>
        </w:rPr>
        <w:t>2018年秋季岳阳市中小学教辅材料自愿订购推荐目录及最高指导价（初中）</w:t>
      </w:r>
    </w:p>
    <w:tbl>
      <w:tblPr>
        <w:tblStyle w:val="12"/>
        <w:tblW w:w="14120" w:type="dxa"/>
        <w:tblInd w:w="0" w:type="dxa"/>
        <w:tblLayout w:type="fixed"/>
        <w:tblCellMar>
          <w:top w:w="15" w:type="dxa"/>
          <w:left w:w="15" w:type="dxa"/>
          <w:bottom w:w="15" w:type="dxa"/>
          <w:right w:w="15" w:type="dxa"/>
        </w:tblCellMar>
      </w:tblPr>
      <w:tblGrid>
        <w:gridCol w:w="1398"/>
        <w:gridCol w:w="3998"/>
        <w:gridCol w:w="832"/>
        <w:gridCol w:w="2630"/>
        <w:gridCol w:w="2630"/>
        <w:gridCol w:w="10"/>
        <w:gridCol w:w="2622"/>
      </w:tblGrid>
      <w:tr>
        <w:tblPrEx>
          <w:tblLayout w:type="fixed"/>
          <w:tblCellMar>
            <w:top w:w="15" w:type="dxa"/>
            <w:left w:w="15" w:type="dxa"/>
            <w:bottom w:w="15" w:type="dxa"/>
            <w:right w:w="15" w:type="dxa"/>
          </w:tblCellMar>
        </w:tblPrEx>
        <w:trPr>
          <w:trHeight w:val="270" w:hRule="atLeast"/>
        </w:trPr>
        <w:tc>
          <w:tcPr>
            <w:tcW w:w="1398" w:type="dxa"/>
            <w:vMerge w:val="restart"/>
            <w:tcBorders>
              <w:top w:val="single" w:color="000000" w:sz="4" w:space="0"/>
              <w:left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类别</w:t>
            </w:r>
          </w:p>
        </w:tc>
        <w:tc>
          <w:tcPr>
            <w:tcW w:w="3998" w:type="dxa"/>
            <w:vMerge w:val="restart"/>
            <w:tcBorders>
              <w:top w:val="single" w:color="000000" w:sz="4" w:space="0"/>
              <w:left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科目/书名</w:t>
            </w:r>
          </w:p>
        </w:tc>
        <w:tc>
          <w:tcPr>
            <w:tcW w:w="832" w:type="dxa"/>
            <w:vMerge w:val="restart"/>
            <w:tcBorders>
              <w:top w:val="single" w:color="000000" w:sz="4" w:space="0"/>
              <w:left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版本</w:t>
            </w:r>
          </w:p>
        </w:tc>
        <w:tc>
          <w:tcPr>
            <w:tcW w:w="78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kern w:val="0"/>
              </w:rPr>
            </w:pPr>
            <w:r>
              <w:rPr>
                <w:rFonts w:hint="eastAsia" w:ascii="仿宋_GB2312" w:hAnsi="仿宋_GB2312" w:eastAsia="仿宋_GB2312" w:cs="仿宋_GB2312"/>
                <w:b/>
                <w:kern w:val="0"/>
              </w:rPr>
              <w:t>最高指导价</w:t>
            </w:r>
          </w:p>
        </w:tc>
      </w:tr>
      <w:tr>
        <w:tblPrEx>
          <w:tblLayout w:type="fixed"/>
          <w:tblCellMar>
            <w:top w:w="15" w:type="dxa"/>
            <w:left w:w="15" w:type="dxa"/>
            <w:bottom w:w="15" w:type="dxa"/>
            <w:right w:w="15" w:type="dxa"/>
          </w:tblCellMar>
        </w:tblPrEx>
        <w:trPr>
          <w:trHeight w:val="270" w:hRule="atLeast"/>
        </w:trPr>
        <w:tc>
          <w:tcPr>
            <w:tcW w:w="1398" w:type="dxa"/>
            <w:vMerge w:val="continue"/>
            <w:tcBorders>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p>
        </w:tc>
        <w:tc>
          <w:tcPr>
            <w:tcW w:w="3998" w:type="dxa"/>
            <w:vMerge w:val="continue"/>
            <w:tcBorders>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p>
        </w:tc>
        <w:tc>
          <w:tcPr>
            <w:tcW w:w="832" w:type="dxa"/>
            <w:vMerge w:val="continue"/>
            <w:tcBorders>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七年级</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八年级</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九年级</w:t>
            </w:r>
          </w:p>
        </w:tc>
      </w:tr>
      <w:tr>
        <w:tblPrEx>
          <w:tblLayout w:type="fixed"/>
          <w:tblCellMar>
            <w:top w:w="15" w:type="dxa"/>
            <w:left w:w="15" w:type="dxa"/>
            <w:bottom w:w="15" w:type="dxa"/>
            <w:right w:w="15" w:type="dxa"/>
          </w:tblCellMar>
        </w:tblPrEx>
        <w:trPr>
          <w:trHeight w:val="270" w:hRule="atLeast"/>
        </w:trPr>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同步类</w:t>
            </w: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语文-学法大视野</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数学-学法大视野</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英语-学法大视野</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物理-学法大视野</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生物-学法大视野</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11.63元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地理-同步·实践·评价·课程基础训练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湘少</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10.93元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化学-同步·实践·评价·课程基础训练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湘少</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12.33元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思想品德-新优化设计·初中课时学练测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海南</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10.93元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10.93元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8.12元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历史-助学读本</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岳麓</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color w:val="C00000"/>
              </w:rPr>
            </w:pPr>
            <w:r>
              <w:rPr>
                <w:rFonts w:hint="eastAsia" w:ascii="仿宋_GB2312" w:hAnsi="仿宋_GB2312" w:eastAsia="仿宋_GB2312" w:cs="仿宋_GB2312"/>
                <w:color w:val="000000"/>
                <w:kern w:val="0"/>
              </w:rPr>
              <w:t>7.05元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color w:val="C00000"/>
              </w:rPr>
            </w:pPr>
            <w:r>
              <w:rPr>
                <w:rFonts w:hint="eastAsia" w:ascii="仿宋_GB2312" w:hAnsi="仿宋_GB2312" w:eastAsia="仿宋_GB2312" w:cs="仿宋_GB2312"/>
                <w:color w:val="000000"/>
                <w:kern w:val="0"/>
              </w:rPr>
              <w:t>7.65元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color w:val="C00000"/>
              </w:rPr>
            </w:pPr>
            <w:r>
              <w:rPr>
                <w:rFonts w:hint="eastAsia" w:ascii="仿宋_GB2312" w:hAnsi="仿宋_GB2312" w:eastAsia="仿宋_GB2312" w:cs="仿宋_GB2312"/>
                <w:color w:val="000000"/>
                <w:kern w:val="0"/>
              </w:rPr>
              <w:t>7.65元</w:t>
            </w:r>
          </w:p>
        </w:tc>
      </w:tr>
      <w:tr>
        <w:tblPrEx>
          <w:tblLayout w:type="fixed"/>
          <w:tblCellMar>
            <w:top w:w="15" w:type="dxa"/>
            <w:left w:w="15" w:type="dxa"/>
            <w:bottom w:w="15" w:type="dxa"/>
            <w:right w:w="15" w:type="dxa"/>
          </w:tblCellMar>
        </w:tblPrEx>
        <w:trPr>
          <w:trHeight w:val="270" w:hRule="atLeast"/>
        </w:trPr>
        <w:tc>
          <w:tcPr>
            <w:tcW w:w="13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听力训练磁带</w:t>
            </w: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英语-磁带/光盘</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人教</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13.00元</w:t>
            </w:r>
          </w:p>
        </w:tc>
      </w:tr>
      <w:tr>
        <w:tblPrEx>
          <w:tblLayout w:type="fixed"/>
          <w:tblCellMar>
            <w:top w:w="15" w:type="dxa"/>
            <w:left w:w="15" w:type="dxa"/>
            <w:bottom w:w="15" w:type="dxa"/>
            <w:right w:w="15" w:type="dxa"/>
          </w:tblCellMar>
        </w:tblPrEx>
        <w:trPr>
          <w:trHeight w:val="270" w:hRule="atLeast"/>
        </w:trPr>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图册类</w:t>
            </w: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历史-地图册</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历史-填充图册</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地理-填充图册</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6.10元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r>
      <w:tr>
        <w:tblPrEx>
          <w:tblLayout w:type="fixed"/>
          <w:tblCellMar>
            <w:top w:w="15" w:type="dxa"/>
            <w:left w:w="15" w:type="dxa"/>
            <w:bottom w:w="15" w:type="dxa"/>
            <w:right w:w="15" w:type="dxa"/>
          </w:tblCellMar>
        </w:tblPrEx>
        <w:trPr>
          <w:trHeight w:val="270" w:hRule="atLeast"/>
        </w:trPr>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寒暑假作业</w:t>
            </w: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语文-假日知新·寒假学习与生活</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数学-假日知新·寒假学习与生活</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r>
      <w:tr>
        <w:tblPrEx>
          <w:tblLayout w:type="fixed"/>
          <w:tblCellMar>
            <w:top w:w="15" w:type="dxa"/>
            <w:left w:w="15" w:type="dxa"/>
            <w:bottom w:w="15" w:type="dxa"/>
            <w:right w:w="15" w:type="dxa"/>
          </w:tblCellMar>
        </w:tblPrEx>
        <w:trPr>
          <w:trHeight w:val="270"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英语-假日知新·寒假学习与生活</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6.76元</w:t>
            </w:r>
          </w:p>
        </w:tc>
      </w:tr>
      <w:tr>
        <w:tblPrEx>
          <w:tblLayout w:type="fixed"/>
          <w:tblCellMar>
            <w:top w:w="15" w:type="dxa"/>
            <w:left w:w="15" w:type="dxa"/>
            <w:bottom w:w="15" w:type="dxa"/>
            <w:right w:w="15" w:type="dxa"/>
          </w:tblCellMar>
        </w:tblPrEx>
        <w:trPr>
          <w:trHeight w:val="275" w:hRule="atLeast"/>
        </w:trPr>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ascii="仿宋_GB2312" w:hAnsi="仿宋_GB2312" w:eastAsia="仿宋_GB2312" w:cs="仿宋_GB2312"/>
              </w:rPr>
            </w:pPr>
          </w:p>
        </w:tc>
        <w:tc>
          <w:tcPr>
            <w:tcW w:w="3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综合-假日知新·寒假学习与生活</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ind w:firstLine="840" w:firstLineChars="400"/>
              <w:textAlignment w:val="center"/>
              <w:rPr>
                <w:rFonts w:hint="eastAsia" w:ascii="仿宋_GB2312" w:hAnsi="仿宋_GB2312" w:eastAsia="仿宋_GB2312" w:cs="仿宋_GB2312"/>
              </w:rPr>
            </w:pPr>
            <w:r>
              <w:rPr>
                <w:rFonts w:hint="eastAsia" w:ascii="仿宋_GB2312" w:hAnsi="仿宋_GB2312" w:eastAsia="仿宋_GB2312" w:cs="仿宋_GB2312"/>
              </w:rPr>
              <w:t>10.22元</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10.22元</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10.22元</w:t>
            </w:r>
          </w:p>
        </w:tc>
      </w:tr>
    </w:tbl>
    <w:p>
      <w:pPr>
        <w:spacing w:line="560" w:lineRule="exact"/>
        <w:jc w:val="center"/>
        <w:rPr>
          <w:rFonts w:eastAsia="Times New Roman"/>
        </w:rPr>
      </w:pPr>
      <w:r>
        <w:rPr>
          <w:rFonts w:hint="eastAsia" w:ascii="宋体" w:hAnsi="宋体"/>
          <w:b/>
          <w:kern w:val="0"/>
          <w:sz w:val="40"/>
        </w:rPr>
        <w:t>2018年秋季岳阳市中小学教辅材料自愿订购推荐目录及最高指导价（高中）</w:t>
      </w:r>
    </w:p>
    <w:tbl>
      <w:tblPr>
        <w:tblStyle w:val="12"/>
        <w:tblW w:w="13954" w:type="dxa"/>
        <w:tblInd w:w="0" w:type="dxa"/>
        <w:tblLayout w:type="fixed"/>
        <w:tblCellMar>
          <w:top w:w="15" w:type="dxa"/>
          <w:left w:w="15" w:type="dxa"/>
          <w:bottom w:w="15" w:type="dxa"/>
          <w:right w:w="15" w:type="dxa"/>
        </w:tblCellMar>
      </w:tblPr>
      <w:tblGrid>
        <w:gridCol w:w="994"/>
        <w:gridCol w:w="3135"/>
        <w:gridCol w:w="915"/>
        <w:gridCol w:w="990"/>
        <w:gridCol w:w="7920"/>
      </w:tblGrid>
      <w:tr>
        <w:tblPrEx>
          <w:tblLayout w:type="fixed"/>
          <w:tblCellMar>
            <w:top w:w="15" w:type="dxa"/>
            <w:left w:w="15" w:type="dxa"/>
            <w:bottom w:w="15" w:type="dxa"/>
            <w:right w:w="15" w:type="dxa"/>
          </w:tblCellMar>
        </w:tblPrEx>
        <w:trPr>
          <w:trHeight w:val="397"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类 别</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科目/书名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版 本</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使用年级</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b/>
              </w:rPr>
            </w:pPr>
            <w:r>
              <w:rPr>
                <w:rFonts w:hint="eastAsia" w:ascii="仿宋_GB2312" w:hAnsi="仿宋_GB2312" w:eastAsia="仿宋_GB2312" w:cs="仿宋_GB2312"/>
                <w:b/>
                <w:kern w:val="0"/>
              </w:rPr>
              <w:t>最高指导价</w:t>
            </w:r>
          </w:p>
        </w:tc>
      </w:tr>
      <w:tr>
        <w:tblPrEx>
          <w:tblLayout w:type="fixed"/>
          <w:tblCellMar>
            <w:top w:w="15" w:type="dxa"/>
            <w:left w:w="15" w:type="dxa"/>
            <w:bottom w:w="15" w:type="dxa"/>
            <w:right w:w="15" w:type="dxa"/>
          </w:tblCellMar>
        </w:tblPrEx>
        <w:trPr>
          <w:trHeight w:val="397" w:hRule="atLeast"/>
        </w:trPr>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同步类</w:t>
            </w: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语文-考向标课程标准同步导练</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14.20元必修1       14.20元必修2        14.20元必修3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14.20元必修4       14.20元必修5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2--3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 xml:space="preserve">中国古代诗歌散文欣赏14.89元          外国小说欣赏12.83元       </w:t>
            </w:r>
          </w:p>
          <w:p>
            <w:pPr>
              <w:widowControl/>
              <w:spacing w:line="280" w:lineRule="exact"/>
              <w:jc w:val="left"/>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 xml:space="preserve">新闻阅读与实践13.51元                文章写作与修改14.20元     </w:t>
            </w:r>
          </w:p>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中国文化经典研读12.83元</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数学-能力培养与测试</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人 教</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 xml:space="preserve">13.07元必修1       13.07元必修2       11.29元必修3                </w:t>
            </w:r>
          </w:p>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13.07元必修4       11.88元必修5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2--3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 xml:space="preserve">1-1选修12.47元     1-2选修9.51元     2-1选修13.66元            </w:t>
            </w:r>
          </w:p>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2-2选修12.47元     2-3选修9.51元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英语-考向标课程标准同步导练</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13.51元必修1       13.51元必修2       13.51元必修3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13.51元必修4       13.51元必修5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2--3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16.27元选修6       16.27元选修7       15.58元选修8                   15.58元选修9       15.58元选修10      15.58元选修11</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物理-系统集成同步导学练测</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北师大</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13.87元必修1       13.87元必修2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 xml:space="preserve">11.50元选修1-1      13.28元选修3-1     11.20元选修3-2              </w:t>
            </w:r>
          </w:p>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7.64元选修3-3      13.58元选修3-4     12.69元选修3-5</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化学-考向标课程标准同步导练</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湘师大</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12.83元必修1       12.83元必修2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10.07元选修1       8.00元选修2         8.00元选修3                         10.07元选修4       12.14元选修5</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生物-学法大视野</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 教</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14.43元必修1       14.43元必修2      14.43元必修3</w:t>
            </w:r>
          </w:p>
        </w:tc>
      </w:tr>
      <w:tr>
        <w:tblPrEx>
          <w:tblLayout w:type="fixed"/>
          <w:tblCellMar>
            <w:top w:w="15" w:type="dxa"/>
            <w:left w:w="15" w:type="dxa"/>
            <w:bottom w:w="15" w:type="dxa"/>
            <w:right w:w="15" w:type="dxa"/>
          </w:tblCellMar>
        </w:tblPrEx>
        <w:trPr>
          <w:trHeight w:val="345"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14.43元选修1       14.43元选修2      14.43元选修3</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思想品德-能力培养与测试</w:t>
            </w:r>
          </w:p>
        </w:tc>
        <w:tc>
          <w:tcPr>
            <w:tcW w:w="915"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人 教</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Style w:val="21"/>
                <w:rFonts w:hAnsi="仿宋_GB2312"/>
              </w:rPr>
              <w:t xml:space="preserve">13.07元必修1       13.66元必修2      11.88元必修3    13.07元必修4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历史-新优化设计课时学练测</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海 南</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13.28元必修1       13.28元必修2      12.69元必修3   </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12.39元选修1     11.20元选修2    12.39元选修3    11.20元选修4</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地理-学法大视野</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 教</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14.43元必修1     14.43元必修2    14.43元必修3</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14.43元选修3     14.43元选修5    14.43元选修6 </w:t>
            </w:r>
          </w:p>
        </w:tc>
      </w:tr>
      <w:tr>
        <w:tblPrEx>
          <w:tblLayout w:type="fixed"/>
          <w:tblCellMar>
            <w:top w:w="15" w:type="dxa"/>
            <w:left w:w="15" w:type="dxa"/>
            <w:bottom w:w="15" w:type="dxa"/>
            <w:right w:w="15" w:type="dxa"/>
          </w:tblCellMar>
        </w:tblPrEx>
        <w:trPr>
          <w:trHeight w:val="397" w:hRule="atLeast"/>
        </w:trPr>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图册类</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地理-填充图册</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 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6.10元必修1      6.10元必修2     6.10元必修3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4.00元选修1      4.00元选修2     4.00元选修3</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历史-地图册</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 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6.10元必修1      6.10元 必修2    6.10元必修3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5.40元选修1      5.40元选修2     5.40元选修3     5.40元选修4</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历史-填充图册</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星 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1--3</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kern w:val="0"/>
              </w:rPr>
              <w:t xml:space="preserve">6.10元必修1      6.10元必修2     6.10元必修3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4.00元选修1      4.00元选修2     4.00元选修3     4.00元选修4</w:t>
            </w:r>
          </w:p>
        </w:tc>
      </w:tr>
      <w:tr>
        <w:tblPrEx>
          <w:tblLayout w:type="fixed"/>
          <w:tblCellMar>
            <w:top w:w="15" w:type="dxa"/>
            <w:left w:w="15" w:type="dxa"/>
            <w:bottom w:w="15" w:type="dxa"/>
            <w:right w:w="15" w:type="dxa"/>
          </w:tblCellMar>
        </w:tblPrEx>
        <w:trPr>
          <w:trHeight w:val="397" w:hRule="atLeast"/>
        </w:trPr>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国防教育</w:t>
            </w:r>
          </w:p>
        </w:tc>
        <w:tc>
          <w:tcPr>
            <w:tcW w:w="3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国防教育</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 人</w:t>
            </w:r>
          </w:p>
        </w:tc>
        <w:tc>
          <w:tcPr>
            <w:tcW w:w="99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12.00元</w:t>
            </w:r>
          </w:p>
        </w:tc>
      </w:tr>
      <w:tr>
        <w:tblPrEx>
          <w:tblLayout w:type="fixed"/>
          <w:tblCellMar>
            <w:top w:w="15" w:type="dxa"/>
            <w:left w:w="15" w:type="dxa"/>
            <w:bottom w:w="15" w:type="dxa"/>
            <w:right w:w="15" w:type="dxa"/>
          </w:tblCellMar>
        </w:tblPrEx>
        <w:trPr>
          <w:trHeight w:val="397" w:hRule="atLeast"/>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99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2</w:t>
            </w:r>
          </w:p>
        </w:tc>
        <w:tc>
          <w:tcPr>
            <w:tcW w:w="79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12.00元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高三总复习-湘教考苑</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湘 教</w:t>
            </w:r>
          </w:p>
        </w:tc>
        <w:tc>
          <w:tcPr>
            <w:tcW w:w="990" w:type="dxa"/>
            <w:vMerge w:val="restart"/>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w:t>
            </w:r>
          </w:p>
        </w:tc>
        <w:tc>
          <w:tcPr>
            <w:tcW w:w="792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383.15元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高三总复习-赢在高考</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地 质</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318.51元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高三总复习-步步高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黑 教</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377.09元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高三总复习-高考总复习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首师大</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000000" w:sz="4" w:space="0"/>
              <w:left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335.80元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高三总复习-新动力高考突破</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鄂 教</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368.84元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高三总复习-系统集成新课标高考</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北师大</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kern w:val="0"/>
              </w:rPr>
              <w:t>338.52元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spacing w:val="-20"/>
                <w:kern w:val="0"/>
              </w:rPr>
              <w:t>高三总复习-考向标新课程高考导练</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湘师大</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360.10元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高三总复习-三维设计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光明日报</w:t>
            </w:r>
          </w:p>
        </w:tc>
        <w:tc>
          <w:tcPr>
            <w:tcW w:w="990" w:type="dxa"/>
            <w:vMerge w:val="continue"/>
            <w:tcBorders>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361.55元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bottom w:val="single" w:color="auto"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高三总复习-全优设计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知识</w:t>
            </w:r>
          </w:p>
        </w:tc>
        <w:tc>
          <w:tcPr>
            <w:tcW w:w="990" w:type="dxa"/>
            <w:vMerge w:val="continue"/>
            <w:tcBorders>
              <w:left w:val="single" w:color="000000" w:sz="4" w:space="0"/>
              <w:bottom w:val="single" w:color="auto"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color w:val="000000"/>
                <w:kern w:val="0"/>
              </w:rPr>
              <w:t>335.8元</w:t>
            </w:r>
          </w:p>
        </w:tc>
      </w:tr>
      <w:tr>
        <w:tblPrEx>
          <w:tblLayout w:type="fixed"/>
          <w:tblCellMar>
            <w:top w:w="15" w:type="dxa"/>
            <w:left w:w="15" w:type="dxa"/>
            <w:bottom w:w="15" w:type="dxa"/>
            <w:right w:w="15" w:type="dxa"/>
          </w:tblCellMar>
        </w:tblPrEx>
        <w:trPr>
          <w:trHeight w:val="397" w:hRule="atLeast"/>
        </w:trPr>
        <w:tc>
          <w:tcPr>
            <w:tcW w:w="994" w:type="dxa"/>
            <w:vMerge w:val="restart"/>
            <w:tcBorders>
              <w:top w:val="single" w:color="auto" w:sz="4" w:space="0"/>
              <w:left w:val="single" w:color="000000"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寒暑假作业</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寒假作业·高一年级合订本</w:t>
            </w:r>
          </w:p>
        </w:tc>
        <w:tc>
          <w:tcPr>
            <w:tcW w:w="91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湘教</w:t>
            </w:r>
          </w:p>
        </w:tc>
        <w:tc>
          <w:tcPr>
            <w:tcW w:w="990" w:type="dxa"/>
            <w:vMerge w:val="restart"/>
            <w:tcBorders>
              <w:top w:val="single" w:color="auto" w:sz="4" w:space="0"/>
              <w:left w:val="single" w:color="000000"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语文、英语、思品、历史、地理29.32元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寒假加油站</w:t>
            </w:r>
          </w:p>
        </w:tc>
        <w:tc>
          <w:tcPr>
            <w:tcW w:w="91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首师大</w:t>
            </w:r>
          </w:p>
        </w:tc>
        <w:tc>
          <w:tcPr>
            <w:tcW w:w="990" w:type="dxa"/>
            <w:vMerge w:val="continue"/>
            <w:tcBorders>
              <w:left w:val="single" w:color="000000" w:sz="4" w:space="0"/>
              <w:bottom w:val="single" w:color="auto"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color w:val="000000"/>
                <w:kern w:val="0"/>
              </w:rPr>
              <w:t xml:space="preserve">数学5.5元   </w:t>
            </w:r>
            <w:r>
              <w:rPr>
                <w:rFonts w:hint="eastAsia" w:ascii="仿宋_GB2312" w:hAnsi="仿宋_GB2312" w:eastAsia="仿宋_GB2312" w:cs="仿宋_GB2312"/>
                <w:kern w:val="0"/>
              </w:rPr>
              <w:t>综合4.30元</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寒假作业</w:t>
            </w:r>
          </w:p>
        </w:tc>
        <w:tc>
          <w:tcPr>
            <w:tcW w:w="91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湘教</w:t>
            </w:r>
          </w:p>
        </w:tc>
        <w:tc>
          <w:tcPr>
            <w:tcW w:w="990" w:type="dxa"/>
            <w:tcBorders>
              <w:top w:val="single" w:color="auto" w:sz="4" w:space="0"/>
              <w:left w:val="single" w:color="000000" w:sz="4" w:space="0"/>
              <w:bottom w:val="single" w:color="auto"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语文、英语、思品、历史、地理（文科）29.32    语文、英语（理科）15.29</w:t>
            </w:r>
          </w:p>
        </w:tc>
      </w:tr>
      <w:tr>
        <w:tblPrEx>
          <w:tblLayout w:type="fixed"/>
          <w:tblCellMar>
            <w:top w:w="15" w:type="dxa"/>
            <w:left w:w="15" w:type="dxa"/>
            <w:bottom w:w="15" w:type="dxa"/>
            <w:right w:w="15" w:type="dxa"/>
          </w:tblCellMar>
        </w:tblPrEx>
        <w:trPr>
          <w:trHeight w:val="397" w:hRule="atLeast"/>
        </w:trPr>
        <w:tc>
          <w:tcPr>
            <w:tcW w:w="994" w:type="dxa"/>
            <w:vMerge w:val="continue"/>
            <w:tcBorders>
              <w:left w:val="single" w:color="000000"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寒假加油站</w:t>
            </w:r>
          </w:p>
        </w:tc>
        <w:tc>
          <w:tcPr>
            <w:tcW w:w="915" w:type="dxa"/>
            <w:tcBorders>
              <w:top w:val="single" w:color="000000" w:sz="4" w:space="0"/>
              <w:left w:val="single" w:color="auto" w:sz="4" w:space="0"/>
              <w:bottom w:val="single" w:color="auto" w:sz="4" w:space="0"/>
              <w:right w:val="single" w:color="000000"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首师大</w:t>
            </w:r>
          </w:p>
        </w:tc>
        <w:tc>
          <w:tcPr>
            <w:tcW w:w="990" w:type="dxa"/>
            <w:tcBorders>
              <w:top w:val="single" w:color="auto" w:sz="4" w:space="0"/>
              <w:left w:val="single" w:color="000000" w:sz="4" w:space="0"/>
              <w:bottom w:val="single" w:color="auto" w:sz="4" w:space="0"/>
              <w:right w:val="single" w:color="000000" w:sz="4" w:space="0"/>
            </w:tcBorders>
            <w:noWrap w:val="0"/>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7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kern w:val="0"/>
              </w:rPr>
              <w:t>数学（文科、理科）5.5元   理科综合4.30元</w:t>
            </w:r>
          </w:p>
        </w:tc>
      </w:tr>
    </w:tbl>
    <w:p>
      <w:pPr>
        <w:autoSpaceDE w:val="0"/>
        <w:autoSpaceDN w:val="0"/>
        <w:jc w:val="left"/>
        <w:rPr>
          <w:rFonts w:hint="eastAsia" w:ascii="仿宋_GB2312" w:hAnsi="仿宋_GB2312" w:eastAsia="仿宋_GB2312" w:cs="仿宋"/>
          <w:sz w:val="18"/>
          <w:szCs w:val="44"/>
        </w:rPr>
        <w:sectPr>
          <w:footerReference r:id="rId4" w:type="first"/>
          <w:footerReference r:id="rId3" w:type="default"/>
          <w:pgSz w:w="16838" w:h="11906" w:orient="landscape"/>
          <w:pgMar w:top="1179" w:right="1383" w:bottom="1179" w:left="1383" w:header="851" w:footer="992" w:gutter="0"/>
          <w:cols w:space="720" w:num="1"/>
          <w:titlePg/>
          <w:docGrid w:type="lines" w:linePitch="319" w:charSpace="0"/>
        </w:sectPr>
      </w:pPr>
    </w:p>
    <w:p>
      <w:pPr>
        <w:autoSpaceDE w:val="0"/>
        <w:autoSpaceDN w:val="0"/>
        <w:jc w:val="left"/>
        <w:rPr>
          <w:rFonts w:hint="eastAsia" w:ascii="仿宋_GB2312" w:hAnsi="仿宋_GB2312" w:eastAsia="仿宋_GB2312" w:cs="仿宋"/>
          <w:sz w:val="32"/>
          <w:szCs w:val="44"/>
        </w:rPr>
      </w:pPr>
      <w:r>
        <w:rPr>
          <w:rFonts w:hint="eastAsia" w:ascii="仿宋_GB2312" w:hAnsi="仿宋_GB2312" w:eastAsia="仿宋_GB2312" w:cs="仿宋"/>
          <w:sz w:val="32"/>
          <w:szCs w:val="44"/>
        </w:rPr>
        <w:t>附件4</w:t>
      </w:r>
    </w:p>
    <w:p>
      <w:pPr>
        <w:spacing w:line="560" w:lineRule="exact"/>
        <w:jc w:val="center"/>
        <w:rPr>
          <w:rFonts w:hint="eastAsia" w:ascii="宋体" w:hAnsi="宋体"/>
          <w:b/>
          <w:kern w:val="0"/>
          <w:sz w:val="40"/>
        </w:rPr>
      </w:pPr>
      <w:r>
        <w:rPr>
          <w:rFonts w:hint="eastAsia" w:ascii="宋体" w:hAnsi="宋体"/>
          <w:b/>
          <w:kern w:val="0"/>
          <w:sz w:val="40"/>
        </w:rPr>
        <w:t>2018年秋季岳阳市中小学教育收费公示样牌</w:t>
      </w:r>
    </w:p>
    <w:p>
      <w:pPr>
        <w:spacing w:line="560" w:lineRule="exact"/>
        <w:jc w:val="center"/>
        <w:rPr>
          <w:rFonts w:hint="eastAsia" w:ascii="宋体" w:hAnsi="宋体"/>
          <w:b/>
          <w:kern w:val="0"/>
          <w:sz w:val="40"/>
        </w:rPr>
      </w:pPr>
      <w:r>
        <w:rPr>
          <w:rFonts w:hint="eastAsia" w:ascii="宋体" w:hAnsi="宋体"/>
          <w:b/>
          <w:kern w:val="0"/>
          <w:sz w:val="40"/>
        </w:rPr>
        <w:t>农村公办义务教育学校收费公示牌</w:t>
      </w:r>
    </w:p>
    <w:p>
      <w:pPr>
        <w:spacing w:line="320" w:lineRule="exact"/>
        <w:ind w:firstLine="660"/>
        <w:rPr>
          <w:rFonts w:hint="eastAsia" w:ascii="仿宋" w:hAnsi="仿宋" w:eastAsia="仿宋" w:cs="仿宋"/>
          <w:sz w:val="24"/>
          <w:szCs w:val="24"/>
        </w:rPr>
      </w:pPr>
      <w:r>
        <w:rPr>
          <w:rFonts w:hint="eastAsia" w:ascii="仿宋" w:hAnsi="仿宋" w:eastAsia="仿宋" w:cs="仿宋"/>
          <w:sz w:val="24"/>
          <w:szCs w:val="24"/>
        </w:rPr>
        <w:t>一、本校免交学杂费、课本费，住校生免交住宿费。</w:t>
      </w:r>
    </w:p>
    <w:p>
      <w:pPr>
        <w:spacing w:line="320" w:lineRule="exact"/>
        <w:ind w:firstLine="660"/>
        <w:rPr>
          <w:rFonts w:hint="eastAsia" w:ascii="仿宋" w:hAnsi="仿宋" w:eastAsia="仿宋" w:cs="仿宋"/>
          <w:sz w:val="24"/>
          <w:szCs w:val="24"/>
        </w:rPr>
      </w:pPr>
      <w:r>
        <w:rPr>
          <w:rFonts w:hint="eastAsia" w:ascii="仿宋" w:hAnsi="仿宋" w:eastAsia="仿宋" w:cs="仿宋"/>
          <w:sz w:val="24"/>
          <w:szCs w:val="24"/>
        </w:rPr>
        <w:t>二、本校对自愿在学校食堂就餐的学生按“保本不赢利”原则收取伙食费,具体收费标准由食堂按此原则公示（如有饭菜加热、大米加工服务，按每生·期50元收取饭菜加热或大米加工服务费）。</w:t>
      </w:r>
    </w:p>
    <w:p>
      <w:pPr>
        <w:spacing w:line="320" w:lineRule="exact"/>
        <w:ind w:firstLine="660"/>
        <w:rPr>
          <w:rFonts w:hint="eastAsia" w:ascii="仿宋" w:hAnsi="仿宋" w:eastAsia="仿宋" w:cs="仿宋"/>
          <w:sz w:val="24"/>
          <w:szCs w:val="24"/>
        </w:rPr>
      </w:pPr>
      <w:r>
        <w:rPr>
          <w:rFonts w:hint="eastAsia" w:ascii="仿宋" w:hAnsi="仿宋" w:eastAsia="仿宋" w:cs="仿宋"/>
          <w:sz w:val="24"/>
          <w:szCs w:val="24"/>
        </w:rPr>
        <w:t xml:space="preserve">三、本校坚持学生自愿原则，统一无偿代购作业本、教辅材料，并严格执行教辅材料“五限”政策。   </w:t>
      </w:r>
    </w:p>
    <w:p>
      <w:pPr>
        <w:spacing w:line="320" w:lineRule="exact"/>
        <w:ind w:firstLine="11546" w:firstLineChars="4811"/>
        <w:rPr>
          <w:rFonts w:hint="eastAsia" w:ascii="仿宋" w:hAnsi="仿宋" w:eastAsia="仿宋" w:cs="仿宋"/>
          <w:sz w:val="24"/>
          <w:szCs w:val="24"/>
        </w:rPr>
      </w:pPr>
      <w:r>
        <w:rPr>
          <w:rFonts w:hint="eastAsia" w:ascii="仿宋" w:hAnsi="仿宋" w:eastAsia="仿宋" w:cs="仿宋"/>
          <w:sz w:val="24"/>
          <w:szCs w:val="24"/>
        </w:rPr>
        <w:t>（单位：元/生·期）</w:t>
      </w:r>
    </w:p>
    <w:tbl>
      <w:tblPr>
        <w:tblStyle w:val="12"/>
        <w:tblpPr w:leftFromText="180" w:rightFromText="180" w:vertAnchor="text" w:horzAnchor="page" w:tblpX="2443" w:tblpY="206"/>
        <w:tblOverlap w:val="never"/>
        <w:tblW w:w="12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651"/>
        <w:gridCol w:w="414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rPr>
                <w:rFonts w:hint="eastAsia" w:ascii="仿宋" w:hAnsi="仿宋" w:eastAsia="仿宋" w:cs="仿宋"/>
                <w:b/>
                <w:sz w:val="24"/>
                <w:szCs w:val="24"/>
              </w:rPr>
            </w:pPr>
            <w:r>
              <w:rPr>
                <w:rFonts w:hint="eastAsia" w:ascii="仿宋" w:hAnsi="仿宋" w:eastAsia="仿宋" w:cs="仿宋"/>
                <w:b/>
                <w:sz w:val="24"/>
                <w:szCs w:val="24"/>
              </w:rPr>
              <w:t>年级</w:t>
            </w:r>
          </w:p>
        </w:tc>
        <w:tc>
          <w:tcPr>
            <w:tcW w:w="3651" w:type="dxa"/>
            <w:noWrap w:val="0"/>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作 业 本 费 </w:t>
            </w:r>
          </w:p>
        </w:tc>
        <w:tc>
          <w:tcPr>
            <w:tcW w:w="4140" w:type="dxa"/>
            <w:noWrap w:val="0"/>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教 辅 材 料 费 上 限 值</w:t>
            </w:r>
          </w:p>
        </w:tc>
        <w:tc>
          <w:tcPr>
            <w:tcW w:w="2775" w:type="dxa"/>
            <w:noWrap w:val="0"/>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一年级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2775" w:type="dxa"/>
            <w:vMerge w:val="restart"/>
            <w:noWrap w:val="0"/>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向某个学生收取的教辅材料费即为该学生在教辅材料目录范围和教辅材料费上限值范围内自愿征订的本人所在年级教辅材料单价之和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二年级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三年级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四年级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五年级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35"/>
              <w:jc w:val="center"/>
              <w:rPr>
                <w:rFonts w:hint="eastAsia" w:ascii="仿宋" w:hAnsi="仿宋" w:eastAsia="仿宋" w:cs="仿宋"/>
                <w:sz w:val="24"/>
                <w:szCs w:val="24"/>
              </w:rPr>
            </w:pPr>
            <w:r>
              <w:rPr>
                <w:rFonts w:hint="eastAsia" w:ascii="仿宋" w:hAnsi="仿宋" w:eastAsia="仿宋" w:cs="仿宋"/>
                <w:sz w:val="24"/>
                <w:szCs w:val="24"/>
              </w:rPr>
              <w:t>六年级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15"/>
              <w:jc w:val="center"/>
              <w:rPr>
                <w:rFonts w:hint="eastAsia" w:ascii="仿宋" w:hAnsi="仿宋" w:eastAsia="仿宋" w:cs="仿宋"/>
                <w:sz w:val="24"/>
                <w:szCs w:val="24"/>
              </w:rPr>
            </w:pPr>
            <w:r>
              <w:rPr>
                <w:rFonts w:hint="eastAsia" w:ascii="仿宋" w:hAnsi="仿宋" w:eastAsia="仿宋" w:cs="仿宋"/>
                <w:sz w:val="24"/>
                <w:szCs w:val="24"/>
              </w:rPr>
              <w:t>七年级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1521" w:type="dxa"/>
            <w:noWrap w:val="0"/>
            <w:vAlign w:val="center"/>
          </w:tcPr>
          <w:p>
            <w:pPr>
              <w:spacing w:line="320" w:lineRule="exact"/>
              <w:ind w:left="415"/>
              <w:jc w:val="center"/>
              <w:rPr>
                <w:rFonts w:hint="eastAsia" w:ascii="仿宋" w:hAnsi="仿宋" w:eastAsia="仿宋" w:cs="仿宋"/>
                <w:sz w:val="24"/>
                <w:szCs w:val="24"/>
              </w:rPr>
            </w:pPr>
            <w:r>
              <w:rPr>
                <w:rFonts w:hint="eastAsia" w:ascii="仿宋" w:hAnsi="仿宋" w:eastAsia="仿宋" w:cs="仿宋"/>
                <w:sz w:val="24"/>
                <w:szCs w:val="24"/>
              </w:rPr>
              <w:t>八年级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exact"/>
        </w:trPr>
        <w:tc>
          <w:tcPr>
            <w:tcW w:w="1521" w:type="dxa"/>
            <w:noWrap w:val="0"/>
            <w:vAlign w:val="center"/>
          </w:tcPr>
          <w:p>
            <w:pPr>
              <w:spacing w:line="320" w:lineRule="exact"/>
              <w:ind w:left="415"/>
              <w:jc w:val="center"/>
              <w:rPr>
                <w:rFonts w:hint="eastAsia" w:ascii="仿宋" w:hAnsi="仿宋" w:eastAsia="仿宋" w:cs="仿宋"/>
                <w:sz w:val="24"/>
                <w:szCs w:val="24"/>
              </w:rPr>
            </w:pPr>
            <w:r>
              <w:rPr>
                <w:rFonts w:hint="eastAsia" w:ascii="仿宋" w:hAnsi="仿宋" w:eastAsia="仿宋" w:cs="仿宋"/>
                <w:sz w:val="24"/>
                <w:szCs w:val="24"/>
              </w:rPr>
              <w:t>九年级</w:t>
            </w:r>
          </w:p>
        </w:tc>
        <w:tc>
          <w:tcPr>
            <w:tcW w:w="3651" w:type="dxa"/>
            <w:noWrap w:val="0"/>
            <w:vAlign w:val="center"/>
          </w:tcPr>
          <w:p>
            <w:pPr>
              <w:spacing w:line="320" w:lineRule="exact"/>
              <w:jc w:val="center"/>
              <w:rPr>
                <w:rFonts w:hint="eastAsia" w:ascii="仿宋" w:hAnsi="仿宋" w:eastAsia="仿宋" w:cs="仿宋"/>
                <w:sz w:val="24"/>
                <w:szCs w:val="24"/>
              </w:rPr>
            </w:pPr>
          </w:p>
        </w:tc>
        <w:tc>
          <w:tcPr>
            <w:tcW w:w="4140" w:type="dxa"/>
            <w:noWrap w:val="0"/>
            <w:vAlign w:val="center"/>
          </w:tcPr>
          <w:p>
            <w:pPr>
              <w:spacing w:line="320" w:lineRule="exact"/>
              <w:jc w:val="center"/>
              <w:rPr>
                <w:rFonts w:hint="eastAsia" w:ascii="仿宋" w:hAnsi="仿宋" w:eastAsia="仿宋" w:cs="仿宋"/>
                <w:sz w:val="24"/>
                <w:szCs w:val="24"/>
              </w:rPr>
            </w:pPr>
          </w:p>
        </w:tc>
        <w:tc>
          <w:tcPr>
            <w:tcW w:w="2775" w:type="dxa"/>
            <w:vMerge w:val="continue"/>
            <w:noWrap w:val="0"/>
            <w:vAlign w:val="center"/>
          </w:tcPr>
          <w:p>
            <w:pPr>
              <w:spacing w:line="320" w:lineRule="exact"/>
              <w:jc w:val="center"/>
              <w:rPr>
                <w:rFonts w:hint="eastAsia" w:ascii="仿宋" w:hAnsi="仿宋" w:eastAsia="仿宋" w:cs="仿宋"/>
                <w:sz w:val="24"/>
                <w:szCs w:val="24"/>
              </w:rPr>
            </w:pPr>
          </w:p>
        </w:tc>
      </w:tr>
    </w:tbl>
    <w:p>
      <w:pPr>
        <w:spacing w:line="320" w:lineRule="exact"/>
        <w:ind w:firstLine="150" w:firstLineChars="50"/>
        <w:rPr>
          <w:rFonts w:hint="eastAsia" w:ascii="仿宋" w:hAnsi="仿宋" w:eastAsia="仿宋" w:cs="仿宋"/>
          <w:sz w:val="30"/>
          <w:szCs w:val="30"/>
        </w:rPr>
      </w:pPr>
      <w:r>
        <w:rPr>
          <w:rFonts w:hint="eastAsia" w:ascii="仿宋" w:hAnsi="仿宋" w:eastAsia="仿宋" w:cs="仿宋"/>
          <w:sz w:val="30"/>
          <w:szCs w:val="30"/>
        </w:rPr>
        <w:t xml:space="preserve">                                                                                                  </w:t>
      </w:r>
    </w:p>
    <w:p>
      <w:pPr>
        <w:spacing w:line="320" w:lineRule="exact"/>
        <w:ind w:firstLine="660"/>
        <w:rPr>
          <w:rFonts w:hint="eastAsia" w:ascii="仿宋" w:hAnsi="仿宋" w:eastAsia="仿宋" w:cs="仿宋"/>
          <w:sz w:val="24"/>
          <w:szCs w:val="24"/>
        </w:rPr>
      </w:pPr>
    </w:p>
    <w:p>
      <w:pPr>
        <w:spacing w:line="320" w:lineRule="exact"/>
        <w:ind w:firstLine="660"/>
        <w:rPr>
          <w:rFonts w:hint="eastAsia" w:ascii="仿宋" w:hAnsi="仿宋" w:eastAsia="仿宋" w:cs="仿宋"/>
          <w:sz w:val="24"/>
          <w:szCs w:val="24"/>
        </w:rPr>
      </w:pPr>
    </w:p>
    <w:p>
      <w:pPr>
        <w:spacing w:line="320" w:lineRule="exact"/>
        <w:ind w:firstLine="660"/>
        <w:rPr>
          <w:rFonts w:hint="eastAsia" w:ascii="仿宋" w:hAnsi="仿宋" w:eastAsia="仿宋" w:cs="仿宋"/>
          <w:sz w:val="24"/>
          <w:szCs w:val="24"/>
        </w:rPr>
      </w:pPr>
    </w:p>
    <w:p>
      <w:pPr>
        <w:spacing w:line="320" w:lineRule="exact"/>
        <w:ind w:firstLine="660"/>
        <w:rPr>
          <w:rFonts w:hint="eastAsia" w:ascii="仿宋" w:hAnsi="仿宋" w:eastAsia="仿宋" w:cs="仿宋"/>
          <w:sz w:val="24"/>
          <w:szCs w:val="24"/>
        </w:rPr>
      </w:pPr>
    </w:p>
    <w:p>
      <w:pPr>
        <w:spacing w:line="320" w:lineRule="exact"/>
        <w:ind w:firstLine="660"/>
        <w:rPr>
          <w:rFonts w:hint="eastAsia" w:ascii="仿宋" w:hAnsi="仿宋" w:eastAsia="仿宋" w:cs="仿宋"/>
          <w:sz w:val="24"/>
          <w:szCs w:val="24"/>
        </w:rPr>
      </w:pPr>
    </w:p>
    <w:p>
      <w:pPr>
        <w:spacing w:line="320" w:lineRule="exact"/>
        <w:ind w:firstLine="660"/>
        <w:rPr>
          <w:rFonts w:hint="eastAsia" w:ascii="仿宋" w:hAnsi="仿宋" w:eastAsia="仿宋" w:cs="仿宋"/>
          <w:sz w:val="24"/>
          <w:szCs w:val="24"/>
        </w:rPr>
      </w:pPr>
    </w:p>
    <w:p>
      <w:pPr>
        <w:spacing w:line="320" w:lineRule="exact"/>
        <w:ind w:firstLine="1231" w:firstLineChars="513"/>
        <w:rPr>
          <w:rFonts w:hint="eastAsia" w:ascii="仿宋" w:hAnsi="仿宋" w:eastAsia="仿宋" w:cs="仿宋"/>
          <w:sz w:val="24"/>
          <w:szCs w:val="24"/>
        </w:rPr>
      </w:pPr>
    </w:p>
    <w:p>
      <w:pPr>
        <w:spacing w:line="320" w:lineRule="exact"/>
        <w:ind w:firstLine="1231" w:firstLineChars="513"/>
        <w:rPr>
          <w:rFonts w:hint="eastAsia" w:ascii="仿宋" w:hAnsi="仿宋" w:eastAsia="仿宋" w:cs="仿宋"/>
          <w:sz w:val="24"/>
          <w:szCs w:val="24"/>
        </w:rPr>
      </w:pPr>
    </w:p>
    <w:p>
      <w:pPr>
        <w:spacing w:line="320" w:lineRule="exact"/>
        <w:ind w:firstLine="1231" w:firstLineChars="513"/>
        <w:rPr>
          <w:rFonts w:hint="eastAsia" w:ascii="仿宋" w:hAnsi="仿宋" w:eastAsia="仿宋" w:cs="仿宋"/>
          <w:sz w:val="24"/>
          <w:szCs w:val="24"/>
        </w:rPr>
      </w:pPr>
    </w:p>
    <w:p>
      <w:pPr>
        <w:spacing w:line="320" w:lineRule="exact"/>
        <w:ind w:firstLine="1231" w:firstLineChars="513"/>
        <w:rPr>
          <w:rFonts w:hint="eastAsia" w:ascii="仿宋" w:hAnsi="仿宋" w:eastAsia="仿宋" w:cs="仿宋"/>
          <w:sz w:val="24"/>
          <w:szCs w:val="24"/>
        </w:rPr>
      </w:pPr>
    </w:p>
    <w:p>
      <w:pPr>
        <w:spacing w:line="320" w:lineRule="exact"/>
        <w:ind w:firstLine="1231" w:firstLineChars="513"/>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四、面向学生的商业保险由学生或家长自愿向保险机构投保，面向学生公开发行的教育期刊由学生自愿向邮政发行机构订阅。</w:t>
      </w:r>
    </w:p>
    <w:p>
      <w:pPr>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五、本校确保广大学生权益，承诺不违背国家、省、市规定的教育收费政策。</w:t>
      </w:r>
    </w:p>
    <w:p>
      <w:pPr>
        <w:spacing w:line="320" w:lineRule="exact"/>
        <w:ind w:firstLine="630"/>
        <w:rPr>
          <w:rFonts w:hint="eastAsia" w:ascii="仿宋" w:hAnsi="仿宋" w:eastAsia="仿宋" w:cs="仿宋"/>
          <w:sz w:val="24"/>
          <w:szCs w:val="24"/>
        </w:rPr>
      </w:pPr>
      <w:r>
        <w:rPr>
          <w:rFonts w:hint="eastAsia" w:ascii="仿宋" w:hAnsi="仿宋" w:eastAsia="仿宋" w:cs="仿宋"/>
          <w:sz w:val="24"/>
          <w:szCs w:val="24"/>
        </w:rPr>
        <w:t>监督电话：××县（市、区）发改委（物价局）：</w:t>
      </w:r>
    </w:p>
    <w:p>
      <w:pPr>
        <w:spacing w:line="320" w:lineRule="exact"/>
        <w:ind w:firstLine="1704" w:firstLineChars="710"/>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spacing w:line="320" w:lineRule="exact"/>
        <w:ind w:firstLine="630"/>
        <w:rPr>
          <w:rFonts w:hint="eastAsia" w:ascii="仿宋" w:hAnsi="仿宋" w:eastAsia="仿宋" w:cs="仿宋"/>
          <w:sz w:val="24"/>
          <w:szCs w:val="24"/>
        </w:rPr>
      </w:pPr>
      <w:r>
        <w:rPr>
          <w:rFonts w:hint="eastAsia" w:ascii="仿宋" w:hAnsi="仿宋" w:eastAsia="仿宋" w:cs="仿宋"/>
          <w:sz w:val="24"/>
          <w:szCs w:val="24"/>
        </w:rPr>
        <w:t xml:space="preserve">          ××县（市、区）教体局（教育局、教文局）：      举报电话：12358</w:t>
      </w:r>
    </w:p>
    <w:p>
      <w:pPr>
        <w:spacing w:line="320" w:lineRule="exact"/>
        <w:ind w:left="6195" w:leftChars="2950" w:firstLine="1908" w:firstLineChars="795"/>
        <w:rPr>
          <w:rFonts w:hint="eastAsia" w:ascii="仿宋" w:hAnsi="仿宋" w:eastAsia="仿宋" w:cs="仿宋"/>
          <w:sz w:val="24"/>
          <w:szCs w:val="24"/>
        </w:rPr>
      </w:pPr>
      <w:r>
        <w:rPr>
          <w:rFonts w:hint="eastAsia" w:ascii="仿宋" w:hAnsi="仿宋" w:eastAsia="仿宋" w:cs="仿宋"/>
          <w:sz w:val="24"/>
          <w:szCs w:val="24"/>
        </w:rPr>
        <w:t xml:space="preserve">                  ××学校</w:t>
      </w:r>
    </w:p>
    <w:p>
      <w:pPr>
        <w:spacing w:line="320" w:lineRule="exact"/>
        <w:ind w:left="6195" w:leftChars="2950" w:firstLine="1908" w:firstLineChars="795"/>
        <w:rPr>
          <w:rFonts w:hint="eastAsia" w:ascii="仿宋" w:hAnsi="仿宋" w:eastAsia="仿宋" w:cs="仿宋"/>
          <w:sz w:val="24"/>
          <w:szCs w:val="24"/>
        </w:rPr>
      </w:pPr>
      <w:r>
        <w:rPr>
          <w:rFonts w:hint="eastAsia" w:ascii="仿宋" w:hAnsi="仿宋" w:eastAsia="仿宋" w:cs="仿宋"/>
          <w:sz w:val="24"/>
          <w:szCs w:val="24"/>
        </w:rPr>
        <w:t xml:space="preserve">               2018年 月 日</w:t>
      </w:r>
    </w:p>
    <w:p>
      <w:pPr>
        <w:autoSpaceDE w:val="0"/>
        <w:autoSpaceDN w:val="0"/>
        <w:jc w:val="left"/>
        <w:rPr>
          <w:rFonts w:hint="eastAsia" w:ascii="仿宋" w:hAnsi="仿宋" w:eastAsia="仿宋" w:cs="仿宋"/>
          <w:sz w:val="24"/>
          <w:szCs w:val="24"/>
        </w:rPr>
      </w:pPr>
    </w:p>
    <w:p>
      <w:pPr>
        <w:spacing w:before="159" w:beforeLines="50" w:after="159" w:afterLines="50" w:line="400" w:lineRule="exact"/>
        <w:jc w:val="center"/>
        <w:rPr>
          <w:rFonts w:hint="eastAsia" w:ascii="仿宋" w:hAnsi="仿宋" w:eastAsia="仿宋" w:cs="仿宋"/>
          <w:b/>
          <w:bCs/>
          <w:sz w:val="44"/>
          <w:szCs w:val="44"/>
        </w:rPr>
      </w:pPr>
      <w:r>
        <w:rPr>
          <w:rFonts w:hint="eastAsia" w:ascii="仿宋" w:hAnsi="仿宋" w:eastAsia="仿宋" w:cs="仿宋"/>
          <w:b/>
          <w:bCs/>
          <w:sz w:val="44"/>
          <w:szCs w:val="44"/>
        </w:rPr>
        <w:t>城市公办义务教育学校收费公示牌</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一、本校免交学杂费、课本费。</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二、本校对自愿在学校食堂就餐的学生按“保本不赢利”原则收取伙食费,具体收费标准由食堂按此原则公示。</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三、本校对自愿在学校住宿的学生收取住宿费。</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四、本校坚持学生自愿原则，统一无偿代购作业本、教辅材料，并严格执行教辅材料“五限”政策。</w:t>
      </w:r>
    </w:p>
    <w:p>
      <w:pPr>
        <w:spacing w:line="360" w:lineRule="exact"/>
        <w:ind w:firstLine="10826" w:firstLineChars="4511"/>
        <w:rPr>
          <w:rFonts w:hint="eastAsia" w:ascii="仿宋" w:hAnsi="仿宋" w:eastAsia="仿宋" w:cs="仿宋"/>
          <w:sz w:val="24"/>
          <w:szCs w:val="24"/>
        </w:rPr>
      </w:pPr>
      <w:r>
        <w:rPr>
          <w:rFonts w:hint="eastAsia" w:ascii="仿宋" w:hAnsi="仿宋" w:eastAsia="仿宋" w:cs="仿宋"/>
          <w:sz w:val="24"/>
          <w:szCs w:val="24"/>
        </w:rPr>
        <w:t>（单位：元/生</w:t>
      </w:r>
      <w:r>
        <w:rPr>
          <w:rFonts w:hint="eastAsia" w:ascii="仿宋" w:hAnsi="仿宋" w:eastAsia="仿宋" w:cs="仿宋"/>
          <w:b/>
          <w:bCs/>
          <w:sz w:val="24"/>
          <w:szCs w:val="24"/>
        </w:rPr>
        <w:t>·</w:t>
      </w:r>
      <w:r>
        <w:rPr>
          <w:rFonts w:hint="eastAsia" w:ascii="仿宋" w:hAnsi="仿宋" w:eastAsia="仿宋" w:cs="仿宋"/>
          <w:sz w:val="24"/>
          <w:szCs w:val="24"/>
        </w:rPr>
        <w:t>期）</w:t>
      </w:r>
    </w:p>
    <w:tbl>
      <w:tblPr>
        <w:tblStyle w:val="12"/>
        <w:tblpPr w:leftFromText="180" w:rightFromText="180" w:vertAnchor="text" w:horzAnchor="page" w:tblpXSpec="center" w:tblpY="122"/>
        <w:tblOverlap w:val="never"/>
        <w:tblW w:w="12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704"/>
        <w:gridCol w:w="2326"/>
        <w:gridCol w:w="2093"/>
        <w:gridCol w:w="1956"/>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0"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年级</w:t>
            </w:r>
          </w:p>
        </w:tc>
        <w:tc>
          <w:tcPr>
            <w:tcW w:w="1704"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作业本费</w:t>
            </w:r>
          </w:p>
        </w:tc>
        <w:tc>
          <w:tcPr>
            <w:tcW w:w="2326"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教辅材料费上限值</w:t>
            </w:r>
          </w:p>
        </w:tc>
        <w:tc>
          <w:tcPr>
            <w:tcW w:w="2093" w:type="dxa"/>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住宿费</w:t>
            </w:r>
          </w:p>
        </w:tc>
        <w:tc>
          <w:tcPr>
            <w:tcW w:w="1956" w:type="dxa"/>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校服费</w:t>
            </w:r>
          </w:p>
        </w:tc>
        <w:tc>
          <w:tcPr>
            <w:tcW w:w="3221" w:type="dxa"/>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一年级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restart"/>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向某个学生收取的教辅材料费即为该学生在教辅材料目录范围和教辅材料费上限值范围内自愿征订的本人所在年级教辅材料单价之和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二年级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三年级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四年级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五年级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六年级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七年级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八年级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exact"/>
          <w:jc w:val="center"/>
        </w:trPr>
        <w:tc>
          <w:tcPr>
            <w:tcW w:w="15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九年级</w:t>
            </w:r>
          </w:p>
        </w:tc>
        <w:tc>
          <w:tcPr>
            <w:tcW w:w="1704" w:type="dxa"/>
            <w:noWrap w:val="0"/>
            <w:vAlign w:val="center"/>
          </w:tcPr>
          <w:p>
            <w:pPr>
              <w:spacing w:line="360" w:lineRule="exact"/>
              <w:jc w:val="center"/>
              <w:rPr>
                <w:rFonts w:hint="eastAsia" w:ascii="仿宋" w:hAnsi="仿宋" w:eastAsia="仿宋" w:cs="仿宋"/>
                <w:sz w:val="24"/>
                <w:szCs w:val="24"/>
              </w:rPr>
            </w:pPr>
          </w:p>
        </w:tc>
        <w:tc>
          <w:tcPr>
            <w:tcW w:w="2326" w:type="dxa"/>
            <w:noWrap w:val="0"/>
            <w:vAlign w:val="center"/>
          </w:tcPr>
          <w:p>
            <w:pPr>
              <w:spacing w:line="360" w:lineRule="exact"/>
              <w:jc w:val="center"/>
              <w:rPr>
                <w:rFonts w:hint="eastAsia" w:ascii="仿宋" w:hAnsi="仿宋" w:eastAsia="仿宋" w:cs="仿宋"/>
                <w:sz w:val="24"/>
                <w:szCs w:val="24"/>
              </w:rPr>
            </w:pPr>
          </w:p>
        </w:tc>
        <w:tc>
          <w:tcPr>
            <w:tcW w:w="2093" w:type="dxa"/>
            <w:noWrap w:val="0"/>
            <w:vAlign w:val="center"/>
          </w:tcPr>
          <w:p>
            <w:pPr>
              <w:spacing w:line="360" w:lineRule="exact"/>
              <w:jc w:val="center"/>
              <w:rPr>
                <w:rFonts w:hint="eastAsia" w:ascii="仿宋" w:hAnsi="仿宋" w:eastAsia="仿宋" w:cs="仿宋"/>
                <w:sz w:val="24"/>
                <w:szCs w:val="24"/>
              </w:rPr>
            </w:pPr>
          </w:p>
        </w:tc>
        <w:tc>
          <w:tcPr>
            <w:tcW w:w="1956" w:type="dxa"/>
            <w:noWrap w:val="0"/>
            <w:vAlign w:val="center"/>
          </w:tcPr>
          <w:p>
            <w:pPr>
              <w:spacing w:line="360" w:lineRule="exact"/>
              <w:jc w:val="center"/>
              <w:rPr>
                <w:rFonts w:hint="eastAsia" w:ascii="仿宋" w:hAnsi="仿宋" w:eastAsia="仿宋" w:cs="仿宋"/>
                <w:sz w:val="24"/>
                <w:szCs w:val="24"/>
              </w:rPr>
            </w:pPr>
          </w:p>
        </w:tc>
        <w:tc>
          <w:tcPr>
            <w:tcW w:w="3221" w:type="dxa"/>
            <w:vMerge w:val="continue"/>
            <w:noWrap w:val="0"/>
            <w:vAlign w:val="center"/>
          </w:tcPr>
          <w:p>
            <w:pPr>
              <w:spacing w:line="360" w:lineRule="exact"/>
              <w:jc w:val="center"/>
              <w:rPr>
                <w:rFonts w:hint="eastAsia" w:ascii="仿宋" w:hAnsi="仿宋" w:eastAsia="仿宋" w:cs="仿宋"/>
                <w:sz w:val="24"/>
                <w:szCs w:val="24"/>
              </w:rPr>
            </w:pPr>
          </w:p>
        </w:tc>
      </w:tr>
    </w:tbl>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四、面向学生的商业保险由学生或家长自愿向保险机构投保，面向学生公开发行的教育期刊由学生自愿向邮政发行机构订阅。</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五、本校确保广大学生权益，承诺不违背国家、省、市规定的教育收费政策。</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监督电话：××县（市、区）发改委（物价局）：</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 xml:space="preserve">          ××县（市、区）教体局（教育局、教文局）：       举报电话：12358                                       </w:t>
      </w:r>
    </w:p>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××学校</w:t>
      </w:r>
    </w:p>
    <w:p>
      <w:pPr>
        <w:spacing w:line="360" w:lineRule="exact"/>
        <w:ind w:firstLine="658"/>
        <w:rPr>
          <w:rFonts w:hint="eastAsia" w:ascii="仿宋" w:hAnsi="仿宋" w:eastAsia="仿宋" w:cs="仿宋"/>
          <w:sz w:val="24"/>
          <w:szCs w:val="24"/>
        </w:rPr>
      </w:pPr>
      <w:r>
        <w:rPr>
          <w:rFonts w:hint="eastAsia" w:ascii="仿宋" w:hAnsi="仿宋" w:eastAsia="仿宋" w:cs="仿宋"/>
          <w:sz w:val="24"/>
          <w:szCs w:val="24"/>
        </w:rPr>
        <w:t xml:space="preserve">                                                                                   2018年 月 日</w:t>
      </w:r>
    </w:p>
    <w:p>
      <w:pPr>
        <w:autoSpaceDE w:val="0"/>
        <w:autoSpaceDN w:val="0"/>
        <w:jc w:val="left"/>
        <w:rPr>
          <w:rFonts w:hint="eastAsia" w:ascii="仿宋" w:hAnsi="仿宋" w:eastAsia="仿宋" w:cs="仿宋"/>
          <w:sz w:val="32"/>
        </w:rPr>
      </w:pPr>
    </w:p>
    <w:p>
      <w:pPr>
        <w:spacing w:line="500" w:lineRule="exact"/>
        <w:jc w:val="center"/>
        <w:rPr>
          <w:rFonts w:hint="eastAsia" w:ascii="仿宋" w:hAnsi="仿宋" w:eastAsia="仿宋" w:cs="仿宋"/>
          <w:b/>
          <w:bCs/>
          <w:szCs w:val="32"/>
        </w:rPr>
      </w:pPr>
      <w:r>
        <w:rPr>
          <w:rFonts w:hint="eastAsia" w:ascii="仿宋" w:hAnsi="仿宋" w:eastAsia="仿宋" w:cs="仿宋"/>
          <w:b/>
          <w:bCs/>
          <w:sz w:val="44"/>
          <w:szCs w:val="44"/>
        </w:rPr>
        <w:t>公办普通高级中学收费公示牌</w:t>
      </w:r>
    </w:p>
    <w:p>
      <w:pPr>
        <w:spacing w:line="320" w:lineRule="exact"/>
        <w:ind w:firstLine="420" w:firstLineChars="200"/>
        <w:rPr>
          <w:rFonts w:hint="eastAsia" w:ascii="仿宋" w:hAnsi="仿宋" w:eastAsia="仿宋" w:cs="仿宋"/>
          <w:szCs w:val="32"/>
        </w:rPr>
      </w:pPr>
      <w:r>
        <w:rPr>
          <w:rFonts w:hint="eastAsia" w:ascii="仿宋" w:hAnsi="仿宋" w:eastAsia="仿宋" w:cs="仿宋"/>
          <w:szCs w:val="32"/>
        </w:rPr>
        <w:t xml:space="preserve">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一、本校为××高中（省属示范性高中、经省教育行政部门评定的特色教育学校、涉外办学学校或普通高中），对不符合国家和省免学费、免书籍课本费的学生收取学费、课本费，课本费按课本实际标价收取。</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二、本校对自愿在学校食堂就餐的学生按“保本不赢利”原则收取伙食费，具体收费标准由食堂按此原则公示。</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三、本校对自愿在学校住宿的学生收取住宿费。</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四、本校坚持学生自愿原则，统一无偿代购作业本、教辅材料，并严格执行教辅材料“五限”政策。      </w:t>
      </w:r>
    </w:p>
    <w:p>
      <w:pPr>
        <w:spacing w:line="360" w:lineRule="exact"/>
        <w:ind w:firstLine="12000" w:firstLineChars="5000"/>
        <w:rPr>
          <w:rFonts w:hint="eastAsia" w:ascii="仿宋" w:hAnsi="仿宋" w:eastAsia="仿宋" w:cs="仿宋"/>
          <w:sz w:val="24"/>
          <w:szCs w:val="24"/>
        </w:rPr>
      </w:pPr>
      <w:r>
        <w:rPr>
          <w:rFonts w:hint="eastAsia" w:ascii="仿宋" w:hAnsi="仿宋" w:eastAsia="仿宋" w:cs="仿宋"/>
          <w:sz w:val="24"/>
          <w:szCs w:val="24"/>
        </w:rPr>
        <w:t>（单位：元/生·期）</w:t>
      </w:r>
    </w:p>
    <w:tbl>
      <w:tblPr>
        <w:tblStyle w:val="12"/>
        <w:tblpPr w:leftFromText="180" w:rightFromText="180" w:vertAnchor="text" w:horzAnchor="page" w:tblpX="1618" w:tblpY="183"/>
        <w:tblOverlap w:val="never"/>
        <w:tblW w:w="14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128"/>
        <w:gridCol w:w="1260"/>
        <w:gridCol w:w="1548"/>
        <w:gridCol w:w="1452"/>
        <w:gridCol w:w="1416"/>
        <w:gridCol w:w="1224"/>
        <w:gridCol w:w="1307"/>
        <w:gridCol w:w="3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356"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年级</w:t>
            </w:r>
          </w:p>
        </w:tc>
        <w:tc>
          <w:tcPr>
            <w:tcW w:w="1128"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学费</w:t>
            </w:r>
          </w:p>
        </w:tc>
        <w:tc>
          <w:tcPr>
            <w:tcW w:w="1260"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课本费</w:t>
            </w:r>
          </w:p>
        </w:tc>
        <w:tc>
          <w:tcPr>
            <w:tcW w:w="1548"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住宿费</w:t>
            </w:r>
          </w:p>
        </w:tc>
        <w:tc>
          <w:tcPr>
            <w:tcW w:w="1452"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作业本费</w:t>
            </w:r>
          </w:p>
        </w:tc>
        <w:tc>
          <w:tcPr>
            <w:tcW w:w="1416"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教辅材料费上限值</w:t>
            </w:r>
          </w:p>
        </w:tc>
        <w:tc>
          <w:tcPr>
            <w:tcW w:w="1224"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校服费</w:t>
            </w:r>
          </w:p>
        </w:tc>
        <w:tc>
          <w:tcPr>
            <w:tcW w:w="1307" w:type="dxa"/>
            <w:noWrap w:val="0"/>
            <w:vAlign w:val="center"/>
          </w:tcPr>
          <w:p>
            <w:pPr>
              <w:widowControl/>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体检费</w:t>
            </w:r>
          </w:p>
        </w:tc>
        <w:tc>
          <w:tcPr>
            <w:tcW w:w="3361" w:type="dxa"/>
            <w:noWrap w:val="0"/>
            <w:vAlign w:val="center"/>
          </w:tcPr>
          <w:p>
            <w:pPr>
              <w:widowControl/>
              <w:spacing w:line="4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35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一年级</w:t>
            </w:r>
          </w:p>
        </w:tc>
        <w:tc>
          <w:tcPr>
            <w:tcW w:w="1128" w:type="dxa"/>
            <w:noWrap w:val="0"/>
            <w:vAlign w:val="center"/>
          </w:tcPr>
          <w:p>
            <w:pPr>
              <w:spacing w:line="400" w:lineRule="exact"/>
              <w:jc w:val="center"/>
              <w:rPr>
                <w:rFonts w:hint="eastAsia" w:ascii="仿宋" w:hAnsi="仿宋" w:eastAsia="仿宋" w:cs="仿宋"/>
                <w:sz w:val="24"/>
                <w:szCs w:val="24"/>
              </w:rPr>
            </w:pPr>
          </w:p>
        </w:tc>
        <w:tc>
          <w:tcPr>
            <w:tcW w:w="1260" w:type="dxa"/>
            <w:noWrap w:val="0"/>
            <w:vAlign w:val="center"/>
          </w:tcPr>
          <w:p>
            <w:pPr>
              <w:spacing w:line="400" w:lineRule="exact"/>
              <w:jc w:val="center"/>
              <w:rPr>
                <w:rFonts w:hint="eastAsia" w:ascii="仿宋" w:hAnsi="仿宋" w:eastAsia="仿宋" w:cs="仿宋"/>
                <w:sz w:val="24"/>
                <w:szCs w:val="24"/>
              </w:rPr>
            </w:pPr>
          </w:p>
        </w:tc>
        <w:tc>
          <w:tcPr>
            <w:tcW w:w="1548" w:type="dxa"/>
            <w:noWrap w:val="0"/>
            <w:vAlign w:val="center"/>
          </w:tcPr>
          <w:p>
            <w:pPr>
              <w:spacing w:line="400" w:lineRule="exact"/>
              <w:jc w:val="center"/>
              <w:rPr>
                <w:rFonts w:hint="eastAsia" w:ascii="仿宋" w:hAnsi="仿宋" w:eastAsia="仿宋" w:cs="仿宋"/>
                <w:sz w:val="24"/>
                <w:szCs w:val="24"/>
              </w:rPr>
            </w:pPr>
          </w:p>
        </w:tc>
        <w:tc>
          <w:tcPr>
            <w:tcW w:w="1452" w:type="dxa"/>
            <w:noWrap w:val="0"/>
            <w:vAlign w:val="center"/>
          </w:tcPr>
          <w:p>
            <w:pPr>
              <w:spacing w:line="400" w:lineRule="exact"/>
              <w:jc w:val="center"/>
              <w:rPr>
                <w:rFonts w:hint="eastAsia" w:ascii="仿宋" w:hAnsi="仿宋" w:eastAsia="仿宋" w:cs="仿宋"/>
                <w:sz w:val="24"/>
                <w:szCs w:val="24"/>
              </w:rPr>
            </w:pPr>
          </w:p>
        </w:tc>
        <w:tc>
          <w:tcPr>
            <w:tcW w:w="1416" w:type="dxa"/>
            <w:noWrap w:val="0"/>
            <w:vAlign w:val="center"/>
          </w:tcPr>
          <w:p>
            <w:pPr>
              <w:spacing w:line="400" w:lineRule="exact"/>
              <w:jc w:val="center"/>
              <w:rPr>
                <w:rFonts w:hint="eastAsia" w:ascii="仿宋" w:hAnsi="仿宋" w:eastAsia="仿宋" w:cs="仿宋"/>
                <w:sz w:val="24"/>
                <w:szCs w:val="24"/>
              </w:rPr>
            </w:pPr>
          </w:p>
        </w:tc>
        <w:tc>
          <w:tcPr>
            <w:tcW w:w="1224" w:type="dxa"/>
            <w:noWrap w:val="0"/>
            <w:vAlign w:val="center"/>
          </w:tcPr>
          <w:p>
            <w:pPr>
              <w:spacing w:line="400" w:lineRule="exact"/>
              <w:jc w:val="center"/>
              <w:rPr>
                <w:rFonts w:hint="eastAsia" w:ascii="仿宋" w:hAnsi="仿宋" w:eastAsia="仿宋" w:cs="仿宋"/>
                <w:sz w:val="24"/>
                <w:szCs w:val="24"/>
              </w:rPr>
            </w:pPr>
          </w:p>
        </w:tc>
        <w:tc>
          <w:tcPr>
            <w:tcW w:w="1307" w:type="dxa"/>
            <w:noWrap w:val="0"/>
            <w:vAlign w:val="center"/>
          </w:tcPr>
          <w:p>
            <w:pPr>
              <w:spacing w:line="400" w:lineRule="exact"/>
              <w:jc w:val="center"/>
              <w:rPr>
                <w:rFonts w:hint="eastAsia" w:ascii="仿宋" w:hAnsi="仿宋" w:eastAsia="仿宋" w:cs="仿宋"/>
                <w:sz w:val="24"/>
                <w:szCs w:val="24"/>
              </w:rPr>
            </w:pPr>
          </w:p>
        </w:tc>
        <w:tc>
          <w:tcPr>
            <w:tcW w:w="3361" w:type="dxa"/>
            <w:vMerge w:val="restart"/>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向某个学生收取的教辅材料费即为该学生在教辅材料目录范围和教辅材料费上限值范围内自愿征订的本人所在年级教辅材料单价之和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35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二年级</w:t>
            </w:r>
          </w:p>
        </w:tc>
        <w:tc>
          <w:tcPr>
            <w:tcW w:w="1128" w:type="dxa"/>
            <w:noWrap w:val="0"/>
            <w:vAlign w:val="center"/>
          </w:tcPr>
          <w:p>
            <w:pPr>
              <w:spacing w:line="400" w:lineRule="exact"/>
              <w:jc w:val="center"/>
              <w:rPr>
                <w:rFonts w:hint="eastAsia" w:ascii="仿宋" w:hAnsi="仿宋" w:eastAsia="仿宋" w:cs="仿宋"/>
                <w:sz w:val="24"/>
                <w:szCs w:val="24"/>
              </w:rPr>
            </w:pPr>
          </w:p>
        </w:tc>
        <w:tc>
          <w:tcPr>
            <w:tcW w:w="1260" w:type="dxa"/>
            <w:noWrap w:val="0"/>
            <w:vAlign w:val="center"/>
          </w:tcPr>
          <w:p>
            <w:pPr>
              <w:spacing w:line="400" w:lineRule="exact"/>
              <w:jc w:val="center"/>
              <w:rPr>
                <w:rFonts w:hint="eastAsia" w:ascii="仿宋" w:hAnsi="仿宋" w:eastAsia="仿宋" w:cs="仿宋"/>
                <w:sz w:val="24"/>
                <w:szCs w:val="24"/>
              </w:rPr>
            </w:pPr>
          </w:p>
        </w:tc>
        <w:tc>
          <w:tcPr>
            <w:tcW w:w="1548" w:type="dxa"/>
            <w:noWrap w:val="0"/>
            <w:vAlign w:val="center"/>
          </w:tcPr>
          <w:p>
            <w:pPr>
              <w:spacing w:line="400" w:lineRule="exact"/>
              <w:jc w:val="center"/>
              <w:rPr>
                <w:rFonts w:hint="eastAsia" w:ascii="仿宋" w:hAnsi="仿宋" w:eastAsia="仿宋" w:cs="仿宋"/>
                <w:sz w:val="24"/>
                <w:szCs w:val="24"/>
              </w:rPr>
            </w:pPr>
          </w:p>
        </w:tc>
        <w:tc>
          <w:tcPr>
            <w:tcW w:w="1452" w:type="dxa"/>
            <w:noWrap w:val="0"/>
            <w:vAlign w:val="center"/>
          </w:tcPr>
          <w:p>
            <w:pPr>
              <w:spacing w:line="400" w:lineRule="exact"/>
              <w:jc w:val="center"/>
              <w:rPr>
                <w:rFonts w:hint="eastAsia" w:ascii="仿宋" w:hAnsi="仿宋" w:eastAsia="仿宋" w:cs="仿宋"/>
                <w:sz w:val="24"/>
                <w:szCs w:val="24"/>
              </w:rPr>
            </w:pPr>
          </w:p>
        </w:tc>
        <w:tc>
          <w:tcPr>
            <w:tcW w:w="1416" w:type="dxa"/>
            <w:noWrap w:val="0"/>
            <w:vAlign w:val="center"/>
          </w:tcPr>
          <w:p>
            <w:pPr>
              <w:spacing w:line="400" w:lineRule="exact"/>
              <w:jc w:val="center"/>
              <w:rPr>
                <w:rFonts w:hint="eastAsia" w:ascii="仿宋" w:hAnsi="仿宋" w:eastAsia="仿宋" w:cs="仿宋"/>
                <w:sz w:val="24"/>
                <w:szCs w:val="24"/>
              </w:rPr>
            </w:pPr>
          </w:p>
        </w:tc>
        <w:tc>
          <w:tcPr>
            <w:tcW w:w="1224" w:type="dxa"/>
            <w:noWrap w:val="0"/>
            <w:vAlign w:val="center"/>
          </w:tcPr>
          <w:p>
            <w:pPr>
              <w:spacing w:line="400" w:lineRule="exact"/>
              <w:jc w:val="center"/>
              <w:rPr>
                <w:rFonts w:hint="eastAsia" w:ascii="仿宋" w:hAnsi="仿宋" w:eastAsia="仿宋" w:cs="仿宋"/>
                <w:sz w:val="24"/>
                <w:szCs w:val="24"/>
              </w:rPr>
            </w:pPr>
          </w:p>
        </w:tc>
        <w:tc>
          <w:tcPr>
            <w:tcW w:w="1307" w:type="dxa"/>
            <w:noWrap w:val="0"/>
            <w:vAlign w:val="center"/>
          </w:tcPr>
          <w:p>
            <w:pPr>
              <w:spacing w:line="400" w:lineRule="exact"/>
              <w:jc w:val="center"/>
              <w:rPr>
                <w:rFonts w:hint="eastAsia" w:ascii="仿宋" w:hAnsi="仿宋" w:eastAsia="仿宋" w:cs="仿宋"/>
                <w:sz w:val="24"/>
                <w:szCs w:val="24"/>
              </w:rPr>
            </w:pPr>
          </w:p>
        </w:tc>
        <w:tc>
          <w:tcPr>
            <w:tcW w:w="3361" w:type="dxa"/>
            <w:vMerge w:val="continue"/>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5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三年级</w:t>
            </w:r>
          </w:p>
        </w:tc>
        <w:tc>
          <w:tcPr>
            <w:tcW w:w="1128" w:type="dxa"/>
            <w:noWrap w:val="0"/>
            <w:vAlign w:val="center"/>
          </w:tcPr>
          <w:p>
            <w:pPr>
              <w:spacing w:line="400" w:lineRule="exact"/>
              <w:jc w:val="center"/>
              <w:rPr>
                <w:rFonts w:hint="eastAsia" w:ascii="仿宋" w:hAnsi="仿宋" w:eastAsia="仿宋" w:cs="仿宋"/>
                <w:sz w:val="24"/>
                <w:szCs w:val="24"/>
              </w:rPr>
            </w:pPr>
          </w:p>
        </w:tc>
        <w:tc>
          <w:tcPr>
            <w:tcW w:w="1260" w:type="dxa"/>
            <w:noWrap w:val="0"/>
            <w:vAlign w:val="center"/>
          </w:tcPr>
          <w:p>
            <w:pPr>
              <w:spacing w:line="400" w:lineRule="exact"/>
              <w:jc w:val="center"/>
              <w:rPr>
                <w:rFonts w:hint="eastAsia" w:ascii="仿宋" w:hAnsi="仿宋" w:eastAsia="仿宋" w:cs="仿宋"/>
                <w:sz w:val="24"/>
                <w:szCs w:val="24"/>
              </w:rPr>
            </w:pPr>
          </w:p>
        </w:tc>
        <w:tc>
          <w:tcPr>
            <w:tcW w:w="1548" w:type="dxa"/>
            <w:noWrap w:val="0"/>
            <w:vAlign w:val="center"/>
          </w:tcPr>
          <w:p>
            <w:pPr>
              <w:spacing w:line="400" w:lineRule="exact"/>
              <w:jc w:val="center"/>
              <w:rPr>
                <w:rFonts w:hint="eastAsia" w:ascii="仿宋" w:hAnsi="仿宋" w:eastAsia="仿宋" w:cs="仿宋"/>
                <w:sz w:val="24"/>
                <w:szCs w:val="24"/>
              </w:rPr>
            </w:pPr>
          </w:p>
        </w:tc>
        <w:tc>
          <w:tcPr>
            <w:tcW w:w="1452" w:type="dxa"/>
            <w:noWrap w:val="0"/>
            <w:vAlign w:val="center"/>
          </w:tcPr>
          <w:p>
            <w:pPr>
              <w:spacing w:line="400" w:lineRule="exact"/>
              <w:jc w:val="center"/>
              <w:rPr>
                <w:rFonts w:hint="eastAsia" w:ascii="仿宋" w:hAnsi="仿宋" w:eastAsia="仿宋" w:cs="仿宋"/>
                <w:sz w:val="24"/>
                <w:szCs w:val="24"/>
              </w:rPr>
            </w:pPr>
          </w:p>
        </w:tc>
        <w:tc>
          <w:tcPr>
            <w:tcW w:w="1416" w:type="dxa"/>
            <w:noWrap w:val="0"/>
            <w:vAlign w:val="center"/>
          </w:tcPr>
          <w:p>
            <w:pPr>
              <w:spacing w:line="400" w:lineRule="exact"/>
              <w:jc w:val="center"/>
              <w:rPr>
                <w:rFonts w:hint="eastAsia" w:ascii="仿宋" w:hAnsi="仿宋" w:eastAsia="仿宋" w:cs="仿宋"/>
                <w:sz w:val="24"/>
                <w:szCs w:val="24"/>
              </w:rPr>
            </w:pPr>
          </w:p>
        </w:tc>
        <w:tc>
          <w:tcPr>
            <w:tcW w:w="1224" w:type="dxa"/>
            <w:noWrap w:val="0"/>
            <w:vAlign w:val="center"/>
          </w:tcPr>
          <w:p>
            <w:pPr>
              <w:spacing w:line="400" w:lineRule="exact"/>
              <w:jc w:val="center"/>
              <w:rPr>
                <w:rFonts w:hint="eastAsia" w:ascii="仿宋" w:hAnsi="仿宋" w:eastAsia="仿宋" w:cs="仿宋"/>
                <w:sz w:val="24"/>
                <w:szCs w:val="24"/>
              </w:rPr>
            </w:pPr>
          </w:p>
        </w:tc>
        <w:tc>
          <w:tcPr>
            <w:tcW w:w="1307" w:type="dxa"/>
            <w:noWrap w:val="0"/>
            <w:vAlign w:val="center"/>
          </w:tcPr>
          <w:p>
            <w:pPr>
              <w:spacing w:line="400" w:lineRule="exact"/>
              <w:jc w:val="center"/>
              <w:rPr>
                <w:rFonts w:hint="eastAsia" w:ascii="仿宋" w:hAnsi="仿宋" w:eastAsia="仿宋" w:cs="仿宋"/>
                <w:sz w:val="24"/>
                <w:szCs w:val="24"/>
              </w:rPr>
            </w:pPr>
          </w:p>
        </w:tc>
        <w:tc>
          <w:tcPr>
            <w:tcW w:w="3361" w:type="dxa"/>
            <w:vMerge w:val="continue"/>
            <w:noWrap w:val="0"/>
            <w:vAlign w:val="center"/>
          </w:tcPr>
          <w:p>
            <w:pPr>
              <w:spacing w:line="400" w:lineRule="exact"/>
              <w:jc w:val="center"/>
              <w:rPr>
                <w:rFonts w:hint="eastAsia" w:ascii="仿宋" w:hAnsi="仿宋" w:eastAsia="仿宋" w:cs="仿宋"/>
                <w:sz w:val="24"/>
                <w:szCs w:val="24"/>
              </w:rPr>
            </w:pPr>
          </w:p>
        </w:tc>
      </w:tr>
    </w:tbl>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四、面向学生的商业保险由学生或家长自愿向保险机构投保，面向学生公开发行的教育期刊由学生自愿向邮政发行机构订阅。</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五、本校确保广大学生权益，承诺不违背国家、省、市规定的教育收费政策。</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监督电话：××县（市、区）发改委（物价局）：</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spacing w:line="400" w:lineRule="exact"/>
        <w:ind w:firstLine="630"/>
        <w:rPr>
          <w:rFonts w:hint="eastAsia" w:ascii="仿宋" w:hAnsi="仿宋" w:eastAsia="仿宋" w:cs="仿宋"/>
          <w:sz w:val="24"/>
        </w:rPr>
      </w:pPr>
      <w:r>
        <w:rPr>
          <w:rFonts w:hint="eastAsia" w:ascii="仿宋" w:hAnsi="仿宋" w:eastAsia="仿宋" w:cs="仿宋"/>
          <w:sz w:val="24"/>
          <w:szCs w:val="24"/>
        </w:rPr>
        <w:t xml:space="preserve">         ××县（市、区）教体局（教育局、教文局）：   </w:t>
      </w:r>
      <w:r>
        <w:rPr>
          <w:rFonts w:hint="eastAsia" w:ascii="仿宋" w:hAnsi="仿宋" w:eastAsia="仿宋" w:cs="仿宋"/>
          <w:sz w:val="24"/>
        </w:rPr>
        <w:t xml:space="preserve">    举报电话：12358                     </w:t>
      </w:r>
    </w:p>
    <w:p>
      <w:pPr>
        <w:pStyle w:val="14"/>
        <w:spacing w:line="400" w:lineRule="exact"/>
        <w:ind w:left="6583" w:leftChars="3135" w:firstLine="480" w:firstLineChars="200"/>
        <w:rPr>
          <w:rFonts w:hint="eastAsia" w:ascii="仿宋" w:hAnsi="仿宋" w:eastAsia="仿宋" w:cs="仿宋"/>
          <w:sz w:val="24"/>
        </w:rPr>
      </w:pPr>
      <w:r>
        <w:rPr>
          <w:rFonts w:hint="eastAsia" w:ascii="仿宋" w:hAnsi="仿宋" w:eastAsia="仿宋" w:cs="仿宋"/>
          <w:sz w:val="24"/>
        </w:rPr>
        <w:t xml:space="preserve">                               ××学校</w:t>
      </w:r>
    </w:p>
    <w:p>
      <w:pPr>
        <w:autoSpaceDE w:val="0"/>
        <w:autoSpaceDN w:val="0"/>
        <w:spacing w:line="400" w:lineRule="exact"/>
        <w:jc w:val="left"/>
        <w:rPr>
          <w:rFonts w:hint="eastAsia" w:ascii="仿宋" w:hAnsi="仿宋" w:eastAsia="仿宋" w:cs="仿宋"/>
          <w:sz w:val="24"/>
          <w:szCs w:val="24"/>
        </w:rPr>
      </w:pPr>
      <w:r>
        <w:rPr>
          <w:rFonts w:hint="eastAsia" w:ascii="仿宋" w:hAnsi="仿宋" w:eastAsia="仿宋" w:cs="仿宋"/>
          <w:sz w:val="24"/>
          <w:szCs w:val="24"/>
        </w:rPr>
        <w:t xml:space="preserve">                                                                                        2018年 月 日</w:t>
      </w:r>
    </w:p>
    <w:p>
      <w:pPr>
        <w:autoSpaceDE w:val="0"/>
        <w:autoSpaceDN w:val="0"/>
        <w:jc w:val="left"/>
        <w:rPr>
          <w:rFonts w:hint="eastAsia" w:ascii="仿宋" w:hAnsi="仿宋" w:eastAsia="仿宋" w:cs="仿宋"/>
          <w:sz w:val="24"/>
          <w:szCs w:val="24"/>
        </w:rPr>
      </w:pPr>
    </w:p>
    <w:p>
      <w:pPr>
        <w:spacing w:before="159" w:beforeLines="50" w:after="159" w:afterLines="50" w:line="560" w:lineRule="exact"/>
        <w:jc w:val="center"/>
        <w:rPr>
          <w:rFonts w:hint="eastAsia" w:ascii="仿宋" w:hAnsi="仿宋" w:eastAsia="仿宋" w:cs="仿宋"/>
          <w:b/>
          <w:bCs/>
          <w:sz w:val="44"/>
          <w:szCs w:val="44"/>
        </w:rPr>
      </w:pPr>
    </w:p>
    <w:p>
      <w:pPr>
        <w:spacing w:before="159" w:beforeLines="50" w:after="159" w:afterLines="50" w:line="560" w:lineRule="exact"/>
        <w:jc w:val="center"/>
        <w:rPr>
          <w:rFonts w:hint="eastAsia" w:ascii="仿宋" w:hAnsi="仿宋" w:eastAsia="仿宋" w:cs="仿宋"/>
          <w:b/>
          <w:bCs/>
          <w:sz w:val="24"/>
          <w:szCs w:val="24"/>
        </w:rPr>
      </w:pPr>
      <w:r>
        <w:rPr>
          <w:rFonts w:hint="eastAsia" w:ascii="仿宋" w:hAnsi="仿宋" w:eastAsia="仿宋" w:cs="仿宋"/>
          <w:b/>
          <w:bCs/>
          <w:sz w:val="44"/>
          <w:szCs w:val="44"/>
        </w:rPr>
        <w:t>公办职业高中收费公示牌</w:t>
      </w:r>
    </w:p>
    <w:p>
      <w:pPr>
        <w:spacing w:line="360" w:lineRule="exact"/>
        <w:ind w:firstLine="480" w:firstLineChars="200"/>
        <w:rPr>
          <w:rFonts w:hint="eastAsia" w:ascii="仿宋" w:hAnsi="仿宋" w:eastAsia="仿宋" w:cs="仿宋"/>
          <w:sz w:val="24"/>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(单位:元/生·期）</w:t>
      </w:r>
    </w:p>
    <w:tbl>
      <w:tblPr>
        <w:tblStyle w:val="12"/>
        <w:tblW w:w="12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2745"/>
        <w:gridCol w:w="2190"/>
        <w:gridCol w:w="223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24"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年级</w:t>
            </w:r>
          </w:p>
        </w:tc>
        <w:tc>
          <w:tcPr>
            <w:tcW w:w="2745"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学费（限艺术表演专业）</w:t>
            </w:r>
          </w:p>
        </w:tc>
        <w:tc>
          <w:tcPr>
            <w:tcW w:w="2190"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住宿费</w:t>
            </w:r>
          </w:p>
        </w:tc>
        <w:tc>
          <w:tcPr>
            <w:tcW w:w="2235"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服务性收费</w:t>
            </w:r>
          </w:p>
        </w:tc>
        <w:tc>
          <w:tcPr>
            <w:tcW w:w="2495"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代收费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一年级</w:t>
            </w:r>
          </w:p>
        </w:tc>
        <w:tc>
          <w:tcPr>
            <w:tcW w:w="2745" w:type="dxa"/>
            <w:noWrap w:val="0"/>
            <w:vAlign w:val="center"/>
          </w:tcPr>
          <w:p>
            <w:pPr>
              <w:jc w:val="center"/>
              <w:rPr>
                <w:rFonts w:hint="eastAsia" w:ascii="仿宋" w:hAnsi="仿宋" w:eastAsia="仿宋" w:cs="仿宋"/>
                <w:sz w:val="24"/>
                <w:szCs w:val="24"/>
              </w:rPr>
            </w:pPr>
          </w:p>
        </w:tc>
        <w:tc>
          <w:tcPr>
            <w:tcW w:w="2190" w:type="dxa"/>
            <w:noWrap w:val="0"/>
            <w:vAlign w:val="center"/>
          </w:tcPr>
          <w:p>
            <w:pPr>
              <w:jc w:val="center"/>
              <w:rPr>
                <w:rFonts w:hint="eastAsia" w:ascii="仿宋" w:hAnsi="仿宋" w:eastAsia="仿宋" w:cs="仿宋"/>
                <w:sz w:val="24"/>
                <w:szCs w:val="24"/>
              </w:rPr>
            </w:pPr>
          </w:p>
        </w:tc>
        <w:tc>
          <w:tcPr>
            <w:tcW w:w="2235" w:type="dxa"/>
            <w:noWrap w:val="0"/>
            <w:vAlign w:val="center"/>
          </w:tcPr>
          <w:p>
            <w:pPr>
              <w:jc w:val="center"/>
              <w:rPr>
                <w:rFonts w:hint="eastAsia" w:ascii="仿宋" w:hAnsi="仿宋" w:eastAsia="仿宋" w:cs="仿宋"/>
                <w:sz w:val="24"/>
                <w:szCs w:val="24"/>
              </w:rPr>
            </w:pPr>
          </w:p>
        </w:tc>
        <w:tc>
          <w:tcPr>
            <w:tcW w:w="2495"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二年级</w:t>
            </w:r>
          </w:p>
        </w:tc>
        <w:tc>
          <w:tcPr>
            <w:tcW w:w="2745" w:type="dxa"/>
            <w:noWrap w:val="0"/>
            <w:vAlign w:val="center"/>
          </w:tcPr>
          <w:p>
            <w:pPr>
              <w:jc w:val="center"/>
              <w:rPr>
                <w:rFonts w:hint="eastAsia" w:ascii="仿宋" w:hAnsi="仿宋" w:eastAsia="仿宋" w:cs="仿宋"/>
                <w:sz w:val="24"/>
                <w:szCs w:val="24"/>
              </w:rPr>
            </w:pPr>
          </w:p>
        </w:tc>
        <w:tc>
          <w:tcPr>
            <w:tcW w:w="2190" w:type="dxa"/>
            <w:noWrap w:val="0"/>
            <w:vAlign w:val="center"/>
          </w:tcPr>
          <w:p>
            <w:pPr>
              <w:jc w:val="center"/>
              <w:rPr>
                <w:rFonts w:hint="eastAsia" w:ascii="仿宋" w:hAnsi="仿宋" w:eastAsia="仿宋" w:cs="仿宋"/>
                <w:sz w:val="24"/>
                <w:szCs w:val="24"/>
              </w:rPr>
            </w:pPr>
          </w:p>
        </w:tc>
        <w:tc>
          <w:tcPr>
            <w:tcW w:w="2235" w:type="dxa"/>
            <w:noWrap w:val="0"/>
            <w:vAlign w:val="center"/>
          </w:tcPr>
          <w:p>
            <w:pPr>
              <w:jc w:val="center"/>
              <w:rPr>
                <w:rFonts w:hint="eastAsia" w:ascii="仿宋" w:hAnsi="仿宋" w:eastAsia="仿宋" w:cs="仿宋"/>
                <w:sz w:val="24"/>
                <w:szCs w:val="24"/>
              </w:rPr>
            </w:pPr>
          </w:p>
        </w:tc>
        <w:tc>
          <w:tcPr>
            <w:tcW w:w="2495"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三年级</w:t>
            </w:r>
          </w:p>
        </w:tc>
        <w:tc>
          <w:tcPr>
            <w:tcW w:w="2745" w:type="dxa"/>
            <w:noWrap w:val="0"/>
            <w:vAlign w:val="center"/>
          </w:tcPr>
          <w:p>
            <w:pPr>
              <w:jc w:val="center"/>
              <w:rPr>
                <w:rFonts w:hint="eastAsia" w:ascii="仿宋" w:hAnsi="仿宋" w:eastAsia="仿宋" w:cs="仿宋"/>
                <w:sz w:val="24"/>
                <w:szCs w:val="24"/>
              </w:rPr>
            </w:pPr>
          </w:p>
        </w:tc>
        <w:tc>
          <w:tcPr>
            <w:tcW w:w="2190" w:type="dxa"/>
            <w:noWrap w:val="0"/>
            <w:vAlign w:val="center"/>
          </w:tcPr>
          <w:p>
            <w:pPr>
              <w:jc w:val="center"/>
              <w:rPr>
                <w:rFonts w:hint="eastAsia" w:ascii="仿宋" w:hAnsi="仿宋" w:eastAsia="仿宋" w:cs="仿宋"/>
                <w:sz w:val="24"/>
                <w:szCs w:val="24"/>
              </w:rPr>
            </w:pPr>
          </w:p>
        </w:tc>
        <w:tc>
          <w:tcPr>
            <w:tcW w:w="2235" w:type="dxa"/>
            <w:noWrap w:val="0"/>
            <w:vAlign w:val="center"/>
          </w:tcPr>
          <w:p>
            <w:pPr>
              <w:jc w:val="center"/>
              <w:rPr>
                <w:rFonts w:hint="eastAsia" w:ascii="仿宋" w:hAnsi="仿宋" w:eastAsia="仿宋" w:cs="仿宋"/>
                <w:sz w:val="24"/>
                <w:szCs w:val="24"/>
              </w:rPr>
            </w:pPr>
          </w:p>
        </w:tc>
        <w:tc>
          <w:tcPr>
            <w:tcW w:w="2495" w:type="dxa"/>
            <w:noWrap w:val="0"/>
            <w:vAlign w:val="center"/>
          </w:tcPr>
          <w:p>
            <w:pPr>
              <w:jc w:val="center"/>
              <w:rPr>
                <w:rFonts w:hint="eastAsia" w:ascii="仿宋" w:hAnsi="仿宋" w:eastAsia="仿宋" w:cs="仿宋"/>
                <w:sz w:val="24"/>
                <w:szCs w:val="24"/>
              </w:rPr>
            </w:pPr>
          </w:p>
        </w:tc>
      </w:tr>
    </w:tbl>
    <w:p>
      <w:pPr>
        <w:spacing w:line="360" w:lineRule="exact"/>
        <w:ind w:firstLine="480" w:firstLineChars="200"/>
        <w:rPr>
          <w:rFonts w:hint="eastAsia" w:ascii="仿宋" w:hAnsi="仿宋" w:eastAsia="仿宋" w:cs="仿宋"/>
          <w:sz w:val="24"/>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服务性收费和代收费按照湘发改价教费〔2015〕648号有关规定执行，住宿费坚持学生自愿。面向学生的商业保险由学生或家长自愿向保险机构投保，面向学生公开发行的教育期刊由学生自愿向邮政发行机构订阅。</w:t>
      </w:r>
    </w:p>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本校确保广大学生权益，承诺不违背国家、省、市规定的教育收费政策。</w:t>
      </w:r>
    </w:p>
    <w:p>
      <w:pPr>
        <w:spacing w:line="360" w:lineRule="exact"/>
        <w:rPr>
          <w:rFonts w:hint="eastAsia" w:ascii="仿宋" w:hAnsi="仿宋" w:eastAsia="仿宋" w:cs="仿宋"/>
          <w:sz w:val="24"/>
          <w:szCs w:val="24"/>
        </w:rPr>
      </w:pPr>
      <w:r>
        <w:rPr>
          <w:rFonts w:hint="eastAsia" w:ascii="仿宋" w:hAnsi="仿宋" w:eastAsia="仿宋" w:cs="仿宋"/>
          <w:sz w:val="24"/>
          <w:szCs w:val="24"/>
        </w:rPr>
        <w:t>监督电话：××县（市、区）发改委（物价局）：</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××县（市、区）教体局（教育局、教文局）：</w:t>
      </w:r>
    </w:p>
    <w:p>
      <w:pPr>
        <w:spacing w:line="360" w:lineRule="exact"/>
        <w:rPr>
          <w:rFonts w:hint="eastAsia" w:ascii="仿宋" w:hAnsi="仿宋" w:eastAsia="仿宋" w:cs="仿宋"/>
          <w:sz w:val="24"/>
          <w:szCs w:val="24"/>
        </w:rPr>
      </w:pPr>
      <w:r>
        <w:rPr>
          <w:rFonts w:hint="eastAsia" w:ascii="仿宋" w:hAnsi="仿宋" w:eastAsia="仿宋" w:cs="仿宋"/>
          <w:sz w:val="24"/>
          <w:szCs w:val="24"/>
        </w:rPr>
        <w:t>举报电话：12358                                                                               ××学校</w:t>
      </w:r>
    </w:p>
    <w:p>
      <w:pPr>
        <w:spacing w:line="360" w:lineRule="exact"/>
        <w:ind w:firstLine="480" w:firstLineChars="200"/>
        <w:rPr>
          <w:rFonts w:hint="eastAsia" w:ascii="仿宋" w:hAnsi="仿宋" w:eastAsia="仿宋" w:cs="仿宋"/>
          <w:sz w:val="32"/>
          <w:szCs w:val="32"/>
        </w:rPr>
      </w:pPr>
      <w:r>
        <w:rPr>
          <w:rFonts w:hint="eastAsia" w:ascii="仿宋" w:hAnsi="仿宋" w:eastAsia="仿宋" w:cs="仿宋"/>
          <w:sz w:val="24"/>
          <w:szCs w:val="24"/>
        </w:rPr>
        <w:t xml:space="preserve">                                                                                      2018年 月 日</w:t>
      </w:r>
    </w:p>
    <w:p>
      <w:pPr>
        <w:rPr>
          <w:rFonts w:hint="eastAsia" w:ascii="仿宋" w:hAnsi="仿宋" w:eastAsia="仿宋" w:cs="仿宋"/>
          <w:sz w:val="32"/>
          <w:szCs w:val="32"/>
        </w:rPr>
      </w:pP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备注：已按学年收取相关费用的学校不得重复收费；服务性收费和代收费必须注明具体的收费项目、标准等明细</w:t>
      </w:r>
    </w:p>
    <w:p>
      <w:pPr>
        <w:rPr>
          <w:rFonts w:hint="eastAsia" w:ascii="仿宋" w:hAnsi="仿宋" w:eastAsia="仿宋" w:cs="仿宋"/>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民办义务教育学校收费公示牌</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一、本校系××教育局批准成立的民办学校，《民办教育许可证》编号为×××。本校坚持就读自愿，课本费全免，现将2018年秋季收费标准公示如下：                                                                                    </w:t>
      </w:r>
    </w:p>
    <w:p>
      <w:pPr>
        <w:spacing w:line="400" w:lineRule="exact"/>
        <w:ind w:firstLine="10560" w:firstLineChars="4400"/>
        <w:rPr>
          <w:rFonts w:hint="eastAsia" w:ascii="仿宋" w:hAnsi="仿宋" w:eastAsia="仿宋" w:cs="仿宋"/>
          <w:sz w:val="24"/>
          <w:szCs w:val="24"/>
        </w:rPr>
      </w:pPr>
      <w:r>
        <w:rPr>
          <w:rFonts w:hint="eastAsia" w:ascii="仿宋" w:hAnsi="仿宋" w:eastAsia="仿宋" w:cs="仿宋"/>
          <w:sz w:val="24"/>
          <w:szCs w:val="24"/>
        </w:rPr>
        <w:t xml:space="preserve"> （单位：元/生·期）</w:t>
      </w:r>
    </w:p>
    <w:tbl>
      <w:tblPr>
        <w:tblStyle w:val="12"/>
        <w:tblW w:w="1314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476"/>
        <w:gridCol w:w="1500"/>
        <w:gridCol w:w="1605"/>
        <w:gridCol w:w="1695"/>
        <w:gridCol w:w="31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exact"/>
        </w:trPr>
        <w:tc>
          <w:tcPr>
            <w:tcW w:w="1501"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年级</w:t>
            </w:r>
          </w:p>
        </w:tc>
        <w:tc>
          <w:tcPr>
            <w:tcW w:w="1476"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学费</w:t>
            </w:r>
          </w:p>
        </w:tc>
        <w:tc>
          <w:tcPr>
            <w:tcW w:w="1500"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住宿费</w:t>
            </w:r>
          </w:p>
        </w:tc>
        <w:tc>
          <w:tcPr>
            <w:tcW w:w="1605"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伙食费</w:t>
            </w:r>
          </w:p>
        </w:tc>
        <w:tc>
          <w:tcPr>
            <w:tcW w:w="1695"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代收费</w:t>
            </w:r>
          </w:p>
        </w:tc>
        <w:tc>
          <w:tcPr>
            <w:tcW w:w="3180"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享受国家公用经费减免费</w:t>
            </w:r>
          </w:p>
        </w:tc>
        <w:tc>
          <w:tcPr>
            <w:tcW w:w="2190" w:type="dxa"/>
            <w:noWrap w:val="0"/>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实际收费总额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二年级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三年级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四年级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五年级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六年级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七年级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八年级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501"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九年级</w:t>
            </w:r>
          </w:p>
        </w:tc>
        <w:tc>
          <w:tcPr>
            <w:tcW w:w="1476" w:type="dxa"/>
            <w:noWrap w:val="0"/>
            <w:vAlign w:val="center"/>
          </w:tcPr>
          <w:p>
            <w:pPr>
              <w:spacing w:line="400" w:lineRule="exact"/>
              <w:jc w:val="center"/>
              <w:rPr>
                <w:rFonts w:hint="eastAsia" w:ascii="仿宋" w:hAnsi="仿宋" w:eastAsia="仿宋" w:cs="仿宋"/>
                <w:sz w:val="24"/>
                <w:szCs w:val="24"/>
              </w:rPr>
            </w:pPr>
          </w:p>
        </w:tc>
        <w:tc>
          <w:tcPr>
            <w:tcW w:w="1500" w:type="dxa"/>
            <w:noWrap w:val="0"/>
            <w:vAlign w:val="center"/>
          </w:tcPr>
          <w:p>
            <w:pPr>
              <w:spacing w:line="400" w:lineRule="exact"/>
              <w:jc w:val="center"/>
              <w:rPr>
                <w:rFonts w:hint="eastAsia" w:ascii="仿宋" w:hAnsi="仿宋" w:eastAsia="仿宋" w:cs="仿宋"/>
                <w:sz w:val="24"/>
                <w:szCs w:val="24"/>
              </w:rPr>
            </w:pPr>
          </w:p>
        </w:tc>
        <w:tc>
          <w:tcPr>
            <w:tcW w:w="1605" w:type="dxa"/>
            <w:noWrap w:val="0"/>
            <w:vAlign w:val="center"/>
          </w:tcPr>
          <w:p>
            <w:pPr>
              <w:spacing w:line="400" w:lineRule="exact"/>
              <w:jc w:val="center"/>
              <w:rPr>
                <w:rFonts w:hint="eastAsia" w:ascii="仿宋" w:hAnsi="仿宋" w:eastAsia="仿宋" w:cs="仿宋"/>
                <w:sz w:val="24"/>
                <w:szCs w:val="24"/>
              </w:rPr>
            </w:pPr>
          </w:p>
        </w:tc>
        <w:tc>
          <w:tcPr>
            <w:tcW w:w="1695" w:type="dxa"/>
            <w:noWrap w:val="0"/>
            <w:vAlign w:val="center"/>
          </w:tcPr>
          <w:p>
            <w:pPr>
              <w:spacing w:line="400" w:lineRule="exact"/>
              <w:jc w:val="center"/>
              <w:rPr>
                <w:rFonts w:hint="eastAsia" w:ascii="仿宋" w:hAnsi="仿宋" w:eastAsia="仿宋" w:cs="仿宋"/>
                <w:sz w:val="24"/>
                <w:szCs w:val="24"/>
              </w:rPr>
            </w:pPr>
          </w:p>
        </w:tc>
        <w:tc>
          <w:tcPr>
            <w:tcW w:w="3180" w:type="dxa"/>
            <w:noWrap w:val="0"/>
            <w:vAlign w:val="center"/>
          </w:tcPr>
          <w:p>
            <w:pPr>
              <w:spacing w:line="400" w:lineRule="exact"/>
              <w:jc w:val="center"/>
              <w:rPr>
                <w:rFonts w:hint="eastAsia" w:ascii="仿宋" w:hAnsi="仿宋" w:eastAsia="仿宋" w:cs="仿宋"/>
                <w:sz w:val="24"/>
                <w:szCs w:val="24"/>
              </w:rPr>
            </w:pPr>
          </w:p>
        </w:tc>
        <w:tc>
          <w:tcPr>
            <w:tcW w:w="2190" w:type="dxa"/>
            <w:noWrap w:val="0"/>
            <w:vAlign w:val="center"/>
          </w:tcPr>
          <w:p>
            <w:pPr>
              <w:spacing w:line="400" w:lineRule="exact"/>
              <w:jc w:val="center"/>
              <w:rPr>
                <w:rFonts w:hint="eastAsia" w:ascii="仿宋" w:hAnsi="仿宋" w:eastAsia="仿宋" w:cs="仿宋"/>
                <w:sz w:val="24"/>
                <w:szCs w:val="24"/>
              </w:rPr>
            </w:pPr>
          </w:p>
        </w:tc>
      </w:tr>
    </w:tbl>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二、面向学生的商业保险由学生或家长自愿向保险机构投保，面向学生公开发行的教育期刊由学生自愿向邮政发行机构订阅。</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三、本校确保广大学生权益，承诺不违背国家、省、市规定的教育收费政策，坚决履行省定民办学校收费“九原则”。</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监督电话：××县（市、区）发改委（物价局）：</w:t>
      </w:r>
    </w:p>
    <w:p>
      <w:pPr>
        <w:spacing w:line="40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××县（市、区）财政局：</w:t>
      </w:r>
    </w:p>
    <w:p>
      <w:pPr>
        <w:spacing w:line="40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××县（市、区）教体局（教育局、教文局）：        举报电话：12358</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××学校</w:t>
      </w:r>
    </w:p>
    <w:p>
      <w:pPr>
        <w:spacing w:line="400" w:lineRule="exact"/>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2018年 月 日</w:t>
      </w:r>
    </w:p>
    <w:p>
      <w:pPr>
        <w:ind w:firstLine="480" w:firstLineChars="200"/>
        <w:rPr>
          <w:rFonts w:hint="eastAsia" w:ascii="仿宋" w:hAnsi="仿宋" w:eastAsia="仿宋" w:cs="仿宋"/>
          <w:sz w:val="24"/>
          <w:szCs w:val="24"/>
        </w:rPr>
      </w:pP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备注：已按学年收取相关费用的学校不得重复收费；代收费必须注明具体的收费项目、标准等明细</w:t>
      </w:r>
    </w:p>
    <w:p>
      <w:pPr>
        <w:jc w:val="center"/>
        <w:rPr>
          <w:rFonts w:hint="eastAsia" w:ascii="仿宋" w:hAnsi="仿宋" w:eastAsia="仿宋" w:cs="仿宋"/>
          <w:b/>
          <w:bCs/>
          <w:sz w:val="44"/>
          <w:szCs w:val="44"/>
        </w:rPr>
      </w:pPr>
      <w:r>
        <w:rPr>
          <w:rFonts w:hint="eastAsia" w:ascii="仿宋" w:hAnsi="仿宋" w:eastAsia="仿宋" w:cs="仿宋"/>
          <w:b/>
          <w:bCs/>
          <w:sz w:val="44"/>
          <w:szCs w:val="44"/>
        </w:rPr>
        <w:t>民办普通高级中学收费公示牌</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一、本校系××教育局批准成立的民办学校，《民办教育许可证》编号为×××。本校坚持就读自愿，现将2018年秋季收费标准公示如下：                                                                                        </w:t>
      </w:r>
    </w:p>
    <w:p>
      <w:pPr>
        <w:spacing w:line="520" w:lineRule="exact"/>
        <w:ind w:firstLine="10800" w:firstLineChars="4500"/>
        <w:rPr>
          <w:rFonts w:hint="eastAsia" w:ascii="仿宋" w:hAnsi="仿宋" w:eastAsia="仿宋" w:cs="仿宋"/>
          <w:sz w:val="24"/>
          <w:szCs w:val="24"/>
        </w:rPr>
      </w:pPr>
      <w:r>
        <w:rPr>
          <w:rFonts w:hint="eastAsia" w:ascii="仿宋" w:hAnsi="仿宋" w:eastAsia="仿宋" w:cs="仿宋"/>
          <w:sz w:val="24"/>
          <w:szCs w:val="24"/>
        </w:rPr>
        <w:t>（单位：元/生·期）</w:t>
      </w:r>
    </w:p>
    <w:tbl>
      <w:tblPr>
        <w:tblStyle w:val="12"/>
        <w:tblpPr w:leftFromText="180" w:rightFromText="180" w:vertAnchor="text" w:horzAnchor="page" w:tblpX="1570" w:tblpY="13"/>
        <w:tblOverlap w:val="never"/>
        <w:tblW w:w="13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2113"/>
        <w:gridCol w:w="2340"/>
        <w:gridCol w:w="2490"/>
        <w:gridCol w:w="2625"/>
        <w:gridCol w:w="2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trPr>
        <w:tc>
          <w:tcPr>
            <w:tcW w:w="1397" w:type="dxa"/>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年级</w:t>
            </w:r>
          </w:p>
        </w:tc>
        <w:tc>
          <w:tcPr>
            <w:tcW w:w="2113" w:type="dxa"/>
            <w:tcBorders>
              <w:left w:val="nil"/>
            </w:tcBorders>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学费</w:t>
            </w:r>
          </w:p>
        </w:tc>
        <w:tc>
          <w:tcPr>
            <w:tcW w:w="2340" w:type="dxa"/>
            <w:tcBorders>
              <w:left w:val="nil"/>
            </w:tcBorders>
            <w:noWrap w:val="0"/>
            <w:vAlign w:val="center"/>
          </w:tcPr>
          <w:p>
            <w:pPr>
              <w:jc w:val="center"/>
              <w:rPr>
                <w:rFonts w:hint="eastAsia" w:ascii="仿宋" w:hAnsi="仿宋" w:eastAsia="仿宋" w:cs="仿宋"/>
                <w:b/>
                <w:kern w:val="0"/>
                <w:sz w:val="24"/>
                <w:szCs w:val="24"/>
              </w:rPr>
            </w:pPr>
            <w:r>
              <w:rPr>
                <w:rFonts w:hint="eastAsia" w:ascii="仿宋" w:hAnsi="仿宋" w:eastAsia="仿宋" w:cs="仿宋"/>
                <w:b/>
                <w:kern w:val="0"/>
                <w:sz w:val="24"/>
                <w:szCs w:val="24"/>
              </w:rPr>
              <w:t>住宿费</w:t>
            </w:r>
          </w:p>
        </w:tc>
        <w:tc>
          <w:tcPr>
            <w:tcW w:w="2490" w:type="dxa"/>
            <w:tcBorders>
              <w:left w:val="nil"/>
            </w:tcBorders>
            <w:noWrap w:val="0"/>
            <w:vAlign w:val="center"/>
          </w:tcPr>
          <w:p>
            <w:pPr>
              <w:jc w:val="center"/>
              <w:rPr>
                <w:rFonts w:hint="eastAsia" w:ascii="仿宋" w:hAnsi="仿宋" w:eastAsia="仿宋" w:cs="仿宋"/>
                <w:b/>
                <w:kern w:val="0"/>
                <w:sz w:val="24"/>
                <w:szCs w:val="24"/>
              </w:rPr>
            </w:pPr>
            <w:r>
              <w:rPr>
                <w:rFonts w:hint="eastAsia" w:ascii="仿宋" w:hAnsi="仿宋" w:eastAsia="仿宋" w:cs="仿宋"/>
                <w:b/>
                <w:kern w:val="0"/>
                <w:sz w:val="24"/>
                <w:szCs w:val="24"/>
              </w:rPr>
              <w:t>伙食费</w:t>
            </w:r>
          </w:p>
        </w:tc>
        <w:tc>
          <w:tcPr>
            <w:tcW w:w="2625" w:type="dxa"/>
            <w:tcBorders>
              <w:left w:val="nil"/>
            </w:tcBorders>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代收费</w:t>
            </w:r>
          </w:p>
        </w:tc>
        <w:tc>
          <w:tcPr>
            <w:tcW w:w="2175" w:type="dxa"/>
            <w:tcBorders>
              <w:left w:val="nil"/>
            </w:tcBorders>
            <w:noWrap w:val="0"/>
            <w:vAlign w:val="center"/>
          </w:tcPr>
          <w:p>
            <w:pPr>
              <w:jc w:val="center"/>
              <w:rPr>
                <w:rFonts w:hint="eastAsia" w:ascii="仿宋" w:hAnsi="仿宋" w:eastAsia="仿宋" w:cs="仿宋"/>
                <w:b/>
                <w:kern w:val="0"/>
                <w:sz w:val="24"/>
                <w:szCs w:val="24"/>
              </w:rPr>
            </w:pPr>
            <w:r>
              <w:rPr>
                <w:rFonts w:hint="eastAsia" w:ascii="仿宋" w:hAnsi="仿宋" w:eastAsia="仿宋" w:cs="仿宋"/>
                <w:b/>
                <w:kern w:val="0"/>
                <w:sz w:val="24"/>
                <w:szCs w:val="24"/>
              </w:rPr>
              <w:t>收费总额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397"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一年级</w:t>
            </w:r>
          </w:p>
        </w:tc>
        <w:tc>
          <w:tcPr>
            <w:tcW w:w="2113" w:type="dxa"/>
            <w:tcBorders>
              <w:left w:val="nil"/>
            </w:tcBorders>
            <w:noWrap w:val="0"/>
            <w:vAlign w:val="center"/>
          </w:tcPr>
          <w:p>
            <w:pPr>
              <w:jc w:val="center"/>
              <w:rPr>
                <w:rFonts w:hint="eastAsia" w:ascii="仿宋" w:hAnsi="仿宋" w:eastAsia="仿宋" w:cs="仿宋"/>
                <w:sz w:val="24"/>
                <w:szCs w:val="24"/>
              </w:rPr>
            </w:pPr>
          </w:p>
        </w:tc>
        <w:tc>
          <w:tcPr>
            <w:tcW w:w="2340" w:type="dxa"/>
            <w:tcBorders>
              <w:left w:val="nil"/>
            </w:tcBorders>
            <w:noWrap w:val="0"/>
            <w:vAlign w:val="center"/>
          </w:tcPr>
          <w:p>
            <w:pPr>
              <w:jc w:val="center"/>
              <w:rPr>
                <w:rFonts w:hint="eastAsia" w:ascii="仿宋" w:hAnsi="仿宋" w:eastAsia="仿宋" w:cs="仿宋"/>
                <w:sz w:val="24"/>
                <w:szCs w:val="24"/>
              </w:rPr>
            </w:pPr>
          </w:p>
        </w:tc>
        <w:tc>
          <w:tcPr>
            <w:tcW w:w="2490" w:type="dxa"/>
            <w:tcBorders>
              <w:left w:val="nil"/>
            </w:tcBorders>
            <w:noWrap w:val="0"/>
            <w:vAlign w:val="center"/>
          </w:tcPr>
          <w:p>
            <w:pPr>
              <w:jc w:val="center"/>
              <w:rPr>
                <w:rFonts w:hint="eastAsia" w:ascii="仿宋" w:hAnsi="仿宋" w:eastAsia="仿宋" w:cs="仿宋"/>
                <w:sz w:val="24"/>
                <w:szCs w:val="24"/>
              </w:rPr>
            </w:pPr>
          </w:p>
        </w:tc>
        <w:tc>
          <w:tcPr>
            <w:tcW w:w="2625" w:type="dxa"/>
            <w:tcBorders>
              <w:left w:val="nil"/>
            </w:tcBorders>
            <w:noWrap w:val="0"/>
            <w:vAlign w:val="center"/>
          </w:tcPr>
          <w:p>
            <w:pPr>
              <w:jc w:val="center"/>
              <w:rPr>
                <w:rFonts w:hint="eastAsia" w:ascii="仿宋" w:hAnsi="仿宋" w:eastAsia="仿宋" w:cs="仿宋"/>
                <w:sz w:val="24"/>
                <w:szCs w:val="24"/>
              </w:rPr>
            </w:pPr>
          </w:p>
        </w:tc>
        <w:tc>
          <w:tcPr>
            <w:tcW w:w="2175" w:type="dxa"/>
            <w:tcBorders>
              <w:left w:val="nil"/>
            </w:tcBorders>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397"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二年级</w:t>
            </w:r>
          </w:p>
        </w:tc>
        <w:tc>
          <w:tcPr>
            <w:tcW w:w="2113" w:type="dxa"/>
            <w:tcBorders>
              <w:left w:val="nil"/>
            </w:tcBorders>
            <w:noWrap w:val="0"/>
            <w:vAlign w:val="center"/>
          </w:tcPr>
          <w:p>
            <w:pPr>
              <w:jc w:val="center"/>
              <w:rPr>
                <w:rFonts w:hint="eastAsia" w:ascii="仿宋" w:hAnsi="仿宋" w:eastAsia="仿宋" w:cs="仿宋"/>
                <w:sz w:val="24"/>
                <w:szCs w:val="24"/>
              </w:rPr>
            </w:pPr>
          </w:p>
        </w:tc>
        <w:tc>
          <w:tcPr>
            <w:tcW w:w="2340" w:type="dxa"/>
            <w:tcBorders>
              <w:left w:val="nil"/>
            </w:tcBorders>
            <w:noWrap w:val="0"/>
            <w:vAlign w:val="center"/>
          </w:tcPr>
          <w:p>
            <w:pPr>
              <w:jc w:val="center"/>
              <w:rPr>
                <w:rFonts w:hint="eastAsia" w:ascii="仿宋" w:hAnsi="仿宋" w:eastAsia="仿宋" w:cs="仿宋"/>
                <w:sz w:val="24"/>
                <w:szCs w:val="24"/>
              </w:rPr>
            </w:pPr>
          </w:p>
        </w:tc>
        <w:tc>
          <w:tcPr>
            <w:tcW w:w="2490" w:type="dxa"/>
            <w:tcBorders>
              <w:left w:val="nil"/>
            </w:tcBorders>
            <w:noWrap w:val="0"/>
            <w:vAlign w:val="center"/>
          </w:tcPr>
          <w:p>
            <w:pPr>
              <w:jc w:val="center"/>
              <w:rPr>
                <w:rFonts w:hint="eastAsia" w:ascii="仿宋" w:hAnsi="仿宋" w:eastAsia="仿宋" w:cs="仿宋"/>
                <w:sz w:val="24"/>
                <w:szCs w:val="24"/>
              </w:rPr>
            </w:pPr>
          </w:p>
        </w:tc>
        <w:tc>
          <w:tcPr>
            <w:tcW w:w="2625" w:type="dxa"/>
            <w:tcBorders>
              <w:left w:val="nil"/>
            </w:tcBorders>
            <w:noWrap w:val="0"/>
            <w:vAlign w:val="center"/>
          </w:tcPr>
          <w:p>
            <w:pPr>
              <w:jc w:val="center"/>
              <w:rPr>
                <w:rFonts w:hint="eastAsia" w:ascii="仿宋" w:hAnsi="仿宋" w:eastAsia="仿宋" w:cs="仿宋"/>
                <w:sz w:val="24"/>
                <w:szCs w:val="24"/>
              </w:rPr>
            </w:pPr>
          </w:p>
        </w:tc>
        <w:tc>
          <w:tcPr>
            <w:tcW w:w="2175" w:type="dxa"/>
            <w:tcBorders>
              <w:left w:val="nil"/>
            </w:tcBorders>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397"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三年级</w:t>
            </w:r>
          </w:p>
        </w:tc>
        <w:tc>
          <w:tcPr>
            <w:tcW w:w="2113" w:type="dxa"/>
            <w:tcBorders>
              <w:left w:val="nil"/>
            </w:tcBorders>
            <w:noWrap w:val="0"/>
            <w:vAlign w:val="center"/>
          </w:tcPr>
          <w:p>
            <w:pPr>
              <w:jc w:val="center"/>
              <w:rPr>
                <w:rFonts w:hint="eastAsia" w:ascii="仿宋" w:hAnsi="仿宋" w:eastAsia="仿宋" w:cs="仿宋"/>
                <w:sz w:val="24"/>
                <w:szCs w:val="24"/>
              </w:rPr>
            </w:pPr>
          </w:p>
        </w:tc>
        <w:tc>
          <w:tcPr>
            <w:tcW w:w="2340" w:type="dxa"/>
            <w:tcBorders>
              <w:left w:val="nil"/>
            </w:tcBorders>
            <w:noWrap w:val="0"/>
            <w:vAlign w:val="center"/>
          </w:tcPr>
          <w:p>
            <w:pPr>
              <w:jc w:val="center"/>
              <w:rPr>
                <w:rFonts w:hint="eastAsia" w:ascii="仿宋" w:hAnsi="仿宋" w:eastAsia="仿宋" w:cs="仿宋"/>
                <w:sz w:val="24"/>
                <w:szCs w:val="24"/>
              </w:rPr>
            </w:pPr>
          </w:p>
        </w:tc>
        <w:tc>
          <w:tcPr>
            <w:tcW w:w="2490" w:type="dxa"/>
            <w:tcBorders>
              <w:left w:val="nil"/>
            </w:tcBorders>
            <w:noWrap w:val="0"/>
            <w:vAlign w:val="center"/>
          </w:tcPr>
          <w:p>
            <w:pPr>
              <w:jc w:val="center"/>
              <w:rPr>
                <w:rFonts w:hint="eastAsia" w:ascii="仿宋" w:hAnsi="仿宋" w:eastAsia="仿宋" w:cs="仿宋"/>
                <w:sz w:val="24"/>
                <w:szCs w:val="24"/>
              </w:rPr>
            </w:pPr>
          </w:p>
        </w:tc>
        <w:tc>
          <w:tcPr>
            <w:tcW w:w="2625" w:type="dxa"/>
            <w:tcBorders>
              <w:left w:val="nil"/>
            </w:tcBorders>
            <w:noWrap w:val="0"/>
            <w:vAlign w:val="center"/>
          </w:tcPr>
          <w:p>
            <w:pPr>
              <w:jc w:val="center"/>
              <w:rPr>
                <w:rFonts w:hint="eastAsia" w:ascii="仿宋" w:hAnsi="仿宋" w:eastAsia="仿宋" w:cs="仿宋"/>
                <w:sz w:val="24"/>
                <w:szCs w:val="24"/>
              </w:rPr>
            </w:pPr>
          </w:p>
        </w:tc>
        <w:tc>
          <w:tcPr>
            <w:tcW w:w="2175" w:type="dxa"/>
            <w:tcBorders>
              <w:left w:val="nil"/>
            </w:tcBorders>
            <w:noWrap w:val="0"/>
            <w:vAlign w:val="center"/>
          </w:tcPr>
          <w:p>
            <w:pPr>
              <w:jc w:val="center"/>
              <w:rPr>
                <w:rFonts w:hint="eastAsia" w:ascii="仿宋" w:hAnsi="仿宋" w:eastAsia="仿宋" w:cs="仿宋"/>
                <w:sz w:val="24"/>
                <w:szCs w:val="24"/>
              </w:rPr>
            </w:pPr>
          </w:p>
        </w:tc>
      </w:tr>
    </w:tbl>
    <w:p>
      <w:pPr>
        <w:autoSpaceDE w:val="0"/>
        <w:spacing w:line="520" w:lineRule="exact"/>
        <w:rPr>
          <w:rFonts w:hint="eastAsia" w:ascii="仿宋" w:hAnsi="仿宋" w:eastAsia="仿宋" w:cs="仿宋"/>
          <w:sz w:val="24"/>
          <w:szCs w:val="24"/>
        </w:rPr>
      </w:pPr>
    </w:p>
    <w:p>
      <w:pPr>
        <w:autoSpaceDE w:val="0"/>
        <w:spacing w:line="520" w:lineRule="exact"/>
        <w:ind w:firstLine="660"/>
        <w:rPr>
          <w:rFonts w:hint="eastAsia" w:ascii="仿宋" w:hAnsi="仿宋" w:eastAsia="仿宋" w:cs="仿宋"/>
          <w:sz w:val="24"/>
          <w:szCs w:val="24"/>
        </w:rPr>
      </w:pPr>
    </w:p>
    <w:p>
      <w:pPr>
        <w:autoSpaceDE w:val="0"/>
        <w:spacing w:line="520" w:lineRule="exact"/>
        <w:ind w:firstLine="660"/>
        <w:rPr>
          <w:rFonts w:hint="eastAsia" w:ascii="仿宋" w:hAnsi="仿宋" w:eastAsia="仿宋" w:cs="仿宋"/>
          <w:sz w:val="24"/>
          <w:szCs w:val="24"/>
        </w:rPr>
      </w:pPr>
    </w:p>
    <w:p>
      <w:pPr>
        <w:autoSpaceDE w:val="0"/>
        <w:spacing w:line="520" w:lineRule="exact"/>
        <w:ind w:firstLine="660"/>
        <w:rPr>
          <w:rFonts w:hint="eastAsia" w:ascii="仿宋" w:hAnsi="仿宋" w:eastAsia="仿宋" w:cs="仿宋"/>
          <w:sz w:val="24"/>
          <w:szCs w:val="24"/>
        </w:rPr>
      </w:pPr>
    </w:p>
    <w:p>
      <w:pPr>
        <w:autoSpaceDE w:val="0"/>
        <w:spacing w:line="520" w:lineRule="exact"/>
        <w:rPr>
          <w:rFonts w:hint="eastAsia" w:ascii="仿宋" w:hAnsi="仿宋" w:eastAsia="仿宋" w:cs="仿宋"/>
          <w:sz w:val="24"/>
          <w:szCs w:val="24"/>
        </w:rPr>
      </w:pP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二、面向学生的商业保险由学生或家长自愿向保险机构投保，面向学生公开发行的教育期刊由学生自愿向邮政发行机构订阅。</w:t>
      </w: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三、本校确保广大学生权益，承诺不违背国家、省、市规定的教育收费政策，坚决履行省定民办学校收费“九原则”。</w:t>
      </w: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监督电话：××县（市、区）发改委（物价局）：</w:t>
      </w: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autoSpaceDE w:val="0"/>
        <w:spacing w:line="520" w:lineRule="exact"/>
        <w:ind w:firstLine="630"/>
        <w:rPr>
          <w:rFonts w:hint="eastAsia" w:ascii="仿宋" w:hAnsi="仿宋" w:eastAsia="仿宋" w:cs="仿宋"/>
          <w:sz w:val="24"/>
          <w:szCs w:val="24"/>
        </w:rPr>
      </w:pPr>
      <w:r>
        <w:rPr>
          <w:rFonts w:hint="eastAsia" w:ascii="仿宋" w:hAnsi="仿宋" w:eastAsia="仿宋" w:cs="仿宋"/>
          <w:sz w:val="24"/>
          <w:szCs w:val="24"/>
        </w:rPr>
        <w:t xml:space="preserve">         ××县（市、区）教体局（教育局、教文局）：</w:t>
      </w: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举报电话：12358   </w:t>
      </w:r>
    </w:p>
    <w:p>
      <w:pPr>
        <w:autoSpaceDE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××学校</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2018年 月 日</w:t>
      </w:r>
    </w:p>
    <w:p>
      <w:pPr>
        <w:ind w:firstLine="480" w:firstLineChars="200"/>
        <w:rPr>
          <w:rFonts w:hint="eastAsia" w:ascii="仿宋" w:hAnsi="仿宋" w:eastAsia="仿宋" w:cs="仿宋"/>
          <w:sz w:val="24"/>
          <w:szCs w:val="24"/>
        </w:rPr>
      </w:pP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备注：已按学年收取相关费用的学校不得重复收费；代收费必须注明具体的收费项目、标准等明细</w:t>
      </w:r>
    </w:p>
    <w:p>
      <w:pPr>
        <w:ind w:firstLine="480" w:firstLineChars="200"/>
        <w:rPr>
          <w:rFonts w:hint="eastAsia" w:ascii="仿宋" w:hAnsi="仿宋" w:eastAsia="仿宋" w:cs="仿宋"/>
          <w:sz w:val="24"/>
          <w:szCs w:val="24"/>
        </w:rPr>
      </w:pPr>
    </w:p>
    <w:p>
      <w:pPr>
        <w:jc w:val="center"/>
        <w:rPr>
          <w:rFonts w:hint="eastAsia" w:ascii="仿宋" w:hAnsi="仿宋" w:eastAsia="仿宋" w:cs="仿宋"/>
          <w:b/>
          <w:bCs/>
          <w:sz w:val="44"/>
          <w:szCs w:val="44"/>
        </w:rPr>
      </w:pPr>
      <w:r>
        <w:rPr>
          <w:rFonts w:hint="eastAsia" w:ascii="仿宋" w:hAnsi="仿宋" w:eastAsia="仿宋" w:cs="仿宋"/>
          <w:b/>
          <w:bCs/>
          <w:sz w:val="44"/>
          <w:szCs w:val="44"/>
        </w:rPr>
        <w:t>民办职业高中收费公示牌</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一、本校系××教育局批准成立的民办学校，《民办教育许可证》编号为×××。本校坚持就读自愿，现将本校2018年秋季收费标准公示如下：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（单位：元/生·期）</w:t>
      </w:r>
    </w:p>
    <w:tbl>
      <w:tblPr>
        <w:tblStyle w:val="12"/>
        <w:tblpPr w:leftFromText="180" w:rightFromText="180" w:vertAnchor="text" w:horzAnchor="page" w:tblpX="1570" w:tblpY="13"/>
        <w:tblOverlap w:val="never"/>
        <w:tblW w:w="140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2"/>
        <w:gridCol w:w="1053"/>
        <w:gridCol w:w="1185"/>
        <w:gridCol w:w="1088"/>
        <w:gridCol w:w="1688"/>
        <w:gridCol w:w="1949"/>
        <w:gridCol w:w="1870"/>
        <w:gridCol w:w="2043"/>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472"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年级</w:t>
            </w:r>
          </w:p>
        </w:tc>
        <w:tc>
          <w:tcPr>
            <w:tcW w:w="3326" w:type="dxa"/>
            <w:gridSpan w:val="3"/>
            <w:tcBorders>
              <w:left w:val="nil"/>
            </w:tcBorders>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学费（分专业）</w:t>
            </w:r>
          </w:p>
        </w:tc>
        <w:tc>
          <w:tcPr>
            <w:tcW w:w="1688" w:type="dxa"/>
            <w:vMerge w:val="restart"/>
            <w:tcBorders>
              <w:left w:val="nil"/>
            </w:tcBorders>
            <w:noWrap w:val="0"/>
            <w:vAlign w:val="center"/>
          </w:tcPr>
          <w:p>
            <w:pPr>
              <w:rPr>
                <w:rFonts w:hint="eastAsia" w:ascii="仿宋" w:hAnsi="仿宋" w:eastAsia="仿宋" w:cs="仿宋"/>
                <w:b/>
                <w:kern w:val="0"/>
                <w:sz w:val="24"/>
                <w:szCs w:val="24"/>
              </w:rPr>
            </w:pPr>
          </w:p>
          <w:p>
            <w:pPr>
              <w:jc w:val="center"/>
              <w:rPr>
                <w:rFonts w:hint="eastAsia" w:ascii="仿宋" w:hAnsi="仿宋" w:eastAsia="仿宋" w:cs="仿宋"/>
                <w:b/>
                <w:kern w:val="0"/>
                <w:sz w:val="24"/>
                <w:szCs w:val="24"/>
              </w:rPr>
            </w:pPr>
            <w:r>
              <w:rPr>
                <w:rFonts w:hint="eastAsia" w:ascii="仿宋" w:hAnsi="仿宋" w:eastAsia="仿宋" w:cs="仿宋"/>
                <w:b/>
                <w:kern w:val="0"/>
                <w:sz w:val="24"/>
                <w:szCs w:val="24"/>
              </w:rPr>
              <w:t>住宿费</w:t>
            </w:r>
          </w:p>
        </w:tc>
        <w:tc>
          <w:tcPr>
            <w:tcW w:w="1949" w:type="dxa"/>
            <w:vMerge w:val="restart"/>
            <w:tcBorders>
              <w:left w:val="nil"/>
            </w:tcBorders>
            <w:noWrap w:val="0"/>
            <w:vAlign w:val="center"/>
          </w:tcPr>
          <w:p>
            <w:pPr>
              <w:tabs>
                <w:tab w:val="left" w:pos="357"/>
              </w:tabs>
              <w:jc w:val="center"/>
              <w:rPr>
                <w:rFonts w:hint="eastAsia" w:ascii="仿宋" w:hAnsi="仿宋" w:eastAsia="仿宋" w:cs="仿宋"/>
                <w:b/>
                <w:kern w:val="0"/>
                <w:sz w:val="24"/>
                <w:szCs w:val="24"/>
              </w:rPr>
            </w:pPr>
            <w:r>
              <w:rPr>
                <w:rFonts w:hint="eastAsia" w:ascii="仿宋" w:hAnsi="仿宋" w:eastAsia="仿宋" w:cs="仿宋"/>
                <w:b/>
                <w:kern w:val="0"/>
                <w:sz w:val="24"/>
                <w:szCs w:val="24"/>
              </w:rPr>
              <w:t>伙食费</w:t>
            </w:r>
          </w:p>
        </w:tc>
        <w:tc>
          <w:tcPr>
            <w:tcW w:w="1870" w:type="dxa"/>
            <w:vMerge w:val="restart"/>
            <w:tcBorders>
              <w:left w:val="nil"/>
            </w:tcBorders>
            <w:noWrap w:val="0"/>
            <w:vAlign w:val="center"/>
          </w:tcPr>
          <w:p>
            <w:pPr>
              <w:jc w:val="center"/>
              <w:rPr>
                <w:rFonts w:hint="eastAsia" w:ascii="仿宋" w:hAnsi="仿宋" w:eastAsia="仿宋" w:cs="仿宋"/>
                <w:b/>
                <w:sz w:val="24"/>
                <w:szCs w:val="24"/>
              </w:rPr>
            </w:pPr>
            <w:r>
              <w:rPr>
                <w:rFonts w:hint="eastAsia" w:ascii="仿宋" w:hAnsi="仿宋" w:eastAsia="仿宋" w:cs="仿宋"/>
                <w:b/>
                <w:kern w:val="0"/>
                <w:sz w:val="24"/>
                <w:szCs w:val="24"/>
              </w:rPr>
              <w:t>代收费</w:t>
            </w:r>
          </w:p>
        </w:tc>
        <w:tc>
          <w:tcPr>
            <w:tcW w:w="2043" w:type="dxa"/>
            <w:vMerge w:val="restart"/>
            <w:tcBorders>
              <w:left w:val="nil"/>
            </w:tcBorders>
            <w:noWrap w:val="0"/>
            <w:vAlign w:val="center"/>
          </w:tcPr>
          <w:p>
            <w:pPr>
              <w:jc w:val="center"/>
              <w:rPr>
                <w:rFonts w:hint="eastAsia" w:ascii="仿宋" w:hAnsi="仿宋" w:eastAsia="仿宋" w:cs="仿宋"/>
                <w:b/>
                <w:kern w:val="0"/>
                <w:sz w:val="24"/>
                <w:szCs w:val="24"/>
              </w:rPr>
            </w:pPr>
            <w:r>
              <w:rPr>
                <w:rFonts w:hint="eastAsia" w:ascii="仿宋" w:hAnsi="仿宋" w:eastAsia="仿宋" w:cs="仿宋"/>
                <w:b/>
                <w:bCs/>
                <w:sz w:val="24"/>
                <w:szCs w:val="24"/>
              </w:rPr>
              <w:t>享受国家免学费政策资金</w:t>
            </w:r>
          </w:p>
        </w:tc>
        <w:tc>
          <w:tcPr>
            <w:tcW w:w="1653" w:type="dxa"/>
            <w:vMerge w:val="restart"/>
            <w:tcBorders>
              <w:left w:val="nil"/>
            </w:tcBorders>
            <w:noWrap w:val="0"/>
            <w:vAlign w:val="center"/>
          </w:tcPr>
          <w:p>
            <w:pPr>
              <w:jc w:val="center"/>
              <w:rPr>
                <w:rFonts w:hint="eastAsia" w:ascii="仿宋" w:hAnsi="仿宋" w:eastAsia="仿宋" w:cs="仿宋"/>
                <w:b/>
                <w:kern w:val="0"/>
                <w:sz w:val="24"/>
                <w:szCs w:val="24"/>
              </w:rPr>
            </w:pPr>
            <w:r>
              <w:rPr>
                <w:rFonts w:hint="eastAsia" w:ascii="仿宋" w:hAnsi="仿宋" w:eastAsia="仿宋" w:cs="仿宋"/>
                <w:b/>
                <w:kern w:val="0"/>
                <w:sz w:val="24"/>
                <w:szCs w:val="24"/>
              </w:rPr>
              <w:t>收费总额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472" w:type="dxa"/>
            <w:vMerge w:val="continue"/>
            <w:noWrap w:val="0"/>
            <w:vAlign w:val="center"/>
          </w:tcPr>
          <w:p>
            <w:pPr>
              <w:jc w:val="center"/>
              <w:rPr>
                <w:rFonts w:hint="eastAsia" w:ascii="仿宋" w:hAnsi="仿宋" w:eastAsia="仿宋" w:cs="仿宋"/>
                <w:kern w:val="0"/>
                <w:sz w:val="24"/>
                <w:szCs w:val="24"/>
              </w:rPr>
            </w:pPr>
          </w:p>
        </w:tc>
        <w:tc>
          <w:tcPr>
            <w:tcW w:w="1053" w:type="dxa"/>
            <w:tcBorders>
              <w:left w:val="nil"/>
              <w:right w:val="single" w:color="auto" w:sz="4" w:space="0"/>
            </w:tcBorders>
            <w:noWrap w:val="0"/>
            <w:vAlign w:val="center"/>
          </w:tcPr>
          <w:p>
            <w:pPr>
              <w:jc w:val="center"/>
              <w:rPr>
                <w:rFonts w:hint="eastAsia" w:ascii="仿宋" w:hAnsi="仿宋" w:eastAsia="仿宋" w:cs="仿宋"/>
                <w:sz w:val="24"/>
                <w:szCs w:val="24"/>
              </w:rPr>
            </w:pPr>
          </w:p>
        </w:tc>
        <w:tc>
          <w:tcPr>
            <w:tcW w:w="1185"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088" w:type="dxa"/>
            <w:tcBorders>
              <w:left w:val="single" w:color="auto" w:sz="4" w:space="0"/>
            </w:tcBorders>
            <w:noWrap w:val="0"/>
            <w:vAlign w:val="center"/>
          </w:tcPr>
          <w:p>
            <w:pPr>
              <w:jc w:val="center"/>
              <w:rPr>
                <w:rFonts w:hint="eastAsia" w:ascii="仿宋" w:hAnsi="仿宋" w:eastAsia="仿宋" w:cs="仿宋"/>
                <w:sz w:val="24"/>
                <w:szCs w:val="24"/>
              </w:rPr>
            </w:pPr>
          </w:p>
        </w:tc>
        <w:tc>
          <w:tcPr>
            <w:tcW w:w="1688" w:type="dxa"/>
            <w:vMerge w:val="continue"/>
            <w:tcBorders>
              <w:left w:val="nil"/>
            </w:tcBorders>
            <w:noWrap w:val="0"/>
            <w:vAlign w:val="center"/>
          </w:tcPr>
          <w:p>
            <w:pPr>
              <w:jc w:val="center"/>
              <w:rPr>
                <w:rFonts w:hint="eastAsia" w:ascii="仿宋" w:hAnsi="仿宋" w:eastAsia="仿宋" w:cs="仿宋"/>
                <w:sz w:val="24"/>
                <w:szCs w:val="24"/>
              </w:rPr>
            </w:pPr>
          </w:p>
        </w:tc>
        <w:tc>
          <w:tcPr>
            <w:tcW w:w="1949" w:type="dxa"/>
            <w:vMerge w:val="continue"/>
            <w:tcBorders>
              <w:left w:val="nil"/>
            </w:tcBorders>
            <w:noWrap w:val="0"/>
            <w:vAlign w:val="center"/>
          </w:tcPr>
          <w:p>
            <w:pPr>
              <w:jc w:val="center"/>
              <w:rPr>
                <w:rFonts w:hint="eastAsia" w:ascii="仿宋" w:hAnsi="仿宋" w:eastAsia="仿宋" w:cs="仿宋"/>
                <w:sz w:val="24"/>
                <w:szCs w:val="24"/>
              </w:rPr>
            </w:pPr>
          </w:p>
        </w:tc>
        <w:tc>
          <w:tcPr>
            <w:tcW w:w="1870" w:type="dxa"/>
            <w:vMerge w:val="continue"/>
            <w:tcBorders>
              <w:left w:val="nil"/>
            </w:tcBorders>
            <w:noWrap w:val="0"/>
            <w:vAlign w:val="center"/>
          </w:tcPr>
          <w:p>
            <w:pPr>
              <w:jc w:val="center"/>
              <w:rPr>
                <w:rFonts w:hint="eastAsia" w:ascii="仿宋" w:hAnsi="仿宋" w:eastAsia="仿宋" w:cs="仿宋"/>
                <w:sz w:val="24"/>
                <w:szCs w:val="24"/>
              </w:rPr>
            </w:pPr>
          </w:p>
        </w:tc>
        <w:tc>
          <w:tcPr>
            <w:tcW w:w="2043" w:type="dxa"/>
            <w:vMerge w:val="continue"/>
            <w:tcBorders>
              <w:left w:val="nil"/>
            </w:tcBorders>
            <w:noWrap w:val="0"/>
            <w:vAlign w:val="center"/>
          </w:tcPr>
          <w:p>
            <w:pPr>
              <w:jc w:val="center"/>
              <w:rPr>
                <w:rFonts w:hint="eastAsia" w:ascii="仿宋" w:hAnsi="仿宋" w:eastAsia="仿宋" w:cs="仿宋"/>
                <w:sz w:val="24"/>
                <w:szCs w:val="24"/>
              </w:rPr>
            </w:pPr>
          </w:p>
        </w:tc>
        <w:tc>
          <w:tcPr>
            <w:tcW w:w="1653" w:type="dxa"/>
            <w:vMerge w:val="continue"/>
            <w:tcBorders>
              <w:left w:val="nil"/>
            </w:tcBorders>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trPr>
        <w:tc>
          <w:tcPr>
            <w:tcW w:w="1472"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一年级</w:t>
            </w:r>
          </w:p>
        </w:tc>
        <w:tc>
          <w:tcPr>
            <w:tcW w:w="1053" w:type="dxa"/>
            <w:tcBorders>
              <w:left w:val="nil"/>
              <w:right w:val="single" w:color="auto" w:sz="4" w:space="0"/>
            </w:tcBorders>
            <w:noWrap w:val="0"/>
            <w:vAlign w:val="center"/>
          </w:tcPr>
          <w:p>
            <w:pPr>
              <w:jc w:val="center"/>
              <w:rPr>
                <w:rFonts w:hint="eastAsia" w:ascii="仿宋" w:hAnsi="仿宋" w:eastAsia="仿宋" w:cs="仿宋"/>
                <w:sz w:val="24"/>
                <w:szCs w:val="24"/>
              </w:rPr>
            </w:pPr>
          </w:p>
        </w:tc>
        <w:tc>
          <w:tcPr>
            <w:tcW w:w="1185"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088" w:type="dxa"/>
            <w:tcBorders>
              <w:left w:val="single" w:color="auto" w:sz="4" w:space="0"/>
            </w:tcBorders>
            <w:noWrap w:val="0"/>
            <w:vAlign w:val="center"/>
          </w:tcPr>
          <w:p>
            <w:pPr>
              <w:jc w:val="center"/>
              <w:rPr>
                <w:rFonts w:hint="eastAsia" w:ascii="仿宋" w:hAnsi="仿宋" w:eastAsia="仿宋" w:cs="仿宋"/>
                <w:sz w:val="24"/>
                <w:szCs w:val="24"/>
              </w:rPr>
            </w:pPr>
          </w:p>
        </w:tc>
        <w:tc>
          <w:tcPr>
            <w:tcW w:w="1688" w:type="dxa"/>
            <w:tcBorders>
              <w:left w:val="nil"/>
            </w:tcBorders>
            <w:noWrap w:val="0"/>
            <w:vAlign w:val="center"/>
          </w:tcPr>
          <w:p>
            <w:pPr>
              <w:jc w:val="center"/>
              <w:rPr>
                <w:rFonts w:hint="eastAsia" w:ascii="仿宋" w:hAnsi="仿宋" w:eastAsia="仿宋" w:cs="仿宋"/>
                <w:sz w:val="24"/>
                <w:szCs w:val="24"/>
              </w:rPr>
            </w:pPr>
          </w:p>
        </w:tc>
        <w:tc>
          <w:tcPr>
            <w:tcW w:w="1949" w:type="dxa"/>
            <w:tcBorders>
              <w:left w:val="nil"/>
            </w:tcBorders>
            <w:noWrap w:val="0"/>
            <w:vAlign w:val="center"/>
          </w:tcPr>
          <w:p>
            <w:pPr>
              <w:jc w:val="center"/>
              <w:rPr>
                <w:rFonts w:hint="eastAsia" w:ascii="仿宋" w:hAnsi="仿宋" w:eastAsia="仿宋" w:cs="仿宋"/>
                <w:sz w:val="24"/>
                <w:szCs w:val="24"/>
              </w:rPr>
            </w:pPr>
          </w:p>
        </w:tc>
        <w:tc>
          <w:tcPr>
            <w:tcW w:w="1870" w:type="dxa"/>
            <w:tcBorders>
              <w:left w:val="nil"/>
            </w:tcBorders>
            <w:noWrap w:val="0"/>
            <w:vAlign w:val="center"/>
          </w:tcPr>
          <w:p>
            <w:pPr>
              <w:jc w:val="center"/>
              <w:rPr>
                <w:rFonts w:hint="eastAsia" w:ascii="仿宋" w:hAnsi="仿宋" w:eastAsia="仿宋" w:cs="仿宋"/>
                <w:sz w:val="24"/>
                <w:szCs w:val="24"/>
              </w:rPr>
            </w:pPr>
          </w:p>
        </w:tc>
        <w:tc>
          <w:tcPr>
            <w:tcW w:w="2043" w:type="dxa"/>
            <w:tcBorders>
              <w:left w:val="nil"/>
            </w:tcBorders>
            <w:noWrap w:val="0"/>
            <w:vAlign w:val="center"/>
          </w:tcPr>
          <w:p>
            <w:pPr>
              <w:jc w:val="center"/>
              <w:rPr>
                <w:rFonts w:hint="eastAsia" w:ascii="仿宋" w:hAnsi="仿宋" w:eastAsia="仿宋" w:cs="仿宋"/>
                <w:sz w:val="24"/>
                <w:szCs w:val="24"/>
              </w:rPr>
            </w:pPr>
          </w:p>
        </w:tc>
        <w:tc>
          <w:tcPr>
            <w:tcW w:w="1653" w:type="dxa"/>
            <w:tcBorders>
              <w:left w:val="nil"/>
            </w:tcBorders>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472"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二年级</w:t>
            </w:r>
          </w:p>
        </w:tc>
        <w:tc>
          <w:tcPr>
            <w:tcW w:w="1053" w:type="dxa"/>
            <w:tcBorders>
              <w:left w:val="nil"/>
              <w:right w:val="single" w:color="auto" w:sz="4" w:space="0"/>
            </w:tcBorders>
            <w:noWrap w:val="0"/>
            <w:vAlign w:val="center"/>
          </w:tcPr>
          <w:p>
            <w:pPr>
              <w:jc w:val="center"/>
              <w:rPr>
                <w:rFonts w:hint="eastAsia" w:ascii="仿宋" w:hAnsi="仿宋" w:eastAsia="仿宋" w:cs="仿宋"/>
                <w:sz w:val="24"/>
                <w:szCs w:val="24"/>
              </w:rPr>
            </w:pPr>
          </w:p>
        </w:tc>
        <w:tc>
          <w:tcPr>
            <w:tcW w:w="1185"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088" w:type="dxa"/>
            <w:tcBorders>
              <w:left w:val="single" w:color="auto" w:sz="4" w:space="0"/>
            </w:tcBorders>
            <w:noWrap w:val="0"/>
            <w:vAlign w:val="center"/>
          </w:tcPr>
          <w:p>
            <w:pPr>
              <w:jc w:val="center"/>
              <w:rPr>
                <w:rFonts w:hint="eastAsia" w:ascii="仿宋" w:hAnsi="仿宋" w:eastAsia="仿宋" w:cs="仿宋"/>
                <w:sz w:val="24"/>
                <w:szCs w:val="24"/>
              </w:rPr>
            </w:pPr>
          </w:p>
        </w:tc>
        <w:tc>
          <w:tcPr>
            <w:tcW w:w="1688" w:type="dxa"/>
            <w:tcBorders>
              <w:left w:val="nil"/>
            </w:tcBorders>
            <w:noWrap w:val="0"/>
            <w:vAlign w:val="center"/>
          </w:tcPr>
          <w:p>
            <w:pPr>
              <w:jc w:val="center"/>
              <w:rPr>
                <w:rFonts w:hint="eastAsia" w:ascii="仿宋" w:hAnsi="仿宋" w:eastAsia="仿宋" w:cs="仿宋"/>
                <w:sz w:val="24"/>
                <w:szCs w:val="24"/>
              </w:rPr>
            </w:pPr>
          </w:p>
        </w:tc>
        <w:tc>
          <w:tcPr>
            <w:tcW w:w="1949" w:type="dxa"/>
            <w:tcBorders>
              <w:left w:val="nil"/>
            </w:tcBorders>
            <w:noWrap w:val="0"/>
            <w:vAlign w:val="center"/>
          </w:tcPr>
          <w:p>
            <w:pPr>
              <w:jc w:val="center"/>
              <w:rPr>
                <w:rFonts w:hint="eastAsia" w:ascii="仿宋" w:hAnsi="仿宋" w:eastAsia="仿宋" w:cs="仿宋"/>
                <w:sz w:val="24"/>
                <w:szCs w:val="24"/>
              </w:rPr>
            </w:pPr>
          </w:p>
        </w:tc>
        <w:tc>
          <w:tcPr>
            <w:tcW w:w="1870" w:type="dxa"/>
            <w:tcBorders>
              <w:left w:val="nil"/>
            </w:tcBorders>
            <w:noWrap w:val="0"/>
            <w:vAlign w:val="center"/>
          </w:tcPr>
          <w:p>
            <w:pPr>
              <w:jc w:val="center"/>
              <w:rPr>
                <w:rFonts w:hint="eastAsia" w:ascii="仿宋" w:hAnsi="仿宋" w:eastAsia="仿宋" w:cs="仿宋"/>
                <w:sz w:val="24"/>
                <w:szCs w:val="24"/>
              </w:rPr>
            </w:pPr>
          </w:p>
        </w:tc>
        <w:tc>
          <w:tcPr>
            <w:tcW w:w="2043" w:type="dxa"/>
            <w:tcBorders>
              <w:left w:val="nil"/>
            </w:tcBorders>
            <w:noWrap w:val="0"/>
            <w:vAlign w:val="center"/>
          </w:tcPr>
          <w:p>
            <w:pPr>
              <w:jc w:val="center"/>
              <w:rPr>
                <w:rFonts w:hint="eastAsia" w:ascii="仿宋" w:hAnsi="仿宋" w:eastAsia="仿宋" w:cs="仿宋"/>
                <w:sz w:val="24"/>
                <w:szCs w:val="24"/>
              </w:rPr>
            </w:pPr>
          </w:p>
        </w:tc>
        <w:tc>
          <w:tcPr>
            <w:tcW w:w="1653" w:type="dxa"/>
            <w:tcBorders>
              <w:left w:val="nil"/>
            </w:tcBorders>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472" w:type="dxa"/>
            <w:noWrap w:val="0"/>
            <w:vAlign w:val="center"/>
          </w:tcPr>
          <w:p>
            <w:pPr>
              <w:jc w:val="center"/>
              <w:rPr>
                <w:rFonts w:hint="eastAsia" w:ascii="仿宋" w:hAnsi="仿宋" w:eastAsia="仿宋" w:cs="仿宋"/>
                <w:sz w:val="24"/>
                <w:szCs w:val="24"/>
              </w:rPr>
            </w:pPr>
            <w:r>
              <w:rPr>
                <w:rFonts w:hint="eastAsia" w:ascii="仿宋" w:hAnsi="仿宋" w:eastAsia="仿宋" w:cs="仿宋"/>
                <w:kern w:val="0"/>
                <w:sz w:val="24"/>
                <w:szCs w:val="24"/>
              </w:rPr>
              <w:t>三年级</w:t>
            </w:r>
          </w:p>
        </w:tc>
        <w:tc>
          <w:tcPr>
            <w:tcW w:w="1053" w:type="dxa"/>
            <w:tcBorders>
              <w:left w:val="nil"/>
              <w:right w:val="single" w:color="auto" w:sz="4" w:space="0"/>
            </w:tcBorders>
            <w:noWrap w:val="0"/>
            <w:vAlign w:val="center"/>
          </w:tcPr>
          <w:p>
            <w:pPr>
              <w:jc w:val="center"/>
              <w:rPr>
                <w:rFonts w:hint="eastAsia" w:ascii="仿宋" w:hAnsi="仿宋" w:eastAsia="仿宋" w:cs="仿宋"/>
                <w:sz w:val="24"/>
                <w:szCs w:val="24"/>
              </w:rPr>
            </w:pPr>
          </w:p>
        </w:tc>
        <w:tc>
          <w:tcPr>
            <w:tcW w:w="1185" w:type="dxa"/>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088" w:type="dxa"/>
            <w:tcBorders>
              <w:left w:val="single" w:color="auto" w:sz="4" w:space="0"/>
            </w:tcBorders>
            <w:noWrap w:val="0"/>
            <w:vAlign w:val="center"/>
          </w:tcPr>
          <w:p>
            <w:pPr>
              <w:jc w:val="center"/>
              <w:rPr>
                <w:rFonts w:hint="eastAsia" w:ascii="仿宋" w:hAnsi="仿宋" w:eastAsia="仿宋" w:cs="仿宋"/>
                <w:sz w:val="24"/>
                <w:szCs w:val="24"/>
              </w:rPr>
            </w:pPr>
          </w:p>
        </w:tc>
        <w:tc>
          <w:tcPr>
            <w:tcW w:w="1688" w:type="dxa"/>
            <w:tcBorders>
              <w:left w:val="nil"/>
            </w:tcBorders>
            <w:noWrap w:val="0"/>
            <w:vAlign w:val="center"/>
          </w:tcPr>
          <w:p>
            <w:pPr>
              <w:jc w:val="center"/>
              <w:rPr>
                <w:rFonts w:hint="eastAsia" w:ascii="仿宋" w:hAnsi="仿宋" w:eastAsia="仿宋" w:cs="仿宋"/>
                <w:sz w:val="24"/>
                <w:szCs w:val="24"/>
              </w:rPr>
            </w:pPr>
          </w:p>
        </w:tc>
        <w:tc>
          <w:tcPr>
            <w:tcW w:w="1949" w:type="dxa"/>
            <w:tcBorders>
              <w:left w:val="nil"/>
            </w:tcBorders>
            <w:noWrap w:val="0"/>
            <w:vAlign w:val="center"/>
          </w:tcPr>
          <w:p>
            <w:pPr>
              <w:jc w:val="center"/>
              <w:rPr>
                <w:rFonts w:hint="eastAsia" w:ascii="仿宋" w:hAnsi="仿宋" w:eastAsia="仿宋" w:cs="仿宋"/>
                <w:sz w:val="24"/>
                <w:szCs w:val="24"/>
              </w:rPr>
            </w:pPr>
          </w:p>
        </w:tc>
        <w:tc>
          <w:tcPr>
            <w:tcW w:w="1870" w:type="dxa"/>
            <w:tcBorders>
              <w:left w:val="nil"/>
            </w:tcBorders>
            <w:noWrap w:val="0"/>
            <w:vAlign w:val="center"/>
          </w:tcPr>
          <w:p>
            <w:pPr>
              <w:jc w:val="center"/>
              <w:rPr>
                <w:rFonts w:hint="eastAsia" w:ascii="仿宋" w:hAnsi="仿宋" w:eastAsia="仿宋" w:cs="仿宋"/>
                <w:sz w:val="24"/>
                <w:szCs w:val="24"/>
              </w:rPr>
            </w:pPr>
          </w:p>
        </w:tc>
        <w:tc>
          <w:tcPr>
            <w:tcW w:w="2043" w:type="dxa"/>
            <w:tcBorders>
              <w:left w:val="nil"/>
            </w:tcBorders>
            <w:noWrap w:val="0"/>
            <w:vAlign w:val="center"/>
          </w:tcPr>
          <w:p>
            <w:pPr>
              <w:jc w:val="center"/>
              <w:rPr>
                <w:rFonts w:hint="eastAsia" w:ascii="仿宋" w:hAnsi="仿宋" w:eastAsia="仿宋" w:cs="仿宋"/>
                <w:sz w:val="24"/>
                <w:szCs w:val="24"/>
              </w:rPr>
            </w:pPr>
          </w:p>
        </w:tc>
        <w:tc>
          <w:tcPr>
            <w:tcW w:w="1653" w:type="dxa"/>
            <w:tcBorders>
              <w:left w:val="nil"/>
            </w:tcBorders>
            <w:noWrap w:val="0"/>
            <w:vAlign w:val="center"/>
          </w:tcPr>
          <w:p>
            <w:pPr>
              <w:jc w:val="center"/>
              <w:rPr>
                <w:rFonts w:hint="eastAsia" w:ascii="仿宋" w:hAnsi="仿宋" w:eastAsia="仿宋" w:cs="仿宋"/>
                <w:sz w:val="24"/>
                <w:szCs w:val="24"/>
              </w:rPr>
            </w:pPr>
          </w:p>
        </w:tc>
      </w:tr>
    </w:tbl>
    <w:p>
      <w:pPr>
        <w:autoSpaceDE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二、面向学生的商业保险由学生或家长自愿向保险机构投保，面向学生公开发行的教育期刊由学生自愿向邮政发行机构订阅。</w:t>
      </w:r>
    </w:p>
    <w:p>
      <w:pPr>
        <w:autoSpaceDE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    三、本校确保广大学生权益，承诺不违背国家、省、市规定的教育收费政策，坚决履行省定民办学校收费“九原则”。</w:t>
      </w:r>
    </w:p>
    <w:p>
      <w:pPr>
        <w:autoSpaceDE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    监督电话：××县（市、区）发改委（物价局）：</w:t>
      </w:r>
    </w:p>
    <w:p>
      <w:pPr>
        <w:autoSpaceDE w:val="0"/>
        <w:spacing w:line="400" w:lineRule="exact"/>
        <w:ind w:firstLine="1704" w:firstLineChars="710"/>
        <w:rPr>
          <w:rFonts w:hint="eastAsia" w:ascii="仿宋" w:hAnsi="仿宋" w:eastAsia="仿宋" w:cs="仿宋"/>
          <w:sz w:val="24"/>
          <w:szCs w:val="24"/>
        </w:rPr>
      </w:pPr>
      <w:r>
        <w:rPr>
          <w:rFonts w:hint="eastAsia" w:ascii="仿宋" w:hAnsi="仿宋" w:eastAsia="仿宋" w:cs="仿宋"/>
          <w:sz w:val="24"/>
          <w:szCs w:val="24"/>
        </w:rPr>
        <w:t xml:space="preserve"> ××县（市、区）财政局：</w:t>
      </w:r>
    </w:p>
    <w:p>
      <w:pPr>
        <w:autoSpaceDE w:val="0"/>
        <w:spacing w:line="400" w:lineRule="exact"/>
        <w:ind w:firstLine="630"/>
        <w:rPr>
          <w:rFonts w:hint="eastAsia" w:ascii="仿宋" w:hAnsi="仿宋" w:eastAsia="仿宋" w:cs="仿宋"/>
          <w:sz w:val="24"/>
          <w:szCs w:val="24"/>
        </w:rPr>
      </w:pPr>
      <w:r>
        <w:rPr>
          <w:rFonts w:hint="eastAsia" w:ascii="仿宋" w:hAnsi="仿宋" w:eastAsia="仿宋" w:cs="仿宋"/>
          <w:sz w:val="24"/>
          <w:szCs w:val="24"/>
        </w:rPr>
        <w:t xml:space="preserve">          ××县（市、区）教体局（教育局、教文局）：</w:t>
      </w:r>
    </w:p>
    <w:p>
      <w:pPr>
        <w:autoSpaceDE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    举报电话：12358                                                                           ××学校</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2018年 月 日</w:t>
      </w:r>
    </w:p>
    <w:p>
      <w:pPr>
        <w:spacing w:line="400" w:lineRule="exact"/>
        <w:ind w:firstLine="480" w:firstLineChars="200"/>
        <w:rPr>
          <w:rFonts w:hint="eastAsia" w:ascii="仿宋" w:hAnsi="仿宋" w:eastAsia="仿宋" w:cs="仿宋"/>
          <w:sz w:val="30"/>
          <w:szCs w:val="30"/>
        </w:rPr>
      </w:pPr>
      <w:r>
        <w:rPr>
          <w:rFonts w:hint="eastAsia" w:ascii="仿宋" w:hAnsi="仿宋" w:eastAsia="仿宋" w:cs="仿宋"/>
          <w:sz w:val="24"/>
          <w:szCs w:val="24"/>
        </w:rPr>
        <w:t>备注：已按学年收取相关费用的学校不得重复收费；代收费必须注明具体的收费项目、标准等明细</w:t>
      </w:r>
    </w:p>
    <w:p>
      <w:pPr>
        <w:spacing w:line="400" w:lineRule="exact"/>
        <w:rPr>
          <w:rFonts w:hint="eastAsia"/>
        </w:rPr>
      </w:pPr>
    </w:p>
    <w:sectPr>
      <w:footerReference r:id="rId6" w:type="first"/>
      <w:footerReference r:id="rId5" w:type="default"/>
      <w:pgSz w:w="16838" w:h="11906" w:orient="landscape"/>
      <w:pgMar w:top="782" w:right="1156" w:bottom="556" w:left="1156"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1" w:usb1="080E0000" w:usb2="00000010" w:usb3="00000000" w:csb0="00040000" w:csb1="00000000"/>
  </w:font>
  <w:font w:name="方正楷体简体">
    <w:altName w:val="宋体"/>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9748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9525">
                        <a:noFill/>
                      </a:ln>
                    </wps:spPr>
                    <wps:txbx>
                      <w:txbxContent>
                        <w:p>
                          <w:pPr>
                            <w:pStyle w:val="6"/>
                            <w:jc w:val="center"/>
                            <w:rPr>
                              <w:sz w:val="21"/>
                            </w:rP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lang/>
                            </w:rPr>
                            <w:t>8</w:t>
                          </w:r>
                          <w:r>
                            <w:rPr>
                              <w:rFonts w:hint="eastAsia" w:ascii="宋体" w:hAnsi="宋体"/>
                              <w:sz w:val="24"/>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5.55pt;width:36.05pt;mso-position-horizontal:center;mso-position-horizontal-relative:margin;mso-wrap-style:none;z-index:251661312;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lLqx0QAAAAMBAAAPAAAAAAAAAAEAIAAAACIAAABkcnMvZG93bnJldi54bWxQSwECFAAUAAAA&#10;CACHTuJAGklX6LwBAABSAwAADgAAAAAAAAABACAAAAAgAQAAZHJzL2Uyb0RvYy54bWxQSwUGAAAA&#10;AAYABgBZAQAATgUAAAAA&#10;">
              <v:fill on="f" focussize="0,0"/>
              <v:stroke on="f"/>
              <v:imagedata o:title=""/>
              <o:lock v:ext="edit" aspectratio="f"/>
              <v:textbox inset="0mm,0mm,0mm,0mm" style="mso-fit-shape-to-text:t;">
                <w:txbxContent>
                  <w:p>
                    <w:pPr>
                      <w:pStyle w:val="6"/>
                      <w:jc w:val="center"/>
                      <w:rPr>
                        <w:sz w:val="21"/>
                      </w:rP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lang/>
                      </w:rPr>
                      <w:t>8</w:t>
                    </w:r>
                    <w:r>
                      <w:rPr>
                        <w:rFonts w:hint="eastAsia" w:ascii="宋体" w:hAnsi="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w:instrText>
                          </w:r>
                          <w:r>
                            <w:fldChar w:fldCharType="separate"/>
                          </w:r>
                          <w:r>
                            <w:rPr>
                              <w:lang/>
                            </w:rPr>
                            <w:t>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height:144pt;width:144pt;mso-position-horizontal:center;mso-position-horizontal-relative:margin;mso-position-vertical:top;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f3f6UtgEAAFUDAAAOAAAAAAAAAAEAIAAAACIBAABkcnMvZTJvRG9jLnhtbFBLBQYAAAAABgAG&#10;AFkBAABKBQAAAAA=&#10;">
              <v:fill on="f" focussize="0,0"/>
              <v:stroke on="f" weight="1.25pt"/>
              <v:imagedata o:title=""/>
              <o:lock v:ext="edit" aspectratio="f"/>
              <v:textbox inset="0mm,0mm,0mm,0mm" style="mso-fit-shape-to-text:t;">
                <w:txbxContent>
                  <w:p>
                    <w:pPr>
                      <w:pStyle w:val="6"/>
                    </w:pPr>
                    <w:r>
                      <w:fldChar w:fldCharType="begin"/>
                    </w:r>
                    <w:r>
                      <w:instrText xml:space="preserve"> PAGE  </w:instrText>
                    </w:r>
                    <w:r>
                      <w:fldChar w:fldCharType="separate"/>
                    </w:r>
                    <w:r>
                      <w:rPr>
                        <w:lang/>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9525">
                        <a:noFill/>
                      </a:ln>
                    </wps:spPr>
                    <wps:txbx>
                      <w:txbxContent>
                        <w:p>
                          <w:pPr>
                            <w:pStyle w:val="6"/>
                            <w:jc w:val="center"/>
                            <w:rPr>
                              <w:sz w:val="21"/>
                            </w:rP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lang/>
                            </w:rPr>
                            <w:t>19</w:t>
                          </w:r>
                          <w:r>
                            <w:rPr>
                              <w:rFonts w:hint="eastAsia" w:ascii="宋体" w:hAnsi="宋体"/>
                              <w:sz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5S6sdEAAAADAQAADwAAAAAAAAABACAAAAAiAAAAZHJzL2Rvd25yZXYueG1sUEsBAhQAFAAA&#10;AAgAh07iQKYb4Qa9AQAAUgMAAA4AAAAAAAAAAQAgAAAAIAEAAGRycy9lMm9Eb2MueG1sUEsFBgAA&#10;AAAGAAYAWQEAAE8FAAAAAA==&#10;">
              <v:fill on="f" focussize="0,0"/>
              <v:stroke on="f"/>
              <v:imagedata o:title=""/>
              <o:lock v:ext="edit" aspectratio="f"/>
              <v:textbox inset="0mm,0mm,0mm,0mm" style="mso-fit-shape-to-text:t;">
                <w:txbxContent>
                  <w:p>
                    <w:pPr>
                      <w:pStyle w:val="6"/>
                      <w:jc w:val="center"/>
                      <w:rPr>
                        <w:sz w:val="21"/>
                      </w:rPr>
                    </w:pPr>
                    <w:r>
                      <w:rPr>
                        <w:rFonts w:hint="eastAsia" w:ascii="宋体" w:hAnsi="宋体"/>
                        <w:sz w:val="24"/>
                      </w:rPr>
                      <w:fldChar w:fldCharType="begin"/>
                    </w:r>
                    <w:r>
                      <w:rPr>
                        <w:rFonts w:hint="eastAsia" w:ascii="宋体" w:hAnsi="宋体"/>
                        <w:sz w:val="24"/>
                      </w:rPr>
                      <w:instrText xml:space="preserve"> PAGE  </w:instrText>
                    </w:r>
                    <w:r>
                      <w:rPr>
                        <w:rFonts w:hint="eastAsia" w:ascii="宋体" w:hAnsi="宋体"/>
                        <w:sz w:val="24"/>
                      </w:rPr>
                      <w:fldChar w:fldCharType="separate"/>
                    </w:r>
                    <w:r>
                      <w:rPr>
                        <w:rFonts w:ascii="宋体" w:hAnsi="宋体"/>
                        <w:sz w:val="24"/>
                        <w:lang/>
                      </w:rPr>
                      <w:t>19</w:t>
                    </w:r>
                    <w:r>
                      <w:rPr>
                        <w:rFonts w:hint="eastAsia" w:ascii="宋体" w:hAnsi="宋体"/>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w:instrText>
                          </w:r>
                          <w:r>
                            <w:fldChar w:fldCharType="separate"/>
                          </w:r>
                          <w:r>
                            <w:rPr>
                              <w:lang/>
                            </w:rPr>
                            <w:t>13</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o3OQBLcBAABVAwAADgAAAAAAAAABACAAAAAiAQAAZHJzL2Uyb0RvYy54bWxQSwUGAAAAAAYA&#10;BgBZAQAASwUAAAAA&#10;">
              <v:fill on="f" focussize="0,0"/>
              <v:stroke on="f" weight="1.25pt"/>
              <v:imagedata o:title=""/>
              <o:lock v:ext="edit" aspectratio="f"/>
              <v:textbox inset="0mm,0mm,0mm,0mm" style="mso-fit-shape-to-text:t;">
                <w:txbxContent>
                  <w:p>
                    <w:pPr>
                      <w:pStyle w:val="6"/>
                    </w:pPr>
                    <w:r>
                      <w:fldChar w:fldCharType="begin"/>
                    </w:r>
                    <w:r>
                      <w:instrText xml:space="preserve"> PAGE  </w:instrText>
                    </w:r>
                    <w:r>
                      <w:fldChar w:fldCharType="separate"/>
                    </w:r>
                    <w:r>
                      <w:rPr>
                        <w:lang/>
                      </w:rP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F7"/>
    <w:rsid w:val="00142DE5"/>
    <w:rsid w:val="001867F5"/>
    <w:rsid w:val="00213E52"/>
    <w:rsid w:val="00225CB3"/>
    <w:rsid w:val="00232A1C"/>
    <w:rsid w:val="00247580"/>
    <w:rsid w:val="0026762F"/>
    <w:rsid w:val="00343202"/>
    <w:rsid w:val="003823C1"/>
    <w:rsid w:val="003E41CF"/>
    <w:rsid w:val="00421037"/>
    <w:rsid w:val="0043186D"/>
    <w:rsid w:val="0045088C"/>
    <w:rsid w:val="004577C2"/>
    <w:rsid w:val="004C6E15"/>
    <w:rsid w:val="00554C00"/>
    <w:rsid w:val="005555DC"/>
    <w:rsid w:val="00585C32"/>
    <w:rsid w:val="005D2CE3"/>
    <w:rsid w:val="005F6FE7"/>
    <w:rsid w:val="00600629"/>
    <w:rsid w:val="006401E8"/>
    <w:rsid w:val="00672AE9"/>
    <w:rsid w:val="006C3408"/>
    <w:rsid w:val="00731D56"/>
    <w:rsid w:val="00776D0F"/>
    <w:rsid w:val="007B6CEC"/>
    <w:rsid w:val="00806297"/>
    <w:rsid w:val="00820C62"/>
    <w:rsid w:val="00875F63"/>
    <w:rsid w:val="00882737"/>
    <w:rsid w:val="0095241E"/>
    <w:rsid w:val="00952451"/>
    <w:rsid w:val="0095251A"/>
    <w:rsid w:val="00964638"/>
    <w:rsid w:val="009D7249"/>
    <w:rsid w:val="00A0751D"/>
    <w:rsid w:val="00A76CE0"/>
    <w:rsid w:val="00AD6BD1"/>
    <w:rsid w:val="00AE3CDA"/>
    <w:rsid w:val="00AF227D"/>
    <w:rsid w:val="00B71BB2"/>
    <w:rsid w:val="00B80CAB"/>
    <w:rsid w:val="00B93A88"/>
    <w:rsid w:val="00C008DE"/>
    <w:rsid w:val="00C85C87"/>
    <w:rsid w:val="00CF007F"/>
    <w:rsid w:val="00DD55FF"/>
    <w:rsid w:val="00EA4489"/>
    <w:rsid w:val="00FA66EE"/>
    <w:rsid w:val="00FA68BE"/>
    <w:rsid w:val="00FF6222"/>
    <w:rsid w:val="017C5315"/>
    <w:rsid w:val="0208484F"/>
    <w:rsid w:val="02101E5F"/>
    <w:rsid w:val="023878DB"/>
    <w:rsid w:val="02F61E31"/>
    <w:rsid w:val="030E5FB3"/>
    <w:rsid w:val="04476123"/>
    <w:rsid w:val="05D92AF0"/>
    <w:rsid w:val="061159E0"/>
    <w:rsid w:val="06374300"/>
    <w:rsid w:val="06B63851"/>
    <w:rsid w:val="071B7359"/>
    <w:rsid w:val="084B4244"/>
    <w:rsid w:val="08CE7E58"/>
    <w:rsid w:val="094E0D4F"/>
    <w:rsid w:val="0985581B"/>
    <w:rsid w:val="09AC7A08"/>
    <w:rsid w:val="0A04790B"/>
    <w:rsid w:val="0B78589D"/>
    <w:rsid w:val="0B950296"/>
    <w:rsid w:val="0BDB198D"/>
    <w:rsid w:val="0CA62DF5"/>
    <w:rsid w:val="0D92606F"/>
    <w:rsid w:val="0DAB348D"/>
    <w:rsid w:val="0EA50A42"/>
    <w:rsid w:val="0F0C4F6A"/>
    <w:rsid w:val="0F3C444B"/>
    <w:rsid w:val="10D76EB0"/>
    <w:rsid w:val="11175B3C"/>
    <w:rsid w:val="12326C89"/>
    <w:rsid w:val="13C230BD"/>
    <w:rsid w:val="144C374D"/>
    <w:rsid w:val="14AB751A"/>
    <w:rsid w:val="161F4354"/>
    <w:rsid w:val="1642210F"/>
    <w:rsid w:val="16A41C48"/>
    <w:rsid w:val="18C8447B"/>
    <w:rsid w:val="1A1733E1"/>
    <w:rsid w:val="1A846876"/>
    <w:rsid w:val="1B1F5653"/>
    <w:rsid w:val="1B392212"/>
    <w:rsid w:val="1C840490"/>
    <w:rsid w:val="1D0F4B22"/>
    <w:rsid w:val="1D1135E3"/>
    <w:rsid w:val="1D137D37"/>
    <w:rsid w:val="1E97175E"/>
    <w:rsid w:val="1F9F7E87"/>
    <w:rsid w:val="1FD46028"/>
    <w:rsid w:val="211B62AA"/>
    <w:rsid w:val="227A2870"/>
    <w:rsid w:val="2343246A"/>
    <w:rsid w:val="24E25AFA"/>
    <w:rsid w:val="253825BF"/>
    <w:rsid w:val="256F1D46"/>
    <w:rsid w:val="25865976"/>
    <w:rsid w:val="26BA196C"/>
    <w:rsid w:val="271F4CF3"/>
    <w:rsid w:val="275572DA"/>
    <w:rsid w:val="282B7470"/>
    <w:rsid w:val="289370D4"/>
    <w:rsid w:val="28FD2716"/>
    <w:rsid w:val="296D50BF"/>
    <w:rsid w:val="29F84921"/>
    <w:rsid w:val="2A0B2884"/>
    <w:rsid w:val="2A1E3AB7"/>
    <w:rsid w:val="2A751439"/>
    <w:rsid w:val="2B8E175D"/>
    <w:rsid w:val="2C463341"/>
    <w:rsid w:val="2C9509C5"/>
    <w:rsid w:val="2D2026A3"/>
    <w:rsid w:val="2FC970A4"/>
    <w:rsid w:val="31835894"/>
    <w:rsid w:val="31940CD4"/>
    <w:rsid w:val="32BA4502"/>
    <w:rsid w:val="332B31ED"/>
    <w:rsid w:val="33E66ADE"/>
    <w:rsid w:val="34571549"/>
    <w:rsid w:val="34D51B03"/>
    <w:rsid w:val="350D1D3B"/>
    <w:rsid w:val="35534CF8"/>
    <w:rsid w:val="35AD0039"/>
    <w:rsid w:val="36153992"/>
    <w:rsid w:val="36193642"/>
    <w:rsid w:val="371B77DA"/>
    <w:rsid w:val="37BE3C2F"/>
    <w:rsid w:val="37F21BAF"/>
    <w:rsid w:val="39116774"/>
    <w:rsid w:val="39524542"/>
    <w:rsid w:val="3A1F344B"/>
    <w:rsid w:val="3A2B5F60"/>
    <w:rsid w:val="3A6E35BE"/>
    <w:rsid w:val="3B1A5DC3"/>
    <w:rsid w:val="3D1F58A1"/>
    <w:rsid w:val="3DD226AE"/>
    <w:rsid w:val="3E226EAE"/>
    <w:rsid w:val="3EC11788"/>
    <w:rsid w:val="41815FEA"/>
    <w:rsid w:val="42495C20"/>
    <w:rsid w:val="42F94AF7"/>
    <w:rsid w:val="43A4714B"/>
    <w:rsid w:val="43D55A06"/>
    <w:rsid w:val="452625AB"/>
    <w:rsid w:val="46002304"/>
    <w:rsid w:val="4655134C"/>
    <w:rsid w:val="48574A2B"/>
    <w:rsid w:val="48B375D4"/>
    <w:rsid w:val="4A3B082B"/>
    <w:rsid w:val="4A492D58"/>
    <w:rsid w:val="4B604D6C"/>
    <w:rsid w:val="4D391279"/>
    <w:rsid w:val="4E221525"/>
    <w:rsid w:val="4FBD268F"/>
    <w:rsid w:val="4FE76C80"/>
    <w:rsid w:val="50294674"/>
    <w:rsid w:val="50E33A94"/>
    <w:rsid w:val="51DD5ECE"/>
    <w:rsid w:val="523C1B75"/>
    <w:rsid w:val="53025015"/>
    <w:rsid w:val="53CD5D66"/>
    <w:rsid w:val="53F525C4"/>
    <w:rsid w:val="541657F8"/>
    <w:rsid w:val="544F5E5E"/>
    <w:rsid w:val="55BA1466"/>
    <w:rsid w:val="56072633"/>
    <w:rsid w:val="563753BD"/>
    <w:rsid w:val="56EA6D6C"/>
    <w:rsid w:val="575B0A49"/>
    <w:rsid w:val="579B72D9"/>
    <w:rsid w:val="57F617FE"/>
    <w:rsid w:val="584937E2"/>
    <w:rsid w:val="58CF1544"/>
    <w:rsid w:val="5A09602D"/>
    <w:rsid w:val="5A531271"/>
    <w:rsid w:val="5BAF65C6"/>
    <w:rsid w:val="5CDC5E4B"/>
    <w:rsid w:val="5D743793"/>
    <w:rsid w:val="5D7A307C"/>
    <w:rsid w:val="5E803F82"/>
    <w:rsid w:val="60905D53"/>
    <w:rsid w:val="61DE5C5E"/>
    <w:rsid w:val="620C7221"/>
    <w:rsid w:val="636A5F18"/>
    <w:rsid w:val="65137F06"/>
    <w:rsid w:val="65A16EA8"/>
    <w:rsid w:val="65B369B9"/>
    <w:rsid w:val="66027670"/>
    <w:rsid w:val="6976561A"/>
    <w:rsid w:val="697D2C21"/>
    <w:rsid w:val="69C849C7"/>
    <w:rsid w:val="6A4F56A9"/>
    <w:rsid w:val="6AA7058A"/>
    <w:rsid w:val="6B6727B5"/>
    <w:rsid w:val="6B7F19CB"/>
    <w:rsid w:val="6CAD603E"/>
    <w:rsid w:val="6D521CB4"/>
    <w:rsid w:val="6D9735BA"/>
    <w:rsid w:val="6E4A2247"/>
    <w:rsid w:val="6F667CAC"/>
    <w:rsid w:val="7004341B"/>
    <w:rsid w:val="701A4FD5"/>
    <w:rsid w:val="70C60BC3"/>
    <w:rsid w:val="71645049"/>
    <w:rsid w:val="72120167"/>
    <w:rsid w:val="72585529"/>
    <w:rsid w:val="729226AA"/>
    <w:rsid w:val="72FE2558"/>
    <w:rsid w:val="73DF7989"/>
    <w:rsid w:val="75160E9E"/>
    <w:rsid w:val="75E25022"/>
    <w:rsid w:val="76800DE1"/>
    <w:rsid w:val="76DF4C47"/>
    <w:rsid w:val="77462F30"/>
    <w:rsid w:val="775010A7"/>
    <w:rsid w:val="77944856"/>
    <w:rsid w:val="789D55CB"/>
    <w:rsid w:val="79512987"/>
    <w:rsid w:val="7AF13CF1"/>
    <w:rsid w:val="7B0350C8"/>
    <w:rsid w:val="7B3D6C5E"/>
    <w:rsid w:val="7BCB2BDC"/>
    <w:rsid w:val="7DDF71D5"/>
    <w:rsid w:val="7E0808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3">
    <w:name w:val="annotation subject"/>
    <w:basedOn w:val="4"/>
    <w:next w:val="4"/>
    <w:uiPriority w:val="0"/>
    <w:rPr>
      <w:b/>
      <w:bCs/>
    </w:rPr>
  </w:style>
  <w:style w:type="paragraph" w:styleId="4">
    <w:name w:val="annotation text"/>
    <w:basedOn w:val="1"/>
    <w:uiPriority w:val="0"/>
    <w:pPr>
      <w:jc w:val="left"/>
    </w:p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iPriority w:val="0"/>
  </w:style>
  <w:style w:type="character" w:styleId="11">
    <w:name w:val="annotation reference"/>
    <w:uiPriority w:val="0"/>
    <w:rPr>
      <w:sz w:val="21"/>
      <w:szCs w:val="21"/>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_Style 2"/>
    <w:uiPriority w:val="0"/>
    <w:pPr>
      <w:widowControl w:val="0"/>
      <w:jc w:val="both"/>
    </w:pPr>
    <w:rPr>
      <w:rFonts w:eastAsia="仿宋_GB2312"/>
      <w:kern w:val="2"/>
      <w:sz w:val="32"/>
      <w:szCs w:val="24"/>
      <w:lang w:val="en-US" w:eastAsia="zh-CN" w:bidi="ar-SA"/>
    </w:rPr>
  </w:style>
  <w:style w:type="paragraph" w:styleId="15">
    <w:name w:val="No Spacing"/>
    <w:qFormat/>
    <w:uiPriority w:val="0"/>
    <w:pPr>
      <w:widowControl w:val="0"/>
      <w:jc w:val="both"/>
    </w:pPr>
    <w:rPr>
      <w:rFonts w:eastAsia="仿宋_GB2312"/>
      <w:kern w:val="2"/>
      <w:sz w:val="32"/>
      <w:szCs w:val="24"/>
      <w:lang w:val="en-US" w:eastAsia="zh-CN" w:bidi="ar-SA"/>
    </w:rPr>
  </w:style>
  <w:style w:type="paragraph" w:customStyle="1"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customStyle="1" w:styleId="17">
    <w:name w:val="font41"/>
    <w:uiPriority w:val="0"/>
    <w:rPr>
      <w:rFonts w:hint="eastAsia" w:ascii="宋体" w:hAnsi="宋体" w:eastAsia="宋体" w:cs="宋体"/>
      <w:color w:val="000000"/>
      <w:sz w:val="18"/>
      <w:szCs w:val="18"/>
      <w:u w:val="none"/>
    </w:rPr>
  </w:style>
  <w:style w:type="character" w:customStyle="1" w:styleId="18">
    <w:name w:val="font71"/>
    <w:uiPriority w:val="0"/>
    <w:rPr>
      <w:rFonts w:hint="default" w:ascii="Tahoma" w:hAnsi="Tahoma" w:eastAsia="Tahoma" w:cs="Tahoma"/>
      <w:color w:val="000000"/>
      <w:sz w:val="18"/>
      <w:szCs w:val="18"/>
      <w:u w:val="none"/>
    </w:rPr>
  </w:style>
  <w:style w:type="character" w:customStyle="1" w:styleId="19">
    <w:name w:val="font11"/>
    <w:uiPriority w:val="0"/>
    <w:rPr>
      <w:rFonts w:hint="eastAsia" w:ascii="宋体" w:hAnsi="宋体" w:eastAsia="宋体" w:cs="宋体"/>
      <w:color w:val="000000"/>
      <w:sz w:val="21"/>
      <w:szCs w:val="21"/>
      <w:u w:val="none"/>
    </w:rPr>
  </w:style>
  <w:style w:type="character" w:customStyle="1" w:styleId="20">
    <w:name w:val="font51"/>
    <w:uiPriority w:val="0"/>
    <w:rPr>
      <w:rFonts w:hint="eastAsia" w:ascii="宋体" w:hAnsi="宋体" w:eastAsia="宋体" w:cs="宋体"/>
      <w:color w:val="000000"/>
      <w:sz w:val="20"/>
      <w:szCs w:val="20"/>
      <w:u w:val="none"/>
    </w:rPr>
  </w:style>
  <w:style w:type="character" w:customStyle="1" w:styleId="21">
    <w:name w:val="font31"/>
    <w:uiPriority w:val="0"/>
    <w:rPr>
      <w:rFonts w:hint="eastAsia" w:ascii="仿宋_GB2312" w:eastAsia="仿宋_GB2312" w:cs="仿宋_GB2312"/>
      <w:color w:val="000000"/>
      <w:sz w:val="21"/>
      <w:szCs w:val="21"/>
      <w:u w:val="none"/>
    </w:rPr>
  </w:style>
  <w:style w:type="character" w:customStyle="1" w:styleId="22">
    <w:name w:val="font21"/>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Chat\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1882</Words>
  <Characters>10731</Characters>
  <Lines>89</Lines>
  <Paragraphs>25</Paragraphs>
  <TotalTime>32</TotalTime>
  <ScaleCrop>false</ScaleCrop>
  <LinksUpToDate>false</LinksUpToDate>
  <CharactersWithSpaces>12588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2017-01-22T08:26:00Z</dcterms:created>
  <dc:creator>Administrator</dc:creator>
  <cp:lastModifiedBy>edgar</cp:lastModifiedBy>
  <cp:lastPrinted>2018-02-08T07:37:00Z</cp:lastPrinted>
  <dcterms:modified xsi:type="dcterms:W3CDTF">2019-01-11T01:22:39Z</dcterms:modified>
  <dc:title>岳阳市物价局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