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25425" w:rsidRPr="004E342F" w:rsidRDefault="00425425" w:rsidP="00425425">
      <w:pPr>
        <w:spacing w:line="480" w:lineRule="exact"/>
        <w:ind w:right="320"/>
        <w:jc w:val="right"/>
        <w:rPr>
          <w:rFonts w:ascii="Times New Roman" w:eastAsia="仿宋" w:hAnsi="Times New Roman" w:cs="Times New Roman"/>
          <w:sz w:val="32"/>
          <w:szCs w:val="32"/>
        </w:rPr>
      </w:pPr>
    </w:p>
    <w:p w:rsidR="00425425" w:rsidRDefault="00425425" w:rsidP="00425425">
      <w:pPr>
        <w:spacing w:line="480" w:lineRule="exact"/>
        <w:jc w:val="right"/>
        <w:rPr>
          <w:rFonts w:ascii="Times New Roman" w:eastAsia="仿宋" w:hAnsi="Times New Roman" w:cs="Times New Roman"/>
          <w:color w:val="000000" w:themeColor="text1"/>
          <w:sz w:val="32"/>
          <w:szCs w:val="32"/>
        </w:rPr>
      </w:pPr>
    </w:p>
    <w:p w:rsidR="00425425" w:rsidRDefault="00425425" w:rsidP="00425425">
      <w:pPr>
        <w:spacing w:line="480" w:lineRule="exact"/>
        <w:jc w:val="right"/>
        <w:rPr>
          <w:rFonts w:ascii="Times New Roman" w:eastAsia="仿宋" w:hAnsi="Times New Roman" w:cs="Times New Roman"/>
          <w:color w:val="000000" w:themeColor="text1"/>
          <w:sz w:val="32"/>
          <w:szCs w:val="32"/>
        </w:rPr>
      </w:pPr>
    </w:p>
    <w:p w:rsidR="00425425" w:rsidRDefault="00425425" w:rsidP="00425425">
      <w:pPr>
        <w:spacing w:line="480" w:lineRule="exact"/>
        <w:jc w:val="right"/>
        <w:rPr>
          <w:rFonts w:ascii="Times New Roman" w:eastAsia="仿宋" w:hAnsi="Times New Roman" w:cs="Times New Roman"/>
          <w:color w:val="000000" w:themeColor="text1"/>
          <w:sz w:val="32"/>
          <w:szCs w:val="32"/>
        </w:rPr>
      </w:pPr>
    </w:p>
    <w:p w:rsidR="00425425" w:rsidRDefault="00425425" w:rsidP="00425425">
      <w:pPr>
        <w:spacing w:line="480" w:lineRule="exact"/>
        <w:jc w:val="right"/>
        <w:rPr>
          <w:rFonts w:ascii="Times New Roman" w:eastAsia="仿宋" w:hAnsi="Times New Roman" w:cs="Times New Roman"/>
          <w:color w:val="000000" w:themeColor="text1"/>
          <w:sz w:val="32"/>
          <w:szCs w:val="32"/>
        </w:rPr>
      </w:pPr>
    </w:p>
    <w:p w:rsidR="00425425" w:rsidRPr="004E342F" w:rsidRDefault="00425425" w:rsidP="00425425">
      <w:pPr>
        <w:spacing w:line="480" w:lineRule="exact"/>
        <w:jc w:val="right"/>
        <w:rPr>
          <w:rFonts w:ascii="Times New Roman" w:eastAsia="仿宋" w:hAnsi="Times New Roman" w:cs="Times New Roman"/>
          <w:color w:val="000000" w:themeColor="text1"/>
          <w:sz w:val="32"/>
          <w:szCs w:val="32"/>
        </w:rPr>
      </w:pPr>
      <w:bookmarkStart w:id="0" w:name="_Hlk1146383"/>
      <w:r w:rsidRPr="004E342F">
        <w:rPr>
          <w:rFonts w:ascii="Times New Roman" w:eastAsia="仿宋" w:hAnsi="Times New Roman" w:cs="Times New Roman"/>
          <w:color w:val="000000" w:themeColor="text1"/>
          <w:sz w:val="32"/>
          <w:szCs w:val="32"/>
        </w:rPr>
        <w:t>岳环评</w:t>
      </w:r>
      <w:r w:rsidRPr="004E342F">
        <w:rPr>
          <w:rFonts w:ascii="Times New Roman" w:eastAsia="仿宋" w:hAnsi="Times New Roman" w:cs="Times New Roman"/>
          <w:color w:val="000000" w:themeColor="text1"/>
          <w:sz w:val="32"/>
          <w:szCs w:val="32"/>
        </w:rPr>
        <w:t xml:space="preserve"> [2019</w:t>
      </w:r>
      <w:r w:rsidR="00DC2B23" w:rsidRPr="004E342F">
        <w:rPr>
          <w:rFonts w:ascii="Times New Roman" w:eastAsia="仿宋" w:hAnsi="Times New Roman" w:cs="Times New Roman"/>
          <w:color w:val="000000" w:themeColor="text1"/>
          <w:sz w:val="32"/>
          <w:szCs w:val="32"/>
        </w:rPr>
        <w:t>]</w:t>
      </w:r>
      <w:r w:rsidR="00DC2B23">
        <w:rPr>
          <w:rFonts w:ascii="Times New Roman" w:eastAsia="仿宋" w:hAnsi="Times New Roman" w:cs="Times New Roman" w:hint="eastAsia"/>
          <w:color w:val="000000" w:themeColor="text1"/>
          <w:sz w:val="32"/>
          <w:szCs w:val="32"/>
        </w:rPr>
        <w:t>55</w:t>
      </w:r>
      <w:r w:rsidRPr="004E342F">
        <w:rPr>
          <w:rFonts w:ascii="Times New Roman" w:eastAsia="仿宋" w:hAnsi="Times New Roman" w:cs="Times New Roman"/>
          <w:color w:val="000000" w:themeColor="text1"/>
          <w:sz w:val="32"/>
          <w:szCs w:val="32"/>
        </w:rPr>
        <w:t>号</w:t>
      </w:r>
    </w:p>
    <w:p w:rsidR="00425425" w:rsidRPr="004E342F" w:rsidRDefault="00425425" w:rsidP="00425425">
      <w:pPr>
        <w:widowControl/>
        <w:shd w:val="clear" w:color="auto" w:fill="FFFFFF"/>
        <w:spacing w:line="480" w:lineRule="exact"/>
        <w:jc w:val="center"/>
        <w:rPr>
          <w:rFonts w:ascii="Times New Roman" w:eastAsia="宋体" w:hAnsi="Times New Roman" w:cs="Times New Roman"/>
          <w:b/>
          <w:bCs/>
          <w:kern w:val="0"/>
          <w:sz w:val="36"/>
          <w:szCs w:val="36"/>
        </w:rPr>
      </w:pPr>
      <w:r w:rsidRPr="004E342F">
        <w:rPr>
          <w:rFonts w:ascii="Times New Roman" w:eastAsia="宋体" w:hAnsi="Times New Roman" w:cs="Times New Roman"/>
          <w:b/>
          <w:bCs/>
          <w:kern w:val="0"/>
          <w:sz w:val="36"/>
          <w:szCs w:val="36"/>
        </w:rPr>
        <w:t>关于</w:t>
      </w:r>
      <w:bookmarkStart w:id="1" w:name="_Hlk1143084"/>
      <w:r w:rsidR="00A25B75" w:rsidRPr="00A25B75">
        <w:rPr>
          <w:rFonts w:ascii="Times New Roman" w:eastAsia="宋体" w:hAnsi="Times New Roman" w:cs="Times New Roman" w:hint="eastAsia"/>
          <w:b/>
          <w:bCs/>
          <w:kern w:val="0"/>
          <w:sz w:val="36"/>
          <w:szCs w:val="36"/>
        </w:rPr>
        <w:t>岳阳景嘉化工有限公司年产</w:t>
      </w:r>
      <w:r w:rsidR="00A25B75" w:rsidRPr="00A25B75">
        <w:rPr>
          <w:rFonts w:ascii="Times New Roman" w:eastAsia="宋体" w:hAnsi="Times New Roman" w:cs="Times New Roman" w:hint="eastAsia"/>
          <w:b/>
          <w:bCs/>
          <w:kern w:val="0"/>
          <w:sz w:val="36"/>
          <w:szCs w:val="36"/>
        </w:rPr>
        <w:t>10000</w:t>
      </w:r>
      <w:r w:rsidR="00A25B75" w:rsidRPr="00A25B75">
        <w:rPr>
          <w:rFonts w:ascii="Times New Roman" w:eastAsia="宋体" w:hAnsi="Times New Roman" w:cs="Times New Roman" w:hint="eastAsia"/>
          <w:b/>
          <w:bCs/>
          <w:kern w:val="0"/>
          <w:sz w:val="36"/>
          <w:szCs w:val="36"/>
        </w:rPr>
        <w:t>吨氯甲基硫氮茂项目</w:t>
      </w:r>
      <w:r w:rsidRPr="004E342F">
        <w:rPr>
          <w:rFonts w:ascii="Times New Roman" w:eastAsia="宋体" w:hAnsi="Times New Roman" w:cs="Times New Roman"/>
          <w:b/>
          <w:bCs/>
          <w:kern w:val="0"/>
          <w:sz w:val="36"/>
          <w:szCs w:val="36"/>
        </w:rPr>
        <w:t>环境影响报告书</w:t>
      </w:r>
      <w:bookmarkEnd w:id="1"/>
      <w:r w:rsidRPr="004E342F">
        <w:rPr>
          <w:rFonts w:ascii="Times New Roman" w:eastAsia="宋体" w:hAnsi="Times New Roman" w:cs="Times New Roman"/>
          <w:b/>
          <w:bCs/>
          <w:kern w:val="0"/>
          <w:sz w:val="36"/>
          <w:szCs w:val="36"/>
        </w:rPr>
        <w:t>的批复</w:t>
      </w:r>
    </w:p>
    <w:p w:rsidR="00425425" w:rsidRPr="004E342F" w:rsidRDefault="00425425" w:rsidP="00425425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425425" w:rsidRPr="004E342F" w:rsidRDefault="00A25B75" w:rsidP="00425425">
      <w:pPr>
        <w:spacing w:line="480" w:lineRule="exact"/>
        <w:rPr>
          <w:rFonts w:ascii="Times New Roman" w:eastAsia="仿宋" w:hAnsi="Times New Roman" w:cs="Times New Roman"/>
          <w:sz w:val="32"/>
          <w:szCs w:val="32"/>
        </w:rPr>
      </w:pPr>
      <w:r w:rsidRPr="00A25B75">
        <w:rPr>
          <w:rFonts w:ascii="Times New Roman" w:eastAsia="仿宋" w:hAnsi="Times New Roman" w:cs="Times New Roman" w:hint="eastAsia"/>
          <w:sz w:val="32"/>
          <w:szCs w:val="32"/>
        </w:rPr>
        <w:t>岳阳景嘉化工有限公司</w:t>
      </w:r>
      <w:r w:rsidR="00425425" w:rsidRPr="004E342F">
        <w:rPr>
          <w:rFonts w:ascii="Times New Roman" w:eastAsia="仿宋" w:hAnsi="Times New Roman" w:cs="Times New Roman"/>
          <w:sz w:val="32"/>
          <w:szCs w:val="32"/>
        </w:rPr>
        <w:t>：</w:t>
      </w:r>
    </w:p>
    <w:p w:rsidR="00425425" w:rsidRPr="004E342F" w:rsidRDefault="00425425" w:rsidP="00425425">
      <w:pPr>
        <w:spacing w:line="480" w:lineRule="exact"/>
        <w:ind w:firstLineChars="200" w:firstLine="640"/>
        <w:rPr>
          <w:rFonts w:ascii="Times New Roman" w:eastAsia="仿宋" w:hAnsi="Times New Roman" w:cs="Times New Roman"/>
          <w:sz w:val="32"/>
          <w:szCs w:val="32"/>
        </w:rPr>
      </w:pPr>
      <w:r w:rsidRPr="004E342F">
        <w:rPr>
          <w:rFonts w:ascii="Times New Roman" w:eastAsia="仿宋" w:hAnsi="Times New Roman" w:cs="Times New Roman"/>
          <w:sz w:val="32"/>
          <w:szCs w:val="32"/>
        </w:rPr>
        <w:t>你公司《</w:t>
      </w:r>
      <w:r w:rsidR="00A25B75" w:rsidRPr="00A25B75">
        <w:rPr>
          <w:rFonts w:ascii="Times New Roman" w:eastAsia="仿宋" w:hAnsi="Times New Roman" w:cs="Times New Roman" w:hint="eastAsia"/>
          <w:sz w:val="32"/>
          <w:szCs w:val="32"/>
        </w:rPr>
        <w:t>关于请求对岳阳景嘉化工有限公司年产</w:t>
      </w:r>
      <w:r w:rsidR="00A25B75" w:rsidRPr="00A25B75">
        <w:rPr>
          <w:rFonts w:ascii="Times New Roman" w:eastAsia="仿宋" w:hAnsi="Times New Roman" w:cs="Times New Roman" w:hint="eastAsia"/>
          <w:sz w:val="32"/>
          <w:szCs w:val="32"/>
        </w:rPr>
        <w:t>10000</w:t>
      </w:r>
      <w:r w:rsidR="00A25B75" w:rsidRPr="00A25B75">
        <w:rPr>
          <w:rFonts w:ascii="Times New Roman" w:eastAsia="仿宋" w:hAnsi="Times New Roman" w:cs="Times New Roman" w:hint="eastAsia"/>
          <w:sz w:val="32"/>
          <w:szCs w:val="32"/>
        </w:rPr>
        <w:t>吨氯甲基硫氮茂项目环境影响报告书审批的报告</w:t>
      </w:r>
      <w:r w:rsidRPr="004E342F">
        <w:rPr>
          <w:rFonts w:ascii="Times New Roman" w:eastAsia="仿宋" w:hAnsi="Times New Roman" w:cs="Times New Roman"/>
          <w:sz w:val="32"/>
          <w:szCs w:val="32"/>
        </w:rPr>
        <w:t>》、云溪区环保分局的预审意见及有关附件收悉。经研究，批复如下：</w:t>
      </w:r>
    </w:p>
    <w:p w:rsidR="00425425" w:rsidRPr="004E342F" w:rsidRDefault="00425425" w:rsidP="00425425">
      <w:pPr>
        <w:spacing w:line="480" w:lineRule="exact"/>
        <w:ind w:firstLineChars="200" w:firstLine="640"/>
        <w:rPr>
          <w:rFonts w:ascii="Times New Roman" w:eastAsia="仿宋" w:hAnsi="Times New Roman" w:cs="Times New Roman"/>
          <w:sz w:val="32"/>
          <w:szCs w:val="32"/>
        </w:rPr>
      </w:pPr>
      <w:r w:rsidRPr="004E342F">
        <w:rPr>
          <w:rFonts w:ascii="Times New Roman" w:eastAsia="仿宋" w:hAnsi="Times New Roman" w:cs="Times New Roman"/>
          <w:sz w:val="32"/>
          <w:szCs w:val="32"/>
        </w:rPr>
        <w:t>一、</w:t>
      </w:r>
      <w:bookmarkStart w:id="2" w:name="OLE_LINK1"/>
      <w:r w:rsidR="00CC444D" w:rsidRPr="00CC444D">
        <w:rPr>
          <w:rFonts w:ascii="Times New Roman" w:eastAsia="仿宋" w:hAnsi="Times New Roman" w:cs="Times New Roman" w:hint="eastAsia"/>
          <w:sz w:val="32"/>
          <w:szCs w:val="32"/>
        </w:rPr>
        <w:t>岳阳景嘉化工有限公司年产</w:t>
      </w:r>
      <w:r w:rsidR="00CC444D" w:rsidRPr="00CC444D">
        <w:rPr>
          <w:rFonts w:ascii="Times New Roman" w:eastAsia="仿宋" w:hAnsi="Times New Roman" w:cs="Times New Roman" w:hint="eastAsia"/>
          <w:sz w:val="32"/>
          <w:szCs w:val="32"/>
        </w:rPr>
        <w:t>10000</w:t>
      </w:r>
      <w:r w:rsidR="00CC444D" w:rsidRPr="00CC444D">
        <w:rPr>
          <w:rFonts w:ascii="Times New Roman" w:eastAsia="仿宋" w:hAnsi="Times New Roman" w:cs="Times New Roman" w:hint="eastAsia"/>
          <w:sz w:val="32"/>
          <w:szCs w:val="32"/>
        </w:rPr>
        <w:t>吨氯甲基硫氮茂项目</w:t>
      </w:r>
      <w:r>
        <w:rPr>
          <w:rFonts w:ascii="Times New Roman" w:eastAsia="仿宋" w:hAnsi="Times New Roman" w:cs="Times New Roman" w:hint="eastAsia"/>
          <w:sz w:val="32"/>
          <w:szCs w:val="32"/>
        </w:rPr>
        <w:t>拟建</w:t>
      </w:r>
      <w:r w:rsidRPr="004E342F">
        <w:rPr>
          <w:rFonts w:ascii="Times New Roman" w:eastAsia="仿宋" w:hAnsi="Times New Roman" w:cs="Times New Roman"/>
          <w:sz w:val="32"/>
          <w:szCs w:val="32"/>
        </w:rPr>
        <w:t>于</w:t>
      </w:r>
      <w:r w:rsidR="00CC444D" w:rsidRPr="00CC444D">
        <w:rPr>
          <w:rFonts w:ascii="Times New Roman" w:eastAsia="仿宋" w:hAnsi="Times New Roman" w:cs="Times New Roman"/>
          <w:sz w:val="32"/>
          <w:szCs w:val="32"/>
        </w:rPr>
        <w:t>岳阳绿色化工产业园</w:t>
      </w:r>
      <w:r w:rsidR="00CC444D" w:rsidRPr="00CC444D">
        <w:rPr>
          <w:rFonts w:ascii="Times New Roman" w:eastAsia="仿宋" w:hAnsi="Times New Roman" w:cs="Times New Roman" w:hint="eastAsia"/>
          <w:sz w:val="32"/>
          <w:szCs w:val="32"/>
        </w:rPr>
        <w:t>达家坡路北侧空地，临近</w:t>
      </w:r>
      <w:r w:rsidR="007540DF">
        <w:rPr>
          <w:rFonts w:ascii="Times New Roman" w:eastAsia="仿宋" w:hAnsi="Times New Roman" w:cs="Times New Roman" w:hint="eastAsia"/>
          <w:sz w:val="32"/>
          <w:szCs w:val="32"/>
        </w:rPr>
        <w:t>该</w:t>
      </w:r>
      <w:r w:rsidR="00CC444D" w:rsidRPr="00CC444D">
        <w:rPr>
          <w:rFonts w:ascii="Times New Roman" w:eastAsia="仿宋" w:hAnsi="Times New Roman" w:cs="Times New Roman" w:hint="eastAsia"/>
          <w:sz w:val="32"/>
          <w:szCs w:val="32"/>
        </w:rPr>
        <w:t>企业一期</w:t>
      </w:r>
      <w:r w:rsidR="00CC444D" w:rsidRPr="00CC444D">
        <w:rPr>
          <w:rFonts w:ascii="Times New Roman" w:eastAsia="仿宋" w:hAnsi="Times New Roman" w:cs="Times New Roman" w:hint="eastAsia"/>
          <w:sz w:val="32"/>
          <w:szCs w:val="32"/>
        </w:rPr>
        <w:t>30000t/a</w:t>
      </w:r>
      <w:r w:rsidR="00CC444D" w:rsidRPr="00CC444D">
        <w:rPr>
          <w:rFonts w:ascii="Times New Roman" w:eastAsia="仿宋" w:hAnsi="Times New Roman" w:cs="Times New Roman" w:hint="eastAsia"/>
          <w:sz w:val="32"/>
          <w:szCs w:val="32"/>
        </w:rPr>
        <w:t>五氯丙烷项目厂区北侧</w:t>
      </w:r>
      <w:r w:rsidR="00CC444D">
        <w:rPr>
          <w:rFonts w:ascii="Times New Roman" w:eastAsia="仿宋" w:hAnsi="Times New Roman" w:cs="Times New Roman" w:hint="eastAsia"/>
          <w:sz w:val="32"/>
          <w:szCs w:val="32"/>
        </w:rPr>
        <w:t>。</w:t>
      </w:r>
      <w:r w:rsidRPr="004E342F">
        <w:rPr>
          <w:rFonts w:ascii="Times New Roman" w:eastAsia="仿宋" w:hAnsi="Times New Roman" w:cs="Times New Roman"/>
          <w:sz w:val="32"/>
          <w:szCs w:val="32"/>
        </w:rPr>
        <w:t>项目总投资</w:t>
      </w:r>
      <w:r w:rsidR="00CC444D">
        <w:rPr>
          <w:rFonts w:ascii="Times New Roman" w:eastAsia="仿宋" w:hAnsi="Times New Roman" w:cs="Times New Roman" w:hint="eastAsia"/>
          <w:sz w:val="32"/>
          <w:szCs w:val="32"/>
        </w:rPr>
        <w:t>4801.25</w:t>
      </w:r>
      <w:r w:rsidRPr="004E342F">
        <w:rPr>
          <w:rFonts w:ascii="Times New Roman" w:eastAsia="仿宋" w:hAnsi="Times New Roman" w:cs="Times New Roman"/>
          <w:sz w:val="32"/>
          <w:szCs w:val="32"/>
        </w:rPr>
        <w:t>万元，其中环保投资</w:t>
      </w:r>
      <w:r w:rsidR="00BE20B3">
        <w:rPr>
          <w:rFonts w:ascii="Times New Roman" w:eastAsia="仿宋" w:hAnsi="Times New Roman" w:cs="Times New Roman" w:hint="eastAsia"/>
          <w:sz w:val="32"/>
          <w:szCs w:val="32"/>
        </w:rPr>
        <w:t>624</w:t>
      </w:r>
      <w:r w:rsidRPr="004E342F">
        <w:rPr>
          <w:rFonts w:ascii="Times New Roman" w:eastAsia="仿宋" w:hAnsi="Times New Roman" w:cs="Times New Roman"/>
          <w:sz w:val="32"/>
          <w:szCs w:val="32"/>
        </w:rPr>
        <w:t>万元。</w:t>
      </w:r>
      <w:r w:rsidR="00856285">
        <w:rPr>
          <w:rFonts w:ascii="Times New Roman" w:eastAsia="仿宋" w:hAnsi="Times New Roman" w:cs="Times New Roman" w:hint="eastAsia"/>
          <w:sz w:val="32"/>
          <w:szCs w:val="32"/>
        </w:rPr>
        <w:t>项目</w:t>
      </w:r>
      <w:r w:rsidR="00856285" w:rsidRPr="00856285">
        <w:rPr>
          <w:rFonts w:ascii="Times New Roman" w:eastAsia="仿宋" w:hAnsi="Times New Roman" w:cs="Times New Roman" w:hint="eastAsia"/>
          <w:sz w:val="32"/>
          <w:szCs w:val="32"/>
        </w:rPr>
        <w:t>主要以二氯丙烯、硫氰酸盐、</w:t>
      </w:r>
      <w:r w:rsidR="007540DF">
        <w:rPr>
          <w:rFonts w:ascii="Times New Roman" w:eastAsia="仿宋" w:hAnsi="Times New Roman" w:cs="Times New Roman" w:hint="eastAsia"/>
          <w:sz w:val="32"/>
          <w:szCs w:val="32"/>
        </w:rPr>
        <w:t>液</w:t>
      </w:r>
      <w:r w:rsidR="00856285" w:rsidRPr="00856285">
        <w:rPr>
          <w:rFonts w:ascii="Times New Roman" w:eastAsia="仿宋" w:hAnsi="Times New Roman" w:cs="Times New Roman" w:hint="eastAsia"/>
          <w:sz w:val="32"/>
          <w:szCs w:val="32"/>
        </w:rPr>
        <w:t>氯</w:t>
      </w:r>
      <w:r w:rsidR="007540DF">
        <w:rPr>
          <w:rFonts w:ascii="Times New Roman" w:eastAsia="仿宋" w:hAnsi="Times New Roman" w:cs="Times New Roman" w:hint="eastAsia"/>
          <w:sz w:val="32"/>
          <w:szCs w:val="32"/>
        </w:rPr>
        <w:t>和二氯乙烷等</w:t>
      </w:r>
      <w:r w:rsidR="00856285" w:rsidRPr="00856285">
        <w:rPr>
          <w:rFonts w:ascii="Times New Roman" w:eastAsia="仿宋" w:hAnsi="Times New Roman" w:cs="Times New Roman" w:hint="eastAsia"/>
          <w:sz w:val="32"/>
          <w:szCs w:val="32"/>
        </w:rPr>
        <w:t>为主要原料，</w:t>
      </w:r>
      <w:r w:rsidR="00856285">
        <w:rPr>
          <w:rFonts w:ascii="Times New Roman" w:eastAsia="仿宋" w:hAnsi="Times New Roman" w:cs="Times New Roman" w:hint="eastAsia"/>
          <w:sz w:val="32"/>
          <w:szCs w:val="32"/>
        </w:rPr>
        <w:t>采用</w:t>
      </w:r>
      <w:r w:rsidR="00856285" w:rsidRPr="00856285">
        <w:rPr>
          <w:rFonts w:ascii="Times New Roman" w:eastAsia="仿宋" w:hAnsi="Times New Roman" w:cs="Times New Roman" w:hint="eastAsia"/>
          <w:sz w:val="32"/>
          <w:szCs w:val="32"/>
        </w:rPr>
        <w:t>二步反应</w:t>
      </w:r>
      <w:r w:rsidR="00856285">
        <w:rPr>
          <w:rFonts w:ascii="Times New Roman" w:eastAsia="仿宋" w:hAnsi="Times New Roman" w:cs="Times New Roman" w:hint="eastAsia"/>
          <w:sz w:val="32"/>
          <w:szCs w:val="32"/>
        </w:rPr>
        <w:t>法</w:t>
      </w:r>
      <w:r w:rsidR="00856285" w:rsidRPr="00856285">
        <w:rPr>
          <w:rFonts w:ascii="Times New Roman" w:eastAsia="仿宋" w:hAnsi="Times New Roman" w:cs="Times New Roman" w:hint="eastAsia"/>
          <w:sz w:val="32"/>
          <w:szCs w:val="32"/>
        </w:rPr>
        <w:t>经取代、环合精制</w:t>
      </w:r>
      <w:r w:rsidR="00FC10D4">
        <w:rPr>
          <w:rFonts w:ascii="Times New Roman" w:eastAsia="仿宋" w:hAnsi="Times New Roman" w:cs="Times New Roman" w:hint="eastAsia"/>
          <w:sz w:val="32"/>
          <w:szCs w:val="32"/>
        </w:rPr>
        <w:t>等步骤生产氯甲基硫氮茂</w:t>
      </w:r>
      <w:r w:rsidR="005B3423">
        <w:rPr>
          <w:rFonts w:ascii="Times New Roman" w:eastAsia="仿宋" w:hAnsi="Times New Roman" w:cs="Times New Roman" w:hint="eastAsia"/>
          <w:sz w:val="32"/>
          <w:szCs w:val="32"/>
        </w:rPr>
        <w:t>10000</w:t>
      </w:r>
      <w:r w:rsidR="005B3423">
        <w:rPr>
          <w:rFonts w:ascii="Times New Roman" w:eastAsia="仿宋" w:hAnsi="Times New Roman" w:cs="Times New Roman" w:hint="eastAsia"/>
          <w:sz w:val="32"/>
          <w:szCs w:val="32"/>
        </w:rPr>
        <w:t>吨</w:t>
      </w:r>
      <w:r w:rsidR="005B3423">
        <w:rPr>
          <w:rFonts w:ascii="Times New Roman" w:eastAsia="仿宋" w:hAnsi="Times New Roman" w:cs="Times New Roman" w:hint="eastAsia"/>
          <w:sz w:val="32"/>
          <w:szCs w:val="32"/>
        </w:rPr>
        <w:t>/</w:t>
      </w:r>
      <w:r w:rsidR="005B3423">
        <w:rPr>
          <w:rFonts w:ascii="Times New Roman" w:eastAsia="仿宋" w:hAnsi="Times New Roman" w:cs="Times New Roman" w:hint="eastAsia"/>
          <w:sz w:val="32"/>
          <w:szCs w:val="32"/>
        </w:rPr>
        <w:t>年</w:t>
      </w:r>
      <w:r w:rsidR="00FC10D4">
        <w:rPr>
          <w:rFonts w:ascii="Times New Roman" w:eastAsia="仿宋" w:hAnsi="Times New Roman" w:cs="Times New Roman" w:hint="eastAsia"/>
          <w:sz w:val="32"/>
          <w:szCs w:val="32"/>
        </w:rPr>
        <w:t>以及副产品</w:t>
      </w:r>
      <w:r w:rsidR="00FC10D4" w:rsidRPr="00205C03">
        <w:rPr>
          <w:rFonts w:ascii="Times New Roman" w:eastAsia="仿宋" w:hAnsi="Times New Roman" w:cs="Times New Roman" w:hint="eastAsia"/>
          <w:sz w:val="32"/>
          <w:szCs w:val="32"/>
        </w:rPr>
        <w:t>盐酸</w:t>
      </w:r>
      <w:r w:rsidR="005B3423">
        <w:rPr>
          <w:rFonts w:ascii="Times New Roman" w:eastAsia="仿宋" w:hAnsi="Times New Roman" w:cs="Times New Roman" w:hint="eastAsia"/>
          <w:sz w:val="32"/>
          <w:szCs w:val="32"/>
        </w:rPr>
        <w:t>7500</w:t>
      </w:r>
      <w:r w:rsidR="005B3423">
        <w:rPr>
          <w:rFonts w:ascii="Times New Roman" w:eastAsia="仿宋" w:hAnsi="Times New Roman" w:cs="Times New Roman" w:hint="eastAsia"/>
          <w:sz w:val="32"/>
          <w:szCs w:val="32"/>
        </w:rPr>
        <w:t>吨</w:t>
      </w:r>
      <w:r w:rsidR="005B3423">
        <w:rPr>
          <w:rFonts w:ascii="Times New Roman" w:eastAsia="仿宋" w:hAnsi="Times New Roman" w:cs="Times New Roman" w:hint="eastAsia"/>
          <w:sz w:val="32"/>
          <w:szCs w:val="32"/>
        </w:rPr>
        <w:t>/</w:t>
      </w:r>
      <w:r w:rsidR="005B3423">
        <w:rPr>
          <w:rFonts w:ascii="Times New Roman" w:eastAsia="仿宋" w:hAnsi="Times New Roman" w:cs="Times New Roman" w:hint="eastAsia"/>
          <w:sz w:val="32"/>
          <w:szCs w:val="32"/>
        </w:rPr>
        <w:t>年</w:t>
      </w:r>
      <w:r w:rsidR="00FC10D4" w:rsidRPr="00205C03">
        <w:rPr>
          <w:rFonts w:ascii="Times New Roman" w:eastAsia="仿宋" w:hAnsi="Times New Roman" w:cs="Times New Roman" w:hint="eastAsia"/>
          <w:sz w:val="32"/>
          <w:szCs w:val="32"/>
        </w:rPr>
        <w:t>、</w:t>
      </w:r>
      <w:r w:rsidR="00FC10D4">
        <w:rPr>
          <w:rFonts w:ascii="Times New Roman" w:eastAsia="仿宋" w:hAnsi="Times New Roman" w:cs="Times New Roman" w:hint="eastAsia"/>
          <w:sz w:val="32"/>
          <w:szCs w:val="32"/>
        </w:rPr>
        <w:t>工</w:t>
      </w:r>
      <w:r w:rsidR="00FC10D4" w:rsidRPr="00205C03">
        <w:rPr>
          <w:rFonts w:ascii="Times New Roman" w:eastAsia="仿宋" w:hAnsi="Times New Roman" w:cs="Times New Roman" w:hint="eastAsia"/>
          <w:sz w:val="32"/>
          <w:szCs w:val="32"/>
        </w:rPr>
        <w:t>业盐</w:t>
      </w:r>
      <w:r w:rsidR="005B3423">
        <w:rPr>
          <w:rFonts w:ascii="Times New Roman" w:eastAsia="仿宋" w:hAnsi="Times New Roman" w:cs="Times New Roman" w:hint="eastAsia"/>
          <w:sz w:val="32"/>
          <w:szCs w:val="32"/>
        </w:rPr>
        <w:t>3861</w:t>
      </w:r>
      <w:r w:rsidR="005B3423">
        <w:rPr>
          <w:rFonts w:ascii="Times New Roman" w:eastAsia="仿宋" w:hAnsi="Times New Roman" w:cs="Times New Roman" w:hint="eastAsia"/>
          <w:sz w:val="32"/>
          <w:szCs w:val="32"/>
        </w:rPr>
        <w:t>吨</w:t>
      </w:r>
      <w:r w:rsidR="005B3423">
        <w:rPr>
          <w:rFonts w:ascii="Times New Roman" w:eastAsia="仿宋" w:hAnsi="Times New Roman" w:cs="Times New Roman" w:hint="eastAsia"/>
          <w:sz w:val="32"/>
          <w:szCs w:val="32"/>
        </w:rPr>
        <w:t>/</w:t>
      </w:r>
      <w:r w:rsidR="005B3423">
        <w:rPr>
          <w:rFonts w:ascii="Times New Roman" w:eastAsia="仿宋" w:hAnsi="Times New Roman" w:cs="Times New Roman" w:hint="eastAsia"/>
          <w:sz w:val="32"/>
          <w:szCs w:val="32"/>
        </w:rPr>
        <w:t>年、混合溶剂</w:t>
      </w:r>
      <w:r w:rsidR="005B3423">
        <w:rPr>
          <w:rFonts w:ascii="Times New Roman" w:eastAsia="仿宋" w:hAnsi="Times New Roman" w:cs="Times New Roman" w:hint="eastAsia"/>
          <w:sz w:val="32"/>
          <w:szCs w:val="32"/>
        </w:rPr>
        <w:t>7</w:t>
      </w:r>
      <w:r w:rsidR="00584BFA">
        <w:rPr>
          <w:rFonts w:ascii="Times New Roman" w:eastAsia="仿宋" w:hAnsi="Times New Roman" w:cs="Times New Roman" w:hint="eastAsia"/>
          <w:sz w:val="32"/>
          <w:szCs w:val="32"/>
        </w:rPr>
        <w:t>16</w:t>
      </w:r>
      <w:r w:rsidR="005B3423">
        <w:rPr>
          <w:rFonts w:ascii="Times New Roman" w:eastAsia="仿宋" w:hAnsi="Times New Roman" w:cs="Times New Roman" w:hint="eastAsia"/>
          <w:sz w:val="32"/>
          <w:szCs w:val="32"/>
        </w:rPr>
        <w:t>吨</w:t>
      </w:r>
      <w:r w:rsidR="005B3423">
        <w:rPr>
          <w:rFonts w:ascii="Times New Roman" w:eastAsia="仿宋" w:hAnsi="Times New Roman" w:cs="Times New Roman" w:hint="eastAsia"/>
          <w:sz w:val="32"/>
          <w:szCs w:val="32"/>
        </w:rPr>
        <w:t>/</w:t>
      </w:r>
      <w:r w:rsidR="005B3423">
        <w:rPr>
          <w:rFonts w:ascii="Times New Roman" w:eastAsia="仿宋" w:hAnsi="Times New Roman" w:cs="Times New Roman" w:hint="eastAsia"/>
          <w:sz w:val="32"/>
          <w:szCs w:val="32"/>
        </w:rPr>
        <w:t>年</w:t>
      </w:r>
      <w:r w:rsidR="006C09D5">
        <w:rPr>
          <w:rFonts w:ascii="Times New Roman" w:eastAsia="仿宋" w:hAnsi="Times New Roman" w:cs="Times New Roman" w:hint="eastAsia"/>
          <w:sz w:val="32"/>
          <w:szCs w:val="32"/>
        </w:rPr>
        <w:t>；</w:t>
      </w:r>
      <w:r w:rsidRPr="004E342F">
        <w:rPr>
          <w:rFonts w:ascii="Times New Roman" w:eastAsia="仿宋" w:hAnsi="Times New Roman" w:cs="Times New Roman"/>
          <w:sz w:val="32"/>
          <w:szCs w:val="32"/>
        </w:rPr>
        <w:t>主要建设内容为：</w:t>
      </w:r>
      <w:r w:rsidR="00BE20B3" w:rsidRPr="00BE20B3">
        <w:rPr>
          <w:rFonts w:ascii="Times New Roman" w:eastAsia="仿宋" w:hAnsi="Times New Roman" w:cs="Times New Roman" w:hint="eastAsia"/>
          <w:sz w:val="32"/>
          <w:szCs w:val="32"/>
        </w:rPr>
        <w:t>氯甲基硫氮茂产品的生产车间及原料、成</w:t>
      </w:r>
      <w:r w:rsidR="00BE20B3">
        <w:rPr>
          <w:rFonts w:ascii="Times New Roman" w:eastAsia="仿宋" w:hAnsi="Times New Roman" w:cs="Times New Roman" w:hint="eastAsia"/>
          <w:sz w:val="32"/>
          <w:szCs w:val="32"/>
        </w:rPr>
        <w:t>品、</w:t>
      </w:r>
      <w:r w:rsidR="005B3423">
        <w:rPr>
          <w:rFonts w:ascii="Times New Roman" w:eastAsia="仿宋" w:hAnsi="Times New Roman" w:cs="Times New Roman" w:hint="eastAsia"/>
          <w:sz w:val="32"/>
          <w:szCs w:val="32"/>
        </w:rPr>
        <w:t>副产品</w:t>
      </w:r>
      <w:r w:rsidR="00BE20B3">
        <w:rPr>
          <w:rFonts w:ascii="Times New Roman" w:eastAsia="仿宋" w:hAnsi="Times New Roman" w:cs="Times New Roman" w:hint="eastAsia"/>
          <w:sz w:val="32"/>
          <w:szCs w:val="32"/>
        </w:rPr>
        <w:t>仓库，其余辅助、环保工程等均依托一期五氯丙烷项目已建工程</w:t>
      </w:r>
      <w:r w:rsidRPr="004E342F">
        <w:rPr>
          <w:rFonts w:ascii="Times New Roman" w:eastAsia="仿宋" w:hAnsi="Times New Roman" w:cs="Times New Roman"/>
          <w:sz w:val="32"/>
          <w:szCs w:val="32"/>
        </w:rPr>
        <w:t>。根据</w:t>
      </w:r>
      <w:r w:rsidR="00BC4DD7">
        <w:rPr>
          <w:rFonts w:ascii="Times New Roman" w:eastAsia="仿宋" w:hAnsi="Times New Roman" w:cs="Times New Roman" w:hint="eastAsia"/>
          <w:sz w:val="32"/>
          <w:szCs w:val="32"/>
        </w:rPr>
        <w:t>湖南志远环境咨询服务有限公司</w:t>
      </w:r>
      <w:r w:rsidRPr="004E342F">
        <w:rPr>
          <w:rFonts w:ascii="Times New Roman" w:eastAsia="仿宋" w:hAnsi="Times New Roman" w:cs="Times New Roman"/>
          <w:sz w:val="32"/>
          <w:szCs w:val="32"/>
        </w:rPr>
        <w:t>编制的《</w:t>
      </w:r>
      <w:r w:rsidR="00BC4DD7" w:rsidRPr="00BC4DD7">
        <w:rPr>
          <w:rFonts w:ascii="Times New Roman" w:eastAsia="仿宋" w:hAnsi="Times New Roman" w:cs="Times New Roman" w:hint="eastAsia"/>
          <w:sz w:val="32"/>
          <w:szCs w:val="32"/>
        </w:rPr>
        <w:t>岳阳景嘉化工有限公司年产</w:t>
      </w:r>
      <w:r w:rsidR="00BC4DD7" w:rsidRPr="00BC4DD7">
        <w:rPr>
          <w:rFonts w:ascii="Times New Roman" w:eastAsia="仿宋" w:hAnsi="Times New Roman" w:cs="Times New Roman" w:hint="eastAsia"/>
          <w:sz w:val="32"/>
          <w:szCs w:val="32"/>
        </w:rPr>
        <w:t>10000</w:t>
      </w:r>
      <w:r w:rsidR="00BC4DD7" w:rsidRPr="00BC4DD7">
        <w:rPr>
          <w:rFonts w:ascii="Times New Roman" w:eastAsia="仿宋" w:hAnsi="Times New Roman" w:cs="Times New Roman" w:hint="eastAsia"/>
          <w:sz w:val="32"/>
          <w:szCs w:val="32"/>
        </w:rPr>
        <w:t>吨氯甲基硫氮茂项目</w:t>
      </w:r>
      <w:r w:rsidRPr="004E342F">
        <w:rPr>
          <w:rFonts w:ascii="Times New Roman" w:eastAsia="仿宋" w:hAnsi="Times New Roman" w:cs="Times New Roman"/>
          <w:sz w:val="32"/>
          <w:szCs w:val="32"/>
        </w:rPr>
        <w:t>环境影响报告书（报批稿）》基本内容、结论、专家评审意见及云溪区环保分局预审意见，综合考虑，我局原则同意你公司环境影响报告书中所列建设项目的性质、规模、工艺、地点和环境保护对策措施。</w:t>
      </w:r>
    </w:p>
    <w:bookmarkEnd w:id="2"/>
    <w:p w:rsidR="00425425" w:rsidRPr="004E342F" w:rsidRDefault="00425425" w:rsidP="00425425">
      <w:pPr>
        <w:spacing w:line="480" w:lineRule="exact"/>
        <w:ind w:firstLineChars="200" w:firstLine="640"/>
        <w:rPr>
          <w:rFonts w:ascii="Times New Roman" w:eastAsia="仿宋" w:hAnsi="Times New Roman" w:cs="Times New Roman"/>
          <w:sz w:val="32"/>
          <w:szCs w:val="32"/>
        </w:rPr>
      </w:pPr>
      <w:r w:rsidRPr="004E342F">
        <w:rPr>
          <w:rFonts w:ascii="Times New Roman" w:eastAsia="仿宋" w:hAnsi="Times New Roman" w:cs="Times New Roman"/>
          <w:sz w:val="32"/>
          <w:szCs w:val="32"/>
        </w:rPr>
        <w:t>二、认真落实专家及环境影响报告书中提出的各项污染防治措施，并应着重注意以下问题：</w:t>
      </w:r>
    </w:p>
    <w:p w:rsidR="00425425" w:rsidRPr="004E342F" w:rsidRDefault="00425425" w:rsidP="00425425">
      <w:pPr>
        <w:spacing w:line="450" w:lineRule="exact"/>
        <w:ind w:firstLineChars="200" w:firstLine="640"/>
        <w:jc w:val="left"/>
        <w:rPr>
          <w:rFonts w:ascii="Times New Roman" w:eastAsia="仿宋" w:hAnsi="Times New Roman" w:cs="Times New Roman"/>
          <w:kern w:val="0"/>
          <w:sz w:val="32"/>
          <w:szCs w:val="32"/>
        </w:rPr>
      </w:pPr>
      <w:bookmarkStart w:id="3" w:name="OLE_LINK2"/>
      <w:r w:rsidRPr="004E342F">
        <w:rPr>
          <w:rFonts w:ascii="Times New Roman" w:eastAsia="仿宋" w:hAnsi="Times New Roman" w:cs="Times New Roman"/>
          <w:kern w:val="0"/>
          <w:sz w:val="32"/>
          <w:szCs w:val="32"/>
        </w:rPr>
        <w:lastRenderedPageBreak/>
        <w:t>1</w:t>
      </w:r>
      <w:r w:rsidRPr="004E342F">
        <w:rPr>
          <w:rFonts w:ascii="Times New Roman" w:eastAsia="仿宋" w:hAnsi="Times New Roman" w:cs="Times New Roman"/>
          <w:kern w:val="0"/>
          <w:sz w:val="32"/>
          <w:szCs w:val="32"/>
        </w:rPr>
        <w:t>、</w:t>
      </w:r>
      <w:r w:rsidRPr="004E342F">
        <w:rPr>
          <w:rFonts w:ascii="Times New Roman" w:eastAsia="仿宋" w:hAnsi="Times New Roman" w:cs="Times New Roman" w:hint="eastAsia"/>
          <w:kern w:val="0"/>
          <w:sz w:val="32"/>
          <w:szCs w:val="32"/>
        </w:rPr>
        <w:t>加强施工期环境管理。优化施工布局，尽量减少施工临时占地；严守操作规程，合理选择施工时段，</w:t>
      </w:r>
      <w:r w:rsidR="009F5D2D">
        <w:rPr>
          <w:rFonts w:ascii="Times New Roman" w:eastAsia="仿宋" w:hAnsi="Times New Roman" w:cs="Times New Roman" w:hint="eastAsia"/>
          <w:kern w:val="0"/>
          <w:sz w:val="32"/>
          <w:szCs w:val="32"/>
        </w:rPr>
        <w:t>选用低噪声施工设备</w:t>
      </w:r>
      <w:r w:rsidRPr="004E342F">
        <w:rPr>
          <w:rFonts w:ascii="Times New Roman" w:eastAsia="仿宋" w:hAnsi="Times New Roman" w:cs="Times New Roman" w:hint="eastAsia"/>
          <w:kern w:val="0"/>
          <w:sz w:val="32"/>
          <w:szCs w:val="32"/>
        </w:rPr>
        <w:t>，确保施工噪声排放达到《建筑施工厂界环境噪声排放标准》（</w:t>
      </w:r>
      <w:r w:rsidRPr="004E342F">
        <w:rPr>
          <w:rFonts w:ascii="Times New Roman" w:eastAsia="仿宋" w:hAnsi="Times New Roman" w:cs="Times New Roman" w:hint="eastAsia"/>
          <w:kern w:val="0"/>
          <w:sz w:val="32"/>
          <w:szCs w:val="32"/>
        </w:rPr>
        <w:t>GB12523-2011</w:t>
      </w:r>
      <w:r w:rsidRPr="004E342F">
        <w:rPr>
          <w:rFonts w:ascii="Times New Roman" w:eastAsia="仿宋" w:hAnsi="Times New Roman" w:cs="Times New Roman" w:hint="eastAsia"/>
          <w:kern w:val="0"/>
          <w:sz w:val="32"/>
          <w:szCs w:val="32"/>
        </w:rPr>
        <w:t>）限值要求；施工人员生活污水依托周边已有</w:t>
      </w:r>
      <w:r>
        <w:rPr>
          <w:rFonts w:ascii="Times New Roman" w:eastAsia="仿宋" w:hAnsi="Times New Roman" w:cs="Times New Roman" w:hint="eastAsia"/>
          <w:kern w:val="0"/>
          <w:sz w:val="32"/>
          <w:szCs w:val="32"/>
        </w:rPr>
        <w:t>污水管网</w:t>
      </w:r>
      <w:r w:rsidRPr="004E342F">
        <w:rPr>
          <w:rFonts w:ascii="Times New Roman" w:eastAsia="仿宋" w:hAnsi="Times New Roman" w:cs="Times New Roman" w:hint="eastAsia"/>
          <w:kern w:val="0"/>
          <w:sz w:val="32"/>
          <w:szCs w:val="32"/>
        </w:rPr>
        <w:t>；使用商品混凝土，施工现场及时洒水抑尘，土石</w:t>
      </w:r>
      <w:r>
        <w:rPr>
          <w:rFonts w:ascii="Times New Roman" w:eastAsia="仿宋" w:hAnsi="Times New Roman" w:cs="Times New Roman" w:hint="eastAsia"/>
          <w:kern w:val="0"/>
          <w:sz w:val="32"/>
          <w:szCs w:val="32"/>
        </w:rPr>
        <w:t>密闭</w:t>
      </w:r>
      <w:r w:rsidRPr="004E342F">
        <w:rPr>
          <w:rFonts w:ascii="Times New Roman" w:eastAsia="仿宋" w:hAnsi="Times New Roman" w:cs="Times New Roman" w:hint="eastAsia"/>
          <w:kern w:val="0"/>
          <w:sz w:val="32"/>
          <w:szCs w:val="32"/>
        </w:rPr>
        <w:t>运输</w:t>
      </w:r>
      <w:r>
        <w:rPr>
          <w:rFonts w:ascii="Times New Roman" w:eastAsia="仿宋" w:hAnsi="Times New Roman" w:cs="Times New Roman" w:hint="eastAsia"/>
          <w:kern w:val="0"/>
          <w:sz w:val="32"/>
          <w:szCs w:val="32"/>
        </w:rPr>
        <w:t>，控制扬尘污染</w:t>
      </w:r>
      <w:r w:rsidRPr="004E342F">
        <w:rPr>
          <w:rFonts w:ascii="Times New Roman" w:eastAsia="仿宋" w:hAnsi="Times New Roman" w:cs="Times New Roman" w:hint="eastAsia"/>
          <w:kern w:val="0"/>
          <w:sz w:val="32"/>
          <w:szCs w:val="32"/>
        </w:rPr>
        <w:t>。</w:t>
      </w:r>
    </w:p>
    <w:p w:rsidR="00425425" w:rsidRPr="004E342F" w:rsidRDefault="00425425" w:rsidP="00425425">
      <w:pPr>
        <w:spacing w:line="480" w:lineRule="exact"/>
        <w:ind w:firstLineChars="200" w:firstLine="640"/>
        <w:rPr>
          <w:rFonts w:ascii="Times New Roman" w:eastAsia="仿宋" w:hAnsi="Times New Roman" w:cs="Times New Roman"/>
          <w:sz w:val="32"/>
          <w:szCs w:val="32"/>
        </w:rPr>
      </w:pPr>
      <w:r>
        <w:rPr>
          <w:rFonts w:ascii="Times New Roman" w:eastAsia="仿宋" w:hAnsi="Times New Roman" w:cs="Times New Roman" w:hint="eastAsia"/>
          <w:sz w:val="32"/>
          <w:szCs w:val="32"/>
        </w:rPr>
        <w:t>2</w:t>
      </w:r>
      <w:r>
        <w:rPr>
          <w:rFonts w:ascii="Times New Roman" w:eastAsia="仿宋" w:hAnsi="Times New Roman" w:cs="Times New Roman" w:hint="eastAsia"/>
          <w:sz w:val="32"/>
          <w:szCs w:val="32"/>
        </w:rPr>
        <w:t>、废气污染防治工作。</w:t>
      </w:r>
      <w:r w:rsidRPr="003E2235">
        <w:rPr>
          <w:rFonts w:ascii="Times New Roman" w:eastAsia="仿宋" w:hAnsi="Times New Roman" w:cs="Times New Roman" w:hint="eastAsia"/>
          <w:sz w:val="32"/>
          <w:szCs w:val="32"/>
        </w:rPr>
        <w:t>严格控制项目废气污染，加强日常监管，定期对设备、机泵、管道、阀门、法兰等进行维护和管理，杜绝生产过程中的跑、冒、滴、漏，最大限度减少生产过程中的废气无组织排放</w:t>
      </w:r>
      <w:r w:rsidR="00A84E64">
        <w:rPr>
          <w:rFonts w:ascii="Times New Roman" w:eastAsia="仿宋" w:hAnsi="Times New Roman" w:cs="Times New Roman" w:hint="eastAsia"/>
          <w:sz w:val="32"/>
          <w:szCs w:val="32"/>
        </w:rPr>
        <w:t>。项目</w:t>
      </w:r>
      <w:r w:rsidR="00A84E64" w:rsidRPr="00A84E64">
        <w:rPr>
          <w:rFonts w:ascii="Times New Roman" w:eastAsia="仿宋" w:hAnsi="Times New Roman" w:cs="Times New Roman" w:hint="eastAsia"/>
          <w:sz w:val="32"/>
          <w:szCs w:val="32"/>
        </w:rPr>
        <w:t>无组织排放的储罐呼吸废气、设备、管线跑漏</w:t>
      </w:r>
      <w:r>
        <w:rPr>
          <w:rFonts w:ascii="Times New Roman" w:eastAsia="仿宋" w:hAnsi="Times New Roman" w:cs="Times New Roman" w:hint="eastAsia"/>
          <w:sz w:val="32"/>
          <w:szCs w:val="32"/>
        </w:rPr>
        <w:t>VOCs</w:t>
      </w:r>
      <w:r>
        <w:rPr>
          <w:rFonts w:ascii="Times New Roman" w:eastAsia="仿宋" w:hAnsi="Times New Roman" w:cs="Times New Roman" w:hint="eastAsia"/>
          <w:sz w:val="32"/>
          <w:szCs w:val="32"/>
        </w:rPr>
        <w:t>执行</w:t>
      </w:r>
      <w:r w:rsidRPr="005742C0">
        <w:rPr>
          <w:rFonts w:ascii="仿宋" w:eastAsia="仿宋" w:hAnsi="仿宋" w:hint="eastAsia"/>
          <w:sz w:val="32"/>
          <w:szCs w:val="32"/>
        </w:rPr>
        <w:t>《工业企业挥发性有机物排放控制标准》</w:t>
      </w:r>
      <w:r w:rsidRPr="002410E3">
        <w:rPr>
          <w:rFonts w:ascii="Times New Roman" w:eastAsia="仿宋" w:hAnsi="Times New Roman" w:cs="Times New Roman"/>
          <w:sz w:val="32"/>
          <w:szCs w:val="32"/>
        </w:rPr>
        <w:t>（</w:t>
      </w:r>
      <w:r w:rsidRPr="002410E3">
        <w:rPr>
          <w:rFonts w:ascii="Times New Roman" w:eastAsia="仿宋" w:hAnsi="Times New Roman" w:cs="Times New Roman"/>
          <w:sz w:val="32"/>
          <w:szCs w:val="32"/>
        </w:rPr>
        <w:t>DB12/524-2014</w:t>
      </w:r>
      <w:r w:rsidRPr="002410E3">
        <w:rPr>
          <w:rFonts w:ascii="Times New Roman" w:eastAsia="仿宋" w:hAnsi="Times New Roman" w:cs="Times New Roman"/>
          <w:sz w:val="32"/>
          <w:szCs w:val="32"/>
        </w:rPr>
        <w:t>）</w:t>
      </w:r>
      <w:r>
        <w:rPr>
          <w:rFonts w:ascii="仿宋" w:eastAsia="仿宋" w:hAnsi="仿宋" w:hint="eastAsia"/>
          <w:sz w:val="32"/>
          <w:szCs w:val="32"/>
        </w:rPr>
        <w:t>厂界</w:t>
      </w:r>
      <w:r w:rsidRPr="005742C0">
        <w:rPr>
          <w:rFonts w:ascii="仿宋" w:eastAsia="仿宋" w:hAnsi="仿宋" w:hint="eastAsia"/>
          <w:sz w:val="32"/>
          <w:szCs w:val="32"/>
        </w:rPr>
        <w:t>浓度限值要求</w:t>
      </w:r>
      <w:r>
        <w:rPr>
          <w:rFonts w:ascii="Times New Roman" w:eastAsia="仿宋" w:hAnsi="Times New Roman" w:cs="Times New Roman" w:hint="eastAsia"/>
          <w:sz w:val="32"/>
          <w:szCs w:val="32"/>
        </w:rPr>
        <w:t>；</w:t>
      </w:r>
      <w:r w:rsidR="002410E3">
        <w:rPr>
          <w:rFonts w:ascii="Times New Roman" w:eastAsia="仿宋" w:hAnsi="Times New Roman" w:cs="Times New Roman" w:hint="eastAsia"/>
          <w:sz w:val="32"/>
          <w:szCs w:val="32"/>
        </w:rPr>
        <w:t>项目</w:t>
      </w:r>
      <w:r w:rsidR="0076631C">
        <w:rPr>
          <w:rFonts w:ascii="Times New Roman" w:eastAsia="仿宋" w:hAnsi="Times New Roman" w:cs="Times New Roman" w:hint="eastAsia"/>
          <w:sz w:val="32"/>
          <w:szCs w:val="32"/>
        </w:rPr>
        <w:t>反应釜运行过程中产生的不凝气体</w:t>
      </w:r>
      <w:r>
        <w:rPr>
          <w:rFonts w:ascii="Times New Roman" w:eastAsia="仿宋" w:hAnsi="Times New Roman" w:cs="Times New Roman" w:hint="eastAsia"/>
          <w:sz w:val="32"/>
          <w:szCs w:val="32"/>
        </w:rPr>
        <w:t>经处理后</w:t>
      </w:r>
      <w:r w:rsidRPr="00834A55">
        <w:rPr>
          <w:rFonts w:ascii="Times New Roman" w:eastAsia="仿宋" w:hAnsi="Times New Roman" w:cs="Times New Roman" w:hint="eastAsia"/>
          <w:sz w:val="32"/>
          <w:szCs w:val="32"/>
        </w:rPr>
        <w:t>，</w:t>
      </w:r>
      <w:r w:rsidR="002410E3" w:rsidRPr="002410E3">
        <w:rPr>
          <w:rFonts w:ascii="Times New Roman" w:eastAsia="仿宋" w:hAnsi="Times New Roman" w:cs="Times New Roman" w:hint="eastAsia"/>
          <w:sz w:val="32"/>
          <w:szCs w:val="32"/>
        </w:rPr>
        <w:t>HCl</w:t>
      </w:r>
      <w:r w:rsidR="002410E3">
        <w:rPr>
          <w:rFonts w:ascii="Times New Roman" w:eastAsia="仿宋" w:hAnsi="Times New Roman" w:cs="Times New Roman" w:hint="eastAsia"/>
          <w:sz w:val="32"/>
          <w:szCs w:val="32"/>
        </w:rPr>
        <w:t>满足</w:t>
      </w:r>
      <w:r w:rsidR="002410E3" w:rsidRPr="002410E3">
        <w:rPr>
          <w:rFonts w:ascii="Times New Roman" w:eastAsia="仿宋" w:hAnsi="Times New Roman" w:cs="Times New Roman" w:hint="eastAsia"/>
          <w:sz w:val="32"/>
          <w:szCs w:val="32"/>
        </w:rPr>
        <w:t>《石油化学工业污染物排放标准》（</w:t>
      </w:r>
      <w:r w:rsidR="002410E3" w:rsidRPr="002410E3">
        <w:rPr>
          <w:rFonts w:ascii="Times New Roman" w:eastAsia="仿宋" w:hAnsi="Times New Roman" w:cs="Times New Roman" w:hint="eastAsia"/>
          <w:sz w:val="32"/>
          <w:szCs w:val="32"/>
        </w:rPr>
        <w:t>GB31571-2015</w:t>
      </w:r>
      <w:r w:rsidR="002410E3" w:rsidRPr="002410E3">
        <w:rPr>
          <w:rFonts w:ascii="Times New Roman" w:eastAsia="仿宋" w:hAnsi="Times New Roman" w:cs="Times New Roman" w:hint="eastAsia"/>
          <w:sz w:val="32"/>
          <w:szCs w:val="32"/>
        </w:rPr>
        <w:t>）表</w:t>
      </w:r>
      <w:r w:rsidR="002410E3" w:rsidRPr="002410E3">
        <w:rPr>
          <w:rFonts w:ascii="Times New Roman" w:eastAsia="仿宋" w:hAnsi="Times New Roman" w:cs="Times New Roman" w:hint="eastAsia"/>
          <w:sz w:val="32"/>
          <w:szCs w:val="32"/>
        </w:rPr>
        <w:t>4</w:t>
      </w:r>
      <w:r w:rsidR="002410E3" w:rsidRPr="002410E3">
        <w:rPr>
          <w:rFonts w:ascii="Times New Roman" w:eastAsia="仿宋" w:hAnsi="Times New Roman" w:cs="Times New Roman" w:hint="eastAsia"/>
          <w:sz w:val="32"/>
          <w:szCs w:val="32"/>
        </w:rPr>
        <w:t>大气污染物排放限值要求</w:t>
      </w:r>
      <w:r w:rsidR="006C09D5">
        <w:rPr>
          <w:rFonts w:ascii="Times New Roman" w:eastAsia="仿宋" w:hAnsi="Times New Roman" w:cs="Times New Roman" w:hint="eastAsia"/>
          <w:sz w:val="32"/>
          <w:szCs w:val="32"/>
        </w:rPr>
        <w:t>，</w:t>
      </w:r>
      <w:r w:rsidR="002410E3" w:rsidRPr="002410E3">
        <w:rPr>
          <w:rFonts w:ascii="Times New Roman" w:eastAsia="仿宋" w:hAnsi="Times New Roman" w:cs="Times New Roman" w:hint="eastAsia"/>
          <w:sz w:val="32"/>
          <w:szCs w:val="32"/>
        </w:rPr>
        <w:t xml:space="preserve"> VOCs</w:t>
      </w:r>
      <w:r w:rsidR="002410E3">
        <w:rPr>
          <w:rFonts w:ascii="Times New Roman" w:eastAsia="仿宋" w:hAnsi="Times New Roman" w:cs="Times New Roman" w:hint="eastAsia"/>
          <w:sz w:val="32"/>
          <w:szCs w:val="32"/>
        </w:rPr>
        <w:t>满足</w:t>
      </w:r>
      <w:r w:rsidR="002410E3" w:rsidRPr="002410E3">
        <w:rPr>
          <w:rFonts w:ascii="Times New Roman" w:eastAsia="仿宋" w:hAnsi="Times New Roman" w:cs="Times New Roman" w:hint="eastAsia"/>
          <w:sz w:val="32"/>
          <w:szCs w:val="32"/>
        </w:rPr>
        <w:t>天津地方标准《工业企业挥发性有机物排放控制标准》（</w:t>
      </w:r>
      <w:r w:rsidR="002410E3" w:rsidRPr="002410E3">
        <w:rPr>
          <w:rFonts w:ascii="Times New Roman" w:eastAsia="仿宋" w:hAnsi="Times New Roman" w:cs="Times New Roman" w:hint="eastAsia"/>
          <w:sz w:val="32"/>
          <w:szCs w:val="32"/>
        </w:rPr>
        <w:t>DB12/524-2014</w:t>
      </w:r>
      <w:r w:rsidR="002410E3" w:rsidRPr="002410E3">
        <w:rPr>
          <w:rFonts w:ascii="Times New Roman" w:eastAsia="仿宋" w:hAnsi="Times New Roman" w:cs="Times New Roman" w:hint="eastAsia"/>
          <w:sz w:val="32"/>
          <w:szCs w:val="32"/>
        </w:rPr>
        <w:t>）中表</w:t>
      </w:r>
      <w:r w:rsidR="002410E3" w:rsidRPr="002410E3">
        <w:rPr>
          <w:rFonts w:ascii="Times New Roman" w:eastAsia="仿宋" w:hAnsi="Times New Roman" w:cs="Times New Roman" w:hint="eastAsia"/>
          <w:sz w:val="32"/>
          <w:szCs w:val="32"/>
        </w:rPr>
        <w:t>2</w:t>
      </w:r>
      <w:r w:rsidR="002410E3">
        <w:rPr>
          <w:rFonts w:ascii="Times New Roman" w:eastAsia="仿宋" w:hAnsi="Times New Roman" w:cs="Times New Roman" w:hint="eastAsia"/>
          <w:sz w:val="32"/>
          <w:szCs w:val="32"/>
        </w:rPr>
        <w:t>有组织排放限值要求</w:t>
      </w:r>
      <w:r>
        <w:rPr>
          <w:rFonts w:ascii="Times New Roman" w:eastAsia="仿宋" w:hAnsi="Times New Roman" w:cs="Times New Roman" w:hint="eastAsia"/>
          <w:sz w:val="32"/>
          <w:szCs w:val="32"/>
        </w:rPr>
        <w:t>，经</w:t>
      </w:r>
      <w:r>
        <w:rPr>
          <w:rFonts w:ascii="Times New Roman" w:eastAsia="仿宋" w:hAnsi="Times New Roman" w:cs="Times New Roman" w:hint="eastAsia"/>
          <w:sz w:val="32"/>
          <w:szCs w:val="32"/>
        </w:rPr>
        <w:t>1</w:t>
      </w:r>
      <w:r>
        <w:rPr>
          <w:rFonts w:ascii="Times New Roman" w:eastAsia="仿宋" w:hAnsi="Times New Roman" w:cs="Times New Roman" w:hint="eastAsia"/>
          <w:sz w:val="32"/>
          <w:szCs w:val="32"/>
        </w:rPr>
        <w:t>根</w:t>
      </w:r>
      <w:r w:rsidR="0076631C">
        <w:rPr>
          <w:rFonts w:ascii="Times New Roman" w:eastAsia="仿宋" w:hAnsi="Times New Roman" w:cs="Times New Roman" w:hint="eastAsia"/>
          <w:sz w:val="32"/>
          <w:szCs w:val="32"/>
        </w:rPr>
        <w:t>25</w:t>
      </w:r>
      <w:r>
        <w:rPr>
          <w:rFonts w:ascii="Times New Roman" w:eastAsia="仿宋" w:hAnsi="Times New Roman" w:cs="Times New Roman" w:hint="eastAsia"/>
          <w:sz w:val="32"/>
          <w:szCs w:val="32"/>
        </w:rPr>
        <w:t>m</w:t>
      </w:r>
      <w:r>
        <w:rPr>
          <w:rFonts w:ascii="Times New Roman" w:eastAsia="仿宋" w:hAnsi="Times New Roman" w:cs="Times New Roman" w:hint="eastAsia"/>
          <w:sz w:val="32"/>
          <w:szCs w:val="32"/>
        </w:rPr>
        <w:t>排气筒排放</w:t>
      </w:r>
      <w:r w:rsidRPr="00834A55">
        <w:rPr>
          <w:rFonts w:ascii="Times New Roman" w:eastAsia="仿宋" w:hAnsi="Times New Roman" w:cs="Times New Roman" w:hint="eastAsia"/>
          <w:sz w:val="32"/>
          <w:szCs w:val="32"/>
        </w:rPr>
        <w:t>。</w:t>
      </w:r>
    </w:p>
    <w:p w:rsidR="00425425" w:rsidRPr="00834A55" w:rsidRDefault="00425425" w:rsidP="00425425">
      <w:pPr>
        <w:spacing w:line="480" w:lineRule="exact"/>
        <w:ind w:firstLineChars="200" w:firstLine="640"/>
        <w:rPr>
          <w:rFonts w:ascii="Times New Roman" w:eastAsia="仿宋" w:hAnsi="Times New Roman" w:cs="Times New Roman"/>
          <w:bCs/>
          <w:sz w:val="32"/>
          <w:szCs w:val="32"/>
        </w:rPr>
      </w:pPr>
      <w:r>
        <w:rPr>
          <w:rFonts w:ascii="Times New Roman" w:eastAsia="仿宋" w:hAnsi="Times New Roman" w:cs="Times New Roman" w:hint="eastAsia"/>
          <w:sz w:val="32"/>
          <w:szCs w:val="32"/>
        </w:rPr>
        <w:t>3</w:t>
      </w:r>
      <w:r>
        <w:rPr>
          <w:rFonts w:ascii="Times New Roman" w:eastAsia="仿宋" w:hAnsi="Times New Roman" w:cs="Times New Roman" w:hint="eastAsia"/>
          <w:sz w:val="32"/>
          <w:szCs w:val="32"/>
        </w:rPr>
        <w:t>、</w:t>
      </w:r>
      <w:r w:rsidRPr="00834A55">
        <w:rPr>
          <w:rFonts w:ascii="Times New Roman" w:eastAsia="仿宋" w:hAnsi="Times New Roman" w:cs="Times New Roman"/>
          <w:bCs/>
          <w:sz w:val="32"/>
          <w:szCs w:val="32"/>
        </w:rPr>
        <w:t>废水污染防治工作。</w:t>
      </w:r>
      <w:r w:rsidRPr="00834A55">
        <w:rPr>
          <w:rFonts w:ascii="Times New Roman" w:eastAsia="仿宋" w:hAnsi="Times New Roman" w:cs="Times New Roman" w:hint="eastAsia"/>
          <w:bCs/>
          <w:sz w:val="32"/>
          <w:szCs w:val="32"/>
        </w:rPr>
        <w:t>严格按照“雨污分流、清污分流、污污分流”的原则完善厂区雨污水管网</w:t>
      </w:r>
      <w:r>
        <w:rPr>
          <w:rFonts w:ascii="Times New Roman" w:eastAsia="仿宋" w:hAnsi="Times New Roman" w:cs="Times New Roman" w:hint="eastAsia"/>
          <w:bCs/>
          <w:sz w:val="32"/>
          <w:szCs w:val="32"/>
        </w:rPr>
        <w:t>，</w:t>
      </w:r>
      <w:r w:rsidRPr="00834A55">
        <w:rPr>
          <w:rFonts w:ascii="Times New Roman" w:eastAsia="仿宋" w:hAnsi="Times New Roman" w:cs="Times New Roman" w:hint="eastAsia"/>
          <w:bCs/>
          <w:sz w:val="32"/>
          <w:szCs w:val="32"/>
        </w:rPr>
        <w:t>确保项目区废水得到有效收集。</w:t>
      </w:r>
      <w:r w:rsidR="002410E3">
        <w:rPr>
          <w:rFonts w:ascii="Times New Roman" w:eastAsia="仿宋" w:hAnsi="Times New Roman" w:cs="Times New Roman" w:hint="eastAsia"/>
          <w:bCs/>
          <w:sz w:val="32"/>
          <w:szCs w:val="32"/>
        </w:rPr>
        <w:t>项目</w:t>
      </w:r>
      <w:r w:rsidR="002410E3" w:rsidRPr="002410E3">
        <w:rPr>
          <w:rFonts w:ascii="Times New Roman" w:eastAsia="仿宋" w:hAnsi="Times New Roman" w:cs="Times New Roman" w:hint="eastAsia"/>
          <w:bCs/>
          <w:sz w:val="32"/>
          <w:szCs w:val="32"/>
        </w:rPr>
        <w:t>生活污水、生产设备和地面清洗废水、初期雨水及循环池</w:t>
      </w:r>
      <w:r w:rsidR="009F5D2D">
        <w:rPr>
          <w:rFonts w:ascii="Times New Roman" w:eastAsia="仿宋" w:hAnsi="Times New Roman" w:cs="Times New Roman" w:hint="eastAsia"/>
          <w:bCs/>
          <w:sz w:val="32"/>
          <w:szCs w:val="32"/>
        </w:rPr>
        <w:t>废</w:t>
      </w:r>
      <w:r w:rsidR="002410E3" w:rsidRPr="002410E3">
        <w:rPr>
          <w:rFonts w:ascii="Times New Roman" w:eastAsia="仿宋" w:hAnsi="Times New Roman" w:cs="Times New Roman" w:hint="eastAsia"/>
          <w:bCs/>
          <w:sz w:val="32"/>
          <w:szCs w:val="32"/>
        </w:rPr>
        <w:t>水</w:t>
      </w:r>
      <w:r w:rsidR="00622C36">
        <w:rPr>
          <w:rFonts w:ascii="Times New Roman" w:eastAsia="仿宋" w:hAnsi="Times New Roman" w:cs="Times New Roman" w:hint="eastAsia"/>
          <w:bCs/>
          <w:sz w:val="32"/>
          <w:szCs w:val="32"/>
        </w:rPr>
        <w:t>统一</w:t>
      </w:r>
      <w:r>
        <w:rPr>
          <w:rFonts w:ascii="Times New Roman" w:eastAsia="仿宋" w:hAnsi="Times New Roman" w:cs="Times New Roman" w:hint="eastAsia"/>
          <w:bCs/>
          <w:sz w:val="32"/>
          <w:szCs w:val="32"/>
        </w:rPr>
        <w:t>汇入</w:t>
      </w:r>
      <w:r w:rsidR="00622C36">
        <w:rPr>
          <w:rFonts w:ascii="Times New Roman" w:eastAsia="仿宋" w:hAnsi="Times New Roman" w:cs="Times New Roman" w:hint="eastAsia"/>
          <w:bCs/>
          <w:sz w:val="32"/>
          <w:szCs w:val="32"/>
        </w:rPr>
        <w:t>自建污水站</w:t>
      </w:r>
      <w:r>
        <w:rPr>
          <w:rFonts w:ascii="Times New Roman" w:eastAsia="仿宋" w:hAnsi="Times New Roman" w:cs="Times New Roman" w:hint="eastAsia"/>
          <w:bCs/>
          <w:sz w:val="32"/>
          <w:szCs w:val="32"/>
        </w:rPr>
        <w:t>，</w:t>
      </w:r>
      <w:r w:rsidRPr="00834A55">
        <w:rPr>
          <w:rFonts w:ascii="Times New Roman" w:eastAsia="仿宋" w:hAnsi="Times New Roman" w:cs="Times New Roman" w:hint="eastAsia"/>
          <w:bCs/>
          <w:sz w:val="32"/>
          <w:szCs w:val="32"/>
        </w:rPr>
        <w:t>达到园区污水处理厂接管水质要求和</w:t>
      </w:r>
      <w:r w:rsidR="0032206B" w:rsidRPr="0032206B">
        <w:rPr>
          <w:rFonts w:ascii="Times New Roman" w:eastAsia="仿宋" w:hAnsi="Times New Roman" w:cs="Times New Roman" w:hint="eastAsia"/>
          <w:bCs/>
          <w:sz w:val="32"/>
          <w:szCs w:val="32"/>
        </w:rPr>
        <w:t>《石油化学工业污染物排放标准》（</w:t>
      </w:r>
      <w:r w:rsidR="0032206B" w:rsidRPr="0032206B">
        <w:rPr>
          <w:rFonts w:ascii="Times New Roman" w:eastAsia="仿宋" w:hAnsi="Times New Roman" w:cs="Times New Roman" w:hint="eastAsia"/>
          <w:bCs/>
          <w:sz w:val="32"/>
          <w:szCs w:val="32"/>
        </w:rPr>
        <w:t>GB31571-2015</w:t>
      </w:r>
      <w:r w:rsidR="0032206B" w:rsidRPr="0032206B">
        <w:rPr>
          <w:rFonts w:ascii="Times New Roman" w:eastAsia="仿宋" w:hAnsi="Times New Roman" w:cs="Times New Roman" w:hint="eastAsia"/>
          <w:bCs/>
          <w:sz w:val="32"/>
          <w:szCs w:val="32"/>
        </w:rPr>
        <w:t>）</w:t>
      </w:r>
      <w:r w:rsidRPr="00834A55">
        <w:rPr>
          <w:rFonts w:ascii="Times New Roman" w:eastAsia="仿宋" w:hAnsi="Times New Roman" w:cs="Times New Roman" w:hint="eastAsia"/>
          <w:bCs/>
          <w:sz w:val="32"/>
          <w:szCs w:val="32"/>
        </w:rPr>
        <w:t>表</w:t>
      </w:r>
      <w:r w:rsidRPr="00834A55">
        <w:rPr>
          <w:rFonts w:ascii="Times New Roman" w:eastAsia="仿宋" w:hAnsi="Times New Roman" w:cs="Times New Roman" w:hint="eastAsia"/>
          <w:bCs/>
          <w:sz w:val="32"/>
          <w:szCs w:val="32"/>
        </w:rPr>
        <w:t>2</w:t>
      </w:r>
      <w:r w:rsidRPr="00834A55">
        <w:rPr>
          <w:rFonts w:ascii="Times New Roman" w:eastAsia="仿宋" w:hAnsi="Times New Roman" w:cs="Times New Roman" w:hint="eastAsia"/>
          <w:bCs/>
          <w:sz w:val="32"/>
          <w:szCs w:val="32"/>
        </w:rPr>
        <w:t>间接排放标准</w:t>
      </w:r>
      <w:r>
        <w:rPr>
          <w:rFonts w:ascii="Times New Roman" w:eastAsia="仿宋" w:hAnsi="Times New Roman" w:cs="Times New Roman" w:hint="eastAsia"/>
          <w:bCs/>
          <w:sz w:val="32"/>
          <w:szCs w:val="32"/>
        </w:rPr>
        <w:t>后</w:t>
      </w:r>
      <w:r w:rsidRPr="00834A55">
        <w:rPr>
          <w:rFonts w:ascii="Times New Roman" w:eastAsia="仿宋" w:hAnsi="Times New Roman" w:cs="Times New Roman" w:hint="eastAsia"/>
          <w:bCs/>
          <w:sz w:val="32"/>
          <w:szCs w:val="32"/>
        </w:rPr>
        <w:t>，</w:t>
      </w:r>
      <w:r>
        <w:rPr>
          <w:rFonts w:ascii="Times New Roman" w:eastAsia="仿宋" w:hAnsi="Times New Roman" w:cs="Times New Roman" w:hint="eastAsia"/>
          <w:bCs/>
          <w:sz w:val="32"/>
          <w:szCs w:val="32"/>
        </w:rPr>
        <w:t>通过</w:t>
      </w:r>
      <w:r w:rsidRPr="00834A55">
        <w:rPr>
          <w:rFonts w:ascii="Times New Roman" w:eastAsia="仿宋" w:hAnsi="Times New Roman" w:cs="Times New Roman" w:hint="eastAsia"/>
          <w:bCs/>
          <w:sz w:val="32"/>
          <w:szCs w:val="32"/>
        </w:rPr>
        <w:t>园区污水管网</w:t>
      </w:r>
      <w:r>
        <w:rPr>
          <w:rFonts w:ascii="Times New Roman" w:eastAsia="仿宋" w:hAnsi="Times New Roman" w:cs="Times New Roman" w:hint="eastAsia"/>
          <w:bCs/>
          <w:sz w:val="32"/>
          <w:szCs w:val="32"/>
        </w:rPr>
        <w:t>排</w:t>
      </w:r>
      <w:r w:rsidRPr="00834A55">
        <w:rPr>
          <w:rFonts w:ascii="Times New Roman" w:eastAsia="仿宋" w:hAnsi="Times New Roman" w:cs="Times New Roman" w:hint="eastAsia"/>
          <w:bCs/>
          <w:sz w:val="32"/>
          <w:szCs w:val="32"/>
        </w:rPr>
        <w:t>入云溪污水处理厂处理。</w:t>
      </w:r>
    </w:p>
    <w:p w:rsidR="00425425" w:rsidRPr="004E342F" w:rsidRDefault="00425425" w:rsidP="00425425">
      <w:pPr>
        <w:spacing w:line="480" w:lineRule="exact"/>
        <w:ind w:firstLineChars="200" w:firstLine="640"/>
        <w:rPr>
          <w:rFonts w:ascii="Times New Roman" w:eastAsia="仿宋" w:hAnsi="Times New Roman" w:cs="Times New Roman"/>
          <w:sz w:val="32"/>
          <w:szCs w:val="32"/>
        </w:rPr>
      </w:pPr>
      <w:r w:rsidRPr="00834A55">
        <w:rPr>
          <w:rFonts w:ascii="Times New Roman" w:eastAsia="仿宋" w:hAnsi="Times New Roman" w:cs="Times New Roman" w:hint="eastAsia"/>
          <w:bCs/>
          <w:sz w:val="32"/>
          <w:szCs w:val="32"/>
        </w:rPr>
        <w:t>按照分区防控的原则落实报告书提出地下水污染防治措施，做好</w:t>
      </w:r>
      <w:r>
        <w:rPr>
          <w:rFonts w:ascii="Times New Roman" w:eastAsia="仿宋" w:hAnsi="Times New Roman" w:cs="Times New Roman" w:hint="eastAsia"/>
          <w:bCs/>
          <w:sz w:val="32"/>
          <w:szCs w:val="32"/>
        </w:rPr>
        <w:t>生产车间</w:t>
      </w:r>
      <w:r w:rsidRPr="00834A55">
        <w:rPr>
          <w:rFonts w:ascii="Times New Roman" w:eastAsia="仿宋" w:hAnsi="Times New Roman" w:cs="Times New Roman" w:hint="eastAsia"/>
          <w:bCs/>
          <w:sz w:val="32"/>
          <w:szCs w:val="32"/>
        </w:rPr>
        <w:t>、</w:t>
      </w:r>
      <w:r>
        <w:rPr>
          <w:rFonts w:ascii="Times New Roman" w:eastAsia="仿宋" w:hAnsi="Times New Roman" w:cs="Times New Roman" w:hint="eastAsia"/>
          <w:bCs/>
          <w:sz w:val="32"/>
          <w:szCs w:val="32"/>
        </w:rPr>
        <w:t>储罐区</w:t>
      </w:r>
      <w:r w:rsidRPr="00834A55">
        <w:rPr>
          <w:rFonts w:ascii="Times New Roman" w:eastAsia="仿宋" w:hAnsi="Times New Roman" w:cs="Times New Roman" w:hint="eastAsia"/>
          <w:bCs/>
          <w:sz w:val="32"/>
          <w:szCs w:val="32"/>
        </w:rPr>
        <w:t>等区域的防腐、防渗工作，</w:t>
      </w:r>
      <w:r w:rsidR="007B0FE6">
        <w:rPr>
          <w:rFonts w:ascii="仿宋" w:eastAsia="仿宋" w:hAnsi="仿宋" w:cs="仿宋" w:hint="eastAsia"/>
          <w:sz w:val="32"/>
          <w:szCs w:val="32"/>
        </w:rPr>
        <w:t>强化管理，避免由于泄漏等造成物料或者污染物下渗污染地下水；根据《环境影响评价技术导则地下水环境》（HJ610-2016）要求，跟踪监测地下水质情况，确保地下水环境安全。</w:t>
      </w:r>
    </w:p>
    <w:p w:rsidR="00425425" w:rsidRPr="004E342F" w:rsidRDefault="00425425" w:rsidP="00425425">
      <w:pPr>
        <w:spacing w:line="480" w:lineRule="exact"/>
        <w:ind w:firstLineChars="200" w:firstLine="640"/>
        <w:rPr>
          <w:rFonts w:ascii="Times New Roman" w:eastAsia="仿宋" w:hAnsi="Times New Roman" w:cs="Times New Roman"/>
          <w:sz w:val="32"/>
          <w:szCs w:val="32"/>
        </w:rPr>
      </w:pPr>
      <w:r>
        <w:rPr>
          <w:rFonts w:ascii="Times New Roman" w:eastAsia="仿宋" w:hAnsi="Times New Roman" w:cs="Times New Roman" w:hint="eastAsia"/>
          <w:sz w:val="32"/>
          <w:szCs w:val="32"/>
        </w:rPr>
        <w:lastRenderedPageBreak/>
        <w:t>4</w:t>
      </w:r>
      <w:r>
        <w:rPr>
          <w:rFonts w:ascii="Times New Roman" w:eastAsia="仿宋" w:hAnsi="Times New Roman" w:cs="Times New Roman" w:hint="eastAsia"/>
          <w:sz w:val="32"/>
          <w:szCs w:val="32"/>
        </w:rPr>
        <w:t>、</w:t>
      </w:r>
      <w:r w:rsidRPr="00834A55">
        <w:rPr>
          <w:rFonts w:ascii="Times New Roman" w:eastAsia="仿宋" w:hAnsi="Times New Roman" w:cs="Times New Roman" w:hint="eastAsia"/>
          <w:sz w:val="32"/>
          <w:szCs w:val="32"/>
        </w:rPr>
        <w:t>噪声污染防治工作。采用低噪声设备，合理布局，对主要的声源设备</w:t>
      </w:r>
      <w:r>
        <w:rPr>
          <w:rFonts w:ascii="Times New Roman" w:eastAsia="仿宋" w:hAnsi="Times New Roman" w:cs="Times New Roman" w:hint="eastAsia"/>
          <w:sz w:val="32"/>
          <w:szCs w:val="32"/>
        </w:rPr>
        <w:t>机</w:t>
      </w:r>
      <w:r w:rsidRPr="00834A55">
        <w:rPr>
          <w:rFonts w:ascii="Times New Roman" w:eastAsia="仿宋" w:hAnsi="Times New Roman" w:cs="Times New Roman" w:hint="eastAsia"/>
          <w:sz w:val="32"/>
          <w:szCs w:val="32"/>
        </w:rPr>
        <w:t>泵、</w:t>
      </w:r>
      <w:r>
        <w:rPr>
          <w:rFonts w:ascii="Times New Roman" w:eastAsia="仿宋" w:hAnsi="Times New Roman" w:cs="Times New Roman" w:hint="eastAsia"/>
          <w:sz w:val="32"/>
          <w:szCs w:val="32"/>
        </w:rPr>
        <w:t>风机</w:t>
      </w:r>
      <w:r w:rsidRPr="00834A55">
        <w:rPr>
          <w:rFonts w:ascii="Times New Roman" w:eastAsia="仿宋" w:hAnsi="Times New Roman" w:cs="Times New Roman" w:hint="eastAsia"/>
          <w:sz w:val="32"/>
          <w:szCs w:val="32"/>
        </w:rPr>
        <w:t>等采取隔声、消声、减振等措施，确保厂界噪声达到《工业企业厂界环境噪声排放标准》</w:t>
      </w:r>
      <w:r w:rsidRPr="00834A55">
        <w:rPr>
          <w:rFonts w:ascii="Times New Roman" w:eastAsia="仿宋" w:hAnsi="Times New Roman" w:cs="Times New Roman" w:hint="eastAsia"/>
          <w:sz w:val="32"/>
          <w:szCs w:val="32"/>
        </w:rPr>
        <w:t>(GB12348-2008)</w:t>
      </w:r>
      <w:r w:rsidRPr="00834A55">
        <w:rPr>
          <w:rFonts w:ascii="Times New Roman" w:eastAsia="仿宋" w:hAnsi="Times New Roman" w:cs="Times New Roman" w:hint="eastAsia"/>
          <w:sz w:val="32"/>
          <w:szCs w:val="32"/>
        </w:rPr>
        <w:t>中的</w:t>
      </w:r>
      <w:r w:rsidRPr="00834A55">
        <w:rPr>
          <w:rFonts w:ascii="Times New Roman" w:eastAsia="仿宋" w:hAnsi="Times New Roman" w:cs="Times New Roman" w:hint="eastAsia"/>
          <w:sz w:val="32"/>
          <w:szCs w:val="32"/>
        </w:rPr>
        <w:t>3</w:t>
      </w:r>
      <w:r w:rsidRPr="00834A55">
        <w:rPr>
          <w:rFonts w:ascii="Times New Roman" w:eastAsia="仿宋" w:hAnsi="Times New Roman" w:cs="Times New Roman" w:hint="eastAsia"/>
          <w:sz w:val="32"/>
          <w:szCs w:val="32"/>
        </w:rPr>
        <w:t>类标准要求。</w:t>
      </w:r>
    </w:p>
    <w:p w:rsidR="00425425" w:rsidRPr="004E342F" w:rsidRDefault="00425425" w:rsidP="00205C03">
      <w:pPr>
        <w:spacing w:line="480" w:lineRule="exact"/>
        <w:ind w:firstLineChars="200" w:firstLine="640"/>
        <w:rPr>
          <w:rFonts w:ascii="Times New Roman" w:eastAsia="仿宋" w:hAnsi="Times New Roman" w:cs="Times New Roman"/>
          <w:sz w:val="32"/>
          <w:szCs w:val="32"/>
        </w:rPr>
      </w:pPr>
      <w:r>
        <w:rPr>
          <w:rFonts w:ascii="Times New Roman" w:eastAsia="仿宋" w:hAnsi="Times New Roman" w:cs="Times New Roman" w:hint="eastAsia"/>
          <w:sz w:val="32"/>
          <w:szCs w:val="32"/>
        </w:rPr>
        <w:t>5</w:t>
      </w:r>
      <w:r>
        <w:rPr>
          <w:rFonts w:ascii="Times New Roman" w:eastAsia="仿宋" w:hAnsi="Times New Roman" w:cs="Times New Roman" w:hint="eastAsia"/>
          <w:sz w:val="32"/>
          <w:szCs w:val="32"/>
        </w:rPr>
        <w:t>、</w:t>
      </w:r>
      <w:r w:rsidRPr="00834A55">
        <w:rPr>
          <w:rFonts w:ascii="Times New Roman" w:eastAsia="仿宋" w:hAnsi="Times New Roman" w:cs="Times New Roman" w:hint="eastAsia"/>
          <w:sz w:val="32"/>
          <w:szCs w:val="32"/>
        </w:rPr>
        <w:t>固体废物防治工作。按“无害化、减量化、资源化”原则，做好固体废物的分类收集、贮存、处置、管理工作，建立台账</w:t>
      </w:r>
      <w:r w:rsidR="00F737EE">
        <w:rPr>
          <w:rFonts w:ascii="Times New Roman" w:eastAsia="仿宋" w:hAnsi="Times New Roman" w:cs="Times New Roman" w:hint="eastAsia"/>
          <w:sz w:val="32"/>
          <w:szCs w:val="32"/>
        </w:rPr>
        <w:t>；</w:t>
      </w:r>
      <w:r>
        <w:rPr>
          <w:rFonts w:ascii="Times New Roman" w:eastAsia="仿宋" w:hAnsi="Times New Roman" w:cs="Times New Roman" w:hint="eastAsia"/>
          <w:sz w:val="32"/>
          <w:szCs w:val="32"/>
        </w:rPr>
        <w:t>按照</w:t>
      </w:r>
      <w:r w:rsidRPr="00834A55">
        <w:rPr>
          <w:rFonts w:ascii="Times New Roman" w:eastAsia="仿宋" w:hAnsi="Times New Roman" w:cs="Times New Roman" w:hint="eastAsia"/>
          <w:sz w:val="32"/>
          <w:szCs w:val="32"/>
        </w:rPr>
        <w:t>《一般工业固体废物贮存、处置场污染控制标准（</w:t>
      </w:r>
      <w:r w:rsidRPr="00834A55">
        <w:rPr>
          <w:rFonts w:ascii="Times New Roman" w:eastAsia="仿宋" w:hAnsi="Times New Roman" w:cs="Times New Roman" w:hint="eastAsia"/>
          <w:sz w:val="32"/>
          <w:szCs w:val="32"/>
        </w:rPr>
        <w:t>GB18599-2001</w:t>
      </w:r>
      <w:r w:rsidRPr="00834A55">
        <w:rPr>
          <w:rFonts w:ascii="Times New Roman" w:eastAsia="仿宋" w:hAnsi="Times New Roman" w:cs="Times New Roman" w:hint="eastAsia"/>
          <w:sz w:val="32"/>
          <w:szCs w:val="32"/>
        </w:rPr>
        <w:t>）》</w:t>
      </w:r>
      <w:r>
        <w:rPr>
          <w:rFonts w:ascii="Times New Roman" w:eastAsia="仿宋" w:hAnsi="Times New Roman" w:cs="Times New Roman" w:hint="eastAsia"/>
          <w:sz w:val="32"/>
          <w:szCs w:val="32"/>
        </w:rPr>
        <w:t>及其修改单</w:t>
      </w:r>
      <w:r w:rsidRPr="00834A55">
        <w:rPr>
          <w:rFonts w:ascii="Times New Roman" w:eastAsia="仿宋" w:hAnsi="Times New Roman" w:cs="Times New Roman" w:hint="eastAsia"/>
          <w:sz w:val="32"/>
          <w:szCs w:val="32"/>
        </w:rPr>
        <w:t>要求</w:t>
      </w:r>
      <w:r w:rsidR="00F737EE">
        <w:rPr>
          <w:rFonts w:ascii="仿宋" w:eastAsia="仿宋" w:hAnsi="仿宋" w:cs="_4eff_5b8b_GB2312" w:hint="eastAsia"/>
          <w:bCs/>
          <w:sz w:val="32"/>
          <w:szCs w:val="32"/>
        </w:rPr>
        <w:t>管理设置一般固体废物</w:t>
      </w:r>
      <w:r>
        <w:rPr>
          <w:rFonts w:ascii="仿宋" w:eastAsia="仿宋" w:hAnsi="仿宋" w:cs="_4eff_5b8b_GB2312" w:hint="eastAsia"/>
          <w:bCs/>
          <w:sz w:val="32"/>
          <w:szCs w:val="32"/>
        </w:rPr>
        <w:t>暂存间</w:t>
      </w:r>
      <w:r w:rsidR="000B01E2">
        <w:rPr>
          <w:rFonts w:ascii="仿宋" w:eastAsia="仿宋" w:hAnsi="仿宋" w:cs="_4eff_5b8b_GB2312" w:hint="eastAsia"/>
          <w:bCs/>
          <w:sz w:val="32"/>
          <w:szCs w:val="32"/>
        </w:rPr>
        <w:t>，</w:t>
      </w:r>
      <w:r w:rsidR="00F737EE">
        <w:rPr>
          <w:rFonts w:ascii="Times New Roman" w:eastAsia="仿宋" w:hAnsi="Times New Roman" w:cs="Times New Roman" w:hint="eastAsia"/>
          <w:sz w:val="32"/>
          <w:szCs w:val="32"/>
        </w:rPr>
        <w:t>废包装材料由原厂家回收处理；</w:t>
      </w:r>
      <w:r>
        <w:rPr>
          <w:rFonts w:ascii="Times New Roman" w:eastAsia="仿宋" w:hAnsi="Times New Roman" w:cs="Times New Roman" w:hint="eastAsia"/>
          <w:sz w:val="32"/>
          <w:szCs w:val="32"/>
        </w:rPr>
        <w:t>按</w:t>
      </w:r>
      <w:r w:rsidRPr="00834A55">
        <w:rPr>
          <w:rFonts w:ascii="Times New Roman" w:eastAsia="仿宋" w:hAnsi="Times New Roman" w:cs="Times New Roman" w:hint="eastAsia"/>
          <w:sz w:val="32"/>
          <w:szCs w:val="32"/>
        </w:rPr>
        <w:t>《危险废物贮存污染控制标准》（</w:t>
      </w:r>
      <w:r w:rsidRPr="00834A55">
        <w:rPr>
          <w:rFonts w:ascii="Times New Roman" w:eastAsia="仿宋" w:hAnsi="Times New Roman" w:cs="Times New Roman" w:hint="eastAsia"/>
          <w:sz w:val="32"/>
          <w:szCs w:val="32"/>
        </w:rPr>
        <w:t>GB18597-2001</w:t>
      </w:r>
      <w:r w:rsidRPr="00834A55">
        <w:rPr>
          <w:rFonts w:ascii="Times New Roman" w:eastAsia="仿宋" w:hAnsi="Times New Roman" w:cs="Times New Roman" w:hint="eastAsia"/>
          <w:sz w:val="32"/>
          <w:szCs w:val="32"/>
        </w:rPr>
        <w:t>）及</w:t>
      </w:r>
      <w:r>
        <w:rPr>
          <w:rFonts w:ascii="Times New Roman" w:eastAsia="仿宋" w:hAnsi="Times New Roman" w:cs="Times New Roman" w:hint="eastAsia"/>
          <w:sz w:val="32"/>
          <w:szCs w:val="32"/>
        </w:rPr>
        <w:t>其</w:t>
      </w:r>
      <w:r w:rsidRPr="00834A55">
        <w:rPr>
          <w:rFonts w:ascii="Times New Roman" w:eastAsia="仿宋" w:hAnsi="Times New Roman" w:cs="Times New Roman" w:hint="eastAsia"/>
          <w:sz w:val="32"/>
          <w:szCs w:val="32"/>
        </w:rPr>
        <w:t>修改单要求</w:t>
      </w:r>
      <w:r w:rsidR="00F737EE">
        <w:rPr>
          <w:rFonts w:ascii="Times New Roman" w:eastAsia="仿宋" w:hAnsi="Times New Roman" w:cs="Times New Roman" w:hint="eastAsia"/>
          <w:sz w:val="32"/>
          <w:szCs w:val="32"/>
        </w:rPr>
        <w:t>设置危险废物暂存间</w:t>
      </w:r>
      <w:r>
        <w:rPr>
          <w:rFonts w:ascii="Times New Roman" w:eastAsia="仿宋" w:hAnsi="Times New Roman" w:cs="Times New Roman" w:hint="eastAsia"/>
          <w:sz w:val="32"/>
          <w:szCs w:val="32"/>
        </w:rPr>
        <w:t>，</w:t>
      </w:r>
      <w:r w:rsidR="00F737EE">
        <w:rPr>
          <w:rFonts w:ascii="Times New Roman" w:eastAsia="仿宋" w:hAnsi="Times New Roman" w:cs="Times New Roman" w:hint="eastAsia"/>
          <w:sz w:val="32"/>
          <w:szCs w:val="32"/>
        </w:rPr>
        <w:t>项目废矿物油、污水站絮凝沉淀污泥等危险废物交有资质单位处置，并执行转移联单制度</w:t>
      </w:r>
      <w:r w:rsidR="00650361">
        <w:rPr>
          <w:rFonts w:ascii="Times New Roman" w:eastAsia="仿宋" w:hAnsi="Times New Roman" w:cs="Times New Roman" w:hint="eastAsia"/>
          <w:sz w:val="32"/>
          <w:szCs w:val="32"/>
        </w:rPr>
        <w:t>；</w:t>
      </w:r>
      <w:r w:rsidR="000B01E2">
        <w:rPr>
          <w:rFonts w:ascii="Times New Roman" w:eastAsia="仿宋" w:hAnsi="Times New Roman" w:cs="Times New Roman" w:hint="eastAsia"/>
          <w:sz w:val="32"/>
          <w:szCs w:val="32"/>
        </w:rPr>
        <w:t>生活垃圾</w:t>
      </w:r>
      <w:r w:rsidR="00F737EE">
        <w:rPr>
          <w:rFonts w:ascii="Times New Roman" w:eastAsia="仿宋" w:hAnsi="Times New Roman" w:cs="Times New Roman" w:hint="eastAsia"/>
          <w:sz w:val="32"/>
          <w:szCs w:val="32"/>
        </w:rPr>
        <w:t>交</w:t>
      </w:r>
      <w:r w:rsidR="000B01E2">
        <w:rPr>
          <w:rFonts w:ascii="Times New Roman" w:eastAsia="仿宋" w:hAnsi="Times New Roman" w:cs="Times New Roman" w:hint="eastAsia"/>
          <w:sz w:val="32"/>
          <w:szCs w:val="32"/>
        </w:rPr>
        <w:t>环卫部门统一收集处理</w:t>
      </w:r>
      <w:r w:rsidR="00650361">
        <w:rPr>
          <w:rFonts w:ascii="Times New Roman" w:eastAsia="仿宋" w:hAnsi="Times New Roman" w:cs="Times New Roman" w:hint="eastAsia"/>
          <w:sz w:val="32"/>
          <w:szCs w:val="32"/>
        </w:rPr>
        <w:t>。</w:t>
      </w:r>
    </w:p>
    <w:p w:rsidR="00425425" w:rsidRPr="00834A55" w:rsidRDefault="00425425" w:rsidP="00425425">
      <w:pPr>
        <w:spacing w:line="480" w:lineRule="exact"/>
        <w:ind w:firstLineChars="200" w:firstLine="640"/>
        <w:rPr>
          <w:rFonts w:ascii="Times New Roman" w:eastAsia="仿宋" w:hAnsi="Times New Roman" w:cs="Times New Roman"/>
          <w:sz w:val="32"/>
          <w:szCs w:val="32"/>
        </w:rPr>
      </w:pPr>
      <w:r w:rsidRPr="00834A55">
        <w:rPr>
          <w:rFonts w:ascii="Times New Roman" w:eastAsia="仿宋" w:hAnsi="Times New Roman" w:cs="Times New Roman" w:hint="eastAsia"/>
          <w:sz w:val="32"/>
          <w:szCs w:val="32"/>
        </w:rPr>
        <w:t>6</w:t>
      </w:r>
      <w:r w:rsidRPr="00834A55">
        <w:rPr>
          <w:rFonts w:ascii="Times New Roman" w:eastAsia="仿宋" w:hAnsi="Times New Roman" w:cs="Times New Roman" w:hint="eastAsia"/>
          <w:sz w:val="32"/>
          <w:szCs w:val="32"/>
        </w:rPr>
        <w:t>、加强营运期风险防范。落实各项风险防范措施，加强设施设备的维护和管理</w:t>
      </w:r>
      <w:r>
        <w:rPr>
          <w:rFonts w:ascii="Times New Roman" w:eastAsia="仿宋" w:hAnsi="Times New Roman" w:cs="Times New Roman" w:hint="eastAsia"/>
          <w:sz w:val="32"/>
          <w:szCs w:val="32"/>
        </w:rPr>
        <w:t>；</w:t>
      </w:r>
      <w:r w:rsidR="00650361">
        <w:rPr>
          <w:rFonts w:ascii="Times New Roman" w:eastAsia="仿宋" w:hAnsi="Times New Roman" w:cs="Times New Roman" w:hint="eastAsia"/>
          <w:sz w:val="32"/>
          <w:szCs w:val="32"/>
        </w:rPr>
        <w:t>罐区和仓库与生产车间保持足够的安全距离，配置有毒气体检测仪，完善风险事故响应能力；完善厂区雨污水管网，</w:t>
      </w:r>
      <w:r w:rsidR="00650361">
        <w:rPr>
          <w:rFonts w:ascii="仿宋" w:eastAsia="仿宋" w:hAnsi="仿宋" w:hint="eastAsia"/>
          <w:sz w:val="32"/>
          <w:szCs w:val="32"/>
        </w:rPr>
        <w:t>事故废水导入厂区应急</w:t>
      </w:r>
      <w:r w:rsidR="00650361" w:rsidRPr="00F152F8">
        <w:rPr>
          <w:rFonts w:ascii="仿宋" w:eastAsia="仿宋" w:hAnsi="仿宋" w:hint="eastAsia"/>
          <w:sz w:val="32"/>
          <w:szCs w:val="32"/>
        </w:rPr>
        <w:t>事故应急池</w:t>
      </w:r>
      <w:r w:rsidR="00650361">
        <w:rPr>
          <w:rFonts w:ascii="仿宋" w:eastAsia="仿宋" w:hAnsi="仿宋" w:hint="eastAsia"/>
          <w:sz w:val="32"/>
          <w:szCs w:val="32"/>
        </w:rPr>
        <w:t>暂存；</w:t>
      </w:r>
      <w:r w:rsidR="00650361" w:rsidRPr="00F152F8">
        <w:rPr>
          <w:rFonts w:ascii="仿宋" w:eastAsia="仿宋" w:hAnsi="仿宋" w:hint="eastAsia"/>
          <w:sz w:val="32"/>
          <w:szCs w:val="32"/>
        </w:rPr>
        <w:t>建设</w:t>
      </w:r>
      <w:r w:rsidRPr="00834A55">
        <w:rPr>
          <w:rFonts w:ascii="Times New Roman" w:eastAsia="仿宋" w:hAnsi="Times New Roman" w:cs="Times New Roman" w:hint="eastAsia"/>
          <w:sz w:val="32"/>
          <w:szCs w:val="32"/>
        </w:rPr>
        <w:t>严格按照《突发环境事件应急预案管理暂行办法》要求制定事故环境应急</w:t>
      </w:r>
      <w:r>
        <w:rPr>
          <w:rFonts w:ascii="Times New Roman" w:eastAsia="仿宋" w:hAnsi="Times New Roman" w:cs="Times New Roman" w:hint="eastAsia"/>
          <w:sz w:val="32"/>
          <w:szCs w:val="32"/>
        </w:rPr>
        <w:t>措施</w:t>
      </w:r>
      <w:r w:rsidRPr="00834A55">
        <w:rPr>
          <w:rFonts w:ascii="Times New Roman" w:eastAsia="仿宋" w:hAnsi="Times New Roman" w:cs="Times New Roman" w:hint="eastAsia"/>
          <w:sz w:val="32"/>
          <w:szCs w:val="32"/>
        </w:rPr>
        <w:t>，储备风险救助物资并组织演练，杜绝环境风险事故发生。</w:t>
      </w:r>
    </w:p>
    <w:p w:rsidR="00425425" w:rsidRPr="00834A55" w:rsidRDefault="00425425" w:rsidP="00425425">
      <w:pPr>
        <w:spacing w:line="480" w:lineRule="exact"/>
        <w:ind w:firstLineChars="200" w:firstLine="640"/>
        <w:rPr>
          <w:rFonts w:ascii="Times New Roman" w:eastAsia="仿宋" w:hAnsi="Times New Roman" w:cs="Times New Roman"/>
          <w:sz w:val="32"/>
          <w:szCs w:val="32"/>
        </w:rPr>
      </w:pPr>
      <w:r w:rsidRPr="00834A55">
        <w:rPr>
          <w:rFonts w:ascii="Times New Roman" w:eastAsia="仿宋" w:hAnsi="Times New Roman" w:cs="Times New Roman" w:hint="eastAsia"/>
          <w:sz w:val="32"/>
          <w:szCs w:val="32"/>
        </w:rPr>
        <w:t>7</w:t>
      </w:r>
      <w:r w:rsidRPr="00834A55">
        <w:rPr>
          <w:rFonts w:ascii="Times New Roman" w:eastAsia="仿宋" w:hAnsi="Times New Roman" w:cs="Times New Roman" w:hint="eastAsia"/>
          <w:sz w:val="32"/>
          <w:szCs w:val="32"/>
        </w:rPr>
        <w:t>、加强环境管理，建立健全的污染防治设施运行管理台帐，设专门的环保机构，配备专人负责环保工作，确保各项污染防治设施正常运行，各类污染物稳定达标排放。</w:t>
      </w:r>
    </w:p>
    <w:p w:rsidR="00425425" w:rsidRPr="004E342F" w:rsidRDefault="00425425" w:rsidP="00425425">
      <w:pPr>
        <w:spacing w:line="480" w:lineRule="exact"/>
        <w:ind w:firstLineChars="200" w:firstLine="640"/>
        <w:rPr>
          <w:rFonts w:ascii="Times New Roman" w:eastAsia="仿宋" w:hAnsi="Times New Roman" w:cs="Times New Roman"/>
          <w:sz w:val="32"/>
          <w:szCs w:val="32"/>
        </w:rPr>
      </w:pPr>
      <w:r w:rsidRPr="00834A55">
        <w:rPr>
          <w:rFonts w:ascii="Times New Roman" w:eastAsia="仿宋" w:hAnsi="Times New Roman" w:cs="Times New Roman" w:hint="eastAsia"/>
          <w:sz w:val="32"/>
          <w:szCs w:val="32"/>
        </w:rPr>
        <w:t>8</w:t>
      </w:r>
      <w:r w:rsidRPr="00834A55">
        <w:rPr>
          <w:rFonts w:ascii="Times New Roman" w:eastAsia="仿宋" w:hAnsi="Times New Roman" w:cs="Times New Roman" w:hint="eastAsia"/>
          <w:sz w:val="32"/>
          <w:szCs w:val="32"/>
        </w:rPr>
        <w:t>、</w:t>
      </w:r>
      <w:bookmarkStart w:id="4" w:name="_Hlk1145910"/>
      <w:r w:rsidR="001C0AF6">
        <w:rPr>
          <w:rFonts w:ascii="Times New Roman" w:eastAsia="仿宋" w:hAnsi="Times New Roman" w:cs="Times New Roman" w:hint="eastAsia"/>
          <w:sz w:val="32"/>
          <w:szCs w:val="32"/>
        </w:rPr>
        <w:t>本项目</w:t>
      </w:r>
      <w:r>
        <w:rPr>
          <w:rFonts w:ascii="Times New Roman" w:eastAsia="仿宋" w:hAnsi="Times New Roman" w:cs="Times New Roman" w:hint="eastAsia"/>
          <w:sz w:val="32"/>
          <w:szCs w:val="32"/>
        </w:rPr>
        <w:t>污染物排放总量控制指标</w:t>
      </w:r>
      <w:bookmarkEnd w:id="4"/>
      <w:r>
        <w:rPr>
          <w:rFonts w:ascii="Times New Roman" w:eastAsia="仿宋" w:hAnsi="Times New Roman" w:cs="Times New Roman" w:hint="eastAsia"/>
          <w:sz w:val="32"/>
          <w:szCs w:val="32"/>
        </w:rPr>
        <w:t>：</w:t>
      </w:r>
      <w:bookmarkStart w:id="5" w:name="_Hlk1145931"/>
      <w:r>
        <w:rPr>
          <w:rFonts w:ascii="Times New Roman" w:eastAsia="仿宋" w:hAnsi="Times New Roman" w:cs="Times New Roman" w:hint="eastAsia"/>
          <w:sz w:val="32"/>
          <w:szCs w:val="32"/>
        </w:rPr>
        <w:t>C</w:t>
      </w:r>
      <w:r>
        <w:rPr>
          <w:rFonts w:ascii="Times New Roman" w:eastAsia="仿宋" w:hAnsi="Times New Roman" w:cs="Times New Roman"/>
          <w:sz w:val="32"/>
          <w:szCs w:val="32"/>
        </w:rPr>
        <w:t>OD</w:t>
      </w:r>
      <w:r w:rsidRPr="00834A55">
        <w:rPr>
          <w:rFonts w:ascii="Times New Roman" w:eastAsia="仿宋" w:hAnsi="Times New Roman" w:cs="Times New Roman" w:hint="eastAsia"/>
          <w:sz w:val="32"/>
          <w:szCs w:val="32"/>
        </w:rPr>
        <w:t>≤</w:t>
      </w:r>
      <w:r w:rsidR="00080550">
        <w:rPr>
          <w:rFonts w:ascii="Times New Roman" w:eastAsia="仿宋" w:hAnsi="Times New Roman" w:cs="Times New Roman" w:hint="eastAsia"/>
          <w:sz w:val="32"/>
          <w:szCs w:val="32"/>
        </w:rPr>
        <w:t>0.2</w:t>
      </w:r>
      <w:r>
        <w:rPr>
          <w:rFonts w:ascii="Times New Roman" w:eastAsia="仿宋" w:hAnsi="Times New Roman" w:cs="Times New Roman"/>
          <w:sz w:val="32"/>
          <w:szCs w:val="32"/>
        </w:rPr>
        <w:t>t/a</w:t>
      </w:r>
      <w:r w:rsidR="00876A45">
        <w:rPr>
          <w:rFonts w:ascii="Times New Roman" w:eastAsia="仿宋" w:hAnsi="Times New Roman" w:cs="Times New Roman" w:hint="eastAsia"/>
          <w:sz w:val="32"/>
          <w:szCs w:val="32"/>
        </w:rPr>
        <w:t>，</w:t>
      </w:r>
      <w:r>
        <w:rPr>
          <w:rFonts w:ascii="Times New Roman" w:eastAsia="仿宋" w:hAnsi="Times New Roman" w:cs="Times New Roman"/>
          <w:sz w:val="32"/>
          <w:szCs w:val="32"/>
        </w:rPr>
        <w:t>VOCs</w:t>
      </w:r>
      <w:r w:rsidRPr="00834A55">
        <w:rPr>
          <w:rFonts w:ascii="Times New Roman" w:eastAsia="仿宋" w:hAnsi="Times New Roman" w:cs="Times New Roman" w:hint="eastAsia"/>
          <w:sz w:val="32"/>
          <w:szCs w:val="32"/>
        </w:rPr>
        <w:t>≤</w:t>
      </w:r>
      <w:r>
        <w:rPr>
          <w:rFonts w:ascii="Times New Roman" w:eastAsia="仿宋" w:hAnsi="Times New Roman" w:cs="Times New Roman" w:hint="eastAsia"/>
          <w:sz w:val="32"/>
          <w:szCs w:val="32"/>
        </w:rPr>
        <w:t>0</w:t>
      </w:r>
      <w:r>
        <w:rPr>
          <w:rFonts w:ascii="Times New Roman" w:eastAsia="仿宋" w:hAnsi="Times New Roman" w:cs="Times New Roman"/>
          <w:sz w:val="32"/>
          <w:szCs w:val="32"/>
        </w:rPr>
        <w:t>.</w:t>
      </w:r>
      <w:r w:rsidR="00080550">
        <w:rPr>
          <w:rFonts w:ascii="Times New Roman" w:eastAsia="仿宋" w:hAnsi="Times New Roman" w:cs="Times New Roman" w:hint="eastAsia"/>
          <w:sz w:val="32"/>
          <w:szCs w:val="32"/>
        </w:rPr>
        <w:t>6</w:t>
      </w:r>
      <w:r>
        <w:rPr>
          <w:rFonts w:ascii="Times New Roman" w:eastAsia="仿宋" w:hAnsi="Times New Roman" w:cs="Times New Roman"/>
          <w:sz w:val="32"/>
          <w:szCs w:val="32"/>
        </w:rPr>
        <w:t>t/a</w:t>
      </w:r>
      <w:bookmarkStart w:id="6" w:name="_GoBack"/>
      <w:bookmarkEnd w:id="6"/>
      <w:r>
        <w:rPr>
          <w:rFonts w:ascii="Times New Roman" w:eastAsia="仿宋" w:hAnsi="Times New Roman" w:cs="Times New Roman" w:hint="eastAsia"/>
          <w:sz w:val="32"/>
          <w:szCs w:val="32"/>
        </w:rPr>
        <w:t>。</w:t>
      </w:r>
      <w:bookmarkEnd w:id="5"/>
    </w:p>
    <w:bookmarkEnd w:id="3"/>
    <w:p w:rsidR="00425425" w:rsidRPr="004E342F" w:rsidRDefault="00425425" w:rsidP="00425425">
      <w:pPr>
        <w:spacing w:line="480" w:lineRule="exact"/>
        <w:ind w:firstLineChars="200" w:firstLine="640"/>
        <w:rPr>
          <w:rFonts w:ascii="Times New Roman" w:eastAsia="仿宋" w:hAnsi="Times New Roman" w:cs="Times New Roman"/>
          <w:sz w:val="32"/>
          <w:szCs w:val="32"/>
        </w:rPr>
      </w:pPr>
      <w:r w:rsidRPr="004E342F">
        <w:rPr>
          <w:rFonts w:ascii="Times New Roman" w:eastAsia="仿宋" w:hAnsi="Times New Roman" w:cs="Times New Roman"/>
          <w:sz w:val="32"/>
          <w:szCs w:val="32"/>
        </w:rPr>
        <w:t>三、你公司应收到本批复后</w:t>
      </w:r>
      <w:r w:rsidRPr="004E342F">
        <w:rPr>
          <w:rFonts w:ascii="Times New Roman" w:eastAsia="仿宋" w:hAnsi="Times New Roman" w:cs="Times New Roman"/>
          <w:sz w:val="32"/>
          <w:szCs w:val="32"/>
        </w:rPr>
        <w:t>15</w:t>
      </w:r>
      <w:r w:rsidRPr="004E342F">
        <w:rPr>
          <w:rFonts w:ascii="Times New Roman" w:eastAsia="仿宋" w:hAnsi="Times New Roman" w:cs="Times New Roman"/>
          <w:sz w:val="32"/>
          <w:szCs w:val="32"/>
        </w:rPr>
        <w:t>个工作日内，将批复及批准的环评报告文件送云溪区环保分局，湖南岳阳绿色化工产业园管委会、</w:t>
      </w:r>
      <w:r w:rsidR="00BC4DD7">
        <w:rPr>
          <w:rFonts w:ascii="Times New Roman" w:eastAsia="仿宋" w:hAnsi="Times New Roman" w:cs="Times New Roman" w:hint="eastAsia"/>
          <w:sz w:val="32"/>
          <w:szCs w:val="32"/>
        </w:rPr>
        <w:t>湖南志远环境咨询服务有限公司</w:t>
      </w:r>
      <w:r w:rsidRPr="004E342F">
        <w:rPr>
          <w:rFonts w:ascii="Times New Roman" w:eastAsia="仿宋" w:hAnsi="Times New Roman" w:cs="Times New Roman"/>
          <w:sz w:val="32"/>
          <w:szCs w:val="32"/>
        </w:rPr>
        <w:t>。</w:t>
      </w:r>
    </w:p>
    <w:p w:rsidR="00425425" w:rsidRDefault="00425425" w:rsidP="00425425">
      <w:pPr>
        <w:spacing w:line="480" w:lineRule="exact"/>
        <w:ind w:firstLineChars="200" w:firstLine="640"/>
        <w:rPr>
          <w:rFonts w:ascii="Times New Roman" w:eastAsia="仿宋" w:hAnsi="Times New Roman" w:cs="Times New Roman"/>
          <w:sz w:val="32"/>
          <w:szCs w:val="32"/>
        </w:rPr>
      </w:pPr>
      <w:r w:rsidRPr="004E342F">
        <w:rPr>
          <w:rFonts w:ascii="Times New Roman" w:eastAsia="仿宋" w:hAnsi="Times New Roman" w:cs="Times New Roman"/>
          <w:sz w:val="32"/>
          <w:szCs w:val="32"/>
        </w:rPr>
        <w:lastRenderedPageBreak/>
        <w:t>四、请云溪区</w:t>
      </w:r>
      <w:r>
        <w:rPr>
          <w:rFonts w:ascii="Times New Roman" w:eastAsia="仿宋" w:hAnsi="Times New Roman" w:cs="Times New Roman" w:hint="eastAsia"/>
          <w:sz w:val="32"/>
          <w:szCs w:val="32"/>
        </w:rPr>
        <w:t>环保</w:t>
      </w:r>
      <w:r w:rsidRPr="004E342F">
        <w:rPr>
          <w:rFonts w:ascii="Times New Roman" w:eastAsia="仿宋" w:hAnsi="Times New Roman" w:cs="Times New Roman"/>
          <w:sz w:val="32"/>
          <w:szCs w:val="32"/>
        </w:rPr>
        <w:t>分局负责项目建设和运营期的日常环境监管。</w:t>
      </w:r>
    </w:p>
    <w:p w:rsidR="00425425" w:rsidRDefault="00425425" w:rsidP="00425425">
      <w:pPr>
        <w:spacing w:line="480" w:lineRule="exact"/>
        <w:ind w:firstLineChars="200" w:firstLine="640"/>
        <w:rPr>
          <w:rFonts w:ascii="Times New Roman" w:eastAsia="仿宋" w:hAnsi="Times New Roman" w:cs="Times New Roman"/>
          <w:sz w:val="32"/>
          <w:szCs w:val="32"/>
        </w:rPr>
      </w:pPr>
    </w:p>
    <w:p w:rsidR="00425425" w:rsidRDefault="00425425" w:rsidP="00425425">
      <w:pPr>
        <w:spacing w:line="480" w:lineRule="exact"/>
        <w:ind w:firstLineChars="200" w:firstLine="640"/>
        <w:rPr>
          <w:rFonts w:ascii="Times New Roman" w:eastAsia="仿宋" w:hAnsi="Times New Roman" w:cs="Times New Roman"/>
          <w:sz w:val="32"/>
          <w:szCs w:val="32"/>
        </w:rPr>
      </w:pPr>
    </w:p>
    <w:p w:rsidR="00425425" w:rsidRPr="004E342F" w:rsidRDefault="00425425" w:rsidP="00425425">
      <w:pPr>
        <w:spacing w:line="480" w:lineRule="exact"/>
        <w:ind w:firstLineChars="200" w:firstLine="640"/>
        <w:rPr>
          <w:rFonts w:ascii="Times New Roman" w:eastAsia="仿宋" w:hAnsi="Times New Roman" w:cs="Times New Roman"/>
          <w:sz w:val="32"/>
          <w:szCs w:val="32"/>
        </w:rPr>
      </w:pPr>
    </w:p>
    <w:p w:rsidR="00425425" w:rsidRDefault="00425425" w:rsidP="00425425">
      <w:pPr>
        <w:spacing w:line="480" w:lineRule="exact"/>
        <w:ind w:firstLineChars="1600" w:firstLine="5120"/>
        <w:rPr>
          <w:rFonts w:ascii="Times New Roman" w:eastAsia="仿宋" w:hAnsi="Times New Roman" w:cs="Times New Roman"/>
          <w:sz w:val="32"/>
          <w:szCs w:val="32"/>
        </w:rPr>
      </w:pPr>
      <w:r w:rsidRPr="004E342F">
        <w:rPr>
          <w:rFonts w:ascii="Times New Roman" w:eastAsia="仿宋" w:hAnsi="Times New Roman" w:cs="Times New Roman"/>
          <w:sz w:val="32"/>
          <w:szCs w:val="32"/>
        </w:rPr>
        <w:t>岳阳市生态环境局</w:t>
      </w:r>
    </w:p>
    <w:p w:rsidR="00425425" w:rsidRDefault="00425425" w:rsidP="00425425">
      <w:pPr>
        <w:spacing w:line="480" w:lineRule="exact"/>
        <w:ind w:firstLineChars="200" w:firstLine="640"/>
        <w:rPr>
          <w:rFonts w:ascii="Times New Roman" w:eastAsia="仿宋" w:hAnsi="Times New Roman" w:cs="Times New Roman"/>
          <w:sz w:val="32"/>
          <w:szCs w:val="32"/>
        </w:rPr>
      </w:pPr>
      <w:r>
        <w:rPr>
          <w:rFonts w:ascii="Times New Roman" w:eastAsia="仿宋" w:hAnsi="Times New Roman" w:cs="Times New Roman"/>
          <w:sz w:val="32"/>
          <w:szCs w:val="32"/>
        </w:rPr>
        <w:t xml:space="preserve">                           </w:t>
      </w:r>
      <w:r w:rsidR="00572DEB">
        <w:rPr>
          <w:rFonts w:ascii="Times New Roman" w:eastAsia="仿宋" w:hAnsi="Times New Roman" w:cs="Times New Roman" w:hint="eastAsia"/>
          <w:sz w:val="32"/>
          <w:szCs w:val="32"/>
        </w:rPr>
        <w:t xml:space="preserve"> </w:t>
      </w:r>
      <w:r>
        <w:rPr>
          <w:rFonts w:ascii="Times New Roman" w:eastAsia="仿宋" w:hAnsi="Times New Roman" w:cs="Times New Roman"/>
          <w:sz w:val="32"/>
          <w:szCs w:val="32"/>
        </w:rPr>
        <w:t xml:space="preserve"> 2019</w:t>
      </w:r>
      <w:r>
        <w:rPr>
          <w:rFonts w:ascii="Times New Roman" w:eastAsia="仿宋" w:hAnsi="Times New Roman" w:cs="Times New Roman" w:hint="eastAsia"/>
          <w:sz w:val="32"/>
          <w:szCs w:val="32"/>
        </w:rPr>
        <w:t>年</w:t>
      </w:r>
      <w:r w:rsidR="00DC2B23">
        <w:rPr>
          <w:rFonts w:ascii="Times New Roman" w:eastAsia="仿宋" w:hAnsi="Times New Roman" w:cs="Times New Roman" w:hint="eastAsia"/>
          <w:sz w:val="32"/>
          <w:szCs w:val="32"/>
        </w:rPr>
        <w:t>6</w:t>
      </w:r>
      <w:r>
        <w:rPr>
          <w:rFonts w:ascii="Times New Roman" w:eastAsia="仿宋" w:hAnsi="Times New Roman" w:cs="Times New Roman" w:hint="eastAsia"/>
          <w:sz w:val="32"/>
          <w:szCs w:val="32"/>
        </w:rPr>
        <w:t>月</w:t>
      </w:r>
      <w:r w:rsidR="00DC2B23">
        <w:rPr>
          <w:rFonts w:ascii="Times New Roman" w:eastAsia="仿宋" w:hAnsi="Times New Roman" w:cs="Times New Roman" w:hint="eastAsia"/>
          <w:sz w:val="32"/>
          <w:szCs w:val="32"/>
        </w:rPr>
        <w:t>6</w:t>
      </w:r>
      <w:r>
        <w:rPr>
          <w:rFonts w:ascii="Times New Roman" w:eastAsia="仿宋" w:hAnsi="Times New Roman" w:cs="Times New Roman" w:hint="eastAsia"/>
          <w:sz w:val="32"/>
          <w:szCs w:val="32"/>
        </w:rPr>
        <w:t>日</w:t>
      </w:r>
    </w:p>
    <w:bookmarkEnd w:id="0"/>
    <w:p w:rsidR="00425425" w:rsidRPr="00834A55" w:rsidRDefault="00425425" w:rsidP="00425425">
      <w:pPr>
        <w:spacing w:line="480" w:lineRule="exact"/>
        <w:rPr>
          <w:rFonts w:ascii="Times New Roman" w:eastAsia="仿宋" w:hAnsi="Times New Roman" w:cs="Times New Roman"/>
          <w:sz w:val="32"/>
          <w:szCs w:val="32"/>
        </w:rPr>
      </w:pPr>
    </w:p>
    <w:p w:rsidR="00425425" w:rsidRDefault="00425425" w:rsidP="00425425">
      <w:pPr>
        <w:spacing w:line="480" w:lineRule="exact"/>
        <w:rPr>
          <w:rFonts w:ascii="Times New Roman" w:eastAsia="仿宋" w:hAnsi="Times New Roman" w:cs="Times New Roman"/>
          <w:sz w:val="32"/>
          <w:szCs w:val="32"/>
        </w:rPr>
      </w:pPr>
    </w:p>
    <w:p w:rsidR="00DC2B23" w:rsidRDefault="00DC2B23" w:rsidP="00425425">
      <w:pPr>
        <w:spacing w:line="480" w:lineRule="exact"/>
        <w:rPr>
          <w:rFonts w:ascii="Times New Roman" w:eastAsia="仿宋" w:hAnsi="Times New Roman" w:cs="Times New Roman"/>
          <w:sz w:val="32"/>
          <w:szCs w:val="32"/>
        </w:rPr>
      </w:pPr>
    </w:p>
    <w:p w:rsidR="00DC2B23" w:rsidRDefault="00DC2B23" w:rsidP="00425425">
      <w:pPr>
        <w:spacing w:line="480" w:lineRule="exact"/>
        <w:rPr>
          <w:rFonts w:ascii="Times New Roman" w:eastAsia="仿宋" w:hAnsi="Times New Roman" w:cs="Times New Roman"/>
          <w:sz w:val="32"/>
          <w:szCs w:val="32"/>
        </w:rPr>
      </w:pPr>
    </w:p>
    <w:p w:rsidR="00DC2B23" w:rsidRDefault="00DC2B23" w:rsidP="00425425">
      <w:pPr>
        <w:spacing w:line="480" w:lineRule="exact"/>
        <w:rPr>
          <w:rFonts w:ascii="Times New Roman" w:eastAsia="仿宋" w:hAnsi="Times New Roman" w:cs="Times New Roman"/>
          <w:sz w:val="32"/>
          <w:szCs w:val="32"/>
        </w:rPr>
      </w:pPr>
    </w:p>
    <w:p w:rsidR="00DC2B23" w:rsidRDefault="00DC2B23" w:rsidP="00425425">
      <w:pPr>
        <w:spacing w:line="480" w:lineRule="exact"/>
        <w:rPr>
          <w:rFonts w:ascii="Times New Roman" w:eastAsia="仿宋" w:hAnsi="Times New Roman" w:cs="Times New Roman"/>
          <w:sz w:val="32"/>
          <w:szCs w:val="32"/>
        </w:rPr>
      </w:pPr>
    </w:p>
    <w:p w:rsidR="00DC2B23" w:rsidRDefault="00DC2B23" w:rsidP="00425425">
      <w:pPr>
        <w:spacing w:line="480" w:lineRule="exact"/>
        <w:rPr>
          <w:rFonts w:ascii="Times New Roman" w:eastAsia="仿宋" w:hAnsi="Times New Roman" w:cs="Times New Roman"/>
          <w:sz w:val="32"/>
          <w:szCs w:val="32"/>
        </w:rPr>
      </w:pPr>
    </w:p>
    <w:p w:rsidR="00DC2B23" w:rsidRDefault="00DC2B23" w:rsidP="00425425">
      <w:pPr>
        <w:spacing w:line="480" w:lineRule="exact"/>
        <w:rPr>
          <w:rFonts w:ascii="Times New Roman" w:eastAsia="仿宋" w:hAnsi="Times New Roman" w:cs="Times New Roman"/>
          <w:sz w:val="32"/>
          <w:szCs w:val="32"/>
        </w:rPr>
      </w:pPr>
    </w:p>
    <w:p w:rsidR="00DC2B23" w:rsidRDefault="00DC2B23" w:rsidP="00425425">
      <w:pPr>
        <w:spacing w:line="480" w:lineRule="exact"/>
        <w:rPr>
          <w:rFonts w:ascii="Times New Roman" w:eastAsia="仿宋" w:hAnsi="Times New Roman" w:cs="Times New Roman"/>
          <w:sz w:val="32"/>
          <w:szCs w:val="32"/>
        </w:rPr>
      </w:pPr>
    </w:p>
    <w:p w:rsidR="00DC2B23" w:rsidRDefault="00DC2B23" w:rsidP="00425425">
      <w:pPr>
        <w:spacing w:line="480" w:lineRule="exact"/>
        <w:rPr>
          <w:rFonts w:ascii="Times New Roman" w:eastAsia="仿宋" w:hAnsi="Times New Roman" w:cs="Times New Roman"/>
          <w:sz w:val="32"/>
          <w:szCs w:val="32"/>
        </w:rPr>
      </w:pPr>
    </w:p>
    <w:p w:rsidR="00DC2B23" w:rsidRDefault="00DC2B23" w:rsidP="00425425">
      <w:pPr>
        <w:spacing w:line="480" w:lineRule="exact"/>
        <w:rPr>
          <w:rFonts w:ascii="Times New Roman" w:eastAsia="仿宋" w:hAnsi="Times New Roman" w:cs="Times New Roman"/>
          <w:sz w:val="32"/>
          <w:szCs w:val="32"/>
        </w:rPr>
      </w:pPr>
    </w:p>
    <w:p w:rsidR="00DC2B23" w:rsidRDefault="00DC2B23" w:rsidP="00425425">
      <w:pPr>
        <w:spacing w:line="480" w:lineRule="exact"/>
        <w:rPr>
          <w:rFonts w:ascii="Times New Roman" w:eastAsia="仿宋" w:hAnsi="Times New Roman" w:cs="Times New Roman"/>
          <w:sz w:val="32"/>
          <w:szCs w:val="32"/>
        </w:rPr>
      </w:pPr>
    </w:p>
    <w:p w:rsidR="00160A85" w:rsidRDefault="00160A85" w:rsidP="00425425">
      <w:pPr>
        <w:spacing w:line="480" w:lineRule="exact"/>
        <w:rPr>
          <w:rFonts w:ascii="Times New Roman" w:eastAsia="仿宋" w:hAnsi="Times New Roman" w:cs="Times New Roman"/>
          <w:sz w:val="32"/>
          <w:szCs w:val="32"/>
        </w:rPr>
      </w:pPr>
    </w:p>
    <w:p w:rsidR="00DC2B23" w:rsidRDefault="00DC2B23" w:rsidP="00425425">
      <w:pPr>
        <w:spacing w:line="480" w:lineRule="exact"/>
        <w:rPr>
          <w:rFonts w:ascii="Times New Roman" w:eastAsia="仿宋" w:hAnsi="Times New Roman" w:cs="Times New Roman"/>
          <w:sz w:val="32"/>
          <w:szCs w:val="32"/>
        </w:rPr>
      </w:pPr>
    </w:p>
    <w:p w:rsidR="00DC2B23" w:rsidRDefault="00DC2B23" w:rsidP="00425425">
      <w:pPr>
        <w:spacing w:line="480" w:lineRule="exact"/>
        <w:rPr>
          <w:rFonts w:ascii="Times New Roman" w:eastAsia="仿宋" w:hAnsi="Times New Roman" w:cs="Times New Roman"/>
          <w:sz w:val="32"/>
          <w:szCs w:val="32"/>
        </w:rPr>
      </w:pPr>
    </w:p>
    <w:p w:rsidR="00DC2B23" w:rsidRPr="004E342F" w:rsidRDefault="00DC2B23" w:rsidP="00425425">
      <w:pPr>
        <w:spacing w:line="480" w:lineRule="exact"/>
        <w:rPr>
          <w:rFonts w:ascii="Times New Roman" w:eastAsia="仿宋" w:hAnsi="Times New Roman" w:cs="Times New Roman"/>
          <w:sz w:val="32"/>
          <w:szCs w:val="32"/>
        </w:rPr>
      </w:pPr>
    </w:p>
    <w:tbl>
      <w:tblPr>
        <w:tblpPr w:leftFromText="180" w:rightFromText="180" w:vertAnchor="text" w:horzAnchor="margin" w:tblpY="406"/>
        <w:tblOverlap w:val="never"/>
        <w:tblW w:w="9039" w:type="dxa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9039"/>
      </w:tblGrid>
      <w:tr w:rsidR="00DC2B23" w:rsidRPr="00834A55" w:rsidTr="00160A85">
        <w:trPr>
          <w:trHeight w:val="927"/>
        </w:trPr>
        <w:tc>
          <w:tcPr>
            <w:tcW w:w="9039" w:type="dxa"/>
          </w:tcPr>
          <w:p w:rsidR="00DC2B23" w:rsidRPr="00834A55" w:rsidRDefault="00DC2B23" w:rsidP="00B91B68">
            <w:pPr>
              <w:spacing w:afterLines="50" w:line="500" w:lineRule="exact"/>
              <w:ind w:left="1078" w:hangingChars="350" w:hanging="1078"/>
              <w:jc w:val="left"/>
              <w:rPr>
                <w:rFonts w:ascii="仿宋" w:eastAsia="仿宋" w:hAnsi="仿宋" w:cs="Times New Roman"/>
                <w:spacing w:val="-6"/>
                <w:kern w:val="0"/>
                <w:sz w:val="32"/>
                <w:szCs w:val="32"/>
              </w:rPr>
            </w:pPr>
            <w:r w:rsidRPr="00834A55">
              <w:rPr>
                <w:rFonts w:ascii="仿宋" w:eastAsia="仿宋" w:hAnsi="仿宋" w:cs="Times New Roman" w:hint="eastAsia"/>
                <w:spacing w:val="-6"/>
                <w:kern w:val="0"/>
                <w:sz w:val="32"/>
                <w:szCs w:val="32"/>
              </w:rPr>
              <w:t>抄送：云溪区环保分局</w:t>
            </w:r>
            <w:r w:rsidRPr="00834A55">
              <w:rPr>
                <w:rFonts w:ascii="仿宋" w:eastAsia="仿宋" w:hAnsi="仿宋" w:cs="Times New Roman"/>
                <w:bCs/>
                <w:color w:val="000000"/>
                <w:spacing w:val="-6"/>
                <w:kern w:val="0"/>
                <w:sz w:val="32"/>
                <w:szCs w:val="32"/>
              </w:rPr>
              <w:t>、</w:t>
            </w:r>
            <w:r w:rsidRPr="00834A55">
              <w:rPr>
                <w:rFonts w:ascii="仿宋" w:eastAsia="仿宋" w:hAnsi="仿宋" w:cs="_4eff_5b8b_GB2312" w:hint="eastAsia"/>
                <w:bCs/>
                <w:kern w:val="0"/>
                <w:sz w:val="32"/>
                <w:szCs w:val="32"/>
              </w:rPr>
              <w:t>岳阳市绿色化工产业园管委会、</w:t>
            </w:r>
            <w:r>
              <w:rPr>
                <w:rFonts w:ascii="仿宋" w:eastAsia="仿宋" w:hAnsi="仿宋" w:cs="_4eff_5b8b_GB2312" w:hint="eastAsia"/>
                <w:bCs/>
                <w:kern w:val="0"/>
                <w:sz w:val="32"/>
                <w:szCs w:val="32"/>
              </w:rPr>
              <w:t>湖南志远环境咨询服务有限公司</w:t>
            </w:r>
          </w:p>
        </w:tc>
      </w:tr>
    </w:tbl>
    <w:p w:rsidR="00732EF5" w:rsidRPr="00425425" w:rsidRDefault="00732EF5"/>
    <w:sectPr w:rsidR="00732EF5" w:rsidRPr="00425425" w:rsidSect="002602FC">
      <w:footerReference w:type="default" r:id="rId6"/>
      <w:pgSz w:w="11906" w:h="16838"/>
      <w:pgMar w:top="1440" w:right="1588" w:bottom="1440" w:left="1644" w:header="851" w:footer="992" w:gutter="0"/>
      <w:cols w:space="425"/>
      <w:titlePg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E7D3A" w:rsidRDefault="00FE7D3A">
      <w:r>
        <w:separator/>
      </w:r>
    </w:p>
  </w:endnote>
  <w:endnote w:type="continuationSeparator" w:id="1">
    <w:p w:rsidR="00FE7D3A" w:rsidRDefault="00FE7D3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_4eff_5b8b_GB2312">
    <w:altName w:val="Times New Roman"/>
    <w:charset w:val="00"/>
    <w:family w:val="roman"/>
    <w:pitch w:val="default"/>
    <w:sig w:usb0="00000000" w:usb1="00000000" w:usb2="00000000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602FC" w:rsidRDefault="00FE7D3A">
    <w:pPr>
      <w:pStyle w:val="a3"/>
      <w:jc w:val="center"/>
    </w:pPr>
  </w:p>
  <w:sdt>
    <w:sdtPr>
      <w:id w:val="284276297"/>
      <w:docPartObj>
        <w:docPartGallery w:val="AutoText"/>
      </w:docPartObj>
    </w:sdtPr>
    <w:sdtContent>
      <w:p w:rsidR="00CD067F" w:rsidRDefault="005D4ED1">
        <w:pPr>
          <w:pStyle w:val="a3"/>
          <w:jc w:val="center"/>
        </w:pPr>
        <w:r w:rsidRPr="005D4ED1">
          <w:fldChar w:fldCharType="begin"/>
        </w:r>
        <w:r w:rsidR="00425425">
          <w:instrText xml:space="preserve"> PAGE   \* MERGEFORMAT </w:instrText>
        </w:r>
        <w:r w:rsidRPr="005D4ED1">
          <w:fldChar w:fldCharType="separate"/>
        </w:r>
        <w:r w:rsidR="00B91B68" w:rsidRPr="00B91B68">
          <w:rPr>
            <w:noProof/>
            <w:lang w:val="zh-CN"/>
          </w:rPr>
          <w:t>4</w:t>
        </w:r>
        <w:r>
          <w:rPr>
            <w:lang w:val="zh-CN"/>
          </w:rPr>
          <w:fldChar w:fldCharType="end"/>
        </w:r>
      </w:p>
    </w:sdtContent>
  </w:sdt>
  <w:p w:rsidR="00CD067F" w:rsidRDefault="00FE7D3A">
    <w:pPr>
      <w:pStyle w:val="a3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E7D3A" w:rsidRDefault="00FE7D3A">
      <w:r>
        <w:separator/>
      </w:r>
    </w:p>
  </w:footnote>
  <w:footnote w:type="continuationSeparator" w:id="1">
    <w:p w:rsidR="00FE7D3A" w:rsidRDefault="00FE7D3A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355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931DF9"/>
    <w:rsid w:val="00080550"/>
    <w:rsid w:val="000B01E2"/>
    <w:rsid w:val="00160A85"/>
    <w:rsid w:val="001C0AF6"/>
    <w:rsid w:val="00205C03"/>
    <w:rsid w:val="002410E3"/>
    <w:rsid w:val="0032206B"/>
    <w:rsid w:val="003C6742"/>
    <w:rsid w:val="00425425"/>
    <w:rsid w:val="004367E7"/>
    <w:rsid w:val="004C5BE9"/>
    <w:rsid w:val="005255F8"/>
    <w:rsid w:val="00534791"/>
    <w:rsid w:val="00572DEB"/>
    <w:rsid w:val="00584BFA"/>
    <w:rsid w:val="005B3423"/>
    <w:rsid w:val="005D4ED1"/>
    <w:rsid w:val="00604F2E"/>
    <w:rsid w:val="00606946"/>
    <w:rsid w:val="00622C36"/>
    <w:rsid w:val="00650361"/>
    <w:rsid w:val="006C09D5"/>
    <w:rsid w:val="007125E7"/>
    <w:rsid w:val="00732EF5"/>
    <w:rsid w:val="007540DF"/>
    <w:rsid w:val="0076631C"/>
    <w:rsid w:val="007B0FE6"/>
    <w:rsid w:val="007B7FEF"/>
    <w:rsid w:val="00825B3F"/>
    <w:rsid w:val="00856285"/>
    <w:rsid w:val="00876A45"/>
    <w:rsid w:val="008B526E"/>
    <w:rsid w:val="00912D73"/>
    <w:rsid w:val="00931DF9"/>
    <w:rsid w:val="009F5D2D"/>
    <w:rsid w:val="00A25B75"/>
    <w:rsid w:val="00A84E64"/>
    <w:rsid w:val="00B5043C"/>
    <w:rsid w:val="00B91B68"/>
    <w:rsid w:val="00BC4DD7"/>
    <w:rsid w:val="00BE20B3"/>
    <w:rsid w:val="00C15B48"/>
    <w:rsid w:val="00C71D12"/>
    <w:rsid w:val="00CB78C9"/>
    <w:rsid w:val="00CC444D"/>
    <w:rsid w:val="00D14640"/>
    <w:rsid w:val="00D741FE"/>
    <w:rsid w:val="00DA32E3"/>
    <w:rsid w:val="00DC2B23"/>
    <w:rsid w:val="00E113E7"/>
    <w:rsid w:val="00E369CF"/>
    <w:rsid w:val="00F737EE"/>
    <w:rsid w:val="00FC10D4"/>
    <w:rsid w:val="00FE7D3A"/>
    <w:rsid w:val="00FF0E3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355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542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rsid w:val="0042542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sid w:val="00425425"/>
    <w:rPr>
      <w:sz w:val="18"/>
      <w:szCs w:val="18"/>
    </w:rPr>
  </w:style>
  <w:style w:type="paragraph" w:styleId="a4">
    <w:name w:val="header"/>
    <w:basedOn w:val="a"/>
    <w:link w:val="Char0"/>
    <w:uiPriority w:val="99"/>
    <w:semiHidden/>
    <w:unhideWhenUsed/>
    <w:rsid w:val="00FC10D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semiHidden/>
    <w:rsid w:val="00FC10D4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DC2B23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DC2B23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5425"/>
    <w:pPr>
      <w:widowControl w:val="0"/>
      <w:jc w:val="both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rsid w:val="0042542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sid w:val="00425425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291</TotalTime>
  <Pages>4</Pages>
  <Words>1084</Words>
  <Characters>1096</Characters>
  <Application>Microsoft Office Word</Application>
  <DocSecurity>0</DocSecurity>
  <Lines>57</Lines>
  <Paragraphs>37</Paragraphs>
  <ScaleCrop>false</ScaleCrop>
  <Company/>
  <LinksUpToDate>false</LinksUpToDate>
  <CharactersWithSpaces>2143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Windows 用户</cp:lastModifiedBy>
  <cp:revision>11</cp:revision>
  <cp:lastPrinted>2019-06-06T06:20:00Z</cp:lastPrinted>
  <dcterms:created xsi:type="dcterms:W3CDTF">2019-05-24T05:52:00Z</dcterms:created>
  <dcterms:modified xsi:type="dcterms:W3CDTF">2019-06-23T08:40:00Z</dcterms:modified>
</cp:coreProperties>
</file>