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26" w:rsidRPr="001E46F0" w:rsidRDefault="001B5F26">
      <w:pPr>
        <w:spacing w:line="480" w:lineRule="exact"/>
        <w:jc w:val="right"/>
        <w:rPr>
          <w:rFonts w:ascii="仿宋" w:eastAsia="仿宋" w:hAnsi="仿宋"/>
          <w:color w:val="FF0000"/>
          <w:sz w:val="32"/>
          <w:szCs w:val="32"/>
        </w:rPr>
      </w:pPr>
    </w:p>
    <w:p w:rsidR="001B5F26" w:rsidRPr="001E46F0" w:rsidRDefault="001B5F26">
      <w:pPr>
        <w:spacing w:line="480" w:lineRule="exact"/>
        <w:jc w:val="right"/>
        <w:rPr>
          <w:rFonts w:ascii="仿宋" w:eastAsia="仿宋" w:hAnsi="仿宋"/>
          <w:color w:val="FF0000"/>
          <w:sz w:val="32"/>
          <w:szCs w:val="32"/>
        </w:rPr>
      </w:pPr>
    </w:p>
    <w:p w:rsidR="001B5F26" w:rsidRPr="001E46F0" w:rsidRDefault="001B5F26">
      <w:pPr>
        <w:spacing w:line="480" w:lineRule="exact"/>
        <w:jc w:val="right"/>
        <w:rPr>
          <w:rFonts w:ascii="仿宋" w:eastAsia="仿宋" w:hAnsi="仿宋"/>
          <w:color w:val="FF0000"/>
          <w:sz w:val="32"/>
          <w:szCs w:val="32"/>
        </w:rPr>
      </w:pPr>
    </w:p>
    <w:p w:rsidR="001B5F26" w:rsidRPr="001E46F0" w:rsidRDefault="001B5F26">
      <w:pPr>
        <w:spacing w:line="480" w:lineRule="exact"/>
        <w:jc w:val="right"/>
        <w:rPr>
          <w:rFonts w:ascii="仿宋" w:eastAsia="仿宋" w:hAnsi="仿宋"/>
          <w:color w:val="FF0000"/>
          <w:sz w:val="32"/>
          <w:szCs w:val="32"/>
        </w:rPr>
      </w:pPr>
    </w:p>
    <w:p w:rsidR="001B5F26" w:rsidRPr="00722D1B" w:rsidRDefault="001B5F26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1B5F26" w:rsidRPr="001E3369" w:rsidRDefault="004F4D70" w:rsidP="001E3369">
      <w:pPr>
        <w:pStyle w:val="a5"/>
        <w:widowControl/>
        <w:spacing w:line="50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  <w:r w:rsidRPr="001E3369">
        <w:rPr>
          <w:rFonts w:ascii="仿宋" w:eastAsia="仿宋" w:hAnsi="仿宋" w:cs="仿宋" w:hint="eastAsia"/>
          <w:sz w:val="32"/>
          <w:szCs w:val="32"/>
        </w:rPr>
        <w:t>岳环评 [2019</w:t>
      </w:r>
      <w:r w:rsidR="002C7901" w:rsidRPr="001E3369">
        <w:rPr>
          <w:rFonts w:ascii="仿宋" w:eastAsia="仿宋" w:hAnsi="仿宋" w:cs="仿宋" w:hint="eastAsia"/>
          <w:sz w:val="32"/>
          <w:szCs w:val="32"/>
        </w:rPr>
        <w:t>]</w:t>
      </w:r>
      <w:r w:rsidR="002C7901">
        <w:rPr>
          <w:rFonts w:ascii="仿宋" w:eastAsia="仿宋" w:hAnsi="仿宋" w:cs="仿宋" w:hint="eastAsia"/>
          <w:sz w:val="32"/>
          <w:szCs w:val="32"/>
        </w:rPr>
        <w:t>59</w:t>
      </w:r>
      <w:r w:rsidRPr="001E3369">
        <w:rPr>
          <w:rFonts w:ascii="仿宋" w:eastAsia="仿宋" w:hAnsi="仿宋" w:cs="仿宋" w:hint="eastAsia"/>
          <w:sz w:val="32"/>
          <w:szCs w:val="32"/>
        </w:rPr>
        <w:t>号</w:t>
      </w:r>
    </w:p>
    <w:p w:rsidR="002C68A6" w:rsidRDefault="004F4D70" w:rsidP="00F84817">
      <w:pPr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 w:rsidRPr="00722D1B">
        <w:rPr>
          <w:rFonts w:ascii="黑体" w:eastAsia="黑体" w:hAnsi="黑体" w:cs="黑体" w:hint="eastAsia"/>
          <w:b/>
          <w:sz w:val="36"/>
          <w:szCs w:val="36"/>
        </w:rPr>
        <w:t>关于</w:t>
      </w:r>
      <w:r w:rsidR="00722D1B" w:rsidRPr="00722D1B">
        <w:rPr>
          <w:rFonts w:ascii="黑体" w:eastAsia="黑体" w:hAnsi="黑体" w:cs="黑体" w:hint="eastAsia"/>
          <w:b/>
          <w:sz w:val="36"/>
          <w:szCs w:val="36"/>
        </w:rPr>
        <w:t>岳阳天瀛化工有限责任公司2.4万吨/年水玻璃</w:t>
      </w:r>
    </w:p>
    <w:p w:rsidR="001B5F26" w:rsidRPr="00722D1B" w:rsidRDefault="00722D1B" w:rsidP="00F84817">
      <w:pPr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 w:rsidRPr="00722D1B">
        <w:rPr>
          <w:rFonts w:ascii="黑体" w:eastAsia="黑体" w:hAnsi="黑体" w:cs="黑体" w:hint="eastAsia"/>
          <w:b/>
          <w:sz w:val="36"/>
          <w:szCs w:val="36"/>
        </w:rPr>
        <w:t>建设项目</w:t>
      </w:r>
      <w:r w:rsidR="004F4D70" w:rsidRPr="00722D1B">
        <w:rPr>
          <w:rFonts w:ascii="黑体" w:eastAsia="黑体" w:hAnsi="黑体" w:cs="黑体" w:hint="eastAsia"/>
          <w:b/>
          <w:sz w:val="36"/>
          <w:szCs w:val="36"/>
        </w:rPr>
        <w:t>环境影响报告书的批复</w:t>
      </w:r>
    </w:p>
    <w:p w:rsidR="001B5F26" w:rsidRPr="00722D1B" w:rsidRDefault="001B5F26">
      <w:pPr>
        <w:spacing w:line="360" w:lineRule="auto"/>
        <w:jc w:val="center"/>
        <w:rPr>
          <w:rFonts w:ascii="黑体" w:eastAsia="黑体" w:hAnsi="黑体" w:cs="黑体"/>
          <w:b/>
          <w:sz w:val="36"/>
          <w:szCs w:val="36"/>
          <w:highlight w:val="yellow"/>
        </w:rPr>
      </w:pPr>
    </w:p>
    <w:p w:rsidR="001B5F26" w:rsidRPr="00722D1B" w:rsidRDefault="00722D1B">
      <w:pPr>
        <w:pStyle w:val="a5"/>
        <w:widowControl/>
        <w:spacing w:line="500" w:lineRule="exact"/>
        <w:ind w:firstLineChars="0" w:firstLine="0"/>
        <w:jc w:val="left"/>
        <w:rPr>
          <w:rFonts w:ascii="仿宋" w:eastAsia="仿宋" w:hAnsi="仿宋" w:cs="仿宋"/>
          <w:sz w:val="32"/>
          <w:szCs w:val="32"/>
        </w:rPr>
      </w:pPr>
      <w:r w:rsidRPr="00722D1B">
        <w:rPr>
          <w:rFonts w:ascii="仿宋" w:eastAsia="仿宋" w:hAnsi="仿宋" w:cs="仿宋" w:hint="eastAsia"/>
          <w:sz w:val="32"/>
          <w:szCs w:val="32"/>
        </w:rPr>
        <w:t>岳阳天瀛化工有限责任公司</w:t>
      </w:r>
      <w:r w:rsidR="004F4D70" w:rsidRPr="00722D1B">
        <w:rPr>
          <w:rFonts w:ascii="仿宋" w:eastAsia="仿宋" w:hAnsi="仿宋" w:cs="仿宋" w:hint="eastAsia"/>
          <w:sz w:val="32"/>
          <w:szCs w:val="32"/>
        </w:rPr>
        <w:t>：</w:t>
      </w:r>
    </w:p>
    <w:p w:rsidR="001B5F26" w:rsidRPr="00BB7C62" w:rsidRDefault="004F4D70" w:rsidP="00AD733F">
      <w:pPr>
        <w:pStyle w:val="a5"/>
        <w:widowControl/>
        <w:spacing w:line="50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722D1B">
        <w:rPr>
          <w:rFonts w:ascii="仿宋" w:eastAsia="仿宋" w:hAnsi="仿宋" w:cs="仿宋" w:hint="eastAsia"/>
          <w:sz w:val="32"/>
          <w:szCs w:val="32"/>
        </w:rPr>
        <w:t>你公司《</w:t>
      </w:r>
      <w:r w:rsidR="00722D1B" w:rsidRPr="00722D1B">
        <w:rPr>
          <w:rFonts w:ascii="仿宋" w:eastAsia="仿宋" w:hAnsi="仿宋" w:cs="仿宋" w:hint="eastAsia"/>
          <w:sz w:val="32"/>
          <w:szCs w:val="32"/>
        </w:rPr>
        <w:t>关于申请&lt;岳阳天瀛化工有限责任公司2.4万吨/年水玻璃建设项目环境影响报告书&gt;环评批复的报告》</w:t>
      </w:r>
      <w:r w:rsidRPr="00722D1B">
        <w:rPr>
          <w:rFonts w:ascii="仿宋" w:eastAsia="仿宋" w:hAnsi="仿宋" w:cs="仿宋" w:hint="eastAsia"/>
          <w:sz w:val="32"/>
          <w:szCs w:val="32"/>
        </w:rPr>
        <w:t>、云溪区</w:t>
      </w:r>
      <w:r w:rsidRPr="00BB7C62">
        <w:rPr>
          <w:rFonts w:ascii="仿宋" w:eastAsia="仿宋" w:hAnsi="仿宋" w:cs="仿宋" w:hint="eastAsia"/>
          <w:sz w:val="32"/>
          <w:szCs w:val="32"/>
        </w:rPr>
        <w:t>环保分局预审意见及有关附件收悉。经研究，批复如下：</w:t>
      </w:r>
    </w:p>
    <w:p w:rsidR="001B5F26" w:rsidRPr="00F3255B" w:rsidRDefault="004F4D70" w:rsidP="00AD733F">
      <w:pPr>
        <w:pStyle w:val="a5"/>
        <w:widowControl/>
        <w:spacing w:line="50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BB7C62">
        <w:rPr>
          <w:rFonts w:ascii="仿宋" w:eastAsia="仿宋" w:hAnsi="仿宋" w:cs="仿宋" w:hint="eastAsia"/>
          <w:sz w:val="32"/>
          <w:szCs w:val="32"/>
        </w:rPr>
        <w:t>一、</w:t>
      </w:r>
      <w:bookmarkStart w:id="0" w:name="OLE_LINK13"/>
      <w:r w:rsidR="00914829" w:rsidRPr="00BB7C62">
        <w:rPr>
          <w:rFonts w:ascii="仿宋" w:eastAsia="仿宋" w:hAnsi="仿宋" w:cs="仿宋" w:hint="eastAsia"/>
          <w:sz w:val="32"/>
          <w:szCs w:val="32"/>
        </w:rPr>
        <w:t>岳阳天瀛化工有限责任公司</w:t>
      </w:r>
      <w:r w:rsidR="0038301E" w:rsidRPr="00BB7C62">
        <w:rPr>
          <w:rFonts w:ascii="仿宋" w:eastAsia="仿宋" w:hAnsi="仿宋" w:cs="仿宋" w:hint="eastAsia"/>
          <w:sz w:val="32"/>
          <w:szCs w:val="32"/>
        </w:rPr>
        <w:t>位于湖南岳阳绿色化工产业园，</w:t>
      </w:r>
      <w:r w:rsidR="001E3369">
        <w:rPr>
          <w:rFonts w:ascii="仿宋" w:eastAsia="仿宋" w:hAnsi="仿宋" w:cs="仿宋" w:hint="eastAsia"/>
          <w:sz w:val="32"/>
          <w:szCs w:val="32"/>
        </w:rPr>
        <w:t>租赁岳阳天泰化工公司厂房，</w:t>
      </w:r>
      <w:r w:rsidR="00914829" w:rsidRPr="00BB7C62">
        <w:rPr>
          <w:rFonts w:ascii="仿宋" w:eastAsia="仿宋" w:hAnsi="仿宋" w:cs="仿宋" w:hint="eastAsia"/>
          <w:sz w:val="32"/>
          <w:szCs w:val="32"/>
        </w:rPr>
        <w:t>现有一套年产20000吨氟化钠生产装置。</w:t>
      </w:r>
      <w:r w:rsidR="00BB7C62" w:rsidRPr="00BB7C62">
        <w:rPr>
          <w:rFonts w:ascii="仿宋" w:eastAsia="仿宋" w:hAnsi="仿宋" w:cs="仿宋" w:hint="eastAsia"/>
          <w:sz w:val="32"/>
          <w:szCs w:val="32"/>
        </w:rPr>
        <w:t>为解决氟化钠生产过程中副产物硅胶</w:t>
      </w:r>
      <w:r w:rsidR="001E3369">
        <w:rPr>
          <w:rFonts w:ascii="仿宋" w:eastAsia="仿宋" w:hAnsi="仿宋" w:cs="仿宋" w:hint="eastAsia"/>
          <w:sz w:val="32"/>
          <w:szCs w:val="32"/>
        </w:rPr>
        <w:t>去向</w:t>
      </w:r>
      <w:r w:rsidR="00BB7C62" w:rsidRPr="00BB7C62">
        <w:rPr>
          <w:rFonts w:ascii="仿宋" w:eastAsia="仿宋" w:hAnsi="仿宋" w:cs="仿宋" w:hint="eastAsia"/>
          <w:sz w:val="32"/>
          <w:szCs w:val="32"/>
        </w:rPr>
        <w:t>，岳阳天瀛化工有限责任公司</w:t>
      </w:r>
      <w:r w:rsidR="00BB7C62" w:rsidRPr="00971A64">
        <w:rPr>
          <w:rFonts w:ascii="仿宋" w:eastAsia="仿宋" w:hAnsi="仿宋" w:cs="仿宋" w:hint="eastAsia"/>
          <w:sz w:val="32"/>
          <w:szCs w:val="32"/>
        </w:rPr>
        <w:t>拟投资200万元在湖南岳阳绿色化工产业园租赁的</w:t>
      </w:r>
      <w:r w:rsidR="00D36228" w:rsidRPr="00971A64">
        <w:rPr>
          <w:rFonts w:ascii="仿宋" w:eastAsia="仿宋" w:hAnsi="仿宋" w:cs="仿宋" w:hint="eastAsia"/>
          <w:sz w:val="32"/>
          <w:szCs w:val="32"/>
        </w:rPr>
        <w:t>现有</w:t>
      </w:r>
      <w:r w:rsidR="00BB7C62" w:rsidRPr="00971A64">
        <w:rPr>
          <w:rFonts w:ascii="仿宋" w:eastAsia="仿宋" w:hAnsi="仿宋" w:cs="仿宋" w:hint="eastAsia"/>
          <w:sz w:val="32"/>
          <w:szCs w:val="32"/>
        </w:rPr>
        <w:t>厂房</w:t>
      </w:r>
      <w:r w:rsidR="00971A64" w:rsidRPr="00971A64">
        <w:rPr>
          <w:rFonts w:ascii="仿宋" w:eastAsia="仿宋" w:hAnsi="仿宋" w:cs="仿宋" w:hint="eastAsia"/>
          <w:sz w:val="32"/>
          <w:szCs w:val="32"/>
        </w:rPr>
        <w:t>闲置区</w:t>
      </w:r>
      <w:r w:rsidR="00BB7C62" w:rsidRPr="00971A64">
        <w:rPr>
          <w:rFonts w:ascii="仿宋" w:eastAsia="仿宋" w:hAnsi="仿宋" w:cs="仿宋" w:hint="eastAsia"/>
          <w:sz w:val="32"/>
          <w:szCs w:val="32"/>
        </w:rPr>
        <w:t>建设2.4万吨/年水玻璃项目。主要建设一</w:t>
      </w:r>
      <w:r w:rsidR="00971A64" w:rsidRPr="00971A64">
        <w:rPr>
          <w:rFonts w:ascii="仿宋" w:eastAsia="仿宋" w:hAnsi="仿宋" w:cs="仿宋" w:hint="eastAsia"/>
          <w:sz w:val="32"/>
          <w:szCs w:val="32"/>
        </w:rPr>
        <w:t>条</w:t>
      </w:r>
      <w:r w:rsidR="00BB7C62" w:rsidRPr="00971A64">
        <w:rPr>
          <w:rFonts w:ascii="仿宋" w:eastAsia="仿宋" w:hAnsi="仿宋" w:cs="仿宋" w:hint="eastAsia"/>
          <w:sz w:val="32"/>
          <w:szCs w:val="32"/>
        </w:rPr>
        <w:t>水玻璃生产</w:t>
      </w:r>
      <w:r w:rsidR="00971A64" w:rsidRPr="00971A64">
        <w:rPr>
          <w:rFonts w:ascii="仿宋" w:eastAsia="仿宋" w:hAnsi="仿宋" w:cs="仿宋" w:hint="eastAsia"/>
          <w:sz w:val="32"/>
          <w:szCs w:val="32"/>
        </w:rPr>
        <w:t>线</w:t>
      </w:r>
      <w:r w:rsidR="00BB7C62" w:rsidRPr="00971A64">
        <w:rPr>
          <w:rFonts w:ascii="仿宋" w:eastAsia="仿宋" w:hAnsi="仿宋" w:cs="仿宋" w:hint="eastAsia"/>
          <w:sz w:val="32"/>
          <w:szCs w:val="32"/>
        </w:rPr>
        <w:t>，</w:t>
      </w:r>
      <w:r w:rsidR="001E3369" w:rsidRPr="00971A64">
        <w:rPr>
          <w:rFonts w:ascii="仿宋" w:eastAsia="仿宋" w:hAnsi="仿宋" w:cs="仿宋" w:hint="eastAsia"/>
          <w:sz w:val="32"/>
          <w:szCs w:val="32"/>
        </w:rPr>
        <w:t>以</w:t>
      </w:r>
      <w:r w:rsidR="001E3369">
        <w:rPr>
          <w:rFonts w:ascii="仿宋" w:eastAsia="仿宋" w:hAnsi="仿宋" w:cs="仿宋" w:hint="eastAsia"/>
          <w:sz w:val="32"/>
          <w:szCs w:val="32"/>
        </w:rPr>
        <w:t>液碱和</w:t>
      </w:r>
      <w:r w:rsidR="001E3369" w:rsidRPr="00971A64">
        <w:rPr>
          <w:rFonts w:ascii="仿宋" w:eastAsia="仿宋" w:hAnsi="仿宋" w:cs="仿宋" w:hint="eastAsia"/>
          <w:sz w:val="32"/>
          <w:szCs w:val="32"/>
        </w:rPr>
        <w:t>项目副产品硅胶为原料，通过溶解、反应、缓冲、压滤、结晶等工序</w:t>
      </w:r>
      <w:r w:rsidR="001E3369">
        <w:rPr>
          <w:rFonts w:ascii="仿宋" w:eastAsia="仿宋" w:hAnsi="仿宋" w:cs="仿宋" w:hint="eastAsia"/>
          <w:sz w:val="32"/>
          <w:szCs w:val="32"/>
        </w:rPr>
        <w:t>生</w:t>
      </w:r>
      <w:r w:rsidR="00677F3A" w:rsidRPr="00971A64">
        <w:rPr>
          <w:rFonts w:ascii="仿宋" w:eastAsia="仿宋" w:hAnsi="仿宋" w:cs="仿宋" w:hint="eastAsia"/>
          <w:sz w:val="32"/>
          <w:szCs w:val="32"/>
        </w:rPr>
        <w:t>产液体水玻璃19000吨/年，固体水玻璃5000吨/年</w:t>
      </w:r>
      <w:r w:rsidR="001E3369">
        <w:rPr>
          <w:rFonts w:ascii="仿宋" w:eastAsia="仿宋" w:hAnsi="仿宋" w:cs="仿宋" w:hint="eastAsia"/>
          <w:sz w:val="32"/>
          <w:szCs w:val="32"/>
        </w:rPr>
        <w:t>和</w:t>
      </w:r>
      <w:r w:rsidR="00677F3A" w:rsidRPr="00971A64">
        <w:rPr>
          <w:rFonts w:ascii="仿宋" w:eastAsia="仿宋" w:hAnsi="仿宋" w:cs="仿宋" w:hint="eastAsia"/>
          <w:sz w:val="32"/>
          <w:szCs w:val="32"/>
        </w:rPr>
        <w:t>氟化钠647吨/年。</w:t>
      </w:r>
      <w:bookmarkEnd w:id="0"/>
      <w:r w:rsidRPr="00F3255B">
        <w:rPr>
          <w:rFonts w:ascii="仿宋" w:eastAsia="仿宋" w:hAnsi="仿宋" w:cs="仿宋" w:hint="eastAsia"/>
          <w:sz w:val="32"/>
          <w:szCs w:val="32"/>
        </w:rPr>
        <w:t>根据</w:t>
      </w:r>
      <w:r w:rsidR="00971A64" w:rsidRPr="00F3255B">
        <w:rPr>
          <w:rFonts w:ascii="仿宋" w:eastAsia="仿宋" w:hAnsi="仿宋" w:cs="仿宋" w:hint="eastAsia"/>
          <w:sz w:val="32"/>
          <w:szCs w:val="32"/>
        </w:rPr>
        <w:t>湖南润美环保科技有限公司</w:t>
      </w:r>
      <w:r w:rsidRPr="00F3255B">
        <w:rPr>
          <w:rFonts w:ascii="仿宋" w:eastAsia="仿宋" w:hAnsi="仿宋" w:cs="仿宋" w:hint="eastAsia"/>
          <w:sz w:val="32"/>
          <w:szCs w:val="32"/>
        </w:rPr>
        <w:t>编制的《</w:t>
      </w:r>
      <w:r w:rsidR="00F3255B" w:rsidRPr="00F3255B">
        <w:rPr>
          <w:rFonts w:ascii="仿宋" w:eastAsia="仿宋" w:hAnsi="仿宋" w:cs="仿宋" w:hint="eastAsia"/>
          <w:sz w:val="32"/>
          <w:szCs w:val="32"/>
        </w:rPr>
        <w:t>岳阳天瀛化工有限责任公司2.4万吨/年水玻璃建设项目环境影响报告书</w:t>
      </w:r>
      <w:r w:rsidRPr="00F3255B">
        <w:rPr>
          <w:rFonts w:ascii="仿宋" w:eastAsia="仿宋" w:hAnsi="仿宋" w:cs="仿宋" w:hint="eastAsia"/>
          <w:sz w:val="32"/>
          <w:szCs w:val="32"/>
        </w:rPr>
        <w:t>（报批稿）》基本内容、结论、专家评审意见和云溪区环保分局预审意见，综合考虑，我局原则同意你公司环境影响报告书中所列建设项目的性质、规模、工艺、地点和环境保护对策措施。</w:t>
      </w:r>
    </w:p>
    <w:p w:rsidR="001B5F26" w:rsidRPr="00F3255B" w:rsidRDefault="004F4D7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3255B">
        <w:rPr>
          <w:rFonts w:ascii="仿宋" w:eastAsia="仿宋" w:hAnsi="仿宋" w:cs="仿宋" w:hint="eastAsia"/>
          <w:sz w:val="32"/>
          <w:szCs w:val="32"/>
        </w:rPr>
        <w:t>二、项目建设和营运须全面落实专家及环境影响报告书中</w:t>
      </w:r>
      <w:r w:rsidRPr="00F3255B">
        <w:rPr>
          <w:rFonts w:ascii="仿宋" w:eastAsia="仿宋" w:hAnsi="仿宋" w:cs="仿宋" w:hint="eastAsia"/>
          <w:sz w:val="32"/>
          <w:szCs w:val="32"/>
        </w:rPr>
        <w:lastRenderedPageBreak/>
        <w:t>提出的各项污染防治</w:t>
      </w:r>
      <w:r w:rsidR="00806F84" w:rsidRPr="00F3255B">
        <w:rPr>
          <w:rFonts w:ascii="仿宋" w:eastAsia="仿宋" w:hAnsi="仿宋" w:cs="仿宋" w:hint="eastAsia"/>
          <w:sz w:val="32"/>
          <w:szCs w:val="32"/>
        </w:rPr>
        <w:t>及风险防范</w:t>
      </w:r>
      <w:r w:rsidRPr="00F3255B">
        <w:rPr>
          <w:rFonts w:ascii="仿宋" w:eastAsia="仿宋" w:hAnsi="仿宋" w:cs="仿宋" w:hint="eastAsia"/>
          <w:sz w:val="32"/>
          <w:szCs w:val="32"/>
        </w:rPr>
        <w:t>措施，并应着重注意以下问题：</w:t>
      </w:r>
    </w:p>
    <w:p w:rsidR="00433CC4" w:rsidRDefault="004F4D7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1" w:name="OLE_LINK14"/>
      <w:bookmarkStart w:id="2" w:name="OLE_LINK15"/>
      <w:r w:rsidRPr="00F3255B">
        <w:rPr>
          <w:rFonts w:ascii="仿宋" w:eastAsia="仿宋" w:hAnsi="仿宋" w:cs="仿宋" w:hint="eastAsia"/>
          <w:sz w:val="32"/>
          <w:szCs w:val="32"/>
        </w:rPr>
        <w:t>1、</w:t>
      </w:r>
      <w:r w:rsidR="001E3369">
        <w:rPr>
          <w:rFonts w:ascii="仿宋" w:eastAsia="仿宋" w:hAnsi="仿宋" w:cs="仿宋" w:hint="eastAsia"/>
          <w:sz w:val="32"/>
          <w:szCs w:val="32"/>
        </w:rPr>
        <w:t>按《报告书》提出的要求，严格</w:t>
      </w:r>
      <w:r w:rsidR="00433CC4" w:rsidRPr="00433CC4">
        <w:rPr>
          <w:rFonts w:ascii="仿宋" w:eastAsia="仿宋" w:hAnsi="仿宋" w:cs="仿宋" w:hint="eastAsia"/>
          <w:sz w:val="32"/>
          <w:szCs w:val="32"/>
        </w:rPr>
        <w:t>落实“以新带老”的</w:t>
      </w:r>
      <w:r w:rsidR="001E3369">
        <w:rPr>
          <w:rFonts w:ascii="仿宋" w:eastAsia="仿宋" w:hAnsi="仿宋" w:cs="仿宋" w:hint="eastAsia"/>
          <w:sz w:val="32"/>
          <w:szCs w:val="32"/>
        </w:rPr>
        <w:t>措施</w:t>
      </w:r>
      <w:r w:rsidR="00433CC4" w:rsidRPr="00433CC4">
        <w:rPr>
          <w:rFonts w:ascii="仿宋" w:eastAsia="仿宋" w:hAnsi="仿宋" w:cs="仿宋" w:hint="eastAsia"/>
          <w:sz w:val="32"/>
          <w:szCs w:val="32"/>
        </w:rPr>
        <w:t>，解决现有环境问题。</w:t>
      </w:r>
    </w:p>
    <w:p w:rsidR="00433CC4" w:rsidRPr="00087EAE" w:rsidRDefault="00433CC4" w:rsidP="00433CC4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Pr="00433CC4">
        <w:rPr>
          <w:rFonts w:ascii="仿宋" w:eastAsia="仿宋" w:hAnsi="仿宋" w:cs="仿宋" w:hint="eastAsia"/>
          <w:sz w:val="32"/>
          <w:szCs w:val="32"/>
        </w:rPr>
        <w:t>、</w:t>
      </w:r>
      <w:r w:rsidR="004F4D70" w:rsidRPr="00433CC4">
        <w:rPr>
          <w:rFonts w:ascii="仿宋" w:eastAsia="仿宋" w:hAnsi="仿宋" w:cs="仿宋" w:hint="eastAsia"/>
          <w:sz w:val="32"/>
          <w:szCs w:val="32"/>
        </w:rPr>
        <w:t>废气污染防治工作。</w:t>
      </w:r>
      <w:r w:rsidRPr="00433CC4">
        <w:rPr>
          <w:rFonts w:ascii="仿宋" w:eastAsia="仿宋" w:hAnsi="仿宋" w:cs="仿宋" w:hint="eastAsia"/>
          <w:sz w:val="32"/>
          <w:szCs w:val="32"/>
        </w:rPr>
        <w:t>项目采用密闭生产装置，加强日常监管和维护，定期检测，及时修复，杜绝生产过程中的跑、冒、滴、漏，最大限度减少生产过程中的废气无组织排放，厂界颗粒物应满足《大气污染物综合物排放标准》（GB 16297-1996）表2厂界标准</w:t>
      </w:r>
      <w:r w:rsidR="001E3369">
        <w:rPr>
          <w:rFonts w:ascii="仿宋" w:eastAsia="仿宋" w:hAnsi="仿宋" w:cs="仿宋" w:hint="eastAsia"/>
          <w:sz w:val="32"/>
          <w:szCs w:val="32"/>
        </w:rPr>
        <w:t>，</w:t>
      </w:r>
      <w:r w:rsidRPr="00433CC4">
        <w:rPr>
          <w:rFonts w:ascii="仿宋" w:eastAsia="仿宋" w:hAnsi="仿宋" w:cs="仿宋" w:hint="eastAsia"/>
          <w:sz w:val="32"/>
          <w:szCs w:val="32"/>
        </w:rPr>
        <w:t>氟化物</w:t>
      </w:r>
      <w:r w:rsidR="00024A74">
        <w:rPr>
          <w:rFonts w:ascii="仿宋" w:eastAsia="仿宋" w:hAnsi="仿宋" w:cs="仿宋" w:hint="eastAsia"/>
          <w:sz w:val="32"/>
          <w:szCs w:val="32"/>
        </w:rPr>
        <w:t>应</w:t>
      </w:r>
      <w:r w:rsidRPr="00433CC4">
        <w:rPr>
          <w:rFonts w:ascii="仿宋" w:eastAsia="仿宋" w:hAnsi="仿宋" w:cs="仿宋" w:hint="eastAsia"/>
          <w:sz w:val="32"/>
          <w:szCs w:val="32"/>
        </w:rPr>
        <w:t>满足《无机化学工业污染物排放标准》（GB 31573-2015)表5企业边界污染物排放标准要求。项目</w:t>
      </w:r>
      <w:r w:rsidRPr="00087EAE">
        <w:rPr>
          <w:rFonts w:ascii="仿宋" w:eastAsia="仿宋" w:hAnsi="仿宋" w:cs="仿宋" w:hint="eastAsia"/>
          <w:sz w:val="32"/>
          <w:szCs w:val="32"/>
        </w:rPr>
        <w:t>氟化钠生产过程的粉尘和现有项目粉尘一起处理后</w:t>
      </w:r>
      <w:r w:rsidR="001E3369" w:rsidRPr="00087EAE">
        <w:rPr>
          <w:rFonts w:ascii="仿宋" w:eastAsia="仿宋" w:hAnsi="仿宋" w:cs="仿宋" w:hint="eastAsia"/>
          <w:sz w:val="32"/>
          <w:szCs w:val="32"/>
        </w:rPr>
        <w:t>，颗粒物浓度应满足《无机化学工业污染物排放标准》（GB 31573-2015）表4特别排放限值，氟化物浓度应满足表3排放限值要求</w:t>
      </w:r>
      <w:r w:rsidR="001E3369">
        <w:rPr>
          <w:rFonts w:ascii="仿宋" w:eastAsia="仿宋" w:hAnsi="仿宋" w:cs="仿宋" w:hint="eastAsia"/>
          <w:sz w:val="32"/>
          <w:szCs w:val="32"/>
        </w:rPr>
        <w:t>，</w:t>
      </w:r>
      <w:r w:rsidRPr="00087EAE">
        <w:rPr>
          <w:rFonts w:ascii="仿宋" w:eastAsia="仿宋" w:hAnsi="仿宋" w:cs="仿宋" w:hint="eastAsia"/>
          <w:sz w:val="32"/>
          <w:szCs w:val="32"/>
        </w:rPr>
        <w:t>通过现有25m高的2#排气筒排放。</w:t>
      </w:r>
    </w:p>
    <w:p w:rsidR="009E1F15" w:rsidRPr="00087EAE" w:rsidRDefault="0093031A" w:rsidP="009E1F1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87EAE">
        <w:rPr>
          <w:rFonts w:ascii="仿宋" w:eastAsia="仿宋" w:hAnsi="仿宋" w:cs="仿宋" w:hint="eastAsia"/>
          <w:sz w:val="32"/>
          <w:szCs w:val="32"/>
        </w:rPr>
        <w:t>4</w:t>
      </w:r>
      <w:r w:rsidR="004F4D70" w:rsidRPr="00087EAE">
        <w:rPr>
          <w:rFonts w:ascii="仿宋" w:eastAsia="仿宋" w:hAnsi="仿宋" w:cs="仿宋" w:hint="eastAsia"/>
          <w:sz w:val="32"/>
          <w:szCs w:val="32"/>
        </w:rPr>
        <w:t>、废水污染防治工作。严格按照“雨</w:t>
      </w:r>
      <w:r w:rsidR="009E1F15" w:rsidRPr="00087EAE">
        <w:rPr>
          <w:rFonts w:ascii="仿宋" w:eastAsia="仿宋" w:hAnsi="仿宋" w:cs="仿宋" w:hint="eastAsia"/>
          <w:sz w:val="32"/>
          <w:szCs w:val="32"/>
        </w:rPr>
        <w:t>污分流、清污分流、污污分流”的原则规范建设厂区内雨水及</w:t>
      </w:r>
      <w:bookmarkStart w:id="3" w:name="_GoBack"/>
      <w:bookmarkEnd w:id="3"/>
      <w:r w:rsidR="009E1F15" w:rsidRPr="00087EAE">
        <w:rPr>
          <w:rFonts w:ascii="仿宋" w:eastAsia="仿宋" w:hAnsi="仿宋" w:cs="仿宋" w:hint="eastAsia"/>
          <w:sz w:val="32"/>
          <w:szCs w:val="32"/>
        </w:rPr>
        <w:t>污水管网。</w:t>
      </w:r>
      <w:r w:rsidR="00FD34DA" w:rsidRPr="00087EAE">
        <w:rPr>
          <w:rFonts w:ascii="仿宋" w:eastAsia="仿宋" w:hAnsi="仿宋" w:cs="仿宋" w:hint="eastAsia"/>
          <w:sz w:val="32"/>
          <w:szCs w:val="32"/>
        </w:rPr>
        <w:t>车间地面清洗废水</w:t>
      </w:r>
      <w:r w:rsidR="00424A7F">
        <w:rPr>
          <w:rFonts w:ascii="仿宋" w:eastAsia="仿宋" w:hAnsi="仿宋" w:cs="仿宋" w:hint="eastAsia"/>
          <w:sz w:val="32"/>
          <w:szCs w:val="32"/>
        </w:rPr>
        <w:t>、</w:t>
      </w:r>
      <w:r w:rsidR="00FD34DA" w:rsidRPr="00087EAE">
        <w:rPr>
          <w:rFonts w:ascii="仿宋" w:eastAsia="仿宋" w:hAnsi="仿宋" w:cs="仿宋"/>
          <w:sz w:val="32"/>
          <w:szCs w:val="32"/>
        </w:rPr>
        <w:t>生活污水经</w:t>
      </w:r>
      <w:r w:rsidR="00424A7F">
        <w:rPr>
          <w:rFonts w:ascii="仿宋" w:eastAsia="仿宋" w:hAnsi="仿宋" w:cs="仿宋" w:hint="eastAsia"/>
          <w:sz w:val="32"/>
          <w:szCs w:val="32"/>
        </w:rPr>
        <w:t>预</w:t>
      </w:r>
      <w:r w:rsidR="00FD34DA" w:rsidRPr="00087EAE">
        <w:rPr>
          <w:rFonts w:ascii="仿宋" w:eastAsia="仿宋" w:hAnsi="仿宋" w:cs="仿宋"/>
          <w:sz w:val="32"/>
          <w:szCs w:val="32"/>
        </w:rPr>
        <w:t>处理</w:t>
      </w:r>
      <w:r w:rsidR="00424A7F">
        <w:rPr>
          <w:rFonts w:ascii="仿宋" w:eastAsia="仿宋" w:hAnsi="仿宋" w:cs="仿宋" w:hint="eastAsia"/>
          <w:sz w:val="32"/>
          <w:szCs w:val="32"/>
        </w:rPr>
        <w:t>，</w:t>
      </w:r>
      <w:r w:rsidR="009E1F15" w:rsidRPr="00087EAE">
        <w:rPr>
          <w:rFonts w:ascii="仿宋" w:eastAsia="仿宋" w:hAnsi="仿宋" w:cs="仿宋" w:hint="eastAsia"/>
          <w:sz w:val="32"/>
          <w:szCs w:val="32"/>
        </w:rPr>
        <w:t>满足《无机化学工业污染物排放标准》（GB31571-2015）中表1间接排放标准和云溪区污水处理厂接纳标准后，排入云溪</w:t>
      </w:r>
      <w:r w:rsidR="00C425B9" w:rsidRPr="00087EAE">
        <w:rPr>
          <w:rFonts w:ascii="仿宋" w:eastAsia="仿宋" w:hAnsi="仿宋" w:cs="仿宋" w:hint="eastAsia"/>
          <w:sz w:val="32"/>
          <w:szCs w:val="32"/>
        </w:rPr>
        <w:t>区</w:t>
      </w:r>
      <w:r w:rsidR="009E1F15" w:rsidRPr="00087EAE">
        <w:rPr>
          <w:rFonts w:ascii="仿宋" w:eastAsia="仿宋" w:hAnsi="仿宋" w:cs="仿宋" w:hint="eastAsia"/>
          <w:sz w:val="32"/>
          <w:szCs w:val="32"/>
        </w:rPr>
        <w:t>污水处理厂作进一步处理。</w:t>
      </w:r>
    </w:p>
    <w:p w:rsidR="001B5F26" w:rsidRPr="00087EAE" w:rsidRDefault="00087EAE" w:rsidP="005476C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87EAE">
        <w:rPr>
          <w:rFonts w:ascii="仿宋" w:eastAsia="仿宋" w:hAnsi="仿宋" w:cs="仿宋" w:hint="eastAsia"/>
          <w:sz w:val="32"/>
          <w:szCs w:val="32"/>
        </w:rPr>
        <w:t>按照分区防治的原则</w:t>
      </w:r>
      <w:r w:rsidR="00424A7F">
        <w:rPr>
          <w:rFonts w:ascii="仿宋" w:eastAsia="仿宋" w:hAnsi="仿宋" w:cs="仿宋" w:hint="eastAsia"/>
          <w:sz w:val="32"/>
          <w:szCs w:val="32"/>
        </w:rPr>
        <w:t>落实报告书提出的地下水污染防治措施，</w:t>
      </w:r>
      <w:r w:rsidRPr="00087EAE">
        <w:rPr>
          <w:rFonts w:ascii="仿宋" w:eastAsia="仿宋" w:hAnsi="仿宋" w:cs="仿宋" w:hint="eastAsia"/>
          <w:sz w:val="32"/>
          <w:szCs w:val="32"/>
        </w:rPr>
        <w:t>做好</w:t>
      </w:r>
      <w:r w:rsidR="00424A7F">
        <w:rPr>
          <w:rFonts w:ascii="仿宋" w:eastAsia="仿宋" w:hAnsi="仿宋" w:cs="仿宋" w:hint="eastAsia"/>
          <w:sz w:val="32"/>
          <w:szCs w:val="32"/>
        </w:rPr>
        <w:t>贮存</w:t>
      </w:r>
      <w:r w:rsidRPr="00087EAE">
        <w:rPr>
          <w:rFonts w:ascii="仿宋" w:eastAsia="仿宋" w:hAnsi="仿宋" w:cs="仿宋" w:hint="eastAsia"/>
          <w:sz w:val="32"/>
          <w:szCs w:val="32"/>
        </w:rPr>
        <w:t>区、生产区等</w:t>
      </w:r>
      <w:r w:rsidR="00424A7F">
        <w:rPr>
          <w:rFonts w:ascii="仿宋" w:eastAsia="仿宋" w:hAnsi="仿宋" w:cs="仿宋" w:hint="eastAsia"/>
          <w:sz w:val="32"/>
          <w:szCs w:val="32"/>
        </w:rPr>
        <w:t>区域的</w:t>
      </w:r>
      <w:r w:rsidRPr="00087EAE">
        <w:rPr>
          <w:rFonts w:ascii="仿宋" w:eastAsia="仿宋" w:hAnsi="仿宋" w:cs="仿宋" w:hint="eastAsia"/>
          <w:sz w:val="32"/>
          <w:szCs w:val="32"/>
        </w:rPr>
        <w:t>防渗、防腐工作，强化管理，避免由于</w:t>
      </w:r>
      <w:r w:rsidR="00424A7F">
        <w:rPr>
          <w:rFonts w:ascii="仿宋" w:eastAsia="仿宋" w:hAnsi="仿宋" w:cs="仿宋" w:hint="eastAsia"/>
          <w:sz w:val="32"/>
          <w:szCs w:val="32"/>
        </w:rPr>
        <w:t>管道、地面破损</w:t>
      </w:r>
      <w:r w:rsidRPr="00087EAE">
        <w:rPr>
          <w:rFonts w:ascii="仿宋" w:eastAsia="仿宋" w:hAnsi="仿宋" w:cs="仿宋" w:hint="eastAsia"/>
          <w:sz w:val="32"/>
          <w:szCs w:val="32"/>
        </w:rPr>
        <w:t>等造成污染物下渗污染地下水。</w:t>
      </w:r>
      <w:r w:rsidR="004F4D70" w:rsidRPr="00087EAE">
        <w:rPr>
          <w:rFonts w:ascii="仿宋" w:eastAsia="仿宋" w:hAnsi="仿宋" w:cs="仿宋" w:hint="eastAsia"/>
          <w:sz w:val="32"/>
          <w:szCs w:val="32"/>
        </w:rPr>
        <w:t>根据《环境影响评价技术导则地下水环境》（HJ610-2016）要求，跟踪监测地下水</w:t>
      </w:r>
      <w:r w:rsidR="005853E2" w:rsidRPr="00087EAE">
        <w:rPr>
          <w:rFonts w:ascii="仿宋" w:eastAsia="仿宋" w:hAnsi="仿宋" w:cs="仿宋" w:hint="eastAsia"/>
          <w:sz w:val="32"/>
          <w:szCs w:val="32"/>
        </w:rPr>
        <w:t>水</w:t>
      </w:r>
      <w:r w:rsidR="004F4D70" w:rsidRPr="00087EAE">
        <w:rPr>
          <w:rFonts w:ascii="仿宋" w:eastAsia="仿宋" w:hAnsi="仿宋" w:cs="仿宋" w:hint="eastAsia"/>
          <w:sz w:val="32"/>
          <w:szCs w:val="32"/>
        </w:rPr>
        <w:t>质情况，确保地下水环境安全。</w:t>
      </w:r>
    </w:p>
    <w:p w:rsidR="001B5F26" w:rsidRPr="00087EAE" w:rsidRDefault="00FD34DA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87EAE">
        <w:rPr>
          <w:rFonts w:ascii="仿宋" w:eastAsia="仿宋" w:hAnsi="仿宋" w:cs="仿宋" w:hint="eastAsia"/>
          <w:sz w:val="32"/>
          <w:szCs w:val="32"/>
        </w:rPr>
        <w:t>5</w:t>
      </w:r>
      <w:r w:rsidR="004F4D70" w:rsidRPr="00087EAE">
        <w:rPr>
          <w:rFonts w:ascii="仿宋" w:eastAsia="仿宋" w:hAnsi="仿宋" w:cs="仿宋" w:hint="eastAsia"/>
          <w:sz w:val="32"/>
          <w:szCs w:val="32"/>
        </w:rPr>
        <w:t>、噪声污染防治工作。采用低噪声设备，对产生噪声的设备和工序合理布局，采取隔声、减</w:t>
      </w:r>
      <w:r w:rsidR="00944F3B" w:rsidRPr="00087EAE">
        <w:rPr>
          <w:rFonts w:ascii="仿宋" w:eastAsia="仿宋" w:hAnsi="仿宋" w:cs="仿宋" w:hint="eastAsia"/>
          <w:sz w:val="32"/>
          <w:szCs w:val="32"/>
        </w:rPr>
        <w:t>振</w:t>
      </w:r>
      <w:r w:rsidR="004F4D70" w:rsidRPr="00087EAE">
        <w:rPr>
          <w:rFonts w:ascii="仿宋" w:eastAsia="仿宋" w:hAnsi="仿宋" w:cs="仿宋" w:hint="eastAsia"/>
          <w:sz w:val="32"/>
          <w:szCs w:val="32"/>
        </w:rPr>
        <w:t>、消声等措施，加强设备日常维护，确保设备处于良好的运转状态，确保厂界噪声满足《工业企业厂界环境噪声排放标准》（GB12348-2008）3类标准</w:t>
      </w:r>
      <w:r w:rsidR="004F4D70" w:rsidRPr="00087EAE">
        <w:rPr>
          <w:rFonts w:ascii="仿宋" w:eastAsia="仿宋" w:hAnsi="仿宋" w:cs="仿宋" w:hint="eastAsia"/>
          <w:sz w:val="32"/>
          <w:szCs w:val="32"/>
        </w:rPr>
        <w:lastRenderedPageBreak/>
        <w:t>要求。</w:t>
      </w:r>
    </w:p>
    <w:p w:rsidR="00BC5F7C" w:rsidRPr="001C48D2" w:rsidRDefault="00FD34DA" w:rsidP="00BC5F7C">
      <w:pPr>
        <w:spacing w:line="5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CN"/>
        </w:rPr>
      </w:pPr>
      <w:r w:rsidRPr="00087EAE">
        <w:rPr>
          <w:rFonts w:ascii="仿宋" w:eastAsia="仿宋" w:hAnsi="仿宋" w:cs="仿宋" w:hint="eastAsia"/>
          <w:sz w:val="32"/>
          <w:szCs w:val="32"/>
        </w:rPr>
        <w:t>6</w:t>
      </w:r>
      <w:r w:rsidR="004F4D70" w:rsidRPr="00087EAE">
        <w:rPr>
          <w:rFonts w:ascii="仿宋" w:eastAsia="仿宋" w:hAnsi="仿宋" w:cs="仿宋" w:hint="eastAsia"/>
          <w:sz w:val="32"/>
          <w:szCs w:val="32"/>
        </w:rPr>
        <w:t>、固体废物防治工作。</w:t>
      </w:r>
      <w:r w:rsidR="00087EAE" w:rsidRPr="00087EAE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按“无害化、减量化、资源化”原则，做好固体废物的分类收集、贮存、处置、管理工作，建立台账；除尘设备收集的粉</w:t>
      </w:r>
      <w:r w:rsidR="00087EAE" w:rsidRPr="001C48D2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尘直接送入产品料仓，不外排；</w:t>
      </w:r>
      <w:r w:rsidR="00BC5F7C" w:rsidRPr="001C48D2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生活垃圾收集后由环卫部门处置。</w:t>
      </w:r>
    </w:p>
    <w:p w:rsidR="005103F4" w:rsidRPr="001C48D2" w:rsidRDefault="00FD34DA" w:rsidP="003968F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C48D2">
        <w:rPr>
          <w:rFonts w:ascii="仿宋" w:eastAsia="仿宋" w:hAnsi="仿宋" w:cs="仿宋" w:hint="eastAsia"/>
          <w:sz w:val="32"/>
          <w:szCs w:val="32"/>
        </w:rPr>
        <w:t>7</w:t>
      </w:r>
      <w:r w:rsidR="004F4D70" w:rsidRPr="001C48D2">
        <w:rPr>
          <w:rFonts w:ascii="仿宋" w:eastAsia="仿宋" w:hAnsi="仿宋" w:cs="仿宋" w:hint="eastAsia"/>
          <w:sz w:val="32"/>
          <w:szCs w:val="32"/>
        </w:rPr>
        <w:t>、加强运营期环境风险防控</w:t>
      </w:r>
      <w:r w:rsidR="005103F4" w:rsidRPr="001C48D2">
        <w:rPr>
          <w:rFonts w:ascii="仿宋" w:eastAsia="仿宋" w:hAnsi="仿宋" w:cs="仿宋" w:hint="eastAsia"/>
          <w:sz w:val="32"/>
          <w:szCs w:val="32"/>
        </w:rPr>
        <w:t>和管理。落实报告书提出的各项环境风险防范和管理措施，</w:t>
      </w:r>
      <w:r w:rsidR="001C48D2" w:rsidRPr="001C48D2">
        <w:rPr>
          <w:rFonts w:ascii="仿宋" w:eastAsia="仿宋" w:hAnsi="仿宋" w:cs="仿宋" w:hint="eastAsia"/>
          <w:sz w:val="32"/>
          <w:szCs w:val="32"/>
        </w:rPr>
        <w:t>加强设施设备的维护和管理，</w:t>
      </w:r>
      <w:r w:rsidR="005103F4" w:rsidRPr="001C48D2">
        <w:rPr>
          <w:rFonts w:ascii="仿宋" w:eastAsia="仿宋" w:hAnsi="仿宋" w:cs="仿宋" w:hint="eastAsia"/>
          <w:sz w:val="32"/>
          <w:szCs w:val="32"/>
        </w:rPr>
        <w:t>严格按照《突发环境事件应急管理办法》修</w:t>
      </w:r>
      <w:r w:rsidR="003968F6" w:rsidRPr="001C48D2">
        <w:rPr>
          <w:rFonts w:ascii="仿宋" w:eastAsia="仿宋" w:hAnsi="仿宋" w:cs="仿宋" w:hint="eastAsia"/>
          <w:sz w:val="32"/>
          <w:szCs w:val="32"/>
        </w:rPr>
        <w:t>改</w:t>
      </w:r>
      <w:r w:rsidR="005103F4" w:rsidRPr="001C48D2">
        <w:rPr>
          <w:rFonts w:ascii="仿宋" w:eastAsia="仿宋" w:hAnsi="仿宋" w:cs="仿宋" w:hint="eastAsia"/>
          <w:sz w:val="32"/>
          <w:szCs w:val="32"/>
        </w:rPr>
        <w:t>完善突发环境事件应急预案，储备风险物资并组织演练，确保</w:t>
      </w:r>
      <w:r w:rsidR="003968F6" w:rsidRPr="001C48D2">
        <w:rPr>
          <w:rFonts w:ascii="仿宋" w:eastAsia="仿宋" w:hAnsi="仿宋" w:cs="仿宋" w:hint="eastAsia"/>
          <w:sz w:val="32"/>
          <w:szCs w:val="32"/>
        </w:rPr>
        <w:t>环境风险可控</w:t>
      </w:r>
      <w:r w:rsidR="005103F4" w:rsidRPr="001C48D2">
        <w:rPr>
          <w:rFonts w:ascii="仿宋" w:eastAsia="仿宋" w:hAnsi="仿宋" w:cs="仿宋" w:hint="eastAsia"/>
          <w:sz w:val="32"/>
          <w:szCs w:val="32"/>
        </w:rPr>
        <w:t>。</w:t>
      </w:r>
    </w:p>
    <w:p w:rsidR="001B5F26" w:rsidRPr="001509E9" w:rsidRDefault="00FD34DA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C48D2">
        <w:rPr>
          <w:rFonts w:ascii="仿宋" w:eastAsia="仿宋" w:hAnsi="仿宋" w:cs="仿宋" w:hint="eastAsia"/>
          <w:sz w:val="32"/>
          <w:szCs w:val="32"/>
        </w:rPr>
        <w:t>8</w:t>
      </w:r>
      <w:r w:rsidR="004F4D70" w:rsidRPr="001C48D2">
        <w:rPr>
          <w:rFonts w:ascii="仿宋" w:eastAsia="仿宋" w:hAnsi="仿宋" w:cs="仿宋" w:hint="eastAsia"/>
          <w:sz w:val="32"/>
          <w:szCs w:val="32"/>
        </w:rPr>
        <w:t>、加强环境管理，建立健全污染防治设施运行管理台账，设专门的</w:t>
      </w:r>
      <w:r w:rsidR="004F4D70" w:rsidRPr="001509E9">
        <w:rPr>
          <w:rFonts w:ascii="仿宋" w:eastAsia="仿宋" w:hAnsi="仿宋" w:cs="仿宋" w:hint="eastAsia"/>
          <w:sz w:val="32"/>
          <w:szCs w:val="32"/>
        </w:rPr>
        <w:t>环保人员</w:t>
      </w:r>
      <w:r w:rsidR="003968F6" w:rsidRPr="001509E9">
        <w:rPr>
          <w:rFonts w:ascii="仿宋" w:eastAsia="仿宋" w:hAnsi="仿宋" w:cs="仿宋" w:hint="eastAsia"/>
          <w:sz w:val="32"/>
          <w:szCs w:val="32"/>
        </w:rPr>
        <w:t>，</w:t>
      </w:r>
      <w:r w:rsidR="004F4D70" w:rsidRPr="001509E9">
        <w:rPr>
          <w:rFonts w:ascii="仿宋" w:eastAsia="仿宋" w:hAnsi="仿宋" w:cs="仿宋" w:hint="eastAsia"/>
          <w:sz w:val="32"/>
          <w:szCs w:val="32"/>
        </w:rPr>
        <w:t>确保各项污染防治设施的正常运行，各类污染物</w:t>
      </w:r>
      <w:r w:rsidR="003968F6" w:rsidRPr="001509E9">
        <w:rPr>
          <w:rFonts w:ascii="仿宋" w:eastAsia="仿宋" w:hAnsi="仿宋" w:cs="仿宋" w:hint="eastAsia"/>
          <w:sz w:val="32"/>
          <w:szCs w:val="32"/>
        </w:rPr>
        <w:t>稳定</w:t>
      </w:r>
      <w:r w:rsidR="004F4D70" w:rsidRPr="001509E9">
        <w:rPr>
          <w:rFonts w:ascii="仿宋" w:eastAsia="仿宋" w:hAnsi="仿宋" w:cs="仿宋" w:hint="eastAsia"/>
          <w:sz w:val="32"/>
          <w:szCs w:val="32"/>
        </w:rPr>
        <w:t>达标排放。</w:t>
      </w:r>
    </w:p>
    <w:p w:rsidR="003968F6" w:rsidRPr="001509E9" w:rsidRDefault="00FD34DA" w:rsidP="003968F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509E9">
        <w:rPr>
          <w:rFonts w:ascii="仿宋" w:eastAsia="仿宋" w:hAnsi="仿宋" w:cs="仿宋" w:hint="eastAsia"/>
          <w:sz w:val="32"/>
          <w:szCs w:val="32"/>
        </w:rPr>
        <w:t>9</w:t>
      </w:r>
      <w:r w:rsidR="004F4D70" w:rsidRPr="001509E9">
        <w:rPr>
          <w:rFonts w:ascii="仿宋" w:eastAsia="仿宋" w:hAnsi="仿宋" w:cs="仿宋" w:hint="eastAsia"/>
          <w:sz w:val="32"/>
          <w:szCs w:val="32"/>
        </w:rPr>
        <w:t>、本项目核定的总量指标为：</w:t>
      </w:r>
      <w:r w:rsidR="003968F6" w:rsidRPr="001509E9">
        <w:rPr>
          <w:rFonts w:ascii="仿宋" w:eastAsia="仿宋" w:hAnsi="仿宋" w:cs="仿宋" w:hint="eastAsia"/>
          <w:sz w:val="32"/>
          <w:szCs w:val="32"/>
        </w:rPr>
        <w:t>COD≤0.</w:t>
      </w:r>
      <w:r w:rsidR="001C48D2" w:rsidRPr="001509E9">
        <w:rPr>
          <w:rFonts w:ascii="仿宋" w:eastAsia="仿宋" w:hAnsi="仿宋" w:cs="仿宋" w:hint="eastAsia"/>
          <w:sz w:val="32"/>
          <w:szCs w:val="32"/>
        </w:rPr>
        <w:t>1</w:t>
      </w:r>
      <w:r w:rsidR="003968F6" w:rsidRPr="001509E9">
        <w:rPr>
          <w:rFonts w:ascii="仿宋" w:eastAsia="仿宋" w:hAnsi="仿宋" w:cs="仿宋" w:hint="eastAsia"/>
          <w:sz w:val="32"/>
          <w:szCs w:val="32"/>
        </w:rPr>
        <w:t>t/a，氨氮≤0.1t/a。</w:t>
      </w:r>
      <w:bookmarkEnd w:id="1"/>
      <w:bookmarkEnd w:id="2"/>
    </w:p>
    <w:p w:rsidR="001B5F26" w:rsidRPr="001509E9" w:rsidRDefault="004F4D7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509E9">
        <w:rPr>
          <w:rFonts w:ascii="仿宋" w:eastAsia="仿宋" w:hAnsi="仿宋" w:cs="仿宋" w:hint="eastAsia"/>
          <w:sz w:val="32"/>
          <w:szCs w:val="32"/>
        </w:rPr>
        <w:t>三、你公司应</w:t>
      </w:r>
      <w:r w:rsidR="00FD1F54" w:rsidRPr="001509E9">
        <w:rPr>
          <w:rFonts w:ascii="仿宋" w:eastAsia="仿宋" w:hAnsi="仿宋" w:cs="仿宋" w:hint="eastAsia"/>
          <w:sz w:val="32"/>
          <w:szCs w:val="32"/>
        </w:rPr>
        <w:t>在</w:t>
      </w:r>
      <w:r w:rsidRPr="001509E9">
        <w:rPr>
          <w:rFonts w:ascii="仿宋" w:eastAsia="仿宋" w:hAnsi="仿宋" w:cs="仿宋" w:hint="eastAsia"/>
          <w:sz w:val="32"/>
          <w:szCs w:val="32"/>
        </w:rPr>
        <w:t>收到本批复后15个工作日内，将批复及批准的环评文件送云溪区环保分局、岳阳绿色化工产业园管委会、</w:t>
      </w:r>
      <w:r w:rsidR="001C48D2" w:rsidRPr="001509E9">
        <w:rPr>
          <w:rFonts w:ascii="仿宋" w:eastAsia="仿宋" w:hAnsi="仿宋" w:cs="仿宋" w:hint="eastAsia"/>
          <w:sz w:val="32"/>
          <w:szCs w:val="32"/>
        </w:rPr>
        <w:t>湖南润美环保科技有限公司</w:t>
      </w:r>
      <w:r w:rsidRPr="001509E9">
        <w:rPr>
          <w:rFonts w:ascii="仿宋" w:eastAsia="仿宋" w:hAnsi="仿宋" w:cs="仿宋" w:hint="eastAsia"/>
          <w:sz w:val="32"/>
          <w:szCs w:val="32"/>
        </w:rPr>
        <w:t>。</w:t>
      </w:r>
    </w:p>
    <w:p w:rsidR="001B5F26" w:rsidRPr="001509E9" w:rsidRDefault="004F4D7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509E9">
        <w:rPr>
          <w:rFonts w:ascii="仿宋" w:eastAsia="仿宋" w:hAnsi="仿宋" w:cs="仿宋" w:hint="eastAsia"/>
          <w:sz w:val="32"/>
          <w:szCs w:val="32"/>
        </w:rPr>
        <w:t>四、请云溪区环保分局负责项目建设和运营</w:t>
      </w:r>
      <w:r w:rsidR="00F84817" w:rsidRPr="001509E9">
        <w:rPr>
          <w:rFonts w:ascii="仿宋" w:eastAsia="仿宋" w:hAnsi="仿宋" w:cs="仿宋" w:hint="eastAsia"/>
          <w:sz w:val="32"/>
          <w:szCs w:val="32"/>
        </w:rPr>
        <w:t>期</w:t>
      </w:r>
      <w:r w:rsidRPr="001509E9">
        <w:rPr>
          <w:rFonts w:ascii="仿宋" w:eastAsia="仿宋" w:hAnsi="仿宋" w:cs="仿宋" w:hint="eastAsia"/>
          <w:sz w:val="32"/>
          <w:szCs w:val="32"/>
        </w:rPr>
        <w:t>的日常环境监管。</w:t>
      </w:r>
    </w:p>
    <w:p w:rsidR="001E46F0" w:rsidRPr="001509E9" w:rsidRDefault="001E46F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E46F0" w:rsidRPr="001E46F0" w:rsidRDefault="001E46F0">
      <w:pPr>
        <w:spacing w:line="50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</w:p>
    <w:p w:rsidR="002B01E3" w:rsidRPr="001E46F0" w:rsidRDefault="002B01E3">
      <w:pPr>
        <w:spacing w:line="50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</w:p>
    <w:p w:rsidR="001B5F26" w:rsidRPr="00424A7F" w:rsidRDefault="004F4D70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E46F0">
        <w:rPr>
          <w:rFonts w:ascii="仿宋" w:eastAsia="仿宋" w:hAnsi="仿宋" w:cs="仿宋" w:hint="eastAsia"/>
          <w:color w:val="FF0000"/>
          <w:sz w:val="32"/>
          <w:szCs w:val="32"/>
        </w:rPr>
        <w:t xml:space="preserve">                          </w:t>
      </w:r>
      <w:r w:rsidRPr="00424A7F">
        <w:rPr>
          <w:rFonts w:ascii="仿宋" w:eastAsia="仿宋" w:hAnsi="仿宋" w:cs="仿宋" w:hint="eastAsia"/>
          <w:sz w:val="32"/>
          <w:szCs w:val="32"/>
        </w:rPr>
        <w:t xml:space="preserve">   岳阳市生态环境局</w:t>
      </w:r>
    </w:p>
    <w:p w:rsidR="00000000" w:rsidRDefault="004F4D70">
      <w:pPr>
        <w:spacing w:line="500" w:lineRule="exact"/>
        <w:ind w:firstLineChars="1650" w:firstLine="5280"/>
        <w:rPr>
          <w:rFonts w:ascii="仿宋" w:eastAsia="仿宋" w:hAnsi="仿宋" w:cs="仿宋"/>
          <w:sz w:val="32"/>
          <w:szCs w:val="32"/>
        </w:rPr>
      </w:pPr>
      <w:r w:rsidRPr="00424A7F">
        <w:rPr>
          <w:rFonts w:ascii="仿宋" w:eastAsia="仿宋" w:hAnsi="仿宋" w:cs="仿宋" w:hint="eastAsia"/>
          <w:sz w:val="32"/>
          <w:szCs w:val="32"/>
        </w:rPr>
        <w:t>2019年</w:t>
      </w:r>
      <w:r w:rsidR="002C7901">
        <w:rPr>
          <w:rFonts w:ascii="仿宋" w:eastAsia="仿宋" w:hAnsi="仿宋" w:cs="仿宋" w:hint="eastAsia"/>
          <w:sz w:val="32"/>
          <w:szCs w:val="32"/>
        </w:rPr>
        <w:t>6</w:t>
      </w:r>
      <w:r w:rsidRPr="00424A7F">
        <w:rPr>
          <w:rFonts w:ascii="仿宋" w:eastAsia="仿宋" w:hAnsi="仿宋" w:cs="仿宋" w:hint="eastAsia"/>
          <w:sz w:val="32"/>
          <w:szCs w:val="32"/>
        </w:rPr>
        <w:t>月</w:t>
      </w:r>
      <w:r w:rsidR="002C7901">
        <w:rPr>
          <w:rFonts w:ascii="仿宋" w:eastAsia="仿宋" w:hAnsi="仿宋" w:cs="仿宋" w:hint="eastAsia"/>
          <w:sz w:val="32"/>
          <w:szCs w:val="32"/>
        </w:rPr>
        <w:t>11</w:t>
      </w:r>
      <w:r w:rsidRPr="00424A7F">
        <w:rPr>
          <w:rFonts w:ascii="仿宋" w:eastAsia="仿宋" w:hAnsi="仿宋" w:cs="仿宋" w:hint="eastAsia"/>
          <w:sz w:val="32"/>
          <w:szCs w:val="32"/>
        </w:rPr>
        <w:t>日</w:t>
      </w:r>
    </w:p>
    <w:p w:rsidR="001B5F26" w:rsidRDefault="001B5F26">
      <w:pPr>
        <w:rPr>
          <w:color w:val="FF0000"/>
        </w:rPr>
      </w:pPr>
    </w:p>
    <w:p w:rsidR="00424A7F" w:rsidRDefault="00424A7F">
      <w:pPr>
        <w:rPr>
          <w:color w:val="FF0000"/>
        </w:rPr>
      </w:pPr>
    </w:p>
    <w:tbl>
      <w:tblPr>
        <w:tblpPr w:leftFromText="180" w:rightFromText="180" w:vertAnchor="text" w:horzAnchor="margin" w:tblpY="616"/>
        <w:tblOverlap w:val="never"/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424A7F" w:rsidRPr="00834A55" w:rsidTr="002C7901">
        <w:trPr>
          <w:trHeight w:val="983"/>
        </w:trPr>
        <w:tc>
          <w:tcPr>
            <w:tcW w:w="9039" w:type="dxa"/>
          </w:tcPr>
          <w:p w:rsidR="00424A7F" w:rsidRPr="00834A55" w:rsidRDefault="00424A7F" w:rsidP="006D5311">
            <w:pPr>
              <w:spacing w:afterLines="50" w:line="500" w:lineRule="exact"/>
              <w:ind w:left="1078" w:hangingChars="350" w:hanging="1078"/>
              <w:jc w:val="left"/>
              <w:rPr>
                <w:rFonts w:ascii="仿宋" w:eastAsia="仿宋" w:hAnsi="仿宋" w:cs="Times New Roman"/>
                <w:spacing w:val="-6"/>
                <w:kern w:val="0"/>
                <w:sz w:val="32"/>
                <w:szCs w:val="32"/>
              </w:rPr>
            </w:pPr>
            <w:r w:rsidRPr="00834A55">
              <w:rPr>
                <w:rFonts w:ascii="仿宋" w:eastAsia="仿宋" w:hAnsi="仿宋" w:cs="Times New Roman" w:hint="eastAsia"/>
                <w:spacing w:val="-6"/>
                <w:kern w:val="0"/>
                <w:sz w:val="32"/>
                <w:szCs w:val="32"/>
              </w:rPr>
              <w:t>抄送：云溪区环保分局</w:t>
            </w:r>
            <w:r w:rsidRPr="00834A55">
              <w:rPr>
                <w:rFonts w:ascii="仿宋" w:eastAsia="仿宋" w:hAnsi="仿宋" w:cs="Times New Roman"/>
                <w:bCs/>
                <w:color w:val="000000"/>
                <w:spacing w:val="-6"/>
                <w:kern w:val="0"/>
                <w:sz w:val="32"/>
                <w:szCs w:val="32"/>
              </w:rPr>
              <w:t>、</w:t>
            </w:r>
            <w:r w:rsidRPr="00834A55">
              <w:rPr>
                <w:rFonts w:ascii="仿宋" w:eastAsia="仿宋" w:hAnsi="仿宋" w:cs="_4eff_5b8b_GB2312" w:hint="eastAsia"/>
                <w:bCs/>
                <w:kern w:val="0"/>
                <w:sz w:val="32"/>
                <w:szCs w:val="32"/>
              </w:rPr>
              <w:t>岳阳市绿色化工产业园管委会、</w:t>
            </w:r>
            <w:r>
              <w:rPr>
                <w:rFonts w:ascii="仿宋" w:eastAsia="仿宋" w:hAnsi="仿宋" w:cs="_4eff_5b8b_GB2312" w:hint="eastAsia"/>
                <w:bCs/>
                <w:kern w:val="0"/>
                <w:sz w:val="32"/>
                <w:szCs w:val="32"/>
              </w:rPr>
              <w:t>湖南</w:t>
            </w:r>
            <w:r w:rsidR="00DE09FB">
              <w:rPr>
                <w:rFonts w:ascii="仿宋" w:eastAsia="仿宋" w:hAnsi="仿宋" w:cs="_4eff_5b8b_GB2312" w:hint="eastAsia"/>
                <w:bCs/>
                <w:kern w:val="0"/>
                <w:sz w:val="32"/>
                <w:szCs w:val="32"/>
              </w:rPr>
              <w:t>润美环保科技</w:t>
            </w:r>
            <w:r>
              <w:rPr>
                <w:rFonts w:ascii="仿宋" w:eastAsia="仿宋" w:hAnsi="仿宋" w:cs="_4eff_5b8b_GB2312" w:hint="eastAsia"/>
                <w:bCs/>
                <w:kern w:val="0"/>
                <w:sz w:val="32"/>
                <w:szCs w:val="32"/>
              </w:rPr>
              <w:t>有限公司</w:t>
            </w:r>
          </w:p>
        </w:tc>
      </w:tr>
    </w:tbl>
    <w:p w:rsidR="00424A7F" w:rsidRPr="00424A7F" w:rsidRDefault="00424A7F">
      <w:pPr>
        <w:rPr>
          <w:color w:val="FF0000"/>
        </w:rPr>
      </w:pPr>
    </w:p>
    <w:sectPr w:rsidR="00424A7F" w:rsidRPr="00424A7F" w:rsidSect="002C7901">
      <w:footerReference w:type="default" r:id="rId8"/>
      <w:pgSz w:w="11906" w:h="16838"/>
      <w:pgMar w:top="1440" w:right="1576" w:bottom="1440" w:left="1633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09A" w:rsidRDefault="0093009A" w:rsidP="00AD733F">
      <w:r>
        <w:separator/>
      </w:r>
    </w:p>
  </w:endnote>
  <w:endnote w:type="continuationSeparator" w:id="1">
    <w:p w:rsidR="0093009A" w:rsidRDefault="0093009A" w:rsidP="00AD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784861"/>
      <w:docPartObj>
        <w:docPartGallery w:val="Page Numbers (Bottom of Page)"/>
        <w:docPartUnique/>
      </w:docPartObj>
    </w:sdtPr>
    <w:sdtContent>
      <w:p w:rsidR="002C7901" w:rsidRDefault="00ED1CD5">
        <w:pPr>
          <w:pStyle w:val="a3"/>
          <w:jc w:val="center"/>
        </w:pPr>
        <w:r>
          <w:fldChar w:fldCharType="begin"/>
        </w:r>
        <w:r w:rsidR="002C7901">
          <w:instrText xml:space="preserve"> PAGE   \* MERGEFORMAT </w:instrText>
        </w:r>
        <w:r>
          <w:fldChar w:fldCharType="separate"/>
        </w:r>
        <w:r w:rsidR="006D5311" w:rsidRPr="006D5311">
          <w:rPr>
            <w:noProof/>
            <w:lang w:val="zh-CN"/>
          </w:rPr>
          <w:t>2</w:t>
        </w:r>
        <w:r>
          <w:fldChar w:fldCharType="end"/>
        </w:r>
      </w:p>
    </w:sdtContent>
  </w:sdt>
  <w:p w:rsidR="002C7901" w:rsidRDefault="002C79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09A" w:rsidRDefault="0093009A" w:rsidP="00AD733F">
      <w:r>
        <w:separator/>
      </w:r>
    </w:p>
  </w:footnote>
  <w:footnote w:type="continuationSeparator" w:id="1">
    <w:p w:rsidR="0093009A" w:rsidRDefault="0093009A" w:rsidP="00AD7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E395"/>
    <w:multiLevelType w:val="singleLevel"/>
    <w:tmpl w:val="57C2E395"/>
    <w:lvl w:ilvl="0">
      <w:start w:val="1"/>
      <w:numFmt w:val="decimal"/>
      <w:suff w:val="nothing"/>
      <w:lvlText w:val="%1、"/>
      <w:lvlJc w:val="left"/>
      <w:pPr>
        <w:tabs>
          <w:tab w:val="num" w:pos="1562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843"/>
    <w:rsid w:val="00014E22"/>
    <w:rsid w:val="00024A74"/>
    <w:rsid w:val="00043122"/>
    <w:rsid w:val="00046E69"/>
    <w:rsid w:val="00056777"/>
    <w:rsid w:val="00087EAE"/>
    <w:rsid w:val="000B3A00"/>
    <w:rsid w:val="00105582"/>
    <w:rsid w:val="001065F8"/>
    <w:rsid w:val="00136472"/>
    <w:rsid w:val="001509E9"/>
    <w:rsid w:val="00191C0C"/>
    <w:rsid w:val="00194C59"/>
    <w:rsid w:val="001A7E9C"/>
    <w:rsid w:val="001B5F26"/>
    <w:rsid w:val="001C48D2"/>
    <w:rsid w:val="001E3369"/>
    <w:rsid w:val="001E46F0"/>
    <w:rsid w:val="00217DC1"/>
    <w:rsid w:val="002242B1"/>
    <w:rsid w:val="002B01E3"/>
    <w:rsid w:val="002B2A0D"/>
    <w:rsid w:val="002C68A6"/>
    <w:rsid w:val="002C739B"/>
    <w:rsid w:val="002C7901"/>
    <w:rsid w:val="003103FA"/>
    <w:rsid w:val="0038043F"/>
    <w:rsid w:val="0038301E"/>
    <w:rsid w:val="003968F6"/>
    <w:rsid w:val="003D2759"/>
    <w:rsid w:val="00424A7F"/>
    <w:rsid w:val="00433101"/>
    <w:rsid w:val="00433CC4"/>
    <w:rsid w:val="004430FB"/>
    <w:rsid w:val="004549B8"/>
    <w:rsid w:val="004629A1"/>
    <w:rsid w:val="004E0CD6"/>
    <w:rsid w:val="004F4D70"/>
    <w:rsid w:val="005103F4"/>
    <w:rsid w:val="00533E24"/>
    <w:rsid w:val="005476C8"/>
    <w:rsid w:val="005853E2"/>
    <w:rsid w:val="005A3CAA"/>
    <w:rsid w:val="006775A9"/>
    <w:rsid w:val="00677F3A"/>
    <w:rsid w:val="00695341"/>
    <w:rsid w:val="006D5311"/>
    <w:rsid w:val="00715816"/>
    <w:rsid w:val="00722D1B"/>
    <w:rsid w:val="007338EA"/>
    <w:rsid w:val="007572AB"/>
    <w:rsid w:val="007E5EC7"/>
    <w:rsid w:val="00806F84"/>
    <w:rsid w:val="0080774A"/>
    <w:rsid w:val="00811C6D"/>
    <w:rsid w:val="00822865"/>
    <w:rsid w:val="00853CC4"/>
    <w:rsid w:val="00882EF7"/>
    <w:rsid w:val="008B319C"/>
    <w:rsid w:val="00914829"/>
    <w:rsid w:val="0093009A"/>
    <w:rsid w:val="0093031A"/>
    <w:rsid w:val="00944F3B"/>
    <w:rsid w:val="00971A64"/>
    <w:rsid w:val="009E1F15"/>
    <w:rsid w:val="009E6ECC"/>
    <w:rsid w:val="00A246CA"/>
    <w:rsid w:val="00A724D9"/>
    <w:rsid w:val="00A81FAC"/>
    <w:rsid w:val="00A83A1D"/>
    <w:rsid w:val="00AA3891"/>
    <w:rsid w:val="00AD733F"/>
    <w:rsid w:val="00AF1DA9"/>
    <w:rsid w:val="00BA05E9"/>
    <w:rsid w:val="00BA39DF"/>
    <w:rsid w:val="00BB7C62"/>
    <w:rsid w:val="00BC5F7C"/>
    <w:rsid w:val="00C16E85"/>
    <w:rsid w:val="00C425B9"/>
    <w:rsid w:val="00CC2C24"/>
    <w:rsid w:val="00CC2F76"/>
    <w:rsid w:val="00CD4A4B"/>
    <w:rsid w:val="00CF27ED"/>
    <w:rsid w:val="00D12768"/>
    <w:rsid w:val="00D1299D"/>
    <w:rsid w:val="00D36228"/>
    <w:rsid w:val="00D423A4"/>
    <w:rsid w:val="00D9734E"/>
    <w:rsid w:val="00DA6E55"/>
    <w:rsid w:val="00DE09FB"/>
    <w:rsid w:val="00DE55D3"/>
    <w:rsid w:val="00E314E3"/>
    <w:rsid w:val="00EC174D"/>
    <w:rsid w:val="00ED1CD5"/>
    <w:rsid w:val="00ED70BB"/>
    <w:rsid w:val="00EE368D"/>
    <w:rsid w:val="00F11843"/>
    <w:rsid w:val="00F16AB1"/>
    <w:rsid w:val="00F3255B"/>
    <w:rsid w:val="00F84817"/>
    <w:rsid w:val="00FD1F54"/>
    <w:rsid w:val="00FD34DA"/>
    <w:rsid w:val="00FD3902"/>
    <w:rsid w:val="091A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1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1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1C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1C0C"/>
    <w:rPr>
      <w:sz w:val="18"/>
      <w:szCs w:val="18"/>
    </w:rPr>
  </w:style>
  <w:style w:type="character" w:customStyle="1" w:styleId="Char1">
    <w:name w:val="报告正文 Char"/>
    <w:link w:val="a5"/>
    <w:rsid w:val="00191C0C"/>
    <w:rPr>
      <w:rFonts w:ascii="宋体" w:eastAsia="宋体" w:hAnsi="宋体" w:cs="宋体"/>
      <w:sz w:val="24"/>
    </w:rPr>
  </w:style>
  <w:style w:type="paragraph" w:customStyle="1" w:styleId="a5">
    <w:name w:val="报告正文"/>
    <w:basedOn w:val="a"/>
    <w:link w:val="Char1"/>
    <w:rsid w:val="00191C0C"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F8481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848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unhideWhenUsed/>
    <w:rsid w:val="00F8481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1">
    <w:name w:val="报告正文 Char"/>
    <w:link w:val="a5"/>
    <w:rPr>
      <w:rFonts w:ascii="宋体" w:eastAsia="宋体" w:hAnsi="宋体" w:cs="宋体"/>
      <w:sz w:val="24"/>
    </w:rPr>
  </w:style>
  <w:style w:type="paragraph" w:customStyle="1" w:styleId="a5">
    <w:name w:val="报告正文"/>
    <w:basedOn w:val="a"/>
    <w:link w:val="Char1"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F8481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848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unhideWhenUsed/>
    <w:rsid w:val="00F8481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881</Words>
  <Characters>890</Characters>
  <Application>Microsoft Office Word</Application>
  <DocSecurity>0</DocSecurity>
  <Lines>46</Lines>
  <Paragraphs>30</Paragraphs>
  <ScaleCrop>false</ScaleCrop>
  <Company>WIN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用户</cp:lastModifiedBy>
  <cp:revision>90</cp:revision>
  <cp:lastPrinted>2019-06-11T08:41:00Z</cp:lastPrinted>
  <dcterms:created xsi:type="dcterms:W3CDTF">2019-02-25T06:32:00Z</dcterms:created>
  <dcterms:modified xsi:type="dcterms:W3CDTF">2019-06-23T08:40:00Z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