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40" w:line="240" w:lineRule="auto"/>
        <w:ind w:firstLine="0"/>
        <w:jc w:val="center"/>
        <w:rPr>
          <w:rFonts w:ascii="宋体" w:hAnsi="宋体" w:eastAsia="宋体" w:cs="宋体"/>
          <w:color w:val="000000"/>
          <w:sz w:val="32"/>
          <w:szCs w:val="32"/>
          <w:lang w:val="zh-TW" w:eastAsia="zh-TW" w:bidi="zh-TW"/>
        </w:rPr>
      </w:pPr>
      <w:r>
        <w:rPr>
          <w:rFonts w:ascii="宋体" w:hAnsi="宋体" w:eastAsia="宋体" w:cs="宋体"/>
          <w:color w:val="000000"/>
          <w:sz w:val="32"/>
          <w:szCs w:val="32"/>
          <w:lang w:val="zh-TW" w:eastAsia="zh-TW" w:bidi="zh-TW"/>
        </w:rPr>
        <w:t>基础设施建设项目清单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8"/>
        <w:gridCol w:w="6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5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zh-TW" w:eastAsia="zh-TW" w:bidi="zh-TW"/>
              </w:rPr>
              <w:t>项目名称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zh-TW" w:eastAsia="zh-TW" w:bidi="zh-TW"/>
              </w:rPr>
              <w:t>项目建设内容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城市公园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2299"/>
              </w:tabs>
              <w:spacing w:line="240" w:lineRule="auto"/>
              <w:ind w:firstLine="1440" w:firstLineChars="6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项目用地面积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24404.83㎡。</w:t>
            </w:r>
          </w:p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2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道路1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7" w:lineRule="exact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 xml:space="preserve">    道路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591.1米，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宽度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用地面积15709.35㎡，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道路等级为城市主干道，设计时速为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40km/h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17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道路2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326" w:lineRule="exact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378.9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10054.95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道路等级为城市主干道，设计时速为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40km/h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道路3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302.6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6333.91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道路等级为城市支路，设计时速为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30km/ 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4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589.09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5102.15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道路等级为城市支路，设计时速为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30km/ 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5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129.21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2511.22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道路等级为城市支路，设计时速为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30km/ 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6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508.95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8143.15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道路等级为城市支路，设计时速为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30km/ 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道路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zh-TW"/>
              </w:rPr>
              <w:t>7</w:t>
            </w:r>
          </w:p>
        </w:tc>
        <w:tc>
          <w:tcPr>
            <w:tcW w:w="6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spacing w:line="240" w:lineRule="auto"/>
              <w:ind w:firstLine="0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道路长度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232.01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米，宽度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米，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6289.64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 w:bidi="zh-TW"/>
              </w:rPr>
              <w:t>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TW" w:bidi="zh-TW"/>
              </w:rPr>
              <w:t>道路等级为城市主干道，设计时速为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40km/h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2Q4NDg1MmRlODNmMDQ3NTdhMDMwNGFjZWM3NTcifQ=="/>
  </w:docVars>
  <w:rsids>
    <w:rsidRoot w:val="020C78D6"/>
    <w:rsid w:val="020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2023-06-12T07:10:00Z</dcterms:created>
  <dc:creator>Administrator</dc:creator>
  <cp:lastModifiedBy>Administrator</cp:lastModifiedBy>
  <dcterms:modified xsi:type="dcterms:W3CDTF">2023-06-12T07:10:40Z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0742A8922FB943B5BCC73100F61642D7_11</vt:lpwstr>
  </property>
</Properties>
</file>