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371DA8">
            <w:pPr>
              <w:wordWrap w:val="0"/>
              <w:ind w:right="630" w:firstLineChars="1000" w:firstLine="2400"/>
              <w:rPr>
                <w:sz w:val="24"/>
              </w:rPr>
            </w:pPr>
            <w:r w:rsidRPr="00371DA8">
              <w:rPr>
                <w:rFonts w:hint="eastAsia"/>
                <w:sz w:val="24"/>
              </w:rPr>
              <w:t>岳阳广济医院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371DA8" w:rsidRPr="00371DA8">
              <w:rPr>
                <w:sz w:val="24"/>
              </w:rPr>
              <w:t>73475405543060214A1001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71DA8" w:rsidP="00371DA8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371DA8">
              <w:rPr>
                <w:rFonts w:ascii="楷体_GB2312" w:eastAsia="楷体_GB2312" w:hint="eastAsia"/>
                <w:sz w:val="28"/>
              </w:rPr>
              <w:t>杨琼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71DA8">
              <w:rPr>
                <w:rFonts w:eastAsia="楷体_GB2312"/>
                <w:sz w:val="24"/>
              </w:rPr>
              <w:t>370481196704180953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>
            <w:pPr>
              <w:rPr>
                <w:sz w:val="24"/>
              </w:rPr>
            </w:pPr>
            <w:r w:rsidRPr="00371DA8">
              <w:rPr>
                <w:rFonts w:hint="eastAsia"/>
                <w:sz w:val="24"/>
              </w:rPr>
              <w:t>岳阳市洞庭大道一号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371DA8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71DA8" w:rsidRDefault="00371DA8" w:rsidP="008349D2">
            <w:pPr>
              <w:rPr>
                <w:szCs w:val="21"/>
              </w:rPr>
            </w:pPr>
            <w:r w:rsidRPr="00371DA8">
              <w:rPr>
                <w:rFonts w:hint="eastAsia"/>
                <w:szCs w:val="21"/>
              </w:rPr>
              <w:t>预防保健科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内科</w:t>
            </w:r>
            <w:r w:rsidRPr="00371DA8">
              <w:rPr>
                <w:rFonts w:hint="eastAsia"/>
                <w:szCs w:val="21"/>
              </w:rPr>
              <w:t>(</w:t>
            </w:r>
            <w:r w:rsidRPr="00371DA8">
              <w:rPr>
                <w:rFonts w:hint="eastAsia"/>
                <w:szCs w:val="21"/>
              </w:rPr>
              <w:t>血液透析室</w:t>
            </w:r>
            <w:r w:rsidRPr="00371DA8">
              <w:rPr>
                <w:rFonts w:hint="eastAsia"/>
                <w:szCs w:val="21"/>
              </w:rPr>
              <w:t>);</w:t>
            </w:r>
            <w:r w:rsidRPr="00371DA8">
              <w:rPr>
                <w:rFonts w:hint="eastAsia"/>
                <w:szCs w:val="21"/>
              </w:rPr>
              <w:t>呼吸内科专业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消化内科专业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神经内科专业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心血管内科专业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血液内科专业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肾病学专业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内分泌专业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老年病专业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外科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普通外科专业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神经外科专业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骨科专业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泌尿外科专业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胸外科专业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妇产科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妇科专业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产科专业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计划生育专业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妇女保健科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围产期保健专业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儿科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新生儿专业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儿童保健科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眼科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耳鼻咽喉科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耳科专业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鼻科专业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咽喉科专业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口腔科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皮肤科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皮肤病专业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性传播疾病专业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肿瘤科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急诊医学科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康复医学科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麻醉科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重症医学科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医学检验科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临床体液、血液专业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临床微生物学专业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临床化学检验专业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临床免疫、血清学专业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病理科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医学影像科</w:t>
            </w:r>
            <w:r w:rsidRPr="00371DA8">
              <w:rPr>
                <w:rFonts w:hint="eastAsia"/>
                <w:szCs w:val="21"/>
              </w:rPr>
              <w:t>;X</w:t>
            </w:r>
            <w:r w:rsidRPr="00371DA8">
              <w:rPr>
                <w:rFonts w:hint="eastAsia"/>
                <w:szCs w:val="21"/>
              </w:rPr>
              <w:t>线诊断专业</w:t>
            </w:r>
            <w:r w:rsidRPr="00371DA8">
              <w:rPr>
                <w:rFonts w:hint="eastAsia"/>
                <w:szCs w:val="21"/>
              </w:rPr>
              <w:t>;CT</w:t>
            </w:r>
            <w:r w:rsidRPr="00371DA8">
              <w:rPr>
                <w:rFonts w:hint="eastAsia"/>
                <w:szCs w:val="21"/>
              </w:rPr>
              <w:t>诊断专业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磁共振成像诊断专业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核医学专业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超声诊断专业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心电诊断专业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脑电及脑血流图诊断专业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神经肌肉电图专业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介入放射学专业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放射治疗专业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中医科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肛肠科专业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针灸科专业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推拿科专业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康复医学专业</w:t>
            </w:r>
            <w:r w:rsidRPr="00371DA8">
              <w:rPr>
                <w:rFonts w:hint="eastAsia"/>
                <w:szCs w:val="21"/>
              </w:rPr>
              <w:t>;</w:t>
            </w:r>
            <w:r w:rsidRPr="00371DA8">
              <w:rPr>
                <w:rFonts w:hint="eastAsia"/>
                <w:szCs w:val="21"/>
              </w:rPr>
              <w:t>预防保健科专业</w:t>
            </w:r>
            <w:r w:rsidRPr="00371DA8">
              <w:rPr>
                <w:rFonts w:hint="eastAsia"/>
                <w:szCs w:val="21"/>
              </w:rPr>
              <w:t xml:space="preserve">  /</w:t>
            </w:r>
            <w:r w:rsidRPr="00371DA8">
              <w:rPr>
                <w:rFonts w:hint="eastAsia"/>
                <w:szCs w:val="21"/>
              </w:rPr>
              <w:t>中西医结合科</w:t>
            </w:r>
            <w:r w:rsidRPr="00371DA8">
              <w:rPr>
                <w:rFonts w:hint="eastAsia"/>
                <w:szCs w:val="21"/>
              </w:rPr>
              <w:t>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700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371DA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71DA8">
              <w:rPr>
                <w:rFonts w:eastAsia="楷体_GB2312" w:hint="eastAsia"/>
                <w:sz w:val="28"/>
                <w:szCs w:val="28"/>
              </w:rPr>
              <w:t>8780172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65A0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71DA8">
              <w:rPr>
                <w:rFonts w:hint="eastAsia"/>
                <w:sz w:val="24"/>
              </w:rPr>
              <w:t>20240009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371DA8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日起，至</w:t>
            </w:r>
            <w:r w:rsidR="00817207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371DA8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17207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71DA8">
              <w:rPr>
                <w:rFonts w:hint="eastAsia"/>
                <w:sz w:val="24"/>
              </w:rPr>
              <w:t>0223</w:t>
            </w:r>
            <w:r>
              <w:rPr>
                <w:sz w:val="24"/>
              </w:rPr>
              <w:t>-</w:t>
            </w:r>
            <w:r w:rsidR="00371DA8">
              <w:rPr>
                <w:rFonts w:hint="eastAsia"/>
                <w:sz w:val="24"/>
              </w:rPr>
              <w:t>0009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17207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371DA8">
        <w:rPr>
          <w:rFonts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371DA8">
        <w:rPr>
          <w:noProof/>
        </w:rPr>
        <w:drawing>
          <wp:inline distT="0" distB="0" distL="0" distR="0">
            <wp:extent cx="5274310" cy="2343161"/>
            <wp:effectExtent l="19050" t="0" r="2540" b="0"/>
            <wp:docPr id="3" name="图片 2" descr="D:\我的文档\Documents\WeChat Files\fangyan76823\FileStorage\Temp\1028dddd60b5b28844e99eea8945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1028dddd60b5b28844e99eea8945f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DA8">
        <w:rPr>
          <w:noProof/>
        </w:rPr>
        <w:drawing>
          <wp:inline distT="0" distB="0" distL="0" distR="0">
            <wp:extent cx="5274310" cy="1757371"/>
            <wp:effectExtent l="19050" t="0" r="2540" b="0"/>
            <wp:docPr id="1" name="图片 1" descr="D:\我的文档\Documents\WeChat Files\fangyan76823\FileStorage\Temp\38d03d01424ba528c9b1266a48cc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38d03d01424ba528c9b1266a48cc37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063" w:rsidRDefault="00080063" w:rsidP="00312A57">
      <w:r>
        <w:separator/>
      </w:r>
    </w:p>
  </w:endnote>
  <w:endnote w:type="continuationSeparator" w:id="1">
    <w:p w:rsidR="00080063" w:rsidRDefault="0008006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063" w:rsidRDefault="00080063" w:rsidP="00312A57">
      <w:r>
        <w:separator/>
      </w:r>
    </w:p>
  </w:footnote>
  <w:footnote w:type="continuationSeparator" w:id="1">
    <w:p w:rsidR="00080063" w:rsidRDefault="0008006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158</Words>
  <Characters>906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36</cp:revision>
  <cp:lastPrinted>2024-01-30T03:24:00Z</cp:lastPrinted>
  <dcterms:created xsi:type="dcterms:W3CDTF">2022-12-15T09:02:00Z</dcterms:created>
  <dcterms:modified xsi:type="dcterms:W3CDTF">2024-02-18T08:55:00Z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