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704A" w:rsidRDefault="0053704A" w:rsidP="00474CB9">
      <w:pPr>
        <w:jc w:val="center"/>
        <w:rPr>
          <w:rFonts w:ascii="方正小标宋简体" w:eastAsia="方正小标宋简体"/>
          <w:sz w:val="48"/>
          <w:szCs w:val="48"/>
        </w:rPr>
      </w:pPr>
    </w:p>
    <w:p w:rsidR="0053704A" w:rsidRDefault="0053704A" w:rsidP="00474CB9">
      <w:pPr>
        <w:jc w:val="center"/>
        <w:rPr>
          <w:rFonts w:ascii="方正小标宋简体" w:eastAsia="方正小标宋简体"/>
          <w:sz w:val="48"/>
          <w:szCs w:val="48"/>
        </w:rPr>
      </w:pPr>
    </w:p>
    <w:p w:rsidR="0053704A" w:rsidRDefault="0053704A" w:rsidP="00474CB9">
      <w:pPr>
        <w:jc w:val="center"/>
        <w:rPr>
          <w:rFonts w:ascii="方正小标宋简体" w:eastAsia="方正小标宋简体"/>
          <w:sz w:val="48"/>
          <w:szCs w:val="48"/>
        </w:rPr>
      </w:pPr>
    </w:p>
    <w:p w:rsidR="0053704A" w:rsidRPr="00421A57" w:rsidRDefault="0053704A" w:rsidP="003A305A">
      <w:pPr>
        <w:pStyle w:val="Title"/>
        <w:rPr>
          <w:rFonts w:ascii="方正小标宋简体" w:eastAsia="方正小标宋简体"/>
          <w:b w:val="0"/>
          <w:sz w:val="54"/>
          <w:szCs w:val="52"/>
        </w:rPr>
      </w:pPr>
      <w:bookmarkStart w:id="0" w:name="_Toc509997664"/>
      <w:bookmarkStart w:id="1" w:name="_Toc509998926"/>
      <w:r w:rsidRPr="00421A57">
        <w:rPr>
          <w:rFonts w:ascii="方正小标宋简体" w:eastAsia="方正小标宋简体" w:hAnsi="宋体" w:hint="eastAsia"/>
          <w:b w:val="0"/>
          <w:sz w:val="54"/>
          <w:szCs w:val="52"/>
        </w:rPr>
        <w:t>第四次全国经济普查综合试点</w:t>
      </w:r>
      <w:r w:rsidRPr="00421A57">
        <w:rPr>
          <w:rFonts w:ascii="方正小标宋简体" w:eastAsia="方正小标宋简体"/>
          <w:b w:val="0"/>
          <w:sz w:val="54"/>
          <w:szCs w:val="52"/>
        </w:rPr>
        <w:br/>
      </w:r>
      <w:r w:rsidRPr="00421A57">
        <w:rPr>
          <w:rFonts w:ascii="方正小标宋简体" w:eastAsia="方正小标宋简体" w:hAnsi="宋体" w:hint="eastAsia"/>
          <w:b w:val="0"/>
          <w:sz w:val="54"/>
          <w:szCs w:val="52"/>
        </w:rPr>
        <w:t>统计分类标准和填报目录</w:t>
      </w:r>
      <w:bookmarkEnd w:id="0"/>
      <w:bookmarkEnd w:id="1"/>
    </w:p>
    <w:p w:rsidR="0053704A" w:rsidRDefault="0053704A" w:rsidP="00474CB9">
      <w:pPr>
        <w:jc w:val="center"/>
        <w:rPr>
          <w:rFonts w:ascii="方正小标宋简体" w:eastAsia="方正小标宋简体"/>
          <w:sz w:val="48"/>
          <w:szCs w:val="48"/>
        </w:rPr>
      </w:pPr>
      <w:r>
        <w:rPr>
          <w:rFonts w:ascii="方正小标宋简体" w:eastAsia="方正小标宋简体" w:hint="eastAsia"/>
          <w:sz w:val="48"/>
          <w:szCs w:val="48"/>
        </w:rPr>
        <w:t>（上）</w:t>
      </w:r>
    </w:p>
    <w:p w:rsidR="0053704A" w:rsidRDefault="0053704A" w:rsidP="00474CB9">
      <w:pPr>
        <w:jc w:val="center"/>
        <w:rPr>
          <w:rFonts w:ascii="方正小标宋简体" w:eastAsia="方正小标宋简体"/>
          <w:sz w:val="48"/>
          <w:szCs w:val="48"/>
        </w:rPr>
      </w:pPr>
    </w:p>
    <w:p w:rsidR="0053704A" w:rsidRDefault="0053704A" w:rsidP="00474CB9">
      <w:pPr>
        <w:jc w:val="center"/>
        <w:rPr>
          <w:rFonts w:ascii="方正小标宋简体" w:eastAsia="方正小标宋简体"/>
          <w:sz w:val="48"/>
          <w:szCs w:val="48"/>
        </w:rPr>
      </w:pPr>
    </w:p>
    <w:p w:rsidR="0053704A" w:rsidRDefault="0053704A" w:rsidP="00474CB9">
      <w:pPr>
        <w:jc w:val="center"/>
        <w:rPr>
          <w:rFonts w:ascii="方正小标宋简体" w:eastAsia="方正小标宋简体"/>
          <w:sz w:val="48"/>
          <w:szCs w:val="48"/>
        </w:rPr>
      </w:pPr>
    </w:p>
    <w:p w:rsidR="0053704A" w:rsidRDefault="0053704A" w:rsidP="00474CB9">
      <w:pPr>
        <w:jc w:val="center"/>
        <w:rPr>
          <w:rFonts w:ascii="方正小标宋简体" w:eastAsia="方正小标宋简体"/>
          <w:sz w:val="48"/>
          <w:szCs w:val="48"/>
        </w:rPr>
      </w:pPr>
    </w:p>
    <w:p w:rsidR="0053704A" w:rsidRDefault="0053704A" w:rsidP="00474CB9">
      <w:pPr>
        <w:jc w:val="center"/>
        <w:rPr>
          <w:rFonts w:ascii="方正小标宋简体" w:eastAsia="方正小标宋简体"/>
          <w:sz w:val="48"/>
          <w:szCs w:val="48"/>
        </w:rPr>
      </w:pPr>
    </w:p>
    <w:p w:rsidR="0053704A" w:rsidRDefault="0053704A" w:rsidP="00474CB9">
      <w:pPr>
        <w:jc w:val="center"/>
        <w:rPr>
          <w:rFonts w:ascii="方正小标宋简体" w:eastAsia="方正小标宋简体"/>
          <w:sz w:val="48"/>
          <w:szCs w:val="48"/>
        </w:rPr>
      </w:pPr>
    </w:p>
    <w:p w:rsidR="0053704A" w:rsidRDefault="0053704A" w:rsidP="00474CB9">
      <w:pPr>
        <w:jc w:val="center"/>
        <w:rPr>
          <w:rFonts w:ascii="方正小标宋简体" w:eastAsia="方正小标宋简体"/>
          <w:sz w:val="48"/>
          <w:szCs w:val="48"/>
        </w:rPr>
      </w:pPr>
    </w:p>
    <w:p w:rsidR="0053704A" w:rsidRDefault="0053704A" w:rsidP="00474CB9">
      <w:pPr>
        <w:jc w:val="center"/>
        <w:rPr>
          <w:rFonts w:ascii="方正小标宋简体" w:eastAsia="方正小标宋简体"/>
          <w:sz w:val="48"/>
          <w:szCs w:val="48"/>
        </w:rPr>
      </w:pPr>
    </w:p>
    <w:p w:rsidR="0053704A" w:rsidRDefault="0053704A" w:rsidP="00474CB9">
      <w:pPr>
        <w:jc w:val="center"/>
        <w:rPr>
          <w:rFonts w:ascii="方正小标宋简体" w:eastAsia="方正小标宋简体"/>
          <w:sz w:val="48"/>
          <w:szCs w:val="48"/>
        </w:rPr>
      </w:pPr>
    </w:p>
    <w:p w:rsidR="0053704A" w:rsidRPr="00D20736" w:rsidRDefault="0053704A" w:rsidP="00474CB9">
      <w:pPr>
        <w:jc w:val="center"/>
        <w:rPr>
          <w:rFonts w:ascii="楷体_GB2312" w:eastAsia="楷体_GB2312"/>
          <w:b/>
          <w:sz w:val="36"/>
          <w:szCs w:val="36"/>
        </w:rPr>
      </w:pPr>
      <w:r w:rsidRPr="00D20736">
        <w:rPr>
          <w:rFonts w:ascii="楷体_GB2312" w:eastAsia="楷体_GB2312" w:hint="eastAsia"/>
          <w:b/>
          <w:sz w:val="36"/>
          <w:szCs w:val="36"/>
        </w:rPr>
        <w:t>国家统计局</w:t>
      </w:r>
    </w:p>
    <w:p w:rsidR="0053704A" w:rsidRDefault="0053704A" w:rsidP="00474CB9">
      <w:pPr>
        <w:jc w:val="center"/>
        <w:rPr>
          <w:rFonts w:ascii="楷体_GB2312" w:eastAsia="楷体_GB2312"/>
          <w:b/>
          <w:sz w:val="36"/>
          <w:szCs w:val="36"/>
        </w:rPr>
        <w:sectPr w:rsidR="0053704A" w:rsidSect="00004765">
          <w:footerReference w:type="even" r:id="rId7"/>
          <w:footerReference w:type="default" r:id="rId8"/>
          <w:pgSz w:w="11906" w:h="16838"/>
          <w:pgMar w:top="1440" w:right="1797" w:bottom="1440" w:left="1797" w:header="703" w:footer="703" w:gutter="0"/>
          <w:pgNumType w:start="1"/>
          <w:cols w:space="425"/>
          <w:docGrid w:linePitch="312"/>
        </w:sectPr>
      </w:pPr>
      <w:r w:rsidRPr="00D20736">
        <w:rPr>
          <w:rFonts w:ascii="楷体_GB2312" w:eastAsia="楷体_GB2312"/>
          <w:b/>
          <w:sz w:val="36"/>
          <w:szCs w:val="36"/>
        </w:rPr>
        <w:t>2018</w:t>
      </w:r>
      <w:r w:rsidRPr="00D20736">
        <w:rPr>
          <w:rFonts w:ascii="楷体_GB2312" w:eastAsia="楷体_GB2312" w:hint="eastAsia"/>
          <w:b/>
          <w:sz w:val="36"/>
          <w:szCs w:val="36"/>
        </w:rPr>
        <w:t>年</w:t>
      </w:r>
      <w:r w:rsidRPr="00D20736">
        <w:rPr>
          <w:rFonts w:ascii="楷体_GB2312" w:eastAsia="楷体_GB2312"/>
          <w:b/>
          <w:sz w:val="36"/>
          <w:szCs w:val="36"/>
        </w:rPr>
        <w:t>4</w:t>
      </w:r>
      <w:r w:rsidRPr="00D20736">
        <w:rPr>
          <w:rFonts w:ascii="楷体_GB2312" w:eastAsia="楷体_GB2312" w:hint="eastAsia"/>
          <w:b/>
          <w:sz w:val="36"/>
          <w:szCs w:val="36"/>
        </w:rPr>
        <w:t>月</w:t>
      </w:r>
    </w:p>
    <w:p w:rsidR="0053704A" w:rsidRPr="00FF2261" w:rsidRDefault="0053704A" w:rsidP="009478C2">
      <w:pPr>
        <w:spacing w:line="240" w:lineRule="exact"/>
        <w:jc w:val="center"/>
        <w:rPr>
          <w:rFonts w:ascii="方正小标宋简体" w:eastAsia="方正小标宋简体"/>
          <w:b/>
          <w:sz w:val="44"/>
          <w:szCs w:val="44"/>
        </w:rPr>
      </w:pPr>
    </w:p>
    <w:p w:rsidR="0053704A" w:rsidRDefault="0053704A" w:rsidP="00424CCC">
      <w:pPr>
        <w:widowControl/>
        <w:jc w:val="center"/>
        <w:rPr>
          <w:rFonts w:ascii="方正小标宋简体" w:eastAsia="方正小标宋简体"/>
          <w:sz w:val="44"/>
          <w:szCs w:val="44"/>
        </w:rPr>
      </w:pPr>
      <w:r w:rsidRPr="00FF2261">
        <w:rPr>
          <w:rFonts w:ascii="方正小标宋简体" w:eastAsia="方正小标宋简体" w:hint="eastAsia"/>
          <w:sz w:val="44"/>
          <w:szCs w:val="44"/>
        </w:rPr>
        <w:t>目　录</w:t>
      </w:r>
    </w:p>
    <w:p w:rsidR="0053704A" w:rsidRDefault="0053704A" w:rsidP="00FF2261">
      <w:pPr>
        <w:widowControl/>
        <w:rPr>
          <w:rFonts w:ascii="仿宋" w:eastAsia="仿宋" w:hAnsi="仿宋"/>
          <w:sz w:val="28"/>
          <w:szCs w:val="28"/>
        </w:rPr>
      </w:pPr>
    </w:p>
    <w:p w:rsidR="0053704A" w:rsidRPr="007312AD" w:rsidRDefault="0053704A" w:rsidP="009478C2">
      <w:pPr>
        <w:widowControl/>
        <w:spacing w:line="360" w:lineRule="exact"/>
        <w:jc w:val="center"/>
        <w:rPr>
          <w:rFonts w:ascii="方正黑体简体" w:eastAsia="方正黑体简体" w:hAnsi="仿宋"/>
          <w:sz w:val="28"/>
          <w:szCs w:val="28"/>
        </w:rPr>
      </w:pPr>
      <w:r w:rsidRPr="007312AD">
        <w:rPr>
          <w:rFonts w:ascii="方正黑体简体" w:eastAsia="方正黑体简体" w:hAnsi="仿宋" w:hint="eastAsia"/>
          <w:sz w:val="28"/>
          <w:szCs w:val="28"/>
        </w:rPr>
        <w:t>第一部分</w:t>
      </w:r>
      <w:r>
        <w:rPr>
          <w:rFonts w:ascii="方正黑体简体" w:eastAsia="方正黑体简体" w:hAnsi="仿宋" w:hint="eastAsia"/>
          <w:sz w:val="28"/>
          <w:szCs w:val="28"/>
        </w:rPr>
        <w:t xml:space="preserve">　</w:t>
      </w:r>
      <w:r w:rsidRPr="007312AD">
        <w:rPr>
          <w:rFonts w:ascii="方正黑体简体" w:eastAsia="方正黑体简体" w:hAnsi="仿宋" w:hint="eastAsia"/>
          <w:sz w:val="28"/>
          <w:szCs w:val="28"/>
        </w:rPr>
        <w:t>统计分类标准</w:t>
      </w:r>
    </w:p>
    <w:p w:rsidR="0053704A" w:rsidRDefault="0053704A" w:rsidP="009478C2">
      <w:pPr>
        <w:pStyle w:val="Title"/>
        <w:spacing w:before="0" w:after="0" w:line="360" w:lineRule="exact"/>
        <w:jc w:val="both"/>
        <w:rPr>
          <w:rFonts w:ascii="仿宋" w:eastAsia="仿宋" w:hAnsi="仿宋"/>
          <w:b w:val="0"/>
          <w:sz w:val="28"/>
          <w:szCs w:val="28"/>
        </w:rPr>
      </w:pPr>
    </w:p>
    <w:p w:rsidR="0053704A" w:rsidRPr="00293E39" w:rsidRDefault="0053704A" w:rsidP="009478C2">
      <w:pPr>
        <w:pStyle w:val="Title"/>
        <w:tabs>
          <w:tab w:val="left" w:leader="middleDot" w:pos="7937"/>
        </w:tabs>
        <w:spacing w:before="0" w:after="0" w:line="380" w:lineRule="exact"/>
        <w:jc w:val="both"/>
        <w:rPr>
          <w:rFonts w:ascii="Times New Roman" w:hAnsi="Times New Roman"/>
          <w:b w:val="0"/>
          <w:sz w:val="21"/>
          <w:szCs w:val="21"/>
        </w:rPr>
      </w:pPr>
      <w:r w:rsidRPr="00293E39">
        <w:rPr>
          <w:rFonts w:ascii="Times New Roman" w:hAnsi="宋体" w:hint="eastAsia"/>
          <w:b w:val="0"/>
          <w:sz w:val="21"/>
          <w:szCs w:val="21"/>
        </w:rPr>
        <w:t>一、国民经济行业分类</w:t>
      </w:r>
      <w:r w:rsidRPr="00293E39">
        <w:rPr>
          <w:rFonts w:ascii="Times New Roman" w:hAnsi="Times New Roman"/>
          <w:b w:val="0"/>
          <w:sz w:val="21"/>
          <w:szCs w:val="21"/>
        </w:rPr>
        <w:tab/>
        <w:t>2</w:t>
      </w:r>
    </w:p>
    <w:p w:rsidR="0053704A" w:rsidRPr="00293E39" w:rsidRDefault="0053704A" w:rsidP="009478C2">
      <w:pPr>
        <w:pStyle w:val="Title"/>
        <w:tabs>
          <w:tab w:val="left" w:leader="middleDot" w:pos="7937"/>
        </w:tabs>
        <w:spacing w:before="0" w:after="0" w:line="380" w:lineRule="exact"/>
        <w:jc w:val="both"/>
        <w:rPr>
          <w:rFonts w:ascii="Times New Roman" w:hAnsi="Times New Roman"/>
          <w:b w:val="0"/>
          <w:sz w:val="21"/>
          <w:szCs w:val="21"/>
        </w:rPr>
      </w:pPr>
      <w:r w:rsidRPr="00293E39">
        <w:rPr>
          <w:rFonts w:ascii="Times New Roman" w:hAnsi="宋体" w:hint="eastAsia"/>
          <w:b w:val="0"/>
          <w:sz w:val="21"/>
          <w:szCs w:val="21"/>
        </w:rPr>
        <w:t>二、经济活动名称和代码</w:t>
      </w:r>
      <w:r w:rsidRPr="00293E39">
        <w:rPr>
          <w:rFonts w:ascii="Times New Roman" w:hAnsi="Times New Roman"/>
          <w:b w:val="0"/>
          <w:sz w:val="21"/>
          <w:szCs w:val="21"/>
        </w:rPr>
        <w:tab/>
        <w:t>90</w:t>
      </w:r>
    </w:p>
    <w:p w:rsidR="0053704A" w:rsidRPr="00293E39" w:rsidRDefault="0053704A" w:rsidP="009478C2">
      <w:pPr>
        <w:pStyle w:val="Title"/>
        <w:tabs>
          <w:tab w:val="left" w:leader="middleDot" w:pos="7937"/>
        </w:tabs>
        <w:spacing w:before="0" w:after="0" w:line="380" w:lineRule="exact"/>
        <w:jc w:val="both"/>
        <w:rPr>
          <w:rFonts w:ascii="Times New Roman" w:hAnsi="Times New Roman"/>
          <w:b w:val="0"/>
          <w:sz w:val="21"/>
          <w:szCs w:val="21"/>
        </w:rPr>
      </w:pPr>
      <w:r w:rsidRPr="00293E39">
        <w:rPr>
          <w:rFonts w:ascii="Times New Roman" w:hAnsi="宋体" w:hint="eastAsia"/>
          <w:b w:val="0"/>
          <w:sz w:val="21"/>
          <w:szCs w:val="21"/>
        </w:rPr>
        <w:t>三、三次产业划分规定</w:t>
      </w:r>
      <w:r w:rsidRPr="00293E39">
        <w:rPr>
          <w:rFonts w:ascii="Times New Roman" w:hAnsi="Times New Roman"/>
          <w:b w:val="0"/>
          <w:sz w:val="21"/>
          <w:szCs w:val="21"/>
        </w:rPr>
        <w:tab/>
        <w:t>155</w:t>
      </w:r>
    </w:p>
    <w:p w:rsidR="0053704A" w:rsidRPr="00293E39" w:rsidRDefault="0053704A" w:rsidP="009478C2">
      <w:pPr>
        <w:pStyle w:val="Title"/>
        <w:tabs>
          <w:tab w:val="left" w:leader="middleDot" w:pos="7937"/>
        </w:tabs>
        <w:spacing w:before="0" w:after="0" w:line="380" w:lineRule="exact"/>
        <w:jc w:val="both"/>
        <w:rPr>
          <w:rFonts w:ascii="Times New Roman" w:hAnsi="Times New Roman"/>
          <w:b w:val="0"/>
          <w:sz w:val="21"/>
          <w:szCs w:val="21"/>
        </w:rPr>
      </w:pPr>
      <w:r w:rsidRPr="00293E39">
        <w:rPr>
          <w:rFonts w:ascii="Times New Roman" w:hAnsi="宋体" w:hint="eastAsia"/>
          <w:b w:val="0"/>
          <w:sz w:val="21"/>
          <w:szCs w:val="21"/>
        </w:rPr>
        <w:t>四、统计上划分城乡的规定</w:t>
      </w:r>
      <w:r w:rsidRPr="00293E39">
        <w:rPr>
          <w:rFonts w:ascii="Times New Roman" w:hAnsi="Times New Roman"/>
          <w:b w:val="0"/>
          <w:sz w:val="21"/>
          <w:szCs w:val="21"/>
        </w:rPr>
        <w:tab/>
        <w:t>159</w:t>
      </w:r>
    </w:p>
    <w:p w:rsidR="0053704A" w:rsidRPr="00293E39" w:rsidRDefault="0053704A" w:rsidP="009478C2">
      <w:pPr>
        <w:pStyle w:val="Title"/>
        <w:tabs>
          <w:tab w:val="left" w:leader="middleDot" w:pos="7937"/>
        </w:tabs>
        <w:spacing w:before="0" w:after="0" w:line="380" w:lineRule="exact"/>
        <w:jc w:val="both"/>
        <w:rPr>
          <w:rFonts w:ascii="Times New Roman" w:hAnsi="Times New Roman"/>
          <w:b w:val="0"/>
          <w:sz w:val="21"/>
          <w:szCs w:val="21"/>
        </w:rPr>
      </w:pPr>
      <w:r w:rsidRPr="00293E39">
        <w:rPr>
          <w:rFonts w:ascii="Times New Roman" w:hAnsi="宋体" w:hint="eastAsia"/>
          <w:b w:val="0"/>
          <w:sz w:val="21"/>
          <w:szCs w:val="21"/>
        </w:rPr>
        <w:t>五、统计用区划代码和城乡划分代码编制规则</w:t>
      </w:r>
      <w:r w:rsidRPr="00293E39">
        <w:rPr>
          <w:rFonts w:ascii="Times New Roman" w:hAnsi="Times New Roman"/>
          <w:b w:val="0"/>
          <w:sz w:val="21"/>
          <w:szCs w:val="21"/>
        </w:rPr>
        <w:tab/>
        <w:t>160</w:t>
      </w:r>
    </w:p>
    <w:p w:rsidR="0053704A" w:rsidRPr="00293E39" w:rsidRDefault="0053704A" w:rsidP="009478C2">
      <w:pPr>
        <w:pStyle w:val="Title"/>
        <w:tabs>
          <w:tab w:val="left" w:leader="middleDot" w:pos="7937"/>
        </w:tabs>
        <w:spacing w:before="0" w:after="0" w:line="380" w:lineRule="exact"/>
        <w:jc w:val="both"/>
        <w:rPr>
          <w:rFonts w:ascii="Times New Roman" w:hAnsi="Times New Roman"/>
          <w:b w:val="0"/>
          <w:sz w:val="21"/>
          <w:szCs w:val="21"/>
        </w:rPr>
      </w:pPr>
      <w:r w:rsidRPr="00293E39">
        <w:rPr>
          <w:rFonts w:ascii="Times New Roman" w:hAnsi="宋体" w:hint="eastAsia"/>
          <w:b w:val="0"/>
          <w:sz w:val="21"/>
          <w:szCs w:val="21"/>
        </w:rPr>
        <w:t>六、统计用区划代码和城乡划分代码</w:t>
      </w:r>
      <w:r w:rsidRPr="00293E39">
        <w:rPr>
          <w:rFonts w:ascii="Times New Roman" w:hAnsi="Times New Roman"/>
          <w:b w:val="0"/>
          <w:sz w:val="21"/>
          <w:szCs w:val="21"/>
        </w:rPr>
        <w:tab/>
        <w:t>164</w:t>
      </w:r>
    </w:p>
    <w:p w:rsidR="0053704A" w:rsidRPr="00293E39" w:rsidRDefault="0053704A" w:rsidP="009478C2">
      <w:pPr>
        <w:pStyle w:val="Title"/>
        <w:tabs>
          <w:tab w:val="left" w:leader="middleDot" w:pos="7937"/>
        </w:tabs>
        <w:spacing w:before="0" w:after="0" w:line="380" w:lineRule="exact"/>
        <w:jc w:val="both"/>
        <w:rPr>
          <w:rFonts w:ascii="Times New Roman" w:hAnsi="Times New Roman"/>
          <w:b w:val="0"/>
          <w:sz w:val="21"/>
          <w:szCs w:val="21"/>
        </w:rPr>
      </w:pPr>
      <w:r w:rsidRPr="00293E39">
        <w:rPr>
          <w:rFonts w:ascii="Times New Roman" w:hAnsi="宋体" w:hint="eastAsia"/>
          <w:b w:val="0"/>
          <w:sz w:val="21"/>
          <w:szCs w:val="21"/>
        </w:rPr>
        <w:t>七、统计用园区分类与代码编制规则（征求意见稿）</w:t>
      </w:r>
      <w:r w:rsidRPr="00293E39">
        <w:rPr>
          <w:rFonts w:ascii="Times New Roman" w:hAnsi="Times New Roman"/>
          <w:b w:val="0"/>
          <w:sz w:val="21"/>
          <w:szCs w:val="21"/>
        </w:rPr>
        <w:tab/>
        <w:t>165</w:t>
      </w:r>
    </w:p>
    <w:p w:rsidR="0053704A" w:rsidRPr="00293E39" w:rsidRDefault="0053704A" w:rsidP="009478C2">
      <w:pPr>
        <w:pStyle w:val="Title"/>
        <w:tabs>
          <w:tab w:val="left" w:leader="middleDot" w:pos="7937"/>
        </w:tabs>
        <w:spacing w:before="0" w:after="0" w:line="380" w:lineRule="exact"/>
        <w:jc w:val="both"/>
        <w:rPr>
          <w:rFonts w:ascii="Times New Roman" w:hAnsi="Times New Roman"/>
          <w:b w:val="0"/>
          <w:sz w:val="21"/>
          <w:szCs w:val="21"/>
        </w:rPr>
      </w:pPr>
      <w:r w:rsidRPr="00293E39">
        <w:rPr>
          <w:rFonts w:ascii="Times New Roman" w:hAnsi="宋体" w:hint="eastAsia"/>
          <w:b w:val="0"/>
          <w:sz w:val="21"/>
          <w:szCs w:val="21"/>
        </w:rPr>
        <w:t>八、统计单位划分及具体处理办法</w:t>
      </w:r>
      <w:r w:rsidRPr="00293E39">
        <w:rPr>
          <w:rFonts w:ascii="Times New Roman" w:hAnsi="Times New Roman"/>
          <w:b w:val="0"/>
          <w:sz w:val="21"/>
          <w:szCs w:val="21"/>
        </w:rPr>
        <w:tab/>
        <w:t>168</w:t>
      </w:r>
    </w:p>
    <w:p w:rsidR="0053704A" w:rsidRPr="00293E39" w:rsidRDefault="0053704A" w:rsidP="009478C2">
      <w:pPr>
        <w:pStyle w:val="Title"/>
        <w:tabs>
          <w:tab w:val="left" w:leader="middleDot" w:pos="7937"/>
        </w:tabs>
        <w:spacing w:before="0" w:after="0" w:line="380" w:lineRule="exact"/>
        <w:jc w:val="both"/>
        <w:rPr>
          <w:rFonts w:ascii="Times New Roman" w:hAnsi="Times New Roman"/>
          <w:b w:val="0"/>
          <w:sz w:val="21"/>
          <w:szCs w:val="21"/>
        </w:rPr>
      </w:pPr>
      <w:r w:rsidRPr="00293E39">
        <w:rPr>
          <w:rFonts w:ascii="Times New Roman" w:hAnsi="宋体" w:hint="eastAsia"/>
          <w:b w:val="0"/>
          <w:sz w:val="21"/>
          <w:szCs w:val="21"/>
        </w:rPr>
        <w:t>九、法人和其他组织统一社会信用代码编码规则</w:t>
      </w:r>
      <w:r w:rsidRPr="00293E39">
        <w:rPr>
          <w:rFonts w:ascii="Times New Roman" w:hAnsi="Times New Roman"/>
          <w:b w:val="0"/>
          <w:sz w:val="21"/>
          <w:szCs w:val="21"/>
        </w:rPr>
        <w:tab/>
        <w:t>174</w:t>
      </w:r>
    </w:p>
    <w:p w:rsidR="0053704A" w:rsidRPr="00293E39" w:rsidRDefault="0053704A" w:rsidP="009478C2">
      <w:pPr>
        <w:pStyle w:val="Title"/>
        <w:tabs>
          <w:tab w:val="left" w:leader="middleDot" w:pos="7937"/>
        </w:tabs>
        <w:spacing w:before="0" w:after="0" w:line="380" w:lineRule="exact"/>
        <w:jc w:val="both"/>
        <w:rPr>
          <w:rFonts w:ascii="Times New Roman" w:hAnsi="Times New Roman"/>
          <w:b w:val="0"/>
          <w:sz w:val="21"/>
          <w:szCs w:val="21"/>
        </w:rPr>
      </w:pPr>
      <w:r w:rsidRPr="00293E39">
        <w:rPr>
          <w:rFonts w:ascii="Times New Roman" w:hAnsi="宋体" w:hint="eastAsia"/>
          <w:b w:val="0"/>
          <w:sz w:val="21"/>
          <w:szCs w:val="21"/>
        </w:rPr>
        <w:t>十、全国组织机构代码编制规则</w:t>
      </w:r>
      <w:r w:rsidRPr="00293E39">
        <w:rPr>
          <w:rFonts w:ascii="Times New Roman" w:hAnsi="Times New Roman"/>
          <w:b w:val="0"/>
          <w:sz w:val="21"/>
          <w:szCs w:val="21"/>
        </w:rPr>
        <w:tab/>
        <w:t xml:space="preserve">182 </w:t>
      </w:r>
    </w:p>
    <w:p w:rsidR="0053704A" w:rsidRPr="00293E39" w:rsidRDefault="0053704A" w:rsidP="009478C2">
      <w:pPr>
        <w:pStyle w:val="Title"/>
        <w:tabs>
          <w:tab w:val="left" w:leader="middleDot" w:pos="7937"/>
        </w:tabs>
        <w:spacing w:before="0" w:after="0" w:line="380" w:lineRule="exact"/>
        <w:jc w:val="both"/>
        <w:rPr>
          <w:rFonts w:ascii="Times New Roman" w:hAnsi="Times New Roman"/>
          <w:b w:val="0"/>
          <w:sz w:val="21"/>
          <w:szCs w:val="21"/>
        </w:rPr>
      </w:pPr>
      <w:r w:rsidRPr="00293E39">
        <w:rPr>
          <w:rFonts w:ascii="Times New Roman" w:hAnsi="宋体" w:hint="eastAsia"/>
          <w:b w:val="0"/>
          <w:sz w:val="21"/>
          <w:szCs w:val="21"/>
        </w:rPr>
        <w:t>十一、统计调查单位临时代码管理办法</w:t>
      </w:r>
      <w:r w:rsidRPr="00293E39">
        <w:rPr>
          <w:rFonts w:ascii="Times New Roman" w:hAnsi="Times New Roman"/>
          <w:b w:val="0"/>
          <w:sz w:val="21"/>
          <w:szCs w:val="21"/>
        </w:rPr>
        <w:tab/>
        <w:t>184</w:t>
      </w:r>
    </w:p>
    <w:p w:rsidR="0053704A" w:rsidRPr="00293E39" w:rsidRDefault="0053704A" w:rsidP="009478C2">
      <w:pPr>
        <w:pStyle w:val="Title"/>
        <w:tabs>
          <w:tab w:val="left" w:leader="middleDot" w:pos="7937"/>
        </w:tabs>
        <w:spacing w:before="0" w:after="0" w:line="380" w:lineRule="exact"/>
        <w:jc w:val="both"/>
        <w:rPr>
          <w:rFonts w:ascii="Times New Roman" w:hAnsi="Times New Roman"/>
          <w:b w:val="0"/>
          <w:sz w:val="21"/>
          <w:szCs w:val="21"/>
        </w:rPr>
      </w:pPr>
      <w:r w:rsidRPr="00293E39">
        <w:rPr>
          <w:rFonts w:ascii="Times New Roman" w:hAnsi="宋体" w:hint="eastAsia"/>
          <w:b w:val="0"/>
          <w:sz w:val="21"/>
          <w:szCs w:val="21"/>
        </w:rPr>
        <w:t>十二、组织机构类型</w:t>
      </w:r>
      <w:r w:rsidRPr="00293E39">
        <w:rPr>
          <w:rFonts w:ascii="Times New Roman" w:hAnsi="Times New Roman"/>
          <w:b w:val="0"/>
          <w:sz w:val="21"/>
          <w:szCs w:val="21"/>
        </w:rPr>
        <w:tab/>
        <w:t>188</w:t>
      </w:r>
    </w:p>
    <w:p w:rsidR="0053704A" w:rsidRPr="00293E39" w:rsidRDefault="0053704A" w:rsidP="009478C2">
      <w:pPr>
        <w:pStyle w:val="Title"/>
        <w:tabs>
          <w:tab w:val="left" w:leader="middleDot" w:pos="7937"/>
        </w:tabs>
        <w:spacing w:before="0" w:after="0" w:line="380" w:lineRule="exact"/>
        <w:jc w:val="both"/>
        <w:rPr>
          <w:rFonts w:ascii="Times New Roman" w:hAnsi="Times New Roman"/>
          <w:b w:val="0"/>
          <w:sz w:val="21"/>
          <w:szCs w:val="21"/>
        </w:rPr>
      </w:pPr>
      <w:r w:rsidRPr="00293E39">
        <w:rPr>
          <w:rFonts w:ascii="Times New Roman" w:hAnsi="宋体" w:hint="eastAsia"/>
          <w:b w:val="0"/>
          <w:sz w:val="21"/>
          <w:szCs w:val="21"/>
        </w:rPr>
        <w:t>十三、关于划分企业登记注册类型的规定</w:t>
      </w:r>
      <w:r w:rsidRPr="00293E39">
        <w:rPr>
          <w:rFonts w:ascii="Times New Roman" w:hAnsi="Times New Roman"/>
          <w:b w:val="0"/>
          <w:sz w:val="21"/>
          <w:szCs w:val="21"/>
        </w:rPr>
        <w:tab/>
        <w:t>191</w:t>
      </w:r>
    </w:p>
    <w:p w:rsidR="0053704A" w:rsidRPr="00293E39" w:rsidRDefault="0053704A" w:rsidP="009478C2">
      <w:pPr>
        <w:pStyle w:val="Title"/>
        <w:tabs>
          <w:tab w:val="left" w:leader="middleDot" w:pos="7937"/>
        </w:tabs>
        <w:spacing w:before="0" w:after="0" w:line="380" w:lineRule="exact"/>
        <w:jc w:val="both"/>
        <w:rPr>
          <w:rFonts w:ascii="Times New Roman" w:hAnsi="Times New Roman"/>
          <w:b w:val="0"/>
          <w:sz w:val="21"/>
          <w:szCs w:val="21"/>
        </w:rPr>
      </w:pPr>
      <w:r w:rsidRPr="00293E39">
        <w:rPr>
          <w:rFonts w:ascii="Times New Roman" w:hAnsi="宋体" w:hint="eastAsia"/>
          <w:b w:val="0"/>
          <w:sz w:val="21"/>
          <w:szCs w:val="21"/>
        </w:rPr>
        <w:t>十四、关于统计上对公有和非公有控股经济的分类办法</w:t>
      </w:r>
      <w:r w:rsidRPr="00293E39">
        <w:rPr>
          <w:rFonts w:ascii="Times New Roman" w:hAnsi="Times New Roman"/>
          <w:b w:val="0"/>
          <w:sz w:val="21"/>
          <w:szCs w:val="21"/>
        </w:rPr>
        <w:tab/>
        <w:t>200</w:t>
      </w:r>
    </w:p>
    <w:p w:rsidR="0053704A" w:rsidRPr="00293E39" w:rsidRDefault="0053704A" w:rsidP="009478C2">
      <w:pPr>
        <w:pStyle w:val="Title"/>
        <w:tabs>
          <w:tab w:val="left" w:leader="middleDot" w:pos="7937"/>
        </w:tabs>
        <w:spacing w:before="0" w:after="0" w:line="380" w:lineRule="exact"/>
        <w:jc w:val="both"/>
        <w:rPr>
          <w:rFonts w:ascii="Times New Roman" w:hAnsi="Times New Roman"/>
          <w:b w:val="0"/>
          <w:sz w:val="21"/>
          <w:szCs w:val="21"/>
        </w:rPr>
      </w:pPr>
      <w:r w:rsidRPr="00293E39">
        <w:rPr>
          <w:rFonts w:ascii="Times New Roman" w:hAnsi="宋体" w:hint="eastAsia"/>
          <w:b w:val="0"/>
          <w:sz w:val="21"/>
          <w:szCs w:val="21"/>
        </w:rPr>
        <w:t>十五、统计上大中小微型企业划分办法</w:t>
      </w:r>
      <w:r w:rsidRPr="00293E39">
        <w:rPr>
          <w:rFonts w:ascii="Times New Roman" w:hAnsi="Times New Roman"/>
          <w:b w:val="0"/>
          <w:sz w:val="21"/>
          <w:szCs w:val="21"/>
        </w:rPr>
        <w:t>(2017)</w:t>
      </w:r>
      <w:r w:rsidRPr="00293E39">
        <w:rPr>
          <w:rFonts w:ascii="Times New Roman" w:hAnsi="Times New Roman"/>
          <w:b w:val="0"/>
          <w:sz w:val="21"/>
          <w:szCs w:val="21"/>
        </w:rPr>
        <w:tab/>
        <w:t>202</w:t>
      </w:r>
    </w:p>
    <w:p w:rsidR="0053704A" w:rsidRPr="00293E39" w:rsidRDefault="0053704A" w:rsidP="009478C2">
      <w:pPr>
        <w:pStyle w:val="Title"/>
        <w:tabs>
          <w:tab w:val="left" w:leader="middleDot" w:pos="7937"/>
        </w:tabs>
        <w:spacing w:before="0" w:after="0" w:line="380" w:lineRule="exact"/>
        <w:jc w:val="both"/>
        <w:rPr>
          <w:rFonts w:ascii="Times New Roman" w:hAnsi="Times New Roman"/>
          <w:b w:val="0"/>
          <w:sz w:val="21"/>
          <w:szCs w:val="21"/>
        </w:rPr>
      </w:pPr>
      <w:r w:rsidRPr="00293E39">
        <w:rPr>
          <w:rFonts w:ascii="Times New Roman" w:hAnsi="宋体" w:hint="eastAsia"/>
          <w:b w:val="0"/>
          <w:sz w:val="21"/>
          <w:szCs w:val="21"/>
        </w:rPr>
        <w:t>十六、金融业企业划型标准规定</w:t>
      </w:r>
      <w:r w:rsidRPr="00293E39">
        <w:rPr>
          <w:rFonts w:ascii="Times New Roman" w:hAnsi="Times New Roman"/>
          <w:b w:val="0"/>
          <w:sz w:val="21"/>
          <w:szCs w:val="21"/>
        </w:rPr>
        <w:tab/>
        <w:t>205</w:t>
      </w:r>
    </w:p>
    <w:p w:rsidR="0053704A" w:rsidRPr="007312AD" w:rsidRDefault="0053704A" w:rsidP="009478C2">
      <w:pPr>
        <w:tabs>
          <w:tab w:val="left" w:leader="middleDot" w:pos="7937"/>
          <w:tab w:val="left" w:leader="middleDot" w:pos="7980"/>
        </w:tabs>
        <w:spacing w:line="380" w:lineRule="exact"/>
        <w:rPr>
          <w:rFonts w:ascii="仿宋" w:eastAsia="仿宋" w:hAnsi="仿宋"/>
          <w:sz w:val="24"/>
          <w:szCs w:val="24"/>
        </w:rPr>
      </w:pPr>
    </w:p>
    <w:p w:rsidR="0053704A" w:rsidRPr="00424CCC" w:rsidRDefault="0053704A" w:rsidP="00424CCC">
      <w:pPr>
        <w:widowControl/>
        <w:spacing w:line="380" w:lineRule="exact"/>
        <w:jc w:val="center"/>
        <w:rPr>
          <w:rFonts w:ascii="方正黑体简体" w:eastAsia="方正黑体简体" w:hAnsi="仿宋"/>
          <w:sz w:val="28"/>
          <w:szCs w:val="28"/>
        </w:rPr>
      </w:pPr>
      <w:r w:rsidRPr="007312AD">
        <w:rPr>
          <w:rFonts w:ascii="方正黑体简体" w:eastAsia="方正黑体简体" w:hAnsi="仿宋" w:hint="eastAsia"/>
          <w:sz w:val="28"/>
          <w:szCs w:val="28"/>
        </w:rPr>
        <w:t>第</w:t>
      </w:r>
      <w:r>
        <w:rPr>
          <w:rFonts w:ascii="方正黑体简体" w:eastAsia="方正黑体简体" w:hAnsi="仿宋" w:hint="eastAsia"/>
          <w:sz w:val="28"/>
          <w:szCs w:val="28"/>
        </w:rPr>
        <w:t>二</w:t>
      </w:r>
      <w:r w:rsidRPr="007312AD">
        <w:rPr>
          <w:rFonts w:ascii="方正黑体简体" w:eastAsia="方正黑体简体" w:hAnsi="仿宋" w:hint="eastAsia"/>
          <w:sz w:val="28"/>
          <w:szCs w:val="28"/>
        </w:rPr>
        <w:t>部分</w:t>
      </w:r>
      <w:r>
        <w:rPr>
          <w:rFonts w:ascii="方正黑体简体" w:eastAsia="方正黑体简体" w:hAnsi="仿宋" w:hint="eastAsia"/>
          <w:sz w:val="28"/>
          <w:szCs w:val="28"/>
        </w:rPr>
        <w:t xml:space="preserve">　</w:t>
      </w:r>
      <w:r w:rsidRPr="00424CCC">
        <w:rPr>
          <w:rFonts w:ascii="方正黑体简体" w:eastAsia="方正黑体简体" w:hAnsi="仿宋" w:hint="eastAsia"/>
          <w:sz w:val="28"/>
          <w:szCs w:val="28"/>
        </w:rPr>
        <w:t>填报目录</w:t>
      </w:r>
    </w:p>
    <w:p w:rsidR="0053704A" w:rsidRDefault="0053704A" w:rsidP="009478C2">
      <w:pPr>
        <w:spacing w:line="380" w:lineRule="exact"/>
      </w:pPr>
    </w:p>
    <w:p w:rsidR="0053704A" w:rsidRPr="009478C2" w:rsidRDefault="0053704A" w:rsidP="009478C2">
      <w:pPr>
        <w:pStyle w:val="Title"/>
        <w:tabs>
          <w:tab w:val="left" w:leader="middleDot" w:pos="7937"/>
        </w:tabs>
        <w:spacing w:before="0" w:after="0" w:line="380" w:lineRule="exact"/>
        <w:jc w:val="both"/>
        <w:rPr>
          <w:rFonts w:ascii="Times New Roman" w:hAnsi="宋体"/>
          <w:b w:val="0"/>
          <w:sz w:val="21"/>
          <w:szCs w:val="21"/>
        </w:rPr>
      </w:pPr>
      <w:bookmarkStart w:id="2" w:name="_Toc509998943"/>
      <w:r w:rsidRPr="009478C2">
        <w:rPr>
          <w:rFonts w:ascii="Times New Roman" w:hAnsi="宋体" w:hint="eastAsia"/>
          <w:b w:val="0"/>
          <w:sz w:val="21"/>
          <w:szCs w:val="21"/>
        </w:rPr>
        <w:t>一、工业产品产量目录</w:t>
      </w:r>
      <w:bookmarkEnd w:id="2"/>
      <w:r>
        <w:rPr>
          <w:rFonts w:ascii="Times New Roman" w:hAnsi="宋体"/>
          <w:b w:val="0"/>
          <w:sz w:val="21"/>
          <w:szCs w:val="21"/>
        </w:rPr>
        <w:tab/>
      </w:r>
      <w:r w:rsidRPr="009478C2">
        <w:rPr>
          <w:rFonts w:ascii="Times New Roman" w:hAnsi="宋体"/>
          <w:b w:val="0"/>
          <w:sz w:val="21"/>
          <w:szCs w:val="21"/>
        </w:rPr>
        <w:t>209</w:t>
      </w:r>
    </w:p>
    <w:p w:rsidR="0053704A" w:rsidRPr="009478C2" w:rsidRDefault="0053704A" w:rsidP="009478C2">
      <w:pPr>
        <w:pStyle w:val="Title"/>
        <w:tabs>
          <w:tab w:val="left" w:leader="middleDot" w:pos="7937"/>
        </w:tabs>
        <w:spacing w:before="0" w:after="0" w:line="380" w:lineRule="exact"/>
        <w:jc w:val="both"/>
        <w:rPr>
          <w:rFonts w:ascii="Times New Roman" w:hAnsi="宋体"/>
          <w:b w:val="0"/>
          <w:sz w:val="21"/>
          <w:szCs w:val="21"/>
        </w:rPr>
      </w:pPr>
      <w:r w:rsidRPr="009478C2">
        <w:rPr>
          <w:rFonts w:ascii="Times New Roman" w:hAnsi="宋体" w:hint="eastAsia"/>
          <w:b w:val="0"/>
          <w:sz w:val="21"/>
          <w:szCs w:val="21"/>
        </w:rPr>
        <w:t>二、主要工业产品生产能力目录</w:t>
      </w:r>
      <w:r>
        <w:rPr>
          <w:rFonts w:ascii="Times New Roman" w:hAnsi="宋体"/>
          <w:b w:val="0"/>
          <w:sz w:val="21"/>
          <w:szCs w:val="21"/>
        </w:rPr>
        <w:tab/>
      </w:r>
      <w:r w:rsidRPr="009478C2">
        <w:rPr>
          <w:rFonts w:ascii="Times New Roman" w:hAnsi="宋体"/>
          <w:b w:val="0"/>
          <w:sz w:val="21"/>
          <w:szCs w:val="21"/>
        </w:rPr>
        <w:t>256</w:t>
      </w:r>
    </w:p>
    <w:p w:rsidR="0053704A" w:rsidRPr="009478C2" w:rsidRDefault="0053704A" w:rsidP="009478C2">
      <w:pPr>
        <w:pStyle w:val="Title"/>
        <w:tabs>
          <w:tab w:val="left" w:leader="middleDot" w:pos="7937"/>
        </w:tabs>
        <w:spacing w:before="0" w:after="0" w:line="380" w:lineRule="exact"/>
        <w:jc w:val="both"/>
        <w:rPr>
          <w:rFonts w:ascii="Times New Roman" w:hAnsi="宋体"/>
          <w:b w:val="0"/>
          <w:sz w:val="21"/>
          <w:szCs w:val="21"/>
        </w:rPr>
      </w:pPr>
      <w:r w:rsidRPr="009478C2">
        <w:rPr>
          <w:rFonts w:ascii="Times New Roman" w:hAnsi="宋体" w:hint="eastAsia"/>
          <w:b w:val="0"/>
          <w:sz w:val="21"/>
          <w:szCs w:val="21"/>
        </w:rPr>
        <w:t>三、工业战略性新兴产业目录</w:t>
      </w:r>
      <w:r w:rsidRPr="009478C2">
        <w:rPr>
          <w:rFonts w:ascii="Times New Roman" w:hAnsi="宋体"/>
          <w:b w:val="0"/>
          <w:sz w:val="21"/>
          <w:szCs w:val="21"/>
        </w:rPr>
        <w:t>(2017</w:t>
      </w:r>
      <w:r w:rsidRPr="009478C2">
        <w:rPr>
          <w:rFonts w:ascii="Times New Roman" w:hAnsi="宋体" w:hint="eastAsia"/>
          <w:b w:val="0"/>
          <w:sz w:val="21"/>
          <w:szCs w:val="21"/>
        </w:rPr>
        <w:t>内部试行版</w:t>
      </w:r>
      <w:r w:rsidRPr="009478C2">
        <w:rPr>
          <w:rFonts w:ascii="Times New Roman" w:hAnsi="宋体"/>
          <w:b w:val="0"/>
          <w:sz w:val="21"/>
          <w:szCs w:val="21"/>
        </w:rPr>
        <w:t>)</w:t>
      </w:r>
      <w:r>
        <w:rPr>
          <w:rFonts w:ascii="Times New Roman" w:hAnsi="宋体"/>
          <w:b w:val="0"/>
          <w:sz w:val="21"/>
          <w:szCs w:val="21"/>
        </w:rPr>
        <w:tab/>
      </w:r>
      <w:r w:rsidRPr="009478C2">
        <w:rPr>
          <w:rFonts w:ascii="Times New Roman" w:hAnsi="宋体"/>
          <w:b w:val="0"/>
          <w:sz w:val="21"/>
          <w:szCs w:val="21"/>
        </w:rPr>
        <w:t>257</w:t>
      </w:r>
    </w:p>
    <w:p w:rsidR="0053704A" w:rsidRPr="009478C2" w:rsidRDefault="0053704A" w:rsidP="009478C2">
      <w:pPr>
        <w:pStyle w:val="Title"/>
        <w:tabs>
          <w:tab w:val="left" w:leader="middleDot" w:pos="7937"/>
        </w:tabs>
        <w:spacing w:before="0" w:after="0" w:line="380" w:lineRule="exact"/>
        <w:jc w:val="both"/>
        <w:rPr>
          <w:rFonts w:ascii="Times New Roman" w:hAnsi="宋体"/>
          <w:b w:val="0"/>
          <w:sz w:val="21"/>
          <w:szCs w:val="21"/>
        </w:rPr>
      </w:pPr>
      <w:r w:rsidRPr="009478C2">
        <w:rPr>
          <w:rFonts w:ascii="Times New Roman" w:hAnsi="宋体" w:hint="eastAsia"/>
          <w:b w:val="0"/>
          <w:sz w:val="21"/>
          <w:szCs w:val="21"/>
        </w:rPr>
        <w:t>四、房屋建筑分类目录</w:t>
      </w:r>
      <w:r>
        <w:rPr>
          <w:rFonts w:ascii="Times New Roman" w:hAnsi="宋体"/>
          <w:b w:val="0"/>
          <w:sz w:val="21"/>
          <w:szCs w:val="21"/>
        </w:rPr>
        <w:tab/>
      </w:r>
      <w:r w:rsidRPr="009478C2">
        <w:rPr>
          <w:rFonts w:ascii="Times New Roman" w:hAnsi="宋体"/>
          <w:b w:val="0"/>
          <w:sz w:val="21"/>
          <w:szCs w:val="21"/>
        </w:rPr>
        <w:t>400</w:t>
      </w:r>
    </w:p>
    <w:p w:rsidR="0053704A" w:rsidRPr="009478C2" w:rsidRDefault="0053704A" w:rsidP="009478C2">
      <w:pPr>
        <w:pStyle w:val="Title"/>
        <w:tabs>
          <w:tab w:val="left" w:leader="middleDot" w:pos="7937"/>
        </w:tabs>
        <w:spacing w:before="0" w:after="0" w:line="380" w:lineRule="exact"/>
        <w:jc w:val="both"/>
        <w:rPr>
          <w:rFonts w:ascii="Times New Roman" w:hAnsi="宋体"/>
          <w:b w:val="0"/>
          <w:sz w:val="21"/>
          <w:szCs w:val="21"/>
        </w:rPr>
      </w:pPr>
      <w:r w:rsidRPr="009478C2">
        <w:rPr>
          <w:rFonts w:ascii="Times New Roman" w:hAnsi="宋体" w:hint="eastAsia"/>
          <w:b w:val="0"/>
          <w:sz w:val="21"/>
          <w:szCs w:val="21"/>
        </w:rPr>
        <w:t>五、能源购进、消费与库存和能源加工转换与回收利用目录</w:t>
      </w:r>
      <w:r>
        <w:rPr>
          <w:rFonts w:ascii="Times New Roman" w:hAnsi="宋体"/>
          <w:b w:val="0"/>
          <w:sz w:val="21"/>
          <w:szCs w:val="21"/>
        </w:rPr>
        <w:tab/>
      </w:r>
      <w:r w:rsidRPr="009478C2">
        <w:rPr>
          <w:rFonts w:ascii="Times New Roman" w:hAnsi="宋体"/>
          <w:b w:val="0"/>
          <w:sz w:val="21"/>
          <w:szCs w:val="21"/>
        </w:rPr>
        <w:t>401</w:t>
      </w:r>
    </w:p>
    <w:p w:rsidR="0053704A" w:rsidRPr="009478C2" w:rsidRDefault="0053704A" w:rsidP="009478C2">
      <w:pPr>
        <w:pStyle w:val="Title"/>
        <w:tabs>
          <w:tab w:val="left" w:leader="middleDot" w:pos="7937"/>
        </w:tabs>
        <w:spacing w:before="0" w:after="0" w:line="380" w:lineRule="exact"/>
        <w:jc w:val="both"/>
        <w:rPr>
          <w:rFonts w:ascii="Times New Roman" w:hAnsi="宋体"/>
          <w:b w:val="0"/>
          <w:sz w:val="21"/>
          <w:szCs w:val="21"/>
        </w:rPr>
      </w:pPr>
      <w:r w:rsidRPr="009478C2">
        <w:rPr>
          <w:rFonts w:ascii="Times New Roman" w:hAnsi="宋体" w:hint="eastAsia"/>
          <w:b w:val="0"/>
          <w:sz w:val="21"/>
          <w:szCs w:val="21"/>
        </w:rPr>
        <w:t>六、能源生产、销售与库存目录</w:t>
      </w:r>
      <w:r>
        <w:rPr>
          <w:rFonts w:ascii="Times New Roman" w:hAnsi="宋体"/>
          <w:b w:val="0"/>
          <w:sz w:val="21"/>
          <w:szCs w:val="21"/>
        </w:rPr>
        <w:tab/>
      </w:r>
      <w:r w:rsidRPr="009478C2">
        <w:rPr>
          <w:rFonts w:ascii="Times New Roman" w:hAnsi="宋体"/>
          <w:b w:val="0"/>
          <w:sz w:val="21"/>
          <w:szCs w:val="21"/>
        </w:rPr>
        <w:t>404</w:t>
      </w:r>
    </w:p>
    <w:p w:rsidR="0053704A" w:rsidRPr="009478C2" w:rsidRDefault="0053704A" w:rsidP="009478C2">
      <w:pPr>
        <w:pStyle w:val="Title"/>
        <w:tabs>
          <w:tab w:val="left" w:leader="middleDot" w:pos="7937"/>
        </w:tabs>
        <w:spacing w:before="0" w:after="0" w:line="380" w:lineRule="exact"/>
        <w:jc w:val="both"/>
        <w:rPr>
          <w:rFonts w:ascii="Times New Roman" w:hAnsi="宋体"/>
          <w:b w:val="0"/>
          <w:sz w:val="21"/>
          <w:szCs w:val="21"/>
        </w:rPr>
      </w:pPr>
      <w:r w:rsidRPr="009478C2">
        <w:rPr>
          <w:rFonts w:ascii="Times New Roman" w:hAnsi="宋体" w:hint="eastAsia"/>
          <w:b w:val="0"/>
          <w:sz w:val="21"/>
          <w:szCs w:val="21"/>
        </w:rPr>
        <w:t>七、研究开发项目来源分类目录</w:t>
      </w:r>
      <w:r>
        <w:rPr>
          <w:rFonts w:ascii="Times New Roman" w:hAnsi="宋体"/>
          <w:b w:val="0"/>
          <w:sz w:val="21"/>
          <w:szCs w:val="21"/>
        </w:rPr>
        <w:tab/>
      </w:r>
      <w:r w:rsidRPr="009478C2">
        <w:rPr>
          <w:rFonts w:ascii="Times New Roman" w:hAnsi="宋体"/>
          <w:b w:val="0"/>
          <w:sz w:val="21"/>
          <w:szCs w:val="21"/>
        </w:rPr>
        <w:t>407</w:t>
      </w:r>
    </w:p>
    <w:p w:rsidR="0053704A" w:rsidRPr="009478C2" w:rsidRDefault="0053704A" w:rsidP="009478C2">
      <w:pPr>
        <w:pStyle w:val="Title"/>
        <w:tabs>
          <w:tab w:val="left" w:leader="middleDot" w:pos="7937"/>
        </w:tabs>
        <w:spacing w:before="0" w:after="0" w:line="380" w:lineRule="exact"/>
        <w:jc w:val="both"/>
        <w:rPr>
          <w:rFonts w:ascii="Times New Roman" w:hAnsi="宋体"/>
          <w:b w:val="0"/>
          <w:sz w:val="21"/>
          <w:szCs w:val="21"/>
        </w:rPr>
      </w:pPr>
      <w:r w:rsidRPr="009478C2">
        <w:rPr>
          <w:rFonts w:ascii="Times New Roman" w:hAnsi="宋体" w:hint="eastAsia"/>
          <w:b w:val="0"/>
          <w:sz w:val="21"/>
          <w:szCs w:val="21"/>
        </w:rPr>
        <w:t>八、研究开发项目开展形式分类目录</w:t>
      </w:r>
      <w:r>
        <w:rPr>
          <w:rFonts w:ascii="Times New Roman" w:hAnsi="宋体"/>
          <w:b w:val="0"/>
          <w:sz w:val="21"/>
          <w:szCs w:val="21"/>
        </w:rPr>
        <w:tab/>
      </w:r>
      <w:r w:rsidRPr="009478C2">
        <w:rPr>
          <w:rFonts w:ascii="Times New Roman" w:hAnsi="宋体"/>
          <w:b w:val="0"/>
          <w:sz w:val="21"/>
          <w:szCs w:val="21"/>
        </w:rPr>
        <w:t>408</w:t>
      </w:r>
    </w:p>
    <w:p w:rsidR="0053704A" w:rsidRPr="009478C2" w:rsidRDefault="0053704A" w:rsidP="009478C2">
      <w:pPr>
        <w:pStyle w:val="Title"/>
        <w:tabs>
          <w:tab w:val="left" w:leader="middleDot" w:pos="7937"/>
        </w:tabs>
        <w:spacing w:before="0" w:after="0" w:line="380" w:lineRule="exact"/>
        <w:jc w:val="both"/>
        <w:rPr>
          <w:rFonts w:ascii="Times New Roman" w:hAnsi="宋体"/>
          <w:b w:val="0"/>
          <w:sz w:val="21"/>
          <w:szCs w:val="21"/>
        </w:rPr>
      </w:pPr>
      <w:r w:rsidRPr="009478C2">
        <w:rPr>
          <w:rFonts w:ascii="Times New Roman" w:hAnsi="宋体" w:hint="eastAsia"/>
          <w:b w:val="0"/>
          <w:sz w:val="21"/>
          <w:szCs w:val="21"/>
        </w:rPr>
        <w:t>九、研究开发项目成果形式分类目录</w:t>
      </w:r>
      <w:r>
        <w:rPr>
          <w:rFonts w:ascii="Times New Roman" w:hAnsi="宋体"/>
          <w:b w:val="0"/>
          <w:sz w:val="21"/>
          <w:szCs w:val="21"/>
        </w:rPr>
        <w:tab/>
      </w:r>
      <w:r w:rsidRPr="009478C2">
        <w:rPr>
          <w:rFonts w:ascii="Times New Roman" w:hAnsi="宋体"/>
          <w:b w:val="0"/>
          <w:sz w:val="21"/>
          <w:szCs w:val="21"/>
        </w:rPr>
        <w:t>409</w:t>
      </w:r>
    </w:p>
    <w:p w:rsidR="0053704A" w:rsidRPr="009478C2" w:rsidRDefault="0053704A" w:rsidP="009478C2">
      <w:pPr>
        <w:pStyle w:val="Title"/>
        <w:tabs>
          <w:tab w:val="left" w:leader="middleDot" w:pos="7937"/>
        </w:tabs>
        <w:spacing w:before="0" w:after="0" w:line="380" w:lineRule="exact"/>
        <w:jc w:val="both"/>
        <w:rPr>
          <w:rFonts w:ascii="Times New Roman" w:hAnsi="宋体"/>
          <w:b w:val="0"/>
          <w:sz w:val="21"/>
          <w:szCs w:val="21"/>
        </w:rPr>
      </w:pPr>
      <w:r w:rsidRPr="009478C2">
        <w:rPr>
          <w:rFonts w:ascii="Times New Roman" w:hAnsi="宋体" w:hint="eastAsia"/>
          <w:b w:val="0"/>
          <w:sz w:val="21"/>
          <w:szCs w:val="21"/>
        </w:rPr>
        <w:t>十、研究开发项目技术经济目标分类目录</w:t>
      </w:r>
      <w:r>
        <w:rPr>
          <w:rFonts w:ascii="Times New Roman" w:hAnsi="宋体"/>
          <w:b w:val="0"/>
          <w:sz w:val="21"/>
          <w:szCs w:val="21"/>
        </w:rPr>
        <w:tab/>
      </w:r>
      <w:r w:rsidRPr="009478C2">
        <w:rPr>
          <w:rFonts w:ascii="Times New Roman" w:hAnsi="宋体"/>
          <w:b w:val="0"/>
          <w:sz w:val="21"/>
          <w:szCs w:val="21"/>
        </w:rPr>
        <w:t>410</w:t>
      </w:r>
    </w:p>
    <w:p w:rsidR="0053704A" w:rsidRPr="009478C2" w:rsidRDefault="0053704A" w:rsidP="009478C2">
      <w:pPr>
        <w:pStyle w:val="Title"/>
        <w:tabs>
          <w:tab w:val="left" w:leader="middleDot" w:pos="7937"/>
        </w:tabs>
        <w:spacing w:before="0" w:after="0" w:line="380" w:lineRule="exact"/>
        <w:jc w:val="both"/>
        <w:rPr>
          <w:rFonts w:ascii="Times New Roman" w:hAnsi="宋体"/>
          <w:b w:val="0"/>
          <w:sz w:val="21"/>
          <w:szCs w:val="21"/>
        </w:rPr>
        <w:sectPr w:rsidR="0053704A" w:rsidRPr="009478C2" w:rsidSect="00282D70">
          <w:footerReference w:type="default" r:id="rId9"/>
          <w:pgSz w:w="11906" w:h="16838"/>
          <w:pgMar w:top="1440" w:right="1797" w:bottom="1440" w:left="1797" w:header="703" w:footer="703" w:gutter="0"/>
          <w:pgNumType w:start="1"/>
          <w:cols w:space="425"/>
          <w:docGrid w:linePitch="312"/>
        </w:sectPr>
      </w:pPr>
      <w:r w:rsidRPr="009478C2">
        <w:rPr>
          <w:rFonts w:ascii="Times New Roman" w:hAnsi="宋体" w:hint="eastAsia"/>
          <w:b w:val="0"/>
          <w:sz w:val="21"/>
          <w:szCs w:val="21"/>
        </w:rPr>
        <w:t>十一、跨年研究开发项目所处主要进展阶段分类目录</w:t>
      </w:r>
      <w:r>
        <w:rPr>
          <w:rFonts w:ascii="Times New Roman" w:hAnsi="宋体"/>
          <w:b w:val="0"/>
          <w:sz w:val="21"/>
          <w:szCs w:val="21"/>
        </w:rPr>
        <w:tab/>
      </w:r>
      <w:r w:rsidRPr="009478C2">
        <w:rPr>
          <w:rFonts w:ascii="Times New Roman" w:hAnsi="宋体"/>
          <w:b w:val="0"/>
          <w:sz w:val="21"/>
          <w:szCs w:val="21"/>
        </w:rPr>
        <w:t>411</w:t>
      </w:r>
    </w:p>
    <w:p w:rsidR="0053704A" w:rsidRPr="00836F1C" w:rsidRDefault="0053704A" w:rsidP="00267238">
      <w:pPr>
        <w:widowControl/>
        <w:adjustRightInd w:val="0"/>
        <w:snapToGrid w:val="0"/>
        <w:jc w:val="center"/>
        <w:rPr>
          <w:rFonts w:ascii="黑体" w:eastAsia="黑体" w:hAnsi="黑体"/>
          <w:color w:val="000000"/>
          <w:sz w:val="52"/>
          <w:szCs w:val="52"/>
        </w:rPr>
      </w:pPr>
    </w:p>
    <w:p w:rsidR="0053704A" w:rsidRPr="00836F1C" w:rsidRDefault="0053704A" w:rsidP="00267238">
      <w:pPr>
        <w:widowControl/>
        <w:adjustRightInd w:val="0"/>
        <w:snapToGrid w:val="0"/>
        <w:jc w:val="center"/>
        <w:rPr>
          <w:rFonts w:ascii="黑体" w:eastAsia="黑体" w:hAnsi="黑体"/>
          <w:color w:val="000000"/>
          <w:sz w:val="52"/>
          <w:szCs w:val="52"/>
        </w:rPr>
      </w:pPr>
    </w:p>
    <w:p w:rsidR="0053704A" w:rsidRPr="00836F1C" w:rsidRDefault="0053704A" w:rsidP="00267238">
      <w:pPr>
        <w:widowControl/>
        <w:adjustRightInd w:val="0"/>
        <w:snapToGrid w:val="0"/>
        <w:jc w:val="center"/>
        <w:rPr>
          <w:rFonts w:ascii="黑体" w:eastAsia="黑体" w:hAnsi="黑体"/>
          <w:color w:val="000000"/>
          <w:sz w:val="52"/>
          <w:szCs w:val="52"/>
        </w:rPr>
      </w:pPr>
    </w:p>
    <w:p w:rsidR="0053704A" w:rsidRPr="00836F1C" w:rsidRDefault="0053704A" w:rsidP="00267238">
      <w:pPr>
        <w:widowControl/>
        <w:adjustRightInd w:val="0"/>
        <w:snapToGrid w:val="0"/>
        <w:jc w:val="center"/>
        <w:rPr>
          <w:rFonts w:ascii="黑体" w:eastAsia="黑体" w:hAnsi="黑体"/>
          <w:color w:val="000000"/>
          <w:sz w:val="52"/>
          <w:szCs w:val="52"/>
        </w:rPr>
      </w:pPr>
    </w:p>
    <w:p w:rsidR="0053704A" w:rsidRPr="00836F1C" w:rsidRDefault="0053704A" w:rsidP="00267238">
      <w:pPr>
        <w:widowControl/>
        <w:adjustRightInd w:val="0"/>
        <w:snapToGrid w:val="0"/>
        <w:jc w:val="center"/>
        <w:rPr>
          <w:rFonts w:ascii="黑体" w:eastAsia="黑体" w:hAnsi="黑体"/>
          <w:color w:val="000000"/>
          <w:sz w:val="52"/>
          <w:szCs w:val="52"/>
        </w:rPr>
      </w:pPr>
    </w:p>
    <w:p w:rsidR="0053704A" w:rsidRPr="00836F1C" w:rsidRDefault="0053704A" w:rsidP="00267238">
      <w:pPr>
        <w:widowControl/>
        <w:adjustRightInd w:val="0"/>
        <w:snapToGrid w:val="0"/>
        <w:jc w:val="center"/>
        <w:rPr>
          <w:rFonts w:ascii="黑体" w:eastAsia="黑体" w:hAnsi="黑体"/>
          <w:color w:val="000000"/>
          <w:sz w:val="52"/>
          <w:szCs w:val="52"/>
        </w:rPr>
      </w:pPr>
    </w:p>
    <w:p w:rsidR="0053704A" w:rsidRPr="00836F1C" w:rsidRDefault="0053704A" w:rsidP="00267238">
      <w:pPr>
        <w:widowControl/>
        <w:adjustRightInd w:val="0"/>
        <w:snapToGrid w:val="0"/>
        <w:jc w:val="center"/>
        <w:rPr>
          <w:rFonts w:ascii="黑体" w:eastAsia="黑体" w:hAnsi="黑体"/>
          <w:color w:val="000000"/>
          <w:sz w:val="52"/>
          <w:szCs w:val="52"/>
        </w:rPr>
      </w:pPr>
    </w:p>
    <w:p w:rsidR="0053704A" w:rsidRPr="00836F1C" w:rsidRDefault="0053704A" w:rsidP="00267238">
      <w:pPr>
        <w:widowControl/>
        <w:adjustRightInd w:val="0"/>
        <w:snapToGrid w:val="0"/>
        <w:jc w:val="center"/>
        <w:rPr>
          <w:rFonts w:ascii="黑体" w:eastAsia="黑体" w:hAnsi="黑体"/>
          <w:color w:val="000000"/>
          <w:sz w:val="52"/>
          <w:szCs w:val="52"/>
        </w:rPr>
      </w:pPr>
    </w:p>
    <w:p w:rsidR="0053704A" w:rsidRDefault="0053704A" w:rsidP="00004765">
      <w:pPr>
        <w:widowControl/>
        <w:jc w:val="center"/>
        <w:rPr>
          <w:rFonts w:ascii="黑体" w:eastAsia="黑体" w:hAnsi="黑体"/>
          <w:sz w:val="52"/>
          <w:szCs w:val="52"/>
        </w:rPr>
      </w:pPr>
      <w:r w:rsidRPr="00F57A87">
        <w:rPr>
          <w:rFonts w:ascii="黑体" w:eastAsia="黑体" w:hAnsi="黑体" w:hint="eastAsia"/>
          <w:sz w:val="52"/>
          <w:szCs w:val="52"/>
        </w:rPr>
        <w:t>第一部分</w:t>
      </w:r>
    </w:p>
    <w:p w:rsidR="0053704A" w:rsidRDefault="0053704A" w:rsidP="00F57A87">
      <w:pPr>
        <w:widowControl/>
        <w:jc w:val="center"/>
        <w:rPr>
          <w:rFonts w:ascii="黑体" w:eastAsia="黑体" w:hAnsi="黑体"/>
          <w:sz w:val="52"/>
          <w:szCs w:val="52"/>
        </w:rPr>
      </w:pPr>
      <w:r w:rsidRPr="00F57A87">
        <w:rPr>
          <w:rFonts w:ascii="黑体" w:eastAsia="黑体" w:hAnsi="黑体" w:hint="eastAsia"/>
          <w:sz w:val="52"/>
          <w:szCs w:val="52"/>
        </w:rPr>
        <w:t>统计分类标准</w:t>
      </w:r>
    </w:p>
    <w:p w:rsidR="0053704A" w:rsidRDefault="0053704A" w:rsidP="00F57A87">
      <w:pPr>
        <w:widowControl/>
        <w:jc w:val="center"/>
        <w:rPr>
          <w:rFonts w:ascii="黑体" w:eastAsia="黑体" w:hAnsi="黑体"/>
          <w:sz w:val="52"/>
          <w:szCs w:val="52"/>
        </w:rPr>
      </w:pPr>
    </w:p>
    <w:p w:rsidR="0053704A" w:rsidRDefault="0053704A" w:rsidP="00F57A87">
      <w:pPr>
        <w:widowControl/>
        <w:jc w:val="center"/>
        <w:rPr>
          <w:rFonts w:ascii="黑体" w:eastAsia="黑体" w:hAnsi="黑体"/>
          <w:sz w:val="52"/>
          <w:szCs w:val="52"/>
        </w:rPr>
      </w:pPr>
    </w:p>
    <w:p w:rsidR="0053704A" w:rsidRDefault="0053704A">
      <w:pPr>
        <w:widowControl/>
        <w:jc w:val="left"/>
        <w:rPr>
          <w:rFonts w:ascii="黑体" w:eastAsia="黑体" w:hAnsi="黑体"/>
          <w:bCs/>
          <w:sz w:val="32"/>
          <w:szCs w:val="32"/>
        </w:rPr>
      </w:pPr>
      <w:bookmarkStart w:id="3" w:name="_Toc509998927"/>
      <w:r>
        <w:rPr>
          <w:rFonts w:ascii="黑体" w:eastAsia="黑体" w:hAnsi="黑体"/>
          <w:b/>
        </w:rPr>
        <w:br w:type="page"/>
      </w:r>
    </w:p>
    <w:p w:rsidR="0053704A" w:rsidRPr="00217EB3" w:rsidRDefault="0053704A" w:rsidP="00D20736">
      <w:pPr>
        <w:pStyle w:val="Title"/>
        <w:spacing w:before="0"/>
        <w:rPr>
          <w:rFonts w:ascii="黑体" w:eastAsia="黑体" w:hAnsi="黑体"/>
          <w:b w:val="0"/>
        </w:rPr>
      </w:pPr>
      <w:r w:rsidRPr="00217EB3">
        <w:rPr>
          <w:rFonts w:ascii="黑体" w:eastAsia="黑体" w:hAnsi="黑体" w:hint="eastAsia"/>
          <w:b w:val="0"/>
        </w:rPr>
        <w:t>一、国民经济行业分类</w:t>
      </w:r>
      <w:bookmarkEnd w:id="3"/>
    </w:p>
    <w:p w:rsidR="0053704A" w:rsidRPr="00BA2E90" w:rsidRDefault="0053704A" w:rsidP="00BA2E90">
      <w:pPr>
        <w:spacing w:line="360" w:lineRule="auto"/>
        <w:jc w:val="left"/>
        <w:rPr>
          <w:rFonts w:ascii="Times New Roman" w:eastAsia="楷体" w:hAnsi="Times New Roman"/>
          <w:sz w:val="28"/>
          <w:szCs w:val="28"/>
        </w:rPr>
      </w:pPr>
    </w:p>
    <w:p w:rsidR="0053704A" w:rsidRPr="00906FE9" w:rsidRDefault="0053704A" w:rsidP="00BA2E90">
      <w:pPr>
        <w:spacing w:line="360" w:lineRule="auto"/>
        <w:jc w:val="left"/>
        <w:rPr>
          <w:rFonts w:ascii="Times New Roman" w:eastAsia="楷体" w:hAnsi="Times New Roman"/>
          <w:szCs w:val="21"/>
        </w:rPr>
      </w:pPr>
      <w:r w:rsidRPr="00906FE9">
        <w:rPr>
          <w:rFonts w:ascii="Times New Roman" w:eastAsia="楷体" w:hAnsi="Times New Roman" w:hint="eastAsia"/>
          <w:szCs w:val="21"/>
        </w:rPr>
        <w:t>版本号：</w:t>
      </w:r>
      <w:r w:rsidRPr="00906FE9">
        <w:rPr>
          <w:rFonts w:ascii="Times New Roman" w:eastAsia="楷体" w:hAnsi="Times New Roman"/>
          <w:szCs w:val="21"/>
        </w:rPr>
        <w:t xml:space="preserve">GB/T 4754-2017 </w:t>
      </w:r>
    </w:p>
    <w:p w:rsidR="0053704A" w:rsidRPr="00906FE9" w:rsidRDefault="0053704A" w:rsidP="00BA2E90">
      <w:pPr>
        <w:spacing w:line="360" w:lineRule="auto"/>
        <w:jc w:val="left"/>
        <w:rPr>
          <w:rFonts w:ascii="Times New Roman" w:eastAsia="楷体" w:hAnsi="Times New Roman"/>
          <w:szCs w:val="21"/>
        </w:rPr>
      </w:pPr>
      <w:r w:rsidRPr="00906FE9">
        <w:rPr>
          <w:rFonts w:ascii="Times New Roman" w:eastAsia="楷体" w:hAnsi="Times New Roman" w:hint="eastAsia"/>
          <w:szCs w:val="21"/>
        </w:rPr>
        <w:t>发布时间：</w:t>
      </w:r>
      <w:r w:rsidRPr="00906FE9">
        <w:rPr>
          <w:rFonts w:ascii="Times New Roman" w:eastAsia="楷体" w:hAnsi="Times New Roman"/>
          <w:szCs w:val="21"/>
        </w:rPr>
        <w:t>2017</w:t>
      </w:r>
      <w:r w:rsidRPr="00906FE9">
        <w:rPr>
          <w:rFonts w:ascii="Times New Roman" w:eastAsia="楷体" w:hAnsi="Times New Roman" w:hint="eastAsia"/>
          <w:szCs w:val="21"/>
        </w:rPr>
        <w:t>年</w:t>
      </w:r>
      <w:r w:rsidRPr="00906FE9">
        <w:rPr>
          <w:rFonts w:ascii="Times New Roman" w:eastAsia="楷体" w:hAnsi="Times New Roman"/>
          <w:szCs w:val="21"/>
        </w:rPr>
        <w:t>6</w:t>
      </w:r>
      <w:r w:rsidRPr="00906FE9">
        <w:rPr>
          <w:rFonts w:ascii="Times New Roman" w:eastAsia="楷体" w:hAnsi="Times New Roman" w:hint="eastAsia"/>
          <w:szCs w:val="21"/>
        </w:rPr>
        <w:t>月</w:t>
      </w:r>
      <w:r w:rsidRPr="00906FE9">
        <w:rPr>
          <w:rFonts w:ascii="Times New Roman" w:eastAsia="楷体" w:hAnsi="Times New Roman"/>
          <w:szCs w:val="21"/>
        </w:rPr>
        <w:t>30</w:t>
      </w:r>
      <w:r w:rsidRPr="00906FE9">
        <w:rPr>
          <w:rFonts w:ascii="Times New Roman" w:eastAsia="楷体" w:hAnsi="Times New Roman" w:hint="eastAsia"/>
          <w:szCs w:val="21"/>
        </w:rPr>
        <w:t>日</w:t>
      </w:r>
      <w:r w:rsidRPr="00906FE9">
        <w:rPr>
          <w:rFonts w:ascii="Times New Roman" w:eastAsia="楷体" w:hAnsi="Times New Roman"/>
          <w:szCs w:val="21"/>
        </w:rPr>
        <w:t xml:space="preserve">  </w:t>
      </w:r>
    </w:p>
    <w:p w:rsidR="0053704A" w:rsidRPr="00906FE9" w:rsidRDefault="0053704A" w:rsidP="00BA2E90">
      <w:pPr>
        <w:spacing w:line="360" w:lineRule="auto"/>
        <w:jc w:val="left"/>
        <w:rPr>
          <w:rFonts w:ascii="Times New Roman" w:eastAsia="楷体" w:hAnsi="Times New Roman"/>
          <w:szCs w:val="21"/>
        </w:rPr>
      </w:pPr>
      <w:r w:rsidRPr="00906FE9">
        <w:rPr>
          <w:rFonts w:ascii="Times New Roman" w:eastAsia="楷体" w:hAnsi="Times New Roman" w:hint="eastAsia"/>
          <w:szCs w:val="21"/>
        </w:rPr>
        <w:t>实施时间：</w:t>
      </w:r>
      <w:r w:rsidRPr="00906FE9">
        <w:rPr>
          <w:rFonts w:ascii="Times New Roman" w:eastAsia="楷体" w:hAnsi="Times New Roman"/>
          <w:szCs w:val="21"/>
        </w:rPr>
        <w:t>2017</w:t>
      </w:r>
      <w:r w:rsidRPr="00906FE9">
        <w:rPr>
          <w:rFonts w:ascii="Times New Roman" w:eastAsia="楷体" w:hAnsi="Times New Roman" w:hint="eastAsia"/>
          <w:szCs w:val="21"/>
        </w:rPr>
        <w:t>年</w:t>
      </w:r>
      <w:r w:rsidRPr="00906FE9">
        <w:rPr>
          <w:rFonts w:ascii="Times New Roman" w:eastAsia="楷体" w:hAnsi="Times New Roman"/>
          <w:szCs w:val="21"/>
        </w:rPr>
        <w:t>10</w:t>
      </w:r>
      <w:r w:rsidRPr="00906FE9">
        <w:rPr>
          <w:rFonts w:ascii="Times New Roman" w:eastAsia="楷体" w:hAnsi="Times New Roman" w:hint="eastAsia"/>
          <w:szCs w:val="21"/>
        </w:rPr>
        <w:t>月</w:t>
      </w:r>
      <w:r w:rsidRPr="00906FE9">
        <w:rPr>
          <w:rFonts w:ascii="Times New Roman" w:eastAsia="楷体" w:hAnsi="Times New Roman"/>
          <w:szCs w:val="21"/>
        </w:rPr>
        <w:t>1</w:t>
      </w:r>
      <w:r w:rsidRPr="00906FE9">
        <w:rPr>
          <w:rFonts w:ascii="Times New Roman" w:eastAsia="楷体" w:hAnsi="Times New Roman" w:hint="eastAsia"/>
          <w:szCs w:val="21"/>
        </w:rPr>
        <w:t>日</w:t>
      </w:r>
      <w:r w:rsidRPr="00906FE9">
        <w:rPr>
          <w:rFonts w:ascii="Times New Roman" w:eastAsia="楷体" w:hAnsi="Times New Roman"/>
          <w:szCs w:val="21"/>
        </w:rPr>
        <w:t xml:space="preserve"> </w:t>
      </w:r>
    </w:p>
    <w:p w:rsidR="0053704A" w:rsidRPr="00906FE9" w:rsidRDefault="0053704A" w:rsidP="00BA2E90">
      <w:pPr>
        <w:spacing w:line="360" w:lineRule="auto"/>
        <w:ind w:right="560"/>
        <w:jc w:val="left"/>
        <w:rPr>
          <w:rFonts w:ascii="Times New Roman" w:eastAsia="楷体" w:hAnsi="Times New Roman"/>
          <w:szCs w:val="21"/>
        </w:rPr>
      </w:pPr>
      <w:r w:rsidRPr="00906FE9">
        <w:rPr>
          <w:rFonts w:ascii="Times New Roman" w:eastAsia="楷体" w:hAnsi="Times New Roman" w:hint="eastAsia"/>
          <w:szCs w:val="21"/>
        </w:rPr>
        <w:t>前续版本号：</w:t>
      </w:r>
      <w:r w:rsidRPr="00906FE9">
        <w:rPr>
          <w:rFonts w:ascii="Times New Roman" w:eastAsia="楷体" w:hAnsi="Times New Roman"/>
          <w:szCs w:val="21"/>
        </w:rPr>
        <w:t>GB/T 4754-2011</w:t>
      </w:r>
    </w:p>
    <w:p w:rsidR="0053704A" w:rsidRPr="00906FE9" w:rsidRDefault="0053704A" w:rsidP="00BA2E90">
      <w:pPr>
        <w:spacing w:line="360" w:lineRule="auto"/>
        <w:ind w:right="560"/>
        <w:jc w:val="left"/>
        <w:rPr>
          <w:rFonts w:ascii="Times New Roman" w:eastAsia="楷体" w:hAnsi="Times New Roman"/>
          <w:szCs w:val="21"/>
        </w:rPr>
      </w:pPr>
      <w:r w:rsidRPr="00906FE9">
        <w:rPr>
          <w:rFonts w:ascii="Times New Roman" w:eastAsia="楷体" w:hAnsi="Times New Roman" w:hint="eastAsia"/>
          <w:szCs w:val="21"/>
        </w:rPr>
        <w:t>相关文献：《国民经济行业分类注释</w:t>
      </w:r>
      <w:r w:rsidRPr="00906FE9">
        <w:rPr>
          <w:rFonts w:ascii="Times New Roman" w:eastAsia="楷体" w:hAnsi="Times New Roman"/>
          <w:szCs w:val="21"/>
        </w:rPr>
        <w:t>2017</w:t>
      </w:r>
      <w:r w:rsidRPr="00906FE9">
        <w:rPr>
          <w:rFonts w:ascii="Times New Roman" w:eastAsia="楷体" w:hAnsi="Times New Roman" w:hint="eastAsia"/>
          <w:szCs w:val="21"/>
        </w:rPr>
        <w:t>》（内部试用版）</w:t>
      </w:r>
    </w:p>
    <w:p w:rsidR="0053704A" w:rsidRDefault="0053704A" w:rsidP="00BA2E90">
      <w:pPr>
        <w:spacing w:line="360" w:lineRule="auto"/>
        <w:ind w:right="560"/>
        <w:jc w:val="left"/>
        <w:rPr>
          <w:rFonts w:ascii="Times New Roman" w:eastAsia="楷体" w:hAnsi="Times New Roman"/>
          <w:sz w:val="28"/>
          <w:szCs w:val="28"/>
        </w:rPr>
      </w:pPr>
    </w:p>
    <w:p w:rsidR="0053704A" w:rsidRPr="00545181" w:rsidRDefault="0053704A" w:rsidP="00545181">
      <w:pPr>
        <w:overflowPunct w:val="0"/>
        <w:adjustRightInd w:val="0"/>
        <w:snapToGrid w:val="0"/>
        <w:spacing w:line="360" w:lineRule="exact"/>
        <w:rPr>
          <w:rFonts w:ascii="宋体"/>
          <w:b/>
          <w:color w:val="000000"/>
          <w:szCs w:val="21"/>
        </w:rPr>
      </w:pPr>
      <w:r w:rsidRPr="00545181">
        <w:rPr>
          <w:rFonts w:ascii="宋体" w:hAnsi="宋体"/>
          <w:b/>
          <w:color w:val="000000"/>
          <w:szCs w:val="21"/>
        </w:rPr>
        <w:t xml:space="preserve">1   </w:t>
      </w:r>
      <w:r w:rsidRPr="00545181">
        <w:rPr>
          <w:rFonts w:ascii="宋体" w:hAnsi="宋体" w:hint="eastAsia"/>
          <w:b/>
          <w:color w:val="000000"/>
          <w:szCs w:val="21"/>
        </w:rPr>
        <w:t>范围</w:t>
      </w:r>
    </w:p>
    <w:p w:rsidR="0053704A" w:rsidRPr="00545181" w:rsidRDefault="0053704A" w:rsidP="002779AE">
      <w:pPr>
        <w:overflowPunct w:val="0"/>
        <w:adjustRightInd w:val="0"/>
        <w:snapToGrid w:val="0"/>
        <w:spacing w:line="360" w:lineRule="exact"/>
        <w:ind w:firstLineChars="200" w:firstLine="31680"/>
        <w:rPr>
          <w:rFonts w:ascii="宋体"/>
          <w:szCs w:val="21"/>
        </w:rPr>
      </w:pPr>
      <w:r w:rsidRPr="00545181">
        <w:rPr>
          <w:rFonts w:ascii="宋体" w:hAnsi="宋体" w:hint="eastAsia"/>
          <w:szCs w:val="21"/>
        </w:rPr>
        <w:t>本标准规定了全社会经济活动的分类与代码。</w:t>
      </w:r>
    </w:p>
    <w:p w:rsidR="0053704A" w:rsidRPr="00545181" w:rsidRDefault="0053704A" w:rsidP="002779AE">
      <w:pPr>
        <w:overflowPunct w:val="0"/>
        <w:adjustRightInd w:val="0"/>
        <w:snapToGrid w:val="0"/>
        <w:spacing w:line="360" w:lineRule="exact"/>
        <w:ind w:firstLineChars="200" w:firstLine="31680"/>
        <w:rPr>
          <w:rFonts w:ascii="宋体"/>
          <w:szCs w:val="21"/>
        </w:rPr>
      </w:pPr>
      <w:r w:rsidRPr="00545181">
        <w:rPr>
          <w:rFonts w:ascii="宋体" w:hAnsi="宋体" w:hint="eastAsia"/>
          <w:szCs w:val="21"/>
        </w:rPr>
        <w:t>本标准适用于在统计、计划、财政、税收、工商等国家宏观管理中，对经济活动的分类，并用于信息处理和信息交换。</w:t>
      </w:r>
    </w:p>
    <w:p w:rsidR="0053704A" w:rsidRPr="00545181" w:rsidRDefault="0053704A" w:rsidP="00545181">
      <w:pPr>
        <w:overflowPunct w:val="0"/>
        <w:adjustRightInd w:val="0"/>
        <w:snapToGrid w:val="0"/>
        <w:spacing w:line="360" w:lineRule="exact"/>
        <w:rPr>
          <w:rFonts w:ascii="宋体"/>
          <w:b/>
          <w:color w:val="000000"/>
          <w:szCs w:val="21"/>
        </w:rPr>
      </w:pPr>
      <w:r w:rsidRPr="00545181">
        <w:rPr>
          <w:rFonts w:ascii="宋体" w:hAnsi="宋体"/>
          <w:b/>
          <w:color w:val="000000"/>
          <w:szCs w:val="21"/>
        </w:rPr>
        <w:t xml:space="preserve">2   </w:t>
      </w:r>
      <w:r w:rsidRPr="00545181">
        <w:rPr>
          <w:rFonts w:ascii="宋体" w:hAnsi="宋体" w:hint="eastAsia"/>
          <w:b/>
          <w:color w:val="000000"/>
          <w:szCs w:val="21"/>
        </w:rPr>
        <w:t>术语和定义</w:t>
      </w:r>
    </w:p>
    <w:p w:rsidR="0053704A" w:rsidRPr="00545181" w:rsidRDefault="0053704A" w:rsidP="002779AE">
      <w:pPr>
        <w:overflowPunct w:val="0"/>
        <w:adjustRightInd w:val="0"/>
        <w:snapToGrid w:val="0"/>
        <w:spacing w:line="360" w:lineRule="exact"/>
        <w:ind w:firstLineChars="200" w:firstLine="31680"/>
        <w:rPr>
          <w:rFonts w:ascii="宋体"/>
          <w:szCs w:val="21"/>
        </w:rPr>
      </w:pPr>
      <w:r w:rsidRPr="00545181">
        <w:rPr>
          <w:rFonts w:ascii="宋体" w:hAnsi="宋体" w:hint="eastAsia"/>
          <w:szCs w:val="21"/>
        </w:rPr>
        <w:t>下列术语和定义适用于本文件。</w:t>
      </w:r>
    </w:p>
    <w:p w:rsidR="0053704A" w:rsidRPr="00545181" w:rsidRDefault="0053704A" w:rsidP="00545181">
      <w:pPr>
        <w:overflowPunct w:val="0"/>
        <w:adjustRightInd w:val="0"/>
        <w:snapToGrid w:val="0"/>
        <w:spacing w:line="360" w:lineRule="exact"/>
        <w:rPr>
          <w:rFonts w:ascii="宋体"/>
          <w:b/>
          <w:color w:val="000000"/>
          <w:szCs w:val="21"/>
        </w:rPr>
      </w:pPr>
      <w:r w:rsidRPr="00545181">
        <w:rPr>
          <w:rFonts w:ascii="宋体" w:hAnsi="宋体"/>
          <w:b/>
          <w:color w:val="000000"/>
          <w:szCs w:val="21"/>
        </w:rPr>
        <w:t xml:space="preserve">2.1 </w:t>
      </w:r>
    </w:p>
    <w:p w:rsidR="0053704A" w:rsidRPr="00545181" w:rsidRDefault="0053704A" w:rsidP="002779AE">
      <w:pPr>
        <w:overflowPunct w:val="0"/>
        <w:adjustRightInd w:val="0"/>
        <w:snapToGrid w:val="0"/>
        <w:spacing w:line="360" w:lineRule="exact"/>
        <w:ind w:firstLineChars="200" w:firstLine="31680"/>
        <w:rPr>
          <w:rFonts w:ascii="宋体"/>
          <w:b/>
          <w:color w:val="000000"/>
          <w:szCs w:val="21"/>
        </w:rPr>
      </w:pPr>
      <w:r w:rsidRPr="00545181">
        <w:rPr>
          <w:rFonts w:ascii="宋体" w:hAnsi="宋体" w:hint="eastAsia"/>
          <w:b/>
          <w:color w:val="000000"/>
          <w:szCs w:val="21"/>
        </w:rPr>
        <w:t>行业</w:t>
      </w:r>
      <w:r w:rsidRPr="00545181">
        <w:rPr>
          <w:rFonts w:ascii="宋体" w:hAnsi="宋体"/>
          <w:b/>
          <w:color w:val="000000"/>
          <w:szCs w:val="21"/>
        </w:rPr>
        <w:t xml:space="preserve"> industry</w:t>
      </w:r>
    </w:p>
    <w:p w:rsidR="0053704A" w:rsidRPr="00545181" w:rsidRDefault="0053704A" w:rsidP="002779AE">
      <w:pPr>
        <w:overflowPunct w:val="0"/>
        <w:adjustRightInd w:val="0"/>
        <w:snapToGrid w:val="0"/>
        <w:spacing w:line="360" w:lineRule="exact"/>
        <w:ind w:firstLineChars="200" w:firstLine="31680"/>
        <w:rPr>
          <w:rFonts w:ascii="宋体"/>
          <w:szCs w:val="21"/>
        </w:rPr>
      </w:pPr>
      <w:r w:rsidRPr="00545181">
        <w:rPr>
          <w:rFonts w:ascii="宋体" w:hAnsi="宋体" w:hint="eastAsia"/>
          <w:szCs w:val="21"/>
        </w:rPr>
        <w:t>从事相同性质的经济活动的所有单位的集合。</w:t>
      </w:r>
    </w:p>
    <w:p w:rsidR="0053704A" w:rsidRPr="00545181" w:rsidRDefault="0053704A" w:rsidP="00545181">
      <w:pPr>
        <w:overflowPunct w:val="0"/>
        <w:adjustRightInd w:val="0"/>
        <w:snapToGrid w:val="0"/>
        <w:spacing w:line="360" w:lineRule="exact"/>
        <w:rPr>
          <w:rFonts w:ascii="宋体"/>
          <w:b/>
          <w:color w:val="000000"/>
          <w:szCs w:val="21"/>
        </w:rPr>
      </w:pPr>
      <w:r w:rsidRPr="00545181">
        <w:rPr>
          <w:rFonts w:ascii="宋体" w:hAnsi="宋体"/>
          <w:b/>
          <w:color w:val="000000"/>
          <w:szCs w:val="21"/>
        </w:rPr>
        <w:t xml:space="preserve">2.2 </w:t>
      </w:r>
    </w:p>
    <w:p w:rsidR="0053704A" w:rsidRPr="00545181" w:rsidRDefault="0053704A" w:rsidP="002779AE">
      <w:pPr>
        <w:overflowPunct w:val="0"/>
        <w:adjustRightInd w:val="0"/>
        <w:snapToGrid w:val="0"/>
        <w:spacing w:line="360" w:lineRule="exact"/>
        <w:ind w:firstLineChars="200" w:firstLine="31680"/>
        <w:rPr>
          <w:rFonts w:ascii="宋体"/>
          <w:b/>
          <w:color w:val="000000"/>
          <w:szCs w:val="21"/>
        </w:rPr>
      </w:pPr>
      <w:r w:rsidRPr="00545181">
        <w:rPr>
          <w:rFonts w:ascii="宋体" w:hAnsi="宋体" w:hint="eastAsia"/>
          <w:b/>
          <w:color w:val="000000"/>
          <w:szCs w:val="21"/>
        </w:rPr>
        <w:t>主要活动</w:t>
      </w:r>
      <w:r w:rsidRPr="00545181">
        <w:rPr>
          <w:rFonts w:ascii="宋体" w:hAnsi="宋体"/>
          <w:b/>
          <w:color w:val="000000"/>
          <w:szCs w:val="21"/>
        </w:rPr>
        <w:t xml:space="preserve"> principal activity</w:t>
      </w:r>
    </w:p>
    <w:p w:rsidR="0053704A" w:rsidRPr="00545181" w:rsidRDefault="0053704A" w:rsidP="002779AE">
      <w:pPr>
        <w:overflowPunct w:val="0"/>
        <w:adjustRightInd w:val="0"/>
        <w:snapToGrid w:val="0"/>
        <w:spacing w:line="360" w:lineRule="exact"/>
        <w:ind w:firstLineChars="200" w:firstLine="31680"/>
        <w:rPr>
          <w:rFonts w:ascii="宋体"/>
          <w:szCs w:val="21"/>
        </w:rPr>
      </w:pPr>
      <w:r w:rsidRPr="00545181">
        <w:rPr>
          <w:rFonts w:ascii="宋体" w:hAnsi="宋体" w:hint="eastAsia"/>
          <w:szCs w:val="21"/>
        </w:rPr>
        <w:t>当一个单位对外从事两种以上的经济活动时，占其单位增加值份额最大的一种活动称为主要活动。如果无法用增加值确定单位的主要活动，可依据销售收入、营业收入或从业人员确定主要活动。</w:t>
      </w:r>
    </w:p>
    <w:p w:rsidR="0053704A" w:rsidRPr="00545181" w:rsidRDefault="0053704A" w:rsidP="002779AE">
      <w:pPr>
        <w:overflowPunct w:val="0"/>
        <w:adjustRightInd w:val="0"/>
        <w:snapToGrid w:val="0"/>
        <w:spacing w:line="360" w:lineRule="exact"/>
        <w:ind w:firstLineChars="200" w:firstLine="31680"/>
        <w:rPr>
          <w:rFonts w:ascii="宋体"/>
          <w:szCs w:val="21"/>
        </w:rPr>
      </w:pPr>
      <w:r w:rsidRPr="00545181">
        <w:rPr>
          <w:rFonts w:ascii="宋体" w:hAnsi="宋体" w:hint="eastAsia"/>
          <w:szCs w:val="21"/>
        </w:rPr>
        <w:t>注：与主要活动相对应的是次要活动和辅助活动。</w:t>
      </w:r>
    </w:p>
    <w:p w:rsidR="0053704A" w:rsidRPr="00545181" w:rsidRDefault="0053704A" w:rsidP="00545181">
      <w:pPr>
        <w:overflowPunct w:val="0"/>
        <w:adjustRightInd w:val="0"/>
        <w:snapToGrid w:val="0"/>
        <w:spacing w:line="360" w:lineRule="exact"/>
        <w:rPr>
          <w:rFonts w:ascii="宋体"/>
          <w:b/>
          <w:color w:val="000000"/>
          <w:szCs w:val="21"/>
        </w:rPr>
      </w:pPr>
      <w:r w:rsidRPr="00545181">
        <w:rPr>
          <w:rFonts w:ascii="宋体" w:hAnsi="宋体"/>
          <w:b/>
          <w:color w:val="000000"/>
          <w:szCs w:val="21"/>
        </w:rPr>
        <w:t>2.3</w:t>
      </w:r>
    </w:p>
    <w:p w:rsidR="0053704A" w:rsidRPr="00545181" w:rsidRDefault="0053704A" w:rsidP="002779AE">
      <w:pPr>
        <w:overflowPunct w:val="0"/>
        <w:adjustRightInd w:val="0"/>
        <w:snapToGrid w:val="0"/>
        <w:spacing w:line="360" w:lineRule="exact"/>
        <w:ind w:firstLineChars="200" w:firstLine="31680"/>
        <w:rPr>
          <w:rFonts w:ascii="宋体"/>
          <w:b/>
          <w:color w:val="000000"/>
          <w:szCs w:val="21"/>
        </w:rPr>
      </w:pPr>
      <w:r w:rsidRPr="00545181">
        <w:rPr>
          <w:rFonts w:ascii="宋体" w:hAnsi="宋体" w:hint="eastAsia"/>
          <w:b/>
          <w:color w:val="000000"/>
          <w:szCs w:val="21"/>
        </w:rPr>
        <w:t>次要活动</w:t>
      </w:r>
      <w:r w:rsidRPr="00545181">
        <w:rPr>
          <w:rFonts w:ascii="宋体" w:hAnsi="宋体"/>
          <w:b/>
          <w:color w:val="000000"/>
          <w:szCs w:val="21"/>
        </w:rPr>
        <w:t xml:space="preserve"> secondary activity</w:t>
      </w:r>
    </w:p>
    <w:p w:rsidR="0053704A" w:rsidRPr="00545181" w:rsidRDefault="0053704A" w:rsidP="002779AE">
      <w:pPr>
        <w:overflowPunct w:val="0"/>
        <w:adjustRightInd w:val="0"/>
        <w:snapToGrid w:val="0"/>
        <w:spacing w:line="360" w:lineRule="exact"/>
        <w:ind w:firstLineChars="200" w:firstLine="31680"/>
        <w:rPr>
          <w:rFonts w:ascii="宋体"/>
          <w:szCs w:val="21"/>
        </w:rPr>
      </w:pPr>
      <w:r w:rsidRPr="00545181">
        <w:rPr>
          <w:rFonts w:ascii="宋体" w:hAnsi="宋体" w:hint="eastAsia"/>
          <w:szCs w:val="21"/>
        </w:rPr>
        <w:t>一个单位对外从事的所有经济活动中，除主要活动以外的经济活动。</w:t>
      </w:r>
    </w:p>
    <w:p w:rsidR="0053704A" w:rsidRPr="00545181" w:rsidRDefault="0053704A" w:rsidP="00545181">
      <w:pPr>
        <w:overflowPunct w:val="0"/>
        <w:adjustRightInd w:val="0"/>
        <w:snapToGrid w:val="0"/>
        <w:spacing w:line="360" w:lineRule="exact"/>
        <w:rPr>
          <w:rFonts w:ascii="宋体"/>
          <w:b/>
          <w:color w:val="000000"/>
          <w:szCs w:val="21"/>
        </w:rPr>
      </w:pPr>
      <w:r w:rsidRPr="00545181">
        <w:rPr>
          <w:rFonts w:ascii="宋体" w:hAnsi="宋体"/>
          <w:b/>
          <w:color w:val="000000"/>
          <w:szCs w:val="21"/>
        </w:rPr>
        <w:t>2.4</w:t>
      </w:r>
    </w:p>
    <w:p w:rsidR="0053704A" w:rsidRPr="00545181" w:rsidRDefault="0053704A" w:rsidP="002779AE">
      <w:pPr>
        <w:overflowPunct w:val="0"/>
        <w:adjustRightInd w:val="0"/>
        <w:snapToGrid w:val="0"/>
        <w:spacing w:line="360" w:lineRule="exact"/>
        <w:ind w:firstLineChars="200" w:firstLine="31680"/>
        <w:rPr>
          <w:rFonts w:ascii="宋体"/>
          <w:b/>
          <w:color w:val="000000"/>
          <w:szCs w:val="21"/>
        </w:rPr>
      </w:pPr>
      <w:r w:rsidRPr="00545181">
        <w:rPr>
          <w:rFonts w:ascii="宋体" w:hAnsi="宋体" w:hint="eastAsia"/>
          <w:b/>
          <w:color w:val="000000"/>
          <w:szCs w:val="21"/>
        </w:rPr>
        <w:t>辅助活动</w:t>
      </w:r>
      <w:r w:rsidRPr="00545181">
        <w:rPr>
          <w:rFonts w:ascii="宋体" w:hAnsi="宋体"/>
          <w:b/>
          <w:color w:val="000000"/>
          <w:szCs w:val="21"/>
        </w:rPr>
        <w:t xml:space="preserve"> </w:t>
      </w:r>
      <w:r w:rsidRPr="00545181">
        <w:rPr>
          <w:rFonts w:ascii="宋体" w:hAnsi="宋体"/>
          <w:b/>
          <w:szCs w:val="21"/>
        </w:rPr>
        <w:t>ancillary</w:t>
      </w:r>
      <w:r w:rsidRPr="00545181">
        <w:rPr>
          <w:rStyle w:val="apple-converted-space"/>
          <w:rFonts w:ascii="宋体" w:cs="Arial"/>
          <w:color w:val="333333"/>
          <w:szCs w:val="21"/>
          <w:shd w:val="clear" w:color="auto" w:fill="FFFFFF"/>
        </w:rPr>
        <w:t> </w:t>
      </w:r>
      <w:r w:rsidRPr="00545181">
        <w:rPr>
          <w:rFonts w:ascii="宋体" w:hAnsi="宋体" w:cs="Arial"/>
          <w:color w:val="333333"/>
          <w:szCs w:val="21"/>
          <w:shd w:val="clear" w:color="auto" w:fill="FFFFFF"/>
        </w:rPr>
        <w:t xml:space="preserve"> </w:t>
      </w:r>
      <w:r w:rsidRPr="00545181">
        <w:rPr>
          <w:rFonts w:ascii="宋体" w:hAnsi="宋体"/>
          <w:b/>
          <w:color w:val="000000"/>
          <w:szCs w:val="21"/>
        </w:rPr>
        <w:t>activity</w:t>
      </w:r>
    </w:p>
    <w:p w:rsidR="0053704A" w:rsidRPr="00545181" w:rsidRDefault="0053704A" w:rsidP="002779AE">
      <w:pPr>
        <w:overflowPunct w:val="0"/>
        <w:adjustRightInd w:val="0"/>
        <w:snapToGrid w:val="0"/>
        <w:spacing w:line="360" w:lineRule="exact"/>
        <w:ind w:firstLineChars="200" w:firstLine="31680"/>
        <w:rPr>
          <w:rFonts w:ascii="宋体"/>
          <w:szCs w:val="21"/>
        </w:rPr>
      </w:pPr>
      <w:r w:rsidRPr="00545181">
        <w:rPr>
          <w:rFonts w:ascii="宋体" w:hAnsi="宋体" w:hint="eastAsia"/>
          <w:szCs w:val="21"/>
        </w:rPr>
        <w:t>一个单位的全部活动中，不对外提供货物和服务的活动。</w:t>
      </w:r>
    </w:p>
    <w:p w:rsidR="0053704A" w:rsidRPr="00545181" w:rsidRDefault="0053704A" w:rsidP="002779AE">
      <w:pPr>
        <w:overflowPunct w:val="0"/>
        <w:adjustRightInd w:val="0"/>
        <w:snapToGrid w:val="0"/>
        <w:spacing w:line="360" w:lineRule="exact"/>
        <w:ind w:firstLineChars="200" w:firstLine="31680"/>
        <w:rPr>
          <w:rFonts w:ascii="宋体"/>
          <w:szCs w:val="21"/>
        </w:rPr>
      </w:pPr>
      <w:r w:rsidRPr="00545181">
        <w:rPr>
          <w:rFonts w:ascii="宋体" w:hAnsi="宋体" w:hint="eastAsia"/>
          <w:szCs w:val="21"/>
        </w:rPr>
        <w:t>注：辅助活动是为保证本单位主要活动和次要活动正常运转而进行的一种内部活动。</w:t>
      </w:r>
    </w:p>
    <w:p w:rsidR="0053704A" w:rsidRPr="00545181" w:rsidRDefault="0053704A" w:rsidP="00545181">
      <w:pPr>
        <w:overflowPunct w:val="0"/>
        <w:adjustRightInd w:val="0"/>
        <w:snapToGrid w:val="0"/>
        <w:spacing w:line="360" w:lineRule="exact"/>
        <w:rPr>
          <w:rFonts w:ascii="宋体"/>
          <w:b/>
          <w:color w:val="000000"/>
          <w:szCs w:val="21"/>
        </w:rPr>
      </w:pPr>
      <w:r w:rsidRPr="00545181">
        <w:rPr>
          <w:rFonts w:ascii="宋体" w:hAnsi="宋体"/>
          <w:b/>
          <w:color w:val="000000"/>
          <w:szCs w:val="21"/>
        </w:rPr>
        <w:t xml:space="preserve">2.5 </w:t>
      </w:r>
    </w:p>
    <w:p w:rsidR="0053704A" w:rsidRPr="00545181" w:rsidRDefault="0053704A" w:rsidP="002779AE">
      <w:pPr>
        <w:overflowPunct w:val="0"/>
        <w:adjustRightInd w:val="0"/>
        <w:snapToGrid w:val="0"/>
        <w:spacing w:line="360" w:lineRule="exact"/>
        <w:ind w:firstLineChars="200" w:firstLine="31680"/>
        <w:rPr>
          <w:rFonts w:ascii="宋体"/>
          <w:b/>
          <w:color w:val="000000"/>
          <w:szCs w:val="21"/>
        </w:rPr>
      </w:pPr>
      <w:r w:rsidRPr="00545181">
        <w:rPr>
          <w:rFonts w:ascii="宋体" w:hAnsi="宋体" w:hint="eastAsia"/>
          <w:b/>
          <w:color w:val="000000"/>
          <w:szCs w:val="21"/>
        </w:rPr>
        <w:t>单位</w:t>
      </w:r>
      <w:r w:rsidRPr="00545181">
        <w:rPr>
          <w:rFonts w:ascii="宋体" w:hAnsi="宋体"/>
          <w:b/>
          <w:color w:val="000000"/>
          <w:szCs w:val="21"/>
        </w:rPr>
        <w:t xml:space="preserve"> unit</w:t>
      </w:r>
    </w:p>
    <w:p w:rsidR="0053704A" w:rsidRPr="00545181" w:rsidRDefault="0053704A" w:rsidP="002779AE">
      <w:pPr>
        <w:overflowPunct w:val="0"/>
        <w:adjustRightInd w:val="0"/>
        <w:snapToGrid w:val="0"/>
        <w:spacing w:line="360" w:lineRule="exact"/>
        <w:ind w:firstLineChars="200" w:firstLine="31680"/>
        <w:rPr>
          <w:rFonts w:ascii="宋体"/>
          <w:szCs w:val="21"/>
        </w:rPr>
      </w:pPr>
      <w:r w:rsidRPr="00545181">
        <w:rPr>
          <w:rFonts w:ascii="宋体" w:hAnsi="宋体" w:hint="eastAsia"/>
          <w:szCs w:val="21"/>
        </w:rPr>
        <w:t>有效地开展各种经济活动的实体，是划分国民经济行业的载体。</w:t>
      </w:r>
    </w:p>
    <w:p w:rsidR="0053704A" w:rsidRPr="00545181" w:rsidRDefault="0053704A" w:rsidP="00545181">
      <w:pPr>
        <w:overflowPunct w:val="0"/>
        <w:adjustRightInd w:val="0"/>
        <w:snapToGrid w:val="0"/>
        <w:spacing w:line="360" w:lineRule="exact"/>
        <w:rPr>
          <w:rFonts w:ascii="宋体"/>
          <w:b/>
          <w:color w:val="000000"/>
          <w:szCs w:val="21"/>
        </w:rPr>
      </w:pPr>
      <w:r w:rsidRPr="00545181">
        <w:rPr>
          <w:rFonts w:ascii="宋体" w:hAnsi="宋体"/>
          <w:b/>
          <w:color w:val="000000"/>
          <w:szCs w:val="21"/>
        </w:rPr>
        <w:t xml:space="preserve">2.6 </w:t>
      </w:r>
    </w:p>
    <w:p w:rsidR="0053704A" w:rsidRPr="00545181" w:rsidRDefault="0053704A" w:rsidP="002779AE">
      <w:pPr>
        <w:overflowPunct w:val="0"/>
        <w:adjustRightInd w:val="0"/>
        <w:snapToGrid w:val="0"/>
        <w:spacing w:line="360" w:lineRule="exact"/>
        <w:ind w:firstLineChars="200" w:firstLine="31680"/>
        <w:rPr>
          <w:rFonts w:ascii="宋体"/>
          <w:b/>
          <w:color w:val="000000"/>
          <w:szCs w:val="21"/>
        </w:rPr>
      </w:pPr>
      <w:r w:rsidRPr="00545181">
        <w:rPr>
          <w:rFonts w:ascii="宋体" w:hAnsi="宋体" w:hint="eastAsia"/>
          <w:b/>
          <w:color w:val="000000"/>
          <w:szCs w:val="21"/>
        </w:rPr>
        <w:t>产业活动单位</w:t>
      </w:r>
      <w:r w:rsidRPr="00545181">
        <w:rPr>
          <w:rFonts w:ascii="宋体" w:hAnsi="宋体"/>
          <w:b/>
          <w:color w:val="000000"/>
          <w:szCs w:val="21"/>
        </w:rPr>
        <w:t xml:space="preserve"> establishment</w:t>
      </w:r>
    </w:p>
    <w:p w:rsidR="0053704A" w:rsidRPr="00545181" w:rsidRDefault="0053704A" w:rsidP="002779AE">
      <w:pPr>
        <w:overflowPunct w:val="0"/>
        <w:adjustRightInd w:val="0"/>
        <w:snapToGrid w:val="0"/>
        <w:spacing w:line="360" w:lineRule="exact"/>
        <w:ind w:firstLineChars="200" w:firstLine="31680"/>
        <w:rPr>
          <w:rFonts w:ascii="宋体"/>
          <w:szCs w:val="21"/>
        </w:rPr>
      </w:pPr>
      <w:r w:rsidRPr="00545181">
        <w:rPr>
          <w:rFonts w:ascii="宋体" w:hAnsi="宋体" w:hint="eastAsia"/>
          <w:szCs w:val="21"/>
        </w:rPr>
        <w:t>具备下列条件的单位为产业活动单位：</w:t>
      </w:r>
    </w:p>
    <w:p w:rsidR="0053704A" w:rsidRPr="00545181" w:rsidRDefault="0053704A" w:rsidP="002779AE">
      <w:pPr>
        <w:overflowPunct w:val="0"/>
        <w:adjustRightInd w:val="0"/>
        <w:snapToGrid w:val="0"/>
        <w:spacing w:line="360" w:lineRule="exact"/>
        <w:ind w:firstLineChars="200" w:firstLine="31680"/>
        <w:rPr>
          <w:rFonts w:ascii="宋体"/>
          <w:szCs w:val="21"/>
        </w:rPr>
      </w:pPr>
      <w:r w:rsidRPr="00545181">
        <w:rPr>
          <w:rFonts w:ascii="宋体" w:hAnsi="宋体"/>
          <w:szCs w:val="21"/>
        </w:rPr>
        <w:t>——</w:t>
      </w:r>
      <w:r w:rsidRPr="00545181">
        <w:rPr>
          <w:rFonts w:ascii="宋体" w:hAnsi="宋体" w:hint="eastAsia"/>
          <w:szCs w:val="21"/>
        </w:rPr>
        <w:t>在一个场所从事一种或主要从事一种经济活动；</w:t>
      </w:r>
    </w:p>
    <w:p w:rsidR="0053704A" w:rsidRPr="00545181" w:rsidRDefault="0053704A" w:rsidP="002779AE">
      <w:pPr>
        <w:overflowPunct w:val="0"/>
        <w:adjustRightInd w:val="0"/>
        <w:snapToGrid w:val="0"/>
        <w:spacing w:line="360" w:lineRule="exact"/>
        <w:ind w:firstLineChars="200" w:firstLine="31680"/>
        <w:rPr>
          <w:rFonts w:ascii="宋体"/>
          <w:szCs w:val="21"/>
        </w:rPr>
      </w:pPr>
      <w:r w:rsidRPr="00545181">
        <w:rPr>
          <w:rFonts w:ascii="宋体" w:hAnsi="宋体"/>
          <w:szCs w:val="21"/>
        </w:rPr>
        <w:t>——</w:t>
      </w:r>
      <w:r w:rsidRPr="00545181">
        <w:rPr>
          <w:rFonts w:ascii="宋体" w:hAnsi="宋体" w:hint="eastAsia"/>
          <w:szCs w:val="21"/>
        </w:rPr>
        <w:t>相对独立地组织生产、经营或业务活动；</w:t>
      </w:r>
    </w:p>
    <w:p w:rsidR="0053704A" w:rsidRPr="00545181" w:rsidRDefault="0053704A" w:rsidP="002779AE">
      <w:pPr>
        <w:overflowPunct w:val="0"/>
        <w:adjustRightInd w:val="0"/>
        <w:snapToGrid w:val="0"/>
        <w:spacing w:line="360" w:lineRule="exact"/>
        <w:ind w:firstLineChars="200" w:firstLine="31680"/>
        <w:rPr>
          <w:rFonts w:ascii="宋体"/>
          <w:szCs w:val="21"/>
        </w:rPr>
      </w:pPr>
      <w:r w:rsidRPr="00545181">
        <w:rPr>
          <w:rFonts w:ascii="宋体" w:hAnsi="宋体"/>
          <w:szCs w:val="21"/>
        </w:rPr>
        <w:t>——</w:t>
      </w:r>
      <w:r w:rsidRPr="00545181">
        <w:rPr>
          <w:rFonts w:ascii="宋体" w:hAnsi="宋体" w:hint="eastAsia"/>
          <w:szCs w:val="21"/>
        </w:rPr>
        <w:t>能够掌握收入和支出等资料。</w:t>
      </w:r>
    </w:p>
    <w:p w:rsidR="0053704A" w:rsidRPr="00545181" w:rsidRDefault="0053704A" w:rsidP="002779AE">
      <w:pPr>
        <w:overflowPunct w:val="0"/>
        <w:adjustRightInd w:val="0"/>
        <w:snapToGrid w:val="0"/>
        <w:spacing w:line="360" w:lineRule="exact"/>
        <w:ind w:firstLineChars="200" w:firstLine="31680"/>
        <w:rPr>
          <w:rFonts w:ascii="宋体"/>
          <w:szCs w:val="21"/>
        </w:rPr>
      </w:pPr>
      <w:r w:rsidRPr="00545181">
        <w:rPr>
          <w:rFonts w:ascii="宋体" w:hAnsi="宋体" w:hint="eastAsia"/>
          <w:szCs w:val="21"/>
        </w:rPr>
        <w:t>注：产业活动单位是法人单位的附属单位。</w:t>
      </w:r>
    </w:p>
    <w:p w:rsidR="0053704A" w:rsidRPr="00545181" w:rsidRDefault="0053704A" w:rsidP="00545181">
      <w:pPr>
        <w:overflowPunct w:val="0"/>
        <w:adjustRightInd w:val="0"/>
        <w:snapToGrid w:val="0"/>
        <w:spacing w:line="360" w:lineRule="exact"/>
        <w:rPr>
          <w:rFonts w:ascii="宋体"/>
          <w:b/>
          <w:color w:val="000000"/>
          <w:szCs w:val="21"/>
        </w:rPr>
      </w:pPr>
      <w:r w:rsidRPr="00545181">
        <w:rPr>
          <w:rFonts w:ascii="宋体" w:hAnsi="宋体"/>
          <w:b/>
          <w:color w:val="000000"/>
          <w:szCs w:val="21"/>
        </w:rPr>
        <w:t xml:space="preserve">2.7 </w:t>
      </w:r>
    </w:p>
    <w:p w:rsidR="0053704A" w:rsidRPr="00545181" w:rsidRDefault="0053704A" w:rsidP="002779AE">
      <w:pPr>
        <w:overflowPunct w:val="0"/>
        <w:adjustRightInd w:val="0"/>
        <w:snapToGrid w:val="0"/>
        <w:spacing w:line="360" w:lineRule="exact"/>
        <w:ind w:firstLineChars="200" w:firstLine="31680"/>
        <w:rPr>
          <w:rFonts w:ascii="宋体"/>
          <w:b/>
          <w:color w:val="000000"/>
          <w:szCs w:val="21"/>
        </w:rPr>
      </w:pPr>
      <w:r w:rsidRPr="00545181">
        <w:rPr>
          <w:rFonts w:ascii="宋体" w:hAnsi="宋体" w:hint="eastAsia"/>
          <w:b/>
          <w:color w:val="000000"/>
          <w:szCs w:val="21"/>
        </w:rPr>
        <w:t>法人单位</w:t>
      </w:r>
      <w:r w:rsidRPr="00545181">
        <w:rPr>
          <w:rFonts w:ascii="宋体" w:hAnsi="宋体"/>
          <w:b/>
          <w:color w:val="000000"/>
          <w:szCs w:val="21"/>
        </w:rPr>
        <w:t xml:space="preserve"> corporate unit</w:t>
      </w:r>
    </w:p>
    <w:p w:rsidR="0053704A" w:rsidRPr="00545181" w:rsidRDefault="0053704A" w:rsidP="002779AE">
      <w:pPr>
        <w:overflowPunct w:val="0"/>
        <w:adjustRightInd w:val="0"/>
        <w:snapToGrid w:val="0"/>
        <w:spacing w:line="360" w:lineRule="exact"/>
        <w:ind w:firstLineChars="200" w:firstLine="31680"/>
        <w:rPr>
          <w:rFonts w:ascii="宋体"/>
          <w:szCs w:val="21"/>
        </w:rPr>
      </w:pPr>
      <w:r w:rsidRPr="00545181">
        <w:rPr>
          <w:rFonts w:ascii="宋体" w:hAnsi="宋体" w:hint="eastAsia"/>
          <w:szCs w:val="21"/>
        </w:rPr>
        <w:t>具备下列条件的单位为法人单位：</w:t>
      </w:r>
    </w:p>
    <w:p w:rsidR="0053704A" w:rsidRPr="00545181" w:rsidRDefault="0053704A" w:rsidP="002779AE">
      <w:pPr>
        <w:overflowPunct w:val="0"/>
        <w:adjustRightInd w:val="0"/>
        <w:snapToGrid w:val="0"/>
        <w:spacing w:line="360" w:lineRule="exact"/>
        <w:ind w:firstLineChars="200" w:firstLine="31680"/>
        <w:rPr>
          <w:rFonts w:ascii="宋体"/>
          <w:szCs w:val="21"/>
        </w:rPr>
      </w:pPr>
      <w:r>
        <w:rPr>
          <w:rFonts w:ascii="宋体" w:hAnsi="宋体"/>
          <w:szCs w:val="21"/>
        </w:rPr>
        <w:t>——</w:t>
      </w:r>
      <w:r>
        <w:rPr>
          <w:rFonts w:ascii="宋体" w:hAnsi="宋体" w:hint="eastAsia"/>
          <w:szCs w:val="21"/>
        </w:rPr>
        <w:t>依法成立，有自己的名称、组织机构和场所，能够独立</w:t>
      </w:r>
      <w:r w:rsidRPr="00545181">
        <w:rPr>
          <w:rFonts w:ascii="宋体" w:hAnsi="宋体" w:hint="eastAsia"/>
          <w:szCs w:val="21"/>
        </w:rPr>
        <w:t>承担负债和其他民事责任；</w:t>
      </w:r>
    </w:p>
    <w:p w:rsidR="0053704A" w:rsidRPr="00545181" w:rsidRDefault="0053704A" w:rsidP="002779AE">
      <w:pPr>
        <w:overflowPunct w:val="0"/>
        <w:adjustRightInd w:val="0"/>
        <w:snapToGrid w:val="0"/>
        <w:spacing w:line="360" w:lineRule="exact"/>
        <w:ind w:firstLineChars="200" w:firstLine="31680"/>
        <w:rPr>
          <w:rFonts w:ascii="宋体"/>
          <w:szCs w:val="21"/>
        </w:rPr>
      </w:pPr>
      <w:r w:rsidRPr="00545181">
        <w:rPr>
          <w:rFonts w:ascii="宋体" w:hAnsi="宋体"/>
          <w:szCs w:val="21"/>
        </w:rPr>
        <w:t>——</w:t>
      </w:r>
      <w:r w:rsidRPr="00545181">
        <w:rPr>
          <w:rFonts w:ascii="宋体" w:hAnsi="宋体" w:hint="eastAsia"/>
          <w:szCs w:val="21"/>
        </w:rPr>
        <w:t>独立拥有和使用（或授权使用）资产，有权与其他单位签定合同；</w:t>
      </w:r>
    </w:p>
    <w:p w:rsidR="0053704A" w:rsidRPr="00545181" w:rsidRDefault="0053704A" w:rsidP="002779AE">
      <w:pPr>
        <w:overflowPunct w:val="0"/>
        <w:adjustRightInd w:val="0"/>
        <w:snapToGrid w:val="0"/>
        <w:spacing w:line="360" w:lineRule="exact"/>
        <w:ind w:firstLineChars="200" w:firstLine="31680"/>
        <w:rPr>
          <w:rFonts w:ascii="宋体"/>
          <w:szCs w:val="21"/>
        </w:rPr>
      </w:pPr>
      <w:r w:rsidRPr="00545181">
        <w:rPr>
          <w:rFonts w:ascii="宋体" w:hAnsi="宋体"/>
          <w:szCs w:val="21"/>
        </w:rPr>
        <w:t>——</w:t>
      </w:r>
      <w:r w:rsidRPr="00545181">
        <w:rPr>
          <w:rFonts w:ascii="宋体" w:hAnsi="宋体" w:hint="eastAsia"/>
          <w:szCs w:val="21"/>
        </w:rPr>
        <w:t>会计上独立核算，能够编制资产负债表</w:t>
      </w:r>
      <w:r>
        <w:rPr>
          <w:rFonts w:ascii="宋体" w:hAnsi="宋体" w:hint="eastAsia"/>
          <w:szCs w:val="21"/>
        </w:rPr>
        <w:t>等会计报表</w:t>
      </w:r>
      <w:bookmarkStart w:id="4" w:name="_GoBack"/>
      <w:bookmarkEnd w:id="4"/>
      <w:r w:rsidRPr="00545181">
        <w:rPr>
          <w:rFonts w:ascii="宋体" w:hAnsi="宋体" w:hint="eastAsia"/>
          <w:szCs w:val="21"/>
        </w:rPr>
        <w:t>。</w:t>
      </w:r>
    </w:p>
    <w:p w:rsidR="0053704A" w:rsidRPr="00545181" w:rsidRDefault="0053704A" w:rsidP="00545181">
      <w:pPr>
        <w:overflowPunct w:val="0"/>
        <w:adjustRightInd w:val="0"/>
        <w:snapToGrid w:val="0"/>
        <w:spacing w:line="360" w:lineRule="exact"/>
        <w:rPr>
          <w:rFonts w:ascii="宋体"/>
          <w:b/>
          <w:color w:val="000000"/>
          <w:szCs w:val="21"/>
        </w:rPr>
      </w:pPr>
      <w:r w:rsidRPr="00545181">
        <w:rPr>
          <w:rFonts w:ascii="宋体" w:hAnsi="宋体"/>
          <w:b/>
          <w:color w:val="000000"/>
          <w:szCs w:val="21"/>
        </w:rPr>
        <w:t xml:space="preserve">3   </w:t>
      </w:r>
      <w:r w:rsidRPr="00545181">
        <w:rPr>
          <w:rFonts w:ascii="宋体" w:hAnsi="宋体" w:hint="eastAsia"/>
          <w:b/>
          <w:color w:val="000000"/>
          <w:szCs w:val="21"/>
        </w:rPr>
        <w:t>分类的原则和规定</w:t>
      </w:r>
    </w:p>
    <w:p w:rsidR="0053704A" w:rsidRPr="00545181" w:rsidRDefault="0053704A" w:rsidP="00545181">
      <w:pPr>
        <w:overflowPunct w:val="0"/>
        <w:adjustRightInd w:val="0"/>
        <w:snapToGrid w:val="0"/>
        <w:spacing w:line="360" w:lineRule="exact"/>
        <w:rPr>
          <w:rFonts w:ascii="宋体"/>
          <w:b/>
          <w:color w:val="000000"/>
          <w:szCs w:val="21"/>
        </w:rPr>
      </w:pPr>
      <w:r w:rsidRPr="00545181">
        <w:rPr>
          <w:rFonts w:ascii="宋体" w:hAnsi="宋体"/>
          <w:b/>
          <w:color w:val="000000"/>
          <w:szCs w:val="21"/>
        </w:rPr>
        <w:t xml:space="preserve">3.1 </w:t>
      </w:r>
      <w:r w:rsidRPr="00545181">
        <w:rPr>
          <w:rFonts w:ascii="宋体" w:hAnsi="宋体" w:hint="eastAsia"/>
          <w:b/>
          <w:color w:val="000000"/>
          <w:szCs w:val="21"/>
        </w:rPr>
        <w:t>划分行业的原则</w:t>
      </w:r>
    </w:p>
    <w:p w:rsidR="0053704A" w:rsidRPr="00545181" w:rsidRDefault="0053704A" w:rsidP="002779AE">
      <w:pPr>
        <w:overflowPunct w:val="0"/>
        <w:adjustRightInd w:val="0"/>
        <w:snapToGrid w:val="0"/>
        <w:spacing w:line="360" w:lineRule="exact"/>
        <w:ind w:firstLineChars="200" w:firstLine="31680"/>
        <w:rPr>
          <w:rFonts w:ascii="宋体"/>
          <w:szCs w:val="21"/>
        </w:rPr>
      </w:pPr>
      <w:r w:rsidRPr="00545181">
        <w:rPr>
          <w:rFonts w:ascii="宋体" w:hAnsi="宋体" w:hint="eastAsia"/>
          <w:szCs w:val="21"/>
        </w:rPr>
        <w:t>本标准采用经济活动的同质性原则划分国民经济行业。即每一个行业类别按照同一种经济活动的性质划分，而不是依据编制、会计制度或部门管理等划分。</w:t>
      </w:r>
    </w:p>
    <w:p w:rsidR="0053704A" w:rsidRPr="00545181" w:rsidRDefault="0053704A" w:rsidP="00545181">
      <w:pPr>
        <w:overflowPunct w:val="0"/>
        <w:adjustRightInd w:val="0"/>
        <w:snapToGrid w:val="0"/>
        <w:spacing w:line="360" w:lineRule="exact"/>
        <w:rPr>
          <w:rFonts w:ascii="宋体"/>
          <w:b/>
          <w:color w:val="000000"/>
          <w:szCs w:val="21"/>
        </w:rPr>
      </w:pPr>
      <w:r w:rsidRPr="00545181">
        <w:rPr>
          <w:rFonts w:ascii="宋体" w:hAnsi="宋体"/>
          <w:b/>
          <w:color w:val="000000"/>
          <w:szCs w:val="21"/>
        </w:rPr>
        <w:t xml:space="preserve">3.2  </w:t>
      </w:r>
      <w:r w:rsidRPr="00545181">
        <w:rPr>
          <w:rFonts w:ascii="宋体" w:hAnsi="宋体" w:hint="eastAsia"/>
          <w:b/>
          <w:color w:val="000000"/>
          <w:szCs w:val="21"/>
        </w:rPr>
        <w:t>行业分类的基本单位</w:t>
      </w:r>
    </w:p>
    <w:p w:rsidR="0053704A" w:rsidRPr="00545181" w:rsidRDefault="0053704A" w:rsidP="002779AE">
      <w:pPr>
        <w:overflowPunct w:val="0"/>
        <w:adjustRightInd w:val="0"/>
        <w:snapToGrid w:val="0"/>
        <w:spacing w:line="360" w:lineRule="exact"/>
        <w:ind w:firstLineChars="200" w:firstLine="31680"/>
        <w:rPr>
          <w:rFonts w:ascii="宋体"/>
          <w:szCs w:val="21"/>
        </w:rPr>
      </w:pPr>
      <w:r w:rsidRPr="00545181">
        <w:rPr>
          <w:rFonts w:ascii="宋体" w:hAnsi="宋体" w:hint="eastAsia"/>
          <w:szCs w:val="21"/>
        </w:rPr>
        <w:t>参照联合国《所有经济活动的国际标准产业分类》（</w:t>
      </w:r>
      <w:r w:rsidRPr="00545181">
        <w:rPr>
          <w:rFonts w:ascii="宋体" w:hAnsi="宋体"/>
          <w:szCs w:val="21"/>
        </w:rPr>
        <w:t>ISIC Rev. 4</w:t>
      </w:r>
      <w:r w:rsidRPr="00545181">
        <w:rPr>
          <w:rFonts w:ascii="宋体" w:hAnsi="宋体" w:hint="eastAsia"/>
          <w:szCs w:val="21"/>
        </w:rPr>
        <w:t>），本标准主要以产业活动单位和法人单位作为划分行业的单位。采用产业活动单位划分行业，适合生产统计和其他不以资产负债、财务状况为对象的统计调查；采用法人单位划分行业，适合以资产负债、财务状况为对象的统计调查。</w:t>
      </w:r>
    </w:p>
    <w:p w:rsidR="0053704A" w:rsidRPr="00545181" w:rsidRDefault="0053704A" w:rsidP="002779AE">
      <w:pPr>
        <w:overflowPunct w:val="0"/>
        <w:adjustRightInd w:val="0"/>
        <w:snapToGrid w:val="0"/>
        <w:spacing w:line="360" w:lineRule="exact"/>
        <w:ind w:firstLineChars="200" w:firstLine="31680"/>
        <w:rPr>
          <w:rFonts w:ascii="宋体"/>
          <w:szCs w:val="21"/>
        </w:rPr>
      </w:pPr>
      <w:r w:rsidRPr="00545181">
        <w:rPr>
          <w:rFonts w:ascii="宋体" w:hAnsi="宋体" w:hint="eastAsia"/>
          <w:szCs w:val="21"/>
        </w:rPr>
        <w:t>在以法人单位划分行业时，应将由多法人组成的企业集团、集团公司等联合性企业中的每个法人单位区分开，按单个法人单位划分行业。</w:t>
      </w:r>
    </w:p>
    <w:p w:rsidR="0053704A" w:rsidRPr="00545181" w:rsidRDefault="0053704A" w:rsidP="00545181">
      <w:pPr>
        <w:overflowPunct w:val="0"/>
        <w:adjustRightInd w:val="0"/>
        <w:snapToGrid w:val="0"/>
        <w:spacing w:line="360" w:lineRule="exact"/>
        <w:rPr>
          <w:rFonts w:ascii="宋体"/>
          <w:b/>
          <w:color w:val="000000"/>
          <w:szCs w:val="21"/>
        </w:rPr>
      </w:pPr>
      <w:r w:rsidRPr="00545181">
        <w:rPr>
          <w:rFonts w:ascii="宋体" w:hAnsi="宋体"/>
          <w:b/>
          <w:color w:val="000000"/>
          <w:szCs w:val="21"/>
        </w:rPr>
        <w:t xml:space="preserve">3.3  </w:t>
      </w:r>
      <w:r w:rsidRPr="00545181">
        <w:rPr>
          <w:rFonts w:ascii="宋体" w:hAnsi="宋体" w:hint="eastAsia"/>
          <w:b/>
          <w:color w:val="000000"/>
          <w:szCs w:val="21"/>
        </w:rPr>
        <w:t>确定单位行业归属的原则</w:t>
      </w:r>
    </w:p>
    <w:p w:rsidR="0053704A" w:rsidRPr="00545181" w:rsidRDefault="0053704A" w:rsidP="002779AE">
      <w:pPr>
        <w:overflowPunct w:val="0"/>
        <w:adjustRightInd w:val="0"/>
        <w:snapToGrid w:val="0"/>
        <w:spacing w:line="360" w:lineRule="exact"/>
        <w:ind w:firstLineChars="200" w:firstLine="31680"/>
        <w:rPr>
          <w:rFonts w:ascii="宋体"/>
          <w:szCs w:val="21"/>
        </w:rPr>
      </w:pPr>
      <w:r w:rsidRPr="00545181">
        <w:rPr>
          <w:rFonts w:ascii="宋体" w:hAnsi="宋体" w:hint="eastAsia"/>
          <w:szCs w:val="21"/>
        </w:rPr>
        <w:t>本标准按照单位的主要经济活动确定其行业性质。当单位从事一种经济活动时，则按照该经济活动确定单位的行业；当单位从事两种以上的经济活动时，则按照主要活动确定单位的行业。</w:t>
      </w:r>
    </w:p>
    <w:p w:rsidR="0053704A" w:rsidRPr="00545181" w:rsidRDefault="0053704A" w:rsidP="00545181">
      <w:pPr>
        <w:overflowPunct w:val="0"/>
        <w:adjustRightInd w:val="0"/>
        <w:snapToGrid w:val="0"/>
        <w:spacing w:line="360" w:lineRule="exact"/>
        <w:rPr>
          <w:rFonts w:ascii="宋体"/>
          <w:b/>
          <w:color w:val="000000"/>
          <w:szCs w:val="21"/>
        </w:rPr>
      </w:pPr>
      <w:r w:rsidRPr="00545181">
        <w:rPr>
          <w:rFonts w:ascii="宋体" w:hAnsi="宋体"/>
          <w:b/>
          <w:color w:val="000000"/>
          <w:szCs w:val="21"/>
        </w:rPr>
        <w:t xml:space="preserve">4  </w:t>
      </w:r>
      <w:r w:rsidRPr="00545181">
        <w:rPr>
          <w:rFonts w:ascii="宋体" w:hAnsi="宋体" w:hint="eastAsia"/>
          <w:b/>
          <w:color w:val="000000"/>
          <w:szCs w:val="21"/>
        </w:rPr>
        <w:t>编码方法和代码结构</w:t>
      </w:r>
    </w:p>
    <w:p w:rsidR="0053704A" w:rsidRPr="00545181" w:rsidRDefault="0053704A" w:rsidP="00B44002">
      <w:pPr>
        <w:overflowPunct w:val="0"/>
        <w:adjustRightInd w:val="0"/>
        <w:snapToGrid w:val="0"/>
        <w:spacing w:line="360" w:lineRule="exact"/>
        <w:rPr>
          <w:rFonts w:ascii="宋体"/>
          <w:szCs w:val="21"/>
        </w:rPr>
      </w:pPr>
      <w:r w:rsidRPr="00B44002">
        <w:rPr>
          <w:rFonts w:ascii="宋体" w:hAnsi="宋体"/>
          <w:b/>
          <w:szCs w:val="21"/>
        </w:rPr>
        <w:t>4.1</w:t>
      </w:r>
      <w:r w:rsidRPr="00545181">
        <w:rPr>
          <w:rFonts w:ascii="宋体" w:hAnsi="宋体"/>
          <w:szCs w:val="21"/>
        </w:rPr>
        <w:t xml:space="preserve"> </w:t>
      </w:r>
      <w:r w:rsidRPr="00545181">
        <w:rPr>
          <w:rFonts w:ascii="宋体" w:hAnsi="宋体" w:hint="eastAsia"/>
          <w:szCs w:val="21"/>
        </w:rPr>
        <w:t>本标准采用线分类法和分层次编码方法，将国民经济行业划分为门类、大类、中类和小类四级。代码由一位拉丁字母和四位阿拉伯数字组成。</w:t>
      </w:r>
    </w:p>
    <w:p w:rsidR="0053704A" w:rsidRPr="00545181" w:rsidRDefault="0053704A" w:rsidP="002779AE">
      <w:pPr>
        <w:overflowPunct w:val="0"/>
        <w:adjustRightInd w:val="0"/>
        <w:snapToGrid w:val="0"/>
        <w:spacing w:line="360" w:lineRule="exact"/>
        <w:ind w:firstLineChars="200" w:firstLine="31680"/>
        <w:rPr>
          <w:rFonts w:ascii="宋体"/>
          <w:szCs w:val="21"/>
        </w:rPr>
      </w:pPr>
      <w:r w:rsidRPr="00545181">
        <w:rPr>
          <w:rFonts w:ascii="宋体" w:hAnsi="宋体" w:hint="eastAsia"/>
          <w:szCs w:val="21"/>
        </w:rPr>
        <w:t>门类代码用一位拉丁字母表示，即用字母</w:t>
      </w:r>
      <w:r w:rsidRPr="00545181">
        <w:rPr>
          <w:rFonts w:ascii="宋体" w:hAnsi="宋体"/>
          <w:szCs w:val="21"/>
        </w:rPr>
        <w:t>A</w:t>
      </w:r>
      <w:r w:rsidRPr="00545181">
        <w:rPr>
          <w:rFonts w:ascii="宋体" w:hAnsi="宋体" w:hint="eastAsia"/>
          <w:szCs w:val="21"/>
        </w:rPr>
        <w:t>、</w:t>
      </w:r>
      <w:r w:rsidRPr="00545181">
        <w:rPr>
          <w:rFonts w:ascii="宋体" w:hAnsi="宋体"/>
          <w:szCs w:val="21"/>
        </w:rPr>
        <w:t>B</w:t>
      </w:r>
      <w:r w:rsidRPr="00545181">
        <w:rPr>
          <w:rFonts w:ascii="宋体" w:hAnsi="宋体" w:hint="eastAsia"/>
          <w:szCs w:val="21"/>
        </w:rPr>
        <w:t>、</w:t>
      </w:r>
      <w:r w:rsidRPr="00545181">
        <w:rPr>
          <w:rFonts w:ascii="宋体" w:hAnsi="宋体"/>
          <w:szCs w:val="21"/>
        </w:rPr>
        <w:t>C</w:t>
      </w:r>
      <w:r w:rsidRPr="00545181">
        <w:rPr>
          <w:rFonts w:ascii="宋体" w:hAnsi="宋体" w:hint="eastAsia"/>
          <w:szCs w:val="21"/>
        </w:rPr>
        <w:t>、……、</w:t>
      </w:r>
      <w:r w:rsidRPr="00545181">
        <w:rPr>
          <w:rFonts w:ascii="宋体" w:hAnsi="宋体"/>
          <w:szCs w:val="21"/>
        </w:rPr>
        <w:t>T</w:t>
      </w:r>
      <w:r w:rsidRPr="00545181">
        <w:rPr>
          <w:rFonts w:ascii="宋体" w:hAnsi="宋体" w:hint="eastAsia"/>
          <w:szCs w:val="21"/>
        </w:rPr>
        <w:t>依次代表不同门类；大类代码用两位阿拉伯数字表示，打破门类界限，从</w:t>
      </w:r>
      <w:r w:rsidRPr="00545181">
        <w:rPr>
          <w:rFonts w:ascii="宋体" w:hAnsi="宋体"/>
          <w:szCs w:val="21"/>
        </w:rPr>
        <w:t>01</w:t>
      </w:r>
      <w:r w:rsidRPr="00545181">
        <w:rPr>
          <w:rFonts w:ascii="宋体" w:hAnsi="宋体" w:hint="eastAsia"/>
          <w:szCs w:val="21"/>
        </w:rPr>
        <w:t>开始按顺序编码；中类代码用三位阿拉伯数字表示，前两位为大类代码，第三位为中类顺序代码；小类代码用四位阿拉伯数字表示，前三位为中类代码，第四位为小类顺序代码。</w:t>
      </w:r>
    </w:p>
    <w:p w:rsidR="0053704A" w:rsidRPr="00545181" w:rsidRDefault="0053704A" w:rsidP="00B44002">
      <w:pPr>
        <w:overflowPunct w:val="0"/>
        <w:adjustRightInd w:val="0"/>
        <w:snapToGrid w:val="0"/>
        <w:spacing w:line="360" w:lineRule="exact"/>
        <w:rPr>
          <w:rFonts w:ascii="宋体"/>
          <w:szCs w:val="21"/>
        </w:rPr>
      </w:pPr>
      <w:r w:rsidRPr="00B44002">
        <w:rPr>
          <w:rFonts w:ascii="宋体" w:hAnsi="宋体"/>
          <w:b/>
          <w:szCs w:val="21"/>
        </w:rPr>
        <w:t>4.2</w:t>
      </w:r>
      <w:r w:rsidRPr="00545181">
        <w:rPr>
          <w:rFonts w:ascii="宋体" w:hAnsi="宋体"/>
          <w:szCs w:val="21"/>
        </w:rPr>
        <w:t xml:space="preserve"> </w:t>
      </w:r>
      <w:r w:rsidRPr="00545181">
        <w:rPr>
          <w:rFonts w:ascii="宋体" w:hAnsi="宋体" w:hint="eastAsia"/>
          <w:szCs w:val="21"/>
        </w:rPr>
        <w:t>本标准的中类和小类，根据需要设立带有“其他”字样的收容项。为了便于识别，原则上规定收容项的代码尾数为“</w:t>
      </w:r>
      <w:smartTag w:uri="urn:schemas-microsoft-com:office:smarttags" w:element="chmetcnv">
        <w:smartTagPr>
          <w:attr w:name="TCSC" w:val="0"/>
          <w:attr w:name="NumberType" w:val="1"/>
          <w:attr w:name="Negative" w:val="False"/>
          <w:attr w:name="HasSpace" w:val="False"/>
          <w:attr w:name="SourceValue" w:val="9"/>
        </w:smartTagPr>
        <w:r w:rsidRPr="00545181">
          <w:rPr>
            <w:rFonts w:ascii="宋体" w:hAnsi="宋体"/>
            <w:szCs w:val="21"/>
          </w:rPr>
          <w:t>9</w:t>
        </w:r>
        <w:r w:rsidRPr="00545181">
          <w:rPr>
            <w:rFonts w:ascii="宋体" w:hAnsi="宋体" w:hint="eastAsia"/>
            <w:szCs w:val="21"/>
          </w:rPr>
          <w:t>”</w:t>
        </w:r>
      </w:smartTag>
      <w:r w:rsidRPr="00545181">
        <w:rPr>
          <w:rFonts w:ascii="宋体" w:hAnsi="宋体" w:hint="eastAsia"/>
          <w:szCs w:val="21"/>
        </w:rPr>
        <w:t>。</w:t>
      </w:r>
    </w:p>
    <w:p w:rsidR="0053704A" w:rsidRPr="00545181" w:rsidRDefault="0053704A" w:rsidP="00B44002">
      <w:pPr>
        <w:overflowPunct w:val="0"/>
        <w:adjustRightInd w:val="0"/>
        <w:snapToGrid w:val="0"/>
        <w:spacing w:line="360" w:lineRule="exact"/>
        <w:rPr>
          <w:rFonts w:ascii="宋体"/>
          <w:szCs w:val="21"/>
        </w:rPr>
      </w:pPr>
      <w:r w:rsidRPr="00B44002">
        <w:rPr>
          <w:rFonts w:ascii="宋体" w:hAnsi="宋体"/>
          <w:b/>
          <w:szCs w:val="21"/>
        </w:rPr>
        <w:t>4.3</w:t>
      </w:r>
      <w:r w:rsidRPr="00545181">
        <w:rPr>
          <w:rFonts w:ascii="宋体" w:hAnsi="宋体"/>
          <w:szCs w:val="21"/>
        </w:rPr>
        <w:t xml:space="preserve"> </w:t>
      </w:r>
      <w:r w:rsidRPr="00545181">
        <w:rPr>
          <w:rFonts w:ascii="宋体" w:hAnsi="宋体" w:hint="eastAsia"/>
          <w:szCs w:val="21"/>
        </w:rPr>
        <w:t>当本标准大类、中类不再细分时，代码补“</w:t>
      </w:r>
      <w:smartTag w:uri="urn:schemas-microsoft-com:office:smarttags" w:element="chmetcnv">
        <w:smartTagPr>
          <w:attr w:name="TCSC" w:val="0"/>
          <w:attr w:name="NumberType" w:val="1"/>
          <w:attr w:name="Negative" w:val="False"/>
          <w:attr w:name="HasSpace" w:val="False"/>
          <w:attr w:name="SourceValue" w:val="0"/>
        </w:smartTagPr>
        <w:r w:rsidRPr="00545181">
          <w:rPr>
            <w:rFonts w:ascii="宋体"/>
            <w:szCs w:val="21"/>
          </w:rPr>
          <w:t>0</w:t>
        </w:r>
        <w:r w:rsidRPr="00545181">
          <w:rPr>
            <w:rFonts w:ascii="宋体" w:hAnsi="宋体" w:hint="eastAsia"/>
            <w:szCs w:val="21"/>
          </w:rPr>
          <w:t>”</w:t>
        </w:r>
      </w:smartTag>
      <w:r w:rsidRPr="00545181">
        <w:rPr>
          <w:rFonts w:ascii="宋体" w:hAnsi="宋体" w:hint="eastAsia"/>
          <w:szCs w:val="21"/>
        </w:rPr>
        <w:t>直至第四位。</w:t>
      </w:r>
    </w:p>
    <w:p w:rsidR="0053704A" w:rsidRPr="00545181" w:rsidRDefault="0053704A" w:rsidP="00545181">
      <w:pPr>
        <w:overflowPunct w:val="0"/>
        <w:adjustRightInd w:val="0"/>
        <w:snapToGrid w:val="0"/>
        <w:spacing w:line="360" w:lineRule="exact"/>
        <w:rPr>
          <w:rFonts w:ascii="宋体"/>
          <w:color w:val="000000"/>
          <w:szCs w:val="21"/>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6" type="#_x0000_t75" style="position:absolute;left:0;text-align:left;margin-left:49.45pt;margin-top:33.05pt;width:361.5pt;height:159pt;z-index:251658240;visibility:visible">
            <v:imagedata r:id="rId10" o:title=""/>
            <w10:wrap type="topAndBottom"/>
          </v:shape>
        </w:pict>
      </w:r>
      <w:r w:rsidRPr="00545181">
        <w:rPr>
          <w:rFonts w:ascii="宋体" w:hAnsi="宋体"/>
          <w:b/>
          <w:color w:val="000000"/>
          <w:szCs w:val="21"/>
        </w:rPr>
        <w:t xml:space="preserve">4.4 </w:t>
      </w:r>
      <w:r w:rsidRPr="00545181">
        <w:rPr>
          <w:rFonts w:ascii="宋体" w:hAnsi="宋体" w:hint="eastAsia"/>
          <w:color w:val="000000"/>
          <w:szCs w:val="21"/>
        </w:rPr>
        <w:t>本标准的代码结构图如下：</w:t>
      </w:r>
    </w:p>
    <w:p w:rsidR="0053704A" w:rsidRPr="00906FE9" w:rsidRDefault="0053704A" w:rsidP="004F4E8B">
      <w:pPr>
        <w:spacing w:line="420" w:lineRule="exact"/>
        <w:rPr>
          <w:rFonts w:ascii="宋体"/>
          <w:color w:val="000000"/>
          <w:szCs w:val="21"/>
        </w:rPr>
      </w:pPr>
    </w:p>
    <w:p w:rsidR="0053704A" w:rsidRDefault="0053704A" w:rsidP="00B44002">
      <w:pPr>
        <w:overflowPunct w:val="0"/>
        <w:adjustRightInd w:val="0"/>
        <w:snapToGrid w:val="0"/>
        <w:spacing w:line="360" w:lineRule="exact"/>
        <w:rPr>
          <w:rFonts w:ascii="宋体"/>
          <w:b/>
          <w:color w:val="000000"/>
          <w:szCs w:val="21"/>
        </w:rPr>
      </w:pPr>
      <w:r w:rsidRPr="00906FE9">
        <w:rPr>
          <w:rFonts w:ascii="宋体" w:hAnsi="宋体"/>
          <w:b/>
          <w:color w:val="000000"/>
          <w:szCs w:val="21"/>
        </w:rPr>
        <w:t xml:space="preserve">5   </w:t>
      </w:r>
      <w:r w:rsidRPr="00906FE9">
        <w:rPr>
          <w:rFonts w:ascii="宋体" w:hAnsi="宋体" w:hint="eastAsia"/>
          <w:b/>
          <w:color w:val="000000"/>
          <w:szCs w:val="21"/>
        </w:rPr>
        <w:t>国民经济行业分类和代码表</w:t>
      </w:r>
    </w:p>
    <w:p w:rsidR="0053704A" w:rsidRPr="00906FE9" w:rsidRDefault="0053704A" w:rsidP="00B44002">
      <w:pPr>
        <w:overflowPunct w:val="0"/>
        <w:adjustRightInd w:val="0"/>
        <w:snapToGrid w:val="0"/>
        <w:spacing w:line="360" w:lineRule="exact"/>
        <w:rPr>
          <w:rFonts w:ascii="宋体"/>
          <w:b/>
          <w:color w:val="000000"/>
          <w:szCs w:val="21"/>
        </w:rPr>
      </w:pPr>
    </w:p>
    <w:p w:rsidR="0053704A" w:rsidRPr="00B44002" w:rsidRDefault="0053704A" w:rsidP="00E55992">
      <w:pPr>
        <w:spacing w:beforeLines="50" w:afterLines="50" w:line="420" w:lineRule="exact"/>
        <w:jc w:val="center"/>
        <w:rPr>
          <w:rFonts w:ascii="宋体"/>
          <w:color w:val="000000"/>
          <w:sz w:val="28"/>
          <w:szCs w:val="28"/>
        </w:rPr>
      </w:pPr>
      <w:r w:rsidRPr="00B44002">
        <w:rPr>
          <w:rFonts w:ascii="宋体" w:hAnsi="宋体" w:hint="eastAsia"/>
          <w:color w:val="000000"/>
          <w:sz w:val="28"/>
          <w:szCs w:val="28"/>
        </w:rPr>
        <w:t>国民经济行业分类和代码</w:t>
      </w:r>
    </w:p>
    <w:tbl>
      <w:tblPr>
        <w:tblW w:w="9752" w:type="dxa"/>
        <w:jc w:val="center"/>
        <w:tblInd w:w="75" w:type="dxa"/>
        <w:tblBorders>
          <w:top w:val="single" w:sz="4" w:space="0" w:color="auto"/>
          <w:bottom w:val="single" w:sz="4" w:space="0" w:color="auto"/>
          <w:insideV w:val="single" w:sz="4" w:space="0" w:color="auto"/>
        </w:tblBorders>
        <w:tblLook w:val="00A0"/>
      </w:tblPr>
      <w:tblGrid>
        <w:gridCol w:w="594"/>
        <w:gridCol w:w="665"/>
        <w:gridCol w:w="665"/>
        <w:gridCol w:w="665"/>
        <w:gridCol w:w="3400"/>
        <w:gridCol w:w="3763"/>
      </w:tblGrid>
      <w:tr w:rsidR="0053704A" w:rsidRPr="00D20736" w:rsidTr="00D20736">
        <w:trPr>
          <w:tblHeader/>
          <w:jc w:val="center"/>
        </w:trPr>
        <w:tc>
          <w:tcPr>
            <w:tcW w:w="2589" w:type="dxa"/>
            <w:gridSpan w:val="4"/>
            <w:tcBorders>
              <w:top w:val="single" w:sz="4" w:space="0" w:color="auto"/>
              <w:bottom w:val="single" w:sz="4" w:space="0" w:color="auto"/>
            </w:tcBorders>
            <w:vAlign w:val="center"/>
          </w:tcPr>
          <w:p w:rsidR="0053704A" w:rsidRPr="00D20736" w:rsidRDefault="0053704A" w:rsidP="00E020F6">
            <w:pPr>
              <w:spacing w:line="320" w:lineRule="exact"/>
              <w:jc w:val="center"/>
              <w:rPr>
                <w:rFonts w:ascii="宋体" w:cs="宋体"/>
                <w:b/>
                <w:color w:val="000000"/>
                <w:sz w:val="18"/>
                <w:szCs w:val="18"/>
              </w:rPr>
            </w:pPr>
            <w:r w:rsidRPr="00D20736">
              <w:rPr>
                <w:rFonts w:ascii="宋体" w:hAnsi="宋体" w:cs="宋体" w:hint="eastAsia"/>
                <w:b/>
                <w:color w:val="000000"/>
                <w:sz w:val="18"/>
                <w:szCs w:val="18"/>
              </w:rPr>
              <w:t>代</w:t>
            </w:r>
            <w:r w:rsidRPr="00D20736">
              <w:rPr>
                <w:rFonts w:ascii="宋体" w:hAnsi="宋体" w:cs="宋体"/>
                <w:b/>
                <w:color w:val="000000"/>
                <w:sz w:val="18"/>
                <w:szCs w:val="18"/>
              </w:rPr>
              <w:t xml:space="preserve">    </w:t>
            </w:r>
            <w:r w:rsidRPr="00D20736">
              <w:rPr>
                <w:rFonts w:ascii="宋体" w:hAnsi="宋体" w:cs="宋体" w:hint="eastAsia"/>
                <w:b/>
                <w:color w:val="000000"/>
                <w:sz w:val="18"/>
                <w:szCs w:val="18"/>
              </w:rPr>
              <w:t>码</w:t>
            </w:r>
          </w:p>
        </w:tc>
        <w:tc>
          <w:tcPr>
            <w:tcW w:w="3400" w:type="dxa"/>
            <w:vMerge w:val="restart"/>
            <w:tcBorders>
              <w:top w:val="single" w:sz="4" w:space="0" w:color="auto"/>
              <w:bottom w:val="single" w:sz="4" w:space="0" w:color="auto"/>
            </w:tcBorders>
            <w:vAlign w:val="center"/>
          </w:tcPr>
          <w:p w:rsidR="0053704A" w:rsidRPr="00D20736" w:rsidRDefault="0053704A" w:rsidP="00E020F6">
            <w:pPr>
              <w:spacing w:line="320" w:lineRule="exact"/>
              <w:jc w:val="center"/>
              <w:rPr>
                <w:rFonts w:ascii="宋体" w:cs="宋体"/>
                <w:b/>
                <w:color w:val="000000"/>
                <w:sz w:val="18"/>
                <w:szCs w:val="18"/>
              </w:rPr>
            </w:pPr>
            <w:r w:rsidRPr="00D20736">
              <w:rPr>
                <w:rFonts w:ascii="宋体" w:hAnsi="宋体" w:cs="宋体" w:hint="eastAsia"/>
                <w:b/>
                <w:color w:val="000000"/>
                <w:sz w:val="18"/>
                <w:szCs w:val="18"/>
              </w:rPr>
              <w:t>类</w:t>
            </w:r>
            <w:r w:rsidRPr="00D20736">
              <w:rPr>
                <w:rFonts w:ascii="宋体" w:hAnsi="宋体" w:cs="宋体"/>
                <w:b/>
                <w:color w:val="000000"/>
                <w:sz w:val="18"/>
                <w:szCs w:val="18"/>
              </w:rPr>
              <w:t xml:space="preserve"> </w:t>
            </w:r>
            <w:r w:rsidRPr="00D20736">
              <w:rPr>
                <w:rFonts w:ascii="宋体" w:hAnsi="宋体" w:cs="宋体" w:hint="eastAsia"/>
                <w:b/>
                <w:color w:val="000000"/>
                <w:sz w:val="18"/>
                <w:szCs w:val="18"/>
              </w:rPr>
              <w:t>别</w:t>
            </w:r>
            <w:r w:rsidRPr="00D20736">
              <w:rPr>
                <w:rFonts w:ascii="宋体" w:hAnsi="宋体" w:cs="宋体"/>
                <w:b/>
                <w:color w:val="000000"/>
                <w:sz w:val="18"/>
                <w:szCs w:val="18"/>
              </w:rPr>
              <w:t xml:space="preserve"> </w:t>
            </w:r>
            <w:r w:rsidRPr="00D20736">
              <w:rPr>
                <w:rFonts w:ascii="宋体" w:hAnsi="宋体" w:cs="宋体" w:hint="eastAsia"/>
                <w:b/>
                <w:color w:val="000000"/>
                <w:sz w:val="18"/>
                <w:szCs w:val="18"/>
              </w:rPr>
              <w:t>名</w:t>
            </w:r>
            <w:r w:rsidRPr="00D20736">
              <w:rPr>
                <w:rFonts w:ascii="宋体" w:hAnsi="宋体" w:cs="宋体"/>
                <w:b/>
                <w:color w:val="000000"/>
                <w:sz w:val="18"/>
                <w:szCs w:val="18"/>
              </w:rPr>
              <w:t xml:space="preserve"> </w:t>
            </w:r>
            <w:r w:rsidRPr="00D20736">
              <w:rPr>
                <w:rFonts w:ascii="宋体" w:hAnsi="宋体" w:cs="宋体" w:hint="eastAsia"/>
                <w:b/>
                <w:color w:val="000000"/>
                <w:sz w:val="18"/>
                <w:szCs w:val="18"/>
              </w:rPr>
              <w:t>称</w:t>
            </w:r>
          </w:p>
        </w:tc>
        <w:tc>
          <w:tcPr>
            <w:tcW w:w="3763" w:type="dxa"/>
            <w:vMerge w:val="restart"/>
            <w:tcBorders>
              <w:top w:val="single" w:sz="4" w:space="0" w:color="auto"/>
              <w:bottom w:val="single" w:sz="4" w:space="0" w:color="auto"/>
            </w:tcBorders>
            <w:vAlign w:val="center"/>
          </w:tcPr>
          <w:p w:rsidR="0053704A" w:rsidRPr="00D20736" w:rsidRDefault="0053704A" w:rsidP="00E020F6">
            <w:pPr>
              <w:spacing w:line="320" w:lineRule="exact"/>
              <w:jc w:val="center"/>
              <w:rPr>
                <w:rFonts w:ascii="宋体" w:cs="宋体"/>
                <w:b/>
                <w:color w:val="000000"/>
                <w:sz w:val="18"/>
                <w:szCs w:val="18"/>
              </w:rPr>
            </w:pPr>
            <w:r w:rsidRPr="00D20736">
              <w:rPr>
                <w:rFonts w:ascii="宋体" w:hAnsi="宋体" w:cs="宋体" w:hint="eastAsia"/>
                <w:b/>
                <w:color w:val="000000"/>
                <w:sz w:val="18"/>
                <w:szCs w:val="18"/>
              </w:rPr>
              <w:t>说</w:t>
            </w:r>
            <w:r w:rsidRPr="00D20736">
              <w:rPr>
                <w:rFonts w:ascii="宋体" w:hAnsi="宋体" w:cs="宋体"/>
                <w:b/>
                <w:color w:val="000000"/>
                <w:sz w:val="18"/>
                <w:szCs w:val="18"/>
              </w:rPr>
              <w:t xml:space="preserve">    </w:t>
            </w:r>
            <w:r w:rsidRPr="00D20736">
              <w:rPr>
                <w:rFonts w:ascii="宋体" w:hAnsi="宋体" w:cs="宋体" w:hint="eastAsia"/>
                <w:b/>
                <w:color w:val="000000"/>
                <w:sz w:val="18"/>
                <w:szCs w:val="18"/>
              </w:rPr>
              <w:t>明</w:t>
            </w:r>
          </w:p>
        </w:tc>
      </w:tr>
      <w:tr w:rsidR="0053704A" w:rsidRPr="00D20736" w:rsidTr="00D20736">
        <w:trPr>
          <w:tblHeader/>
          <w:jc w:val="center"/>
        </w:trPr>
        <w:tc>
          <w:tcPr>
            <w:tcW w:w="594" w:type="dxa"/>
            <w:tcBorders>
              <w:top w:val="single" w:sz="4" w:space="0" w:color="auto"/>
              <w:bottom w:val="single" w:sz="4" w:space="0" w:color="auto"/>
            </w:tcBorders>
            <w:vAlign w:val="center"/>
          </w:tcPr>
          <w:p w:rsidR="0053704A" w:rsidRPr="00D20736" w:rsidRDefault="0053704A" w:rsidP="00E020F6">
            <w:pPr>
              <w:spacing w:line="320" w:lineRule="exact"/>
              <w:jc w:val="center"/>
              <w:rPr>
                <w:rFonts w:ascii="宋体" w:cs="宋体"/>
                <w:b/>
                <w:color w:val="000000"/>
                <w:sz w:val="18"/>
                <w:szCs w:val="18"/>
              </w:rPr>
            </w:pPr>
            <w:r w:rsidRPr="00D20736">
              <w:rPr>
                <w:rFonts w:ascii="宋体" w:hAnsi="宋体" w:cs="宋体" w:hint="eastAsia"/>
                <w:b/>
                <w:color w:val="000000"/>
                <w:sz w:val="18"/>
                <w:szCs w:val="18"/>
              </w:rPr>
              <w:t>门类</w:t>
            </w:r>
          </w:p>
        </w:tc>
        <w:tc>
          <w:tcPr>
            <w:tcW w:w="665" w:type="dxa"/>
            <w:tcBorders>
              <w:top w:val="single" w:sz="4" w:space="0" w:color="auto"/>
              <w:bottom w:val="single" w:sz="4" w:space="0" w:color="auto"/>
            </w:tcBorders>
            <w:vAlign w:val="center"/>
          </w:tcPr>
          <w:p w:rsidR="0053704A" w:rsidRPr="00D20736" w:rsidRDefault="0053704A" w:rsidP="00E020F6">
            <w:pPr>
              <w:spacing w:line="320" w:lineRule="exact"/>
              <w:jc w:val="center"/>
              <w:rPr>
                <w:rFonts w:ascii="宋体" w:cs="宋体"/>
                <w:b/>
                <w:color w:val="000000"/>
                <w:sz w:val="18"/>
                <w:szCs w:val="18"/>
              </w:rPr>
            </w:pPr>
            <w:r w:rsidRPr="00D20736">
              <w:rPr>
                <w:rFonts w:ascii="宋体" w:hAnsi="宋体" w:cs="宋体" w:hint="eastAsia"/>
                <w:b/>
                <w:color w:val="000000"/>
                <w:sz w:val="18"/>
                <w:szCs w:val="18"/>
              </w:rPr>
              <w:t>大类</w:t>
            </w:r>
          </w:p>
        </w:tc>
        <w:tc>
          <w:tcPr>
            <w:tcW w:w="665" w:type="dxa"/>
            <w:tcBorders>
              <w:top w:val="single" w:sz="4" w:space="0" w:color="auto"/>
              <w:bottom w:val="single" w:sz="4" w:space="0" w:color="auto"/>
            </w:tcBorders>
            <w:vAlign w:val="center"/>
          </w:tcPr>
          <w:p w:rsidR="0053704A" w:rsidRPr="00D20736" w:rsidRDefault="0053704A" w:rsidP="00E020F6">
            <w:pPr>
              <w:spacing w:line="320" w:lineRule="exact"/>
              <w:jc w:val="center"/>
              <w:rPr>
                <w:rFonts w:ascii="宋体" w:cs="宋体"/>
                <w:b/>
                <w:color w:val="000000"/>
                <w:sz w:val="18"/>
                <w:szCs w:val="18"/>
              </w:rPr>
            </w:pPr>
            <w:r w:rsidRPr="00D20736">
              <w:rPr>
                <w:rFonts w:ascii="宋体" w:hAnsi="宋体" w:cs="宋体" w:hint="eastAsia"/>
                <w:b/>
                <w:color w:val="000000"/>
                <w:sz w:val="18"/>
                <w:szCs w:val="18"/>
              </w:rPr>
              <w:t>中类</w:t>
            </w:r>
          </w:p>
        </w:tc>
        <w:tc>
          <w:tcPr>
            <w:tcW w:w="665" w:type="dxa"/>
            <w:tcBorders>
              <w:top w:val="single" w:sz="4" w:space="0" w:color="auto"/>
              <w:bottom w:val="single" w:sz="4" w:space="0" w:color="auto"/>
            </w:tcBorders>
            <w:vAlign w:val="center"/>
          </w:tcPr>
          <w:p w:rsidR="0053704A" w:rsidRPr="00D20736" w:rsidRDefault="0053704A" w:rsidP="00E020F6">
            <w:pPr>
              <w:spacing w:line="320" w:lineRule="exact"/>
              <w:jc w:val="center"/>
              <w:rPr>
                <w:rFonts w:ascii="宋体" w:cs="宋体"/>
                <w:b/>
                <w:color w:val="000000"/>
                <w:sz w:val="18"/>
                <w:szCs w:val="18"/>
              </w:rPr>
            </w:pPr>
            <w:r w:rsidRPr="00D20736">
              <w:rPr>
                <w:rFonts w:ascii="宋体" w:hAnsi="宋体" w:cs="宋体" w:hint="eastAsia"/>
                <w:b/>
                <w:color w:val="000000"/>
                <w:sz w:val="18"/>
                <w:szCs w:val="18"/>
              </w:rPr>
              <w:t>小类</w:t>
            </w:r>
          </w:p>
        </w:tc>
        <w:tc>
          <w:tcPr>
            <w:tcW w:w="3400" w:type="dxa"/>
            <w:vMerge/>
            <w:tcBorders>
              <w:top w:val="single" w:sz="4" w:space="0" w:color="auto"/>
              <w:bottom w:val="single" w:sz="4" w:space="0" w:color="auto"/>
            </w:tcBorders>
          </w:tcPr>
          <w:p w:rsidR="0053704A" w:rsidRPr="00D20736" w:rsidRDefault="0053704A" w:rsidP="00E020F6">
            <w:pPr>
              <w:spacing w:line="320" w:lineRule="exact"/>
              <w:rPr>
                <w:rFonts w:ascii="宋体"/>
                <w:b/>
                <w:color w:val="000000"/>
                <w:sz w:val="18"/>
                <w:szCs w:val="18"/>
              </w:rPr>
            </w:pPr>
          </w:p>
        </w:tc>
        <w:tc>
          <w:tcPr>
            <w:tcW w:w="3763" w:type="dxa"/>
            <w:vMerge/>
            <w:tcBorders>
              <w:top w:val="single" w:sz="4" w:space="0" w:color="auto"/>
              <w:bottom w:val="single" w:sz="4" w:space="0" w:color="auto"/>
            </w:tcBorders>
          </w:tcPr>
          <w:p w:rsidR="0053704A" w:rsidRPr="00D20736" w:rsidRDefault="0053704A" w:rsidP="00E020F6">
            <w:pPr>
              <w:spacing w:line="320" w:lineRule="exact"/>
              <w:rPr>
                <w:rFonts w:ascii="宋体"/>
                <w:b/>
                <w:color w:val="000000"/>
                <w:sz w:val="18"/>
                <w:szCs w:val="18"/>
              </w:rPr>
            </w:pPr>
          </w:p>
        </w:tc>
      </w:tr>
      <w:tr w:rsidR="0053704A" w:rsidRPr="00D20736" w:rsidTr="00D20736">
        <w:trPr>
          <w:jc w:val="center"/>
        </w:trPr>
        <w:tc>
          <w:tcPr>
            <w:tcW w:w="594" w:type="dxa"/>
            <w:tcBorders>
              <w:top w:val="single" w:sz="4" w:space="0" w:color="auto"/>
              <w:bottom w:val="nil"/>
            </w:tcBorders>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A</w:t>
            </w:r>
          </w:p>
        </w:tc>
        <w:tc>
          <w:tcPr>
            <w:tcW w:w="665" w:type="dxa"/>
            <w:tcBorders>
              <w:top w:val="single" w:sz="4" w:space="0" w:color="auto"/>
              <w:bottom w:val="nil"/>
            </w:tcBorders>
          </w:tcPr>
          <w:p w:rsidR="0053704A" w:rsidRPr="00D20736" w:rsidRDefault="0053704A" w:rsidP="00E020F6">
            <w:pPr>
              <w:spacing w:line="320" w:lineRule="exact"/>
              <w:jc w:val="center"/>
              <w:rPr>
                <w:rFonts w:ascii="宋体" w:hAnsi="宋体" w:cs="宋体"/>
                <w:b/>
                <w:bCs/>
                <w:color w:val="000000"/>
                <w:sz w:val="18"/>
                <w:szCs w:val="18"/>
              </w:rPr>
            </w:pPr>
          </w:p>
        </w:tc>
        <w:tc>
          <w:tcPr>
            <w:tcW w:w="665" w:type="dxa"/>
            <w:tcBorders>
              <w:top w:val="single" w:sz="4" w:space="0" w:color="auto"/>
              <w:bottom w:val="nil"/>
            </w:tcBorders>
          </w:tcPr>
          <w:p w:rsidR="0053704A" w:rsidRPr="00D20736" w:rsidRDefault="0053704A" w:rsidP="00E020F6">
            <w:pPr>
              <w:spacing w:line="320" w:lineRule="exact"/>
              <w:jc w:val="center"/>
              <w:rPr>
                <w:rFonts w:ascii="宋体" w:hAnsi="宋体" w:cs="宋体"/>
                <w:b/>
                <w:bCs/>
                <w:color w:val="000000"/>
                <w:sz w:val="18"/>
                <w:szCs w:val="18"/>
              </w:rPr>
            </w:pPr>
          </w:p>
        </w:tc>
        <w:tc>
          <w:tcPr>
            <w:tcW w:w="665" w:type="dxa"/>
            <w:tcBorders>
              <w:top w:val="single" w:sz="4" w:space="0" w:color="auto"/>
              <w:bottom w:val="nil"/>
            </w:tcBorders>
          </w:tcPr>
          <w:p w:rsidR="0053704A" w:rsidRPr="00D20736" w:rsidRDefault="0053704A" w:rsidP="00E020F6">
            <w:pPr>
              <w:spacing w:line="320" w:lineRule="exact"/>
              <w:jc w:val="center"/>
              <w:rPr>
                <w:rFonts w:ascii="宋体" w:cs="宋体"/>
                <w:color w:val="000000"/>
                <w:sz w:val="18"/>
                <w:szCs w:val="18"/>
              </w:rPr>
            </w:pPr>
          </w:p>
        </w:tc>
        <w:tc>
          <w:tcPr>
            <w:tcW w:w="3400" w:type="dxa"/>
            <w:tcBorders>
              <w:top w:val="single" w:sz="4" w:space="0" w:color="auto"/>
              <w:bottom w:val="nil"/>
            </w:tcBorders>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hint="eastAsia"/>
                <w:b/>
                <w:bCs/>
                <w:color w:val="000000"/>
                <w:sz w:val="18"/>
                <w:szCs w:val="18"/>
              </w:rPr>
              <w:t>农、林、牧、渔业</w:t>
            </w:r>
          </w:p>
        </w:tc>
        <w:tc>
          <w:tcPr>
            <w:tcW w:w="3763" w:type="dxa"/>
            <w:tcBorders>
              <w:top w:val="single" w:sz="4" w:space="0" w:color="auto"/>
              <w:bottom w:val="nil"/>
            </w:tcBorders>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本门类包括</w:t>
            </w:r>
            <w:r w:rsidRPr="00D20736">
              <w:rPr>
                <w:rFonts w:ascii="宋体" w:hAnsi="宋体" w:cs="宋体"/>
                <w:color w:val="000000"/>
                <w:sz w:val="18"/>
                <w:szCs w:val="18"/>
              </w:rPr>
              <w:t>01</w:t>
            </w:r>
            <w:r w:rsidRPr="00D20736">
              <w:rPr>
                <w:rFonts w:ascii="宋体" w:hAnsi="宋体" w:cs="宋体" w:hint="eastAsia"/>
                <w:color w:val="000000"/>
                <w:sz w:val="18"/>
                <w:szCs w:val="18"/>
              </w:rPr>
              <w:t>～</w:t>
            </w:r>
            <w:r w:rsidRPr="00D20736">
              <w:rPr>
                <w:rFonts w:ascii="宋体" w:hAnsi="宋体" w:cs="宋体"/>
                <w:color w:val="000000"/>
                <w:sz w:val="18"/>
                <w:szCs w:val="18"/>
              </w:rPr>
              <w:t>05</w:t>
            </w:r>
            <w:r w:rsidRPr="00D20736">
              <w:rPr>
                <w:rFonts w:ascii="宋体" w:hAnsi="宋体" w:cs="宋体" w:hint="eastAsia"/>
                <w:color w:val="000000"/>
                <w:sz w:val="18"/>
                <w:szCs w:val="18"/>
              </w:rPr>
              <w:t>大类</w:t>
            </w:r>
          </w:p>
        </w:tc>
      </w:tr>
      <w:tr w:rsidR="0053704A" w:rsidRPr="00D20736" w:rsidTr="00D20736">
        <w:trPr>
          <w:jc w:val="center"/>
        </w:trPr>
        <w:tc>
          <w:tcPr>
            <w:tcW w:w="594" w:type="dxa"/>
            <w:tcBorders>
              <w:top w:val="nil"/>
            </w:tcBorders>
          </w:tcPr>
          <w:p w:rsidR="0053704A" w:rsidRPr="00D20736" w:rsidRDefault="0053704A" w:rsidP="00E020F6">
            <w:pPr>
              <w:spacing w:line="320" w:lineRule="exact"/>
              <w:jc w:val="center"/>
              <w:rPr>
                <w:rFonts w:ascii="宋体" w:cs="宋体"/>
                <w:color w:val="000000"/>
                <w:sz w:val="18"/>
                <w:szCs w:val="18"/>
              </w:rPr>
            </w:pPr>
          </w:p>
        </w:tc>
        <w:tc>
          <w:tcPr>
            <w:tcW w:w="665" w:type="dxa"/>
            <w:tcBorders>
              <w:top w:val="nil"/>
            </w:tcBorders>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01</w:t>
            </w:r>
          </w:p>
        </w:tc>
        <w:tc>
          <w:tcPr>
            <w:tcW w:w="665" w:type="dxa"/>
            <w:tcBorders>
              <w:top w:val="nil"/>
            </w:tcBorders>
          </w:tcPr>
          <w:p w:rsidR="0053704A" w:rsidRPr="00D20736" w:rsidRDefault="0053704A" w:rsidP="00E020F6">
            <w:pPr>
              <w:spacing w:line="320" w:lineRule="exact"/>
              <w:jc w:val="center"/>
              <w:rPr>
                <w:rFonts w:ascii="宋体" w:hAnsi="宋体" w:cs="宋体"/>
                <w:b/>
                <w:bCs/>
                <w:color w:val="000000"/>
                <w:sz w:val="18"/>
                <w:szCs w:val="18"/>
              </w:rPr>
            </w:pPr>
          </w:p>
        </w:tc>
        <w:tc>
          <w:tcPr>
            <w:tcW w:w="665" w:type="dxa"/>
            <w:tcBorders>
              <w:top w:val="nil"/>
            </w:tcBorders>
          </w:tcPr>
          <w:p w:rsidR="0053704A" w:rsidRPr="00D20736" w:rsidRDefault="0053704A" w:rsidP="00E020F6">
            <w:pPr>
              <w:spacing w:line="320" w:lineRule="exact"/>
              <w:jc w:val="center"/>
              <w:rPr>
                <w:rFonts w:ascii="宋体" w:cs="宋体"/>
                <w:color w:val="000000"/>
                <w:sz w:val="18"/>
                <w:szCs w:val="18"/>
              </w:rPr>
            </w:pPr>
          </w:p>
        </w:tc>
        <w:tc>
          <w:tcPr>
            <w:tcW w:w="3400" w:type="dxa"/>
            <w:tcBorders>
              <w:top w:val="nil"/>
            </w:tcBorders>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hint="eastAsia"/>
                <w:b/>
                <w:bCs/>
                <w:color w:val="000000"/>
                <w:sz w:val="18"/>
                <w:szCs w:val="18"/>
              </w:rPr>
              <w:t>农业</w:t>
            </w:r>
          </w:p>
        </w:tc>
        <w:tc>
          <w:tcPr>
            <w:tcW w:w="3763" w:type="dxa"/>
            <w:tcBorders>
              <w:top w:val="nil"/>
            </w:tcBorders>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指对各种农作物的种植</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011</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谷物种植</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指以收获籽实为主的农作物的种植，包括稻谷、小麦、玉米等农作物的种植和作为饲料和工业原料的谷物的种植</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0111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稻谷种植</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0112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小麦种植</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0113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玉米种植</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0119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其他谷物种植</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012</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豆类、油料和薯类种植</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0121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豆类种植</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0122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油料种植</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0123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薯类种植</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013</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棉、麻、糖、烟草种植</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0131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棉花种植</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0132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麻类种植</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0133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糖料种植</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指用于制糖的甘蔗和甜菜的种植</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0134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烟草种植</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014</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蔬菜、食用菌及园艺作物种植</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0141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蔬菜种植</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0142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食用菌种植</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0143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花卉种植</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0149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其他园艺作物种植</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015</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水果种植</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0151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仁果类和核果类水果种植</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指苹果、梨、桃、杏、李子等水果种植</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0152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葡萄种植</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0153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柑橘类种植</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0154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香蕉等亚热带水果种植</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指香蕉、菠萝、芒果等亚热带水果种植</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0159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其他水果种植</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016</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坚果、含油果、香料和饮料作物种植</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0161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坚果种植</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0162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含油果种植</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指油茶、橄榄、油棕榈、油桐籽、椰子等种植</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0163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香料作物种植</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0164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茶叶种植</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0169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其他饮料作物种植</w:t>
            </w:r>
          </w:p>
        </w:tc>
        <w:tc>
          <w:tcPr>
            <w:tcW w:w="3763" w:type="dxa"/>
          </w:tcPr>
          <w:p w:rsidR="0053704A" w:rsidRPr="00D20736" w:rsidRDefault="0053704A" w:rsidP="0053704A">
            <w:pPr>
              <w:spacing w:line="320" w:lineRule="exact"/>
              <w:ind w:rightChars="-80" w:right="31680"/>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017</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中药材种植</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指主要用于中药配制以及中成药加工的药材作物的种植</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0171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中草药种植</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指主要用于中药配制以及中成药加工的各种中草药材作物的种植</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0179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其他中药材种植</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018</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草种植及割草</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0181</w:t>
            </w:r>
          </w:p>
        </w:tc>
        <w:tc>
          <w:tcPr>
            <w:tcW w:w="3400" w:type="dxa"/>
          </w:tcPr>
          <w:p w:rsidR="0053704A" w:rsidRPr="00D20736" w:rsidRDefault="0053704A" w:rsidP="0053704A">
            <w:pPr>
              <w:spacing w:line="320" w:lineRule="exact"/>
              <w:ind w:firstLineChars="200" w:firstLine="31680"/>
              <w:rPr>
                <w:rFonts w:ascii="宋体" w:cs="宋体"/>
                <w:color w:val="000000"/>
                <w:sz w:val="18"/>
                <w:szCs w:val="18"/>
              </w:rPr>
            </w:pPr>
            <w:r w:rsidRPr="00D20736">
              <w:rPr>
                <w:rFonts w:ascii="宋体" w:hAnsi="宋体" w:cs="宋体" w:hint="eastAsia"/>
                <w:color w:val="000000"/>
                <w:sz w:val="18"/>
                <w:szCs w:val="18"/>
              </w:rPr>
              <w:t>草种植</w:t>
            </w:r>
          </w:p>
        </w:tc>
        <w:tc>
          <w:tcPr>
            <w:tcW w:w="3763" w:type="dxa"/>
          </w:tcPr>
          <w:p w:rsidR="0053704A" w:rsidRPr="00D20736" w:rsidRDefault="0053704A" w:rsidP="0053704A">
            <w:pPr>
              <w:spacing w:line="320" w:lineRule="exact"/>
              <w:ind w:firstLineChars="100" w:firstLine="31680"/>
              <w:rPr>
                <w:rFonts w:ascii="宋体" w:cs="宋体"/>
                <w:color w:val="000000"/>
                <w:sz w:val="18"/>
                <w:szCs w:val="18"/>
              </w:rPr>
            </w:pPr>
            <w:r w:rsidRPr="00D20736">
              <w:rPr>
                <w:rFonts w:ascii="宋体" w:hAnsi="宋体" w:cs="宋体" w:hint="eastAsia"/>
                <w:color w:val="000000"/>
                <w:sz w:val="18"/>
                <w:szCs w:val="18"/>
              </w:rPr>
              <w:t>指人工种植收获牧草</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0182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天然草原割草</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指天然草原刈割收获牧草</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019</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0190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其他农业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02</w:t>
            </w: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hint="eastAsia"/>
                <w:b/>
                <w:bCs/>
                <w:color w:val="000000"/>
                <w:sz w:val="18"/>
                <w:szCs w:val="18"/>
              </w:rPr>
              <w:t>林业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021</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林木育种和育苗</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0211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林木育种</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指应用遗传学原理选育、繁殖林木良种和繁殖林木新品种核心的栽植材料的林木遗传改良活动</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0212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林木育苗</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指通过人为活动将种子、穗条或植物其他组织培育成苗木的活动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022</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0220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造林和更新</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指在宜林荒山荒地荒沙、采伐迹地、火烧迹地、疏林地、灌木林地等一切可造林的土地上通过人工造林、人工更新、封山育林、飞播造林等方式培育和恢复森林的活动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023</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森林经营、管护和改培</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0231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森林经营和管护</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指为促进林木生长发育，在林木生长的不同时期进行的促进林木生长发育的活动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0232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森林改培</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指为调整林分结构和树种组成，形成密度合理、物种丰富、功能完备的优质、高产、高效林而采取林分抚育、补植、补播等人工措施的活动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024</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木材和竹材采运</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指对林木和竹木的采伐，并将其运出山场至贮木场的生产活动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0241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木材采运</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0242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竹材采运</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025</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林产品采集</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指在天然林地和人工林地进行的各种林木产品和其他野生植物的采集等活动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0251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木竹材林产品采集</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0252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非木竹材林产品采集</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指在天然林地和人工林地进行的除木材、竹材产品外的其他各种林产品的采集活动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03</w:t>
            </w: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hint="eastAsia"/>
                <w:b/>
                <w:bCs/>
                <w:color w:val="000000"/>
                <w:sz w:val="18"/>
                <w:szCs w:val="18"/>
              </w:rPr>
              <w:t>畜牧业</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指为了获得各种畜禽产品而从事的动物饲养、捕捉活动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031</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牲畜饲养</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0311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牛的饲养</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0312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马的饲养</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0313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猪的饲养</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0314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羊的饲养</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0315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骆驼饲养</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0319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其他牲畜饲养</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032</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家禽饲养</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0321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鸡的饲养</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0322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鸭的饲养</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0323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鹅的饲养</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0329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其他家禽饲养</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033</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0330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狩猎和捕捉动物</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指对各种野生动物的捕捉以及与此相关的活动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039</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其他畜牧业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0391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兔的饲养</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0392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蜜蜂饲养</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0399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其他未列明畜牧业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04</w:t>
            </w: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hint="eastAsia"/>
                <w:b/>
                <w:bCs/>
                <w:color w:val="000000"/>
                <w:sz w:val="18"/>
                <w:szCs w:val="18"/>
              </w:rPr>
              <w:t>渔业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041</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水产养殖</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0411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海水养殖</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指利用海水对各种水生动植物的养殖</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0412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内陆养殖</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指在内陆水域进行的各种水生动植物的养殖</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042</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水产捕捞</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0421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海水捕捞</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指在海洋中对各种天然水生动植物的捕捞</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0422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内陆捕捞</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指在内陆水域对各种天然水生动植物的捕捞</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05</w:t>
            </w: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hint="eastAsia"/>
                <w:b/>
                <w:bCs/>
                <w:color w:val="000000"/>
                <w:sz w:val="18"/>
                <w:szCs w:val="18"/>
              </w:rPr>
              <w:t>农、林、牧、渔专业及辅助性活动</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051</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农业专业及辅助性活动</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指对农业提供的各种专业及辅助性生产活动，不包括各种科学技术和专业技术服务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0511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种子种苗培育活动</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0512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农业机械活动</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指为农业生产提供农业机械并配备操作人员的活动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0513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灌溉活动</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指对农业生产灌溉排水系统的经营与管理</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0514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农产品初加工活动</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各种农产品（包括天然橡胶、纺织纤维原料）进行脱水、凝固、打蜡、去籽、净化、分类、晒干、剥皮、初烤、沤软或大批包装以提供初级市场的服务，以及其他农产品的初加工；其中棉花等纺织纤维原料加工指对棉纤维、短绒剥离后的棉籽以及棉花秸秆、铃壳等副产品的综合加工和利用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0515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农作物病虫害防治活动</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指从事农作物重大病虫害防治等活动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0519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其他农业专业及辅助性活动</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指代耕代种代收、大田托管等其他农业活动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052</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林业专业及辅助性活动</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指为林业生产提供的林业有害生物防治、林地防火等各种辅助性活动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0521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林业有害生物防治活动</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0522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森林防火活动</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0523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林产品初级加工活动</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指对各种林产品进行去皮、打枝或去料、净化、初包装提供至贮木场或初级加工活动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0529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其他林业专业及辅助性活动</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053</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畜牧专业及辅助性活动</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指提供牲畜繁殖、圈舍清理、畜产品生产、初级加工、动物免疫接种、标识佩戴和动物诊疗等活动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0531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畜牧良种繁殖活动</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0532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畜禽粪污处理活动</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0539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其他畜牧专业及辅助性活动</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054</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渔业专业及辅助性活动</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指对渔业生产提供的各种活动，包括鱼苗及鱼种场、水产良种场和水产增殖场等活动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0541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鱼苗及鱼种场活动</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0549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其他渔业专业及辅助性活动</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B</w:t>
            </w: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hint="eastAsia"/>
                <w:b/>
                <w:bCs/>
                <w:color w:val="000000"/>
                <w:sz w:val="18"/>
                <w:szCs w:val="18"/>
              </w:rPr>
              <w:t>采矿业</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本类包括</w:t>
            </w:r>
            <w:r w:rsidRPr="00D20736">
              <w:rPr>
                <w:rFonts w:ascii="宋体" w:hAnsi="宋体" w:cs="宋体"/>
                <w:color w:val="000000"/>
                <w:sz w:val="18"/>
                <w:szCs w:val="18"/>
              </w:rPr>
              <w:t>06</w:t>
            </w:r>
            <w:r w:rsidRPr="00D20736">
              <w:rPr>
                <w:rFonts w:ascii="宋体" w:hAnsi="宋体" w:cs="宋体" w:hint="eastAsia"/>
                <w:color w:val="000000"/>
                <w:sz w:val="18"/>
                <w:szCs w:val="18"/>
              </w:rPr>
              <w:t>～</w:t>
            </w:r>
            <w:r w:rsidRPr="00D20736">
              <w:rPr>
                <w:rFonts w:ascii="宋体" w:hAnsi="宋体" w:cs="宋体"/>
                <w:color w:val="000000"/>
                <w:sz w:val="18"/>
                <w:szCs w:val="18"/>
              </w:rPr>
              <w:t>12</w:t>
            </w:r>
            <w:r w:rsidRPr="00D20736">
              <w:rPr>
                <w:rFonts w:ascii="宋体" w:hAnsi="宋体" w:cs="宋体" w:hint="eastAsia"/>
                <w:color w:val="000000"/>
                <w:sz w:val="18"/>
                <w:szCs w:val="18"/>
              </w:rPr>
              <w:t>大类，采矿业指对固体（如煤和矿物）、液体（如原油）或气体（如天然气）等自然产生的矿物的采掘；包括地下或地上采掘、矿井的运行，以及一般在矿址或矿址附近从事的旨在加工原材料的所有辅助性工作，例如碾磨、选矿和处理，均属本类活动；还包括使原料得以销售所需的准备工作；不包括水的蓄集、净化和分配，以及地质勘查、建筑工程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06</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hint="eastAsia"/>
                <w:b/>
                <w:bCs/>
                <w:color w:val="000000"/>
                <w:sz w:val="18"/>
                <w:szCs w:val="18"/>
              </w:rPr>
              <w:t>煤炭开采和洗选业</w:t>
            </w:r>
          </w:p>
        </w:tc>
        <w:tc>
          <w:tcPr>
            <w:tcW w:w="3763"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指对各种煤炭的开采、洗选、分级等生产活动；不包括煤制品的生产和煤炭勘探活动</w:t>
            </w:r>
            <w:r w:rsidRPr="00D20736">
              <w:rPr>
                <w:rFonts w:ascii="宋体" w:hAnsi="宋体" w:cs="宋体"/>
                <w:color w:val="000000"/>
                <w:sz w:val="18"/>
                <w:szCs w:val="18"/>
              </w:rPr>
              <w:t xml:space="preserve"> </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061</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0610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烟煤和无烟煤开采洗选</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指对地下或露天烟煤、无烟煤的开采，以及对采出的烟煤、无烟煤及其他硬煤进行洗选、分级等提高质量的活动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062</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0620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褐煤开采洗选</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指对褐煤</w:t>
            </w:r>
            <w:r w:rsidRPr="00D20736">
              <w:rPr>
                <w:rFonts w:ascii="宋体" w:hAnsi="宋体" w:cs="宋体"/>
                <w:color w:val="000000"/>
                <w:sz w:val="18"/>
                <w:szCs w:val="18"/>
              </w:rPr>
              <w:t>——</w:t>
            </w:r>
            <w:r w:rsidRPr="00D20736">
              <w:rPr>
                <w:rFonts w:ascii="宋体" w:hAnsi="宋体" w:cs="宋体" w:hint="eastAsia"/>
                <w:color w:val="000000"/>
                <w:sz w:val="18"/>
                <w:szCs w:val="18"/>
              </w:rPr>
              <w:t>煤化程度较低的一种燃料的地下或露天开采，以及对采出的褐煤进行洗选、分级等提高质量的活动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069</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0690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其他煤炭采选</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指对生长在古生代地层中的含碳量低、灰分高的煤炭资源（如石煤、泥炭）的开采</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07</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hint="eastAsia"/>
                <w:b/>
                <w:bCs/>
                <w:color w:val="000000"/>
                <w:sz w:val="18"/>
                <w:szCs w:val="18"/>
              </w:rPr>
              <w:t>石油和天然气开采业</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在陆地或海洋，对天然原油、液态或气态天然气的开采，对煤矿瓦斯气（煤层气）的开采；为运输目的所进行的天然气液化和从天然气田气体中生产液化烃的活动，还包括对含沥青的页岩或油母页岩矿的开采，以及对焦油沙矿进行的同类作业</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071</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石油开采</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0711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陆地石油开采</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0712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海洋石油开采</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072</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天然气开采</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0721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陆地天然气开采</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0722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海洋天然气及可燃冰开采</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08</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hint="eastAsia"/>
                <w:b/>
                <w:bCs/>
                <w:color w:val="000000"/>
                <w:sz w:val="18"/>
                <w:szCs w:val="18"/>
              </w:rPr>
              <w:t>黑色金属矿采选业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081</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0810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铁矿采选</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指对铁矿石的采矿、选矿活动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082</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0820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锰矿、铬矿采选</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089</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0890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其他黑色金属矿采选</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指对钒矿等钢铁工业黑色金属辅助原料矿的采矿、选矿活动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09</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hint="eastAsia"/>
                <w:b/>
                <w:bCs/>
                <w:color w:val="000000"/>
                <w:sz w:val="18"/>
                <w:szCs w:val="18"/>
              </w:rPr>
              <w:t>有色金属矿采选业</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指对常用有色金属矿、贵金属矿，以及稀有稀土金属矿的开采、选矿活动，包括深海有色金属矿开采</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091</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常用有色金属矿采选</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指对铜、铅锌、镍钴、锡、锑、铝、镁、汞、镉、铋等常用有色金属矿的采选</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0911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铜矿采选</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0912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铅锌矿采选</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0913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镍钴矿采选</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0914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锡矿采选</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0915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锑矿采选</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0916</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铝矿采选</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0917</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镁矿采选</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0919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其他常用有色金属矿采选</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092</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贵金属矿采选</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指对在地壳中含量极少的金、银和铂族元素（铂、铱、锇、钌、钯、铑）矿的采选</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0921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金矿采选</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0922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银矿采选</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0929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其他贵金属矿采选</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093</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稀有稀土金属矿采选</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指对在自然界中含量较小，分布稀散或难以从原料中提取，以及研究和使用较晚的金属矿开采、精选</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0931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钨钼矿采选</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0932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稀土金属矿采选</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指镧系金属及与镧系金属性质相近的金属矿的采选</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0933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放射性金属矿采选</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指对主要含钍和铀的矿石开采，以及对这类矿石的精选</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0939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其他稀有金属矿采选</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指对稀有轻金属矿、稀有高熔点金属矿、稀散金属矿采选活动，以及其他稀有金属矿的采选</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10</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hint="eastAsia"/>
                <w:b/>
                <w:bCs/>
                <w:color w:val="000000"/>
                <w:sz w:val="18"/>
                <w:szCs w:val="18"/>
              </w:rPr>
              <w:t>非金属矿采选业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101</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土砂石开采</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1011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石灰石、石膏开采</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指对石灰、石膏，以及石灰石助熔剂的开采</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1012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建筑装饰用石开采</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指通常在采石场切制加工各种纪念碑及建筑用石料的活动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1013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耐火土石开采</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1019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粘土及其他土砂石开采</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指用于建筑、陶瓷等方面的粘土开采，以及用于铺路和建筑材料的石料、石渣、砂的开采</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102</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1020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化学矿开采</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指对化学矿和肥料矿物的开采，包括海底化学矿开采</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103</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1030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采盐</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指通过以海水（含沿海浅层地下卤水）为原料晒制，或以钻井汲取地下卤水，或注水溶解地下岩盐为原料，经真空蒸发干燥，以及从盐湖中采掘制成的以氯化钠为主要成分的盐产品的开采、粉碎和筛选</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109</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石棉及其他非金属矿采选</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指对石棉、石墨、贵重宝石、金刚石、天然磨料及其他矿石的开采</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1091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石棉、云母矿采选</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1092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石墨、滑石采选</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指对天然石墨、滑石的开采</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1093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宝石、玉石采选</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指对贵重宝石、玉石、彩石的开采</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1099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其他未列明非金属矿采选</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11</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hint="eastAsia"/>
                <w:b/>
                <w:bCs/>
                <w:color w:val="000000"/>
                <w:sz w:val="18"/>
                <w:szCs w:val="18"/>
              </w:rPr>
              <w:t>开采专业及辅助性活动</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指为煤炭、石油和天然气等矿物开采提供的活动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111</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1110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煤炭开采和洗选专业及辅助性活动</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112</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1120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石油和天然气开采专业及辅助性活动</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119</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1190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其他开采专业及辅助性活动</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12</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hint="eastAsia"/>
                <w:b/>
                <w:bCs/>
                <w:color w:val="000000"/>
                <w:sz w:val="18"/>
                <w:szCs w:val="18"/>
              </w:rPr>
              <w:t>其他采矿业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120</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1200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其他采矿业</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指对地热资源、矿泉水资源以及其他未列明的自然资源的开采，但不包括利用这些资源建立的热电厂和矿泉水厂的活动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C</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hint="eastAsia"/>
                <w:b/>
                <w:bCs/>
                <w:color w:val="000000"/>
                <w:sz w:val="18"/>
                <w:szCs w:val="18"/>
              </w:rPr>
              <w:t>制造业</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本门类包括</w:t>
            </w:r>
            <w:r w:rsidRPr="00D20736">
              <w:rPr>
                <w:rFonts w:ascii="宋体" w:hAnsi="宋体" w:cs="宋体"/>
                <w:color w:val="000000"/>
                <w:sz w:val="18"/>
                <w:szCs w:val="18"/>
              </w:rPr>
              <w:t>13</w:t>
            </w:r>
            <w:r w:rsidRPr="00D20736">
              <w:rPr>
                <w:rFonts w:ascii="宋体" w:hAnsi="宋体" w:cs="宋体" w:hint="eastAsia"/>
                <w:color w:val="000000"/>
                <w:sz w:val="18"/>
                <w:szCs w:val="18"/>
              </w:rPr>
              <w:t>～</w:t>
            </w:r>
            <w:r w:rsidRPr="00D20736">
              <w:rPr>
                <w:rFonts w:ascii="宋体" w:hAnsi="宋体" w:cs="宋体"/>
                <w:color w:val="000000"/>
                <w:sz w:val="18"/>
                <w:szCs w:val="18"/>
              </w:rPr>
              <w:t>43</w:t>
            </w:r>
            <w:r w:rsidRPr="00D20736">
              <w:rPr>
                <w:rFonts w:ascii="宋体" w:hAnsi="宋体" w:cs="宋体" w:hint="eastAsia"/>
                <w:color w:val="000000"/>
                <w:sz w:val="18"/>
                <w:szCs w:val="18"/>
              </w:rPr>
              <w:t>大类，指经物理变化或化学变化后成为新的产品，不论是动力机械制造或手工制作，也不论产品是批发销售或零售，均视为制造；建筑物中的各种制成品、零部件的生产应视为制造，但在建筑预制品工地，把主要部件组装成桥梁、仓库设备、铁路与高架公路、升降机与电梯、管道设备、喷水设备、暖气设备、通风设备与空调设备，照明与安装电线等组装活动，以及建筑物的装置，均列为建筑活动；本门类包括机电产品的再制造，指将废旧汽车零部件、工程机械、机床等进行专业化修复的批量化生产过程，再制造的产品达到与原有新产品相同的质量和性能</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13</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hint="eastAsia"/>
                <w:b/>
                <w:bCs/>
                <w:color w:val="000000"/>
                <w:sz w:val="18"/>
                <w:szCs w:val="18"/>
              </w:rPr>
              <w:t>农副食品加工业</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指直接以农、林、牧、渔业产品为原料进行的谷物磨制、饲料加工、植物油和制糖加工、屠宰及肉类加工、水产品加工，以及蔬菜、水果和坚果等食品的加工</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131</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谷物磨制</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也称粮食加工，指将稻谷、小麦、玉米、谷子、高粱等谷物去壳、碾磨，加工为成品粮的生产活动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1311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稻谷加工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指将稻谷去壳、碾磨成大米的生产活动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1312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小麦加工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指将小麦碾磨成小麦粉的生产活动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1313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玉米加工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指将玉米碾碎或碾磨成玉米碴或玉米粉的生产活动，不含以玉米为原料的饲料加工、淀粉及淀粉制品制造、酒精制造等</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1314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杂粮加工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指将谷子、高粱、绿豆、红小豆等小宗谷类、豆类作物进行清理去壳、碾磨，加工为成品粮的生产活动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1319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其他谷物磨制</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132</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饲料加工</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1321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宠物饲料加工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指专门为合法饲养的猫、狗、鱼、鸟等小动物提供食物的加工</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1329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其他饲料加工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指适用于农场、农户饲养牲畜、家禽、水产品的饲料生产加工和用低值水产品及水产品加工废弃物（如鱼骨、内脏、虾壳）等为主要原料的饲料加工</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133</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植物油加工</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1331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食用植物油加工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指用各种食用植物油料生产油脂，以及精制食用油的加工</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1332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非食用植物油加工</w:t>
            </w:r>
          </w:p>
        </w:tc>
        <w:tc>
          <w:tcPr>
            <w:tcW w:w="3763"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指用各种非食用植物油料生产油脂的活动</w:t>
            </w:r>
            <w:r w:rsidRPr="00D20736">
              <w:rPr>
                <w:rFonts w:ascii="宋体" w:hAnsi="宋体" w:cs="宋体"/>
                <w:color w:val="000000"/>
                <w:sz w:val="18"/>
                <w:szCs w:val="18"/>
              </w:rPr>
              <w:t xml:space="preserve">          </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134</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1340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制糖业</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指以甘蔗、甜菜等为原料制作成品糖，以及以原糖或砂糖为原料精炼加工各种精制糖的生产活动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135</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屠宰及肉类加工</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1351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牲畜屠宰</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指对各种牲畜进行宰杀，以及鲜肉冷冻等保鲜活动，但不包括商业冷藏活动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1352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禽类屠宰</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指对各种禽类进行宰杀，以及鲜肉冷冻等保鲜活动，但不包括商业冷藏活动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1353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肉制品及副产品加工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指主要以各种畜、禽肉及畜、禽副产品为原料加工成熟肉制品</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136</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水产品加工</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1361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水产品冷冻加工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指为了保鲜，将海水、淡水养殖或捕捞的鱼类、虾类、甲壳类、贝类、藻类等水生动物或植物进行的冷冻加工，但不包括商业冷藏活动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1362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鱼糜制品及水产品干腌制加工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指鱼糜制品制造，以及水产品的干制、腌制等加工活动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1363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鱼油提取及制品制造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指从鱼或鱼肝中提取油脂，并生产制品的活动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1369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其他水产品加工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指对水生动植物进行的其他加工</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137</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蔬菜、菌类、水果和坚果加工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指用脱水、干制、冷藏、冷冻、腌制等方法，对蔬菜、菌类、水果、坚果的加工</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1371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蔬菜加工</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1372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食用菌加工</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1373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水果和坚果加工</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139</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其他农副食品加工</w:t>
            </w:r>
            <w:r w:rsidRPr="00D20736">
              <w:rPr>
                <w:rFonts w:ascii="宋体" w:hAnsi="宋体" w:cs="宋体"/>
                <w:color w:val="000000"/>
                <w:sz w:val="18"/>
                <w:szCs w:val="18"/>
              </w:rPr>
              <w:t xml:space="preserve">  </w:t>
            </w:r>
          </w:p>
        </w:tc>
        <w:tc>
          <w:tcPr>
            <w:tcW w:w="3763" w:type="dxa"/>
          </w:tcPr>
          <w:p w:rsidR="0053704A" w:rsidRPr="00D20736" w:rsidRDefault="0053704A" w:rsidP="00E020F6">
            <w:pPr>
              <w:spacing w:line="320" w:lineRule="exact"/>
              <w:rPr>
                <w:rFonts w:ascii="宋体" w:hAns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1391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淀粉及淀粉制品制造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指用玉米、薯类、豆类及其他植物原料制作淀粉和淀粉制品的生产；还包括以淀粉为原料，经酶法或酸法转换得到的糖品生产活动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1392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豆制品制造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指以大豆、小豆、绿豆、豌豆、蚕豆等豆类为主要原料，经加工制成食品的活动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1393</w:t>
            </w:r>
          </w:p>
        </w:tc>
        <w:tc>
          <w:tcPr>
            <w:tcW w:w="3400"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蛋品加工</w:t>
            </w:r>
            <w:r w:rsidRPr="00D20736">
              <w:rPr>
                <w:rFonts w:ascii="宋体" w:hAnsi="宋体" w:cs="宋体"/>
                <w:color w:val="000000"/>
                <w:sz w:val="18"/>
                <w:szCs w:val="18"/>
              </w:rPr>
              <w:t xml:space="preserve">    </w:t>
            </w:r>
          </w:p>
        </w:tc>
        <w:tc>
          <w:tcPr>
            <w:tcW w:w="3763" w:type="dxa"/>
          </w:tcPr>
          <w:p w:rsidR="0053704A" w:rsidRPr="00D20736" w:rsidRDefault="0053704A" w:rsidP="00E020F6">
            <w:pPr>
              <w:spacing w:line="320" w:lineRule="exact"/>
              <w:rPr>
                <w:rFonts w:ascii="宋体" w:hAns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1399</w:t>
            </w:r>
          </w:p>
        </w:tc>
        <w:tc>
          <w:tcPr>
            <w:tcW w:w="3400"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其他未列明农副食品加工</w:t>
            </w:r>
            <w:r w:rsidRPr="00D20736">
              <w:rPr>
                <w:rFonts w:ascii="宋体" w:hAnsi="宋体" w:cs="宋体"/>
                <w:color w:val="000000"/>
                <w:sz w:val="18"/>
                <w:szCs w:val="18"/>
              </w:rPr>
              <w:t xml:space="preserve">  </w:t>
            </w:r>
          </w:p>
        </w:tc>
        <w:tc>
          <w:tcPr>
            <w:tcW w:w="3763" w:type="dxa"/>
          </w:tcPr>
          <w:p w:rsidR="0053704A" w:rsidRPr="00D20736" w:rsidRDefault="0053704A" w:rsidP="00E020F6">
            <w:pPr>
              <w:spacing w:line="320" w:lineRule="exact"/>
              <w:rPr>
                <w:rFonts w:ascii="宋体" w:hAns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14</w:t>
            </w: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hint="eastAsia"/>
                <w:b/>
                <w:bCs/>
                <w:color w:val="000000"/>
                <w:sz w:val="18"/>
                <w:szCs w:val="18"/>
              </w:rPr>
              <w:t>食品制造业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141</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焙烤食品制造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1411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糕点、面包制造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指用米粉、小麦粉、豆粉为主要原料，配以辅料，经成型、油炸、烤制而成的各种食品生产活动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1419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饼干及其他焙烤食品制造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指以小麦粉（或糯米粉）、糖和油脂为主要原料，配以奶制品、蛋制品等辅料，经成型、焙烤制成的各种饼干，以及用薯类、谷类、豆类等制作的各种易于保存、食用方便的焙烤食品生产活动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142</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糖果、巧克力及蜜饯制造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1421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糖果、巧克力制造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糖果制造指以砂糖、葡萄糖浆或饴糖为主要原料，加入油脂、乳品、胶体、果仁、香料、食用色素等辅料制成甜味块状食品的生产活动；巧克力制造指以浆状、粉状或块状可可、可可脂、可可酱、砂糖、乳品等为主要原料加工制成巧克力及巧克力制品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1422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蜜饯制作</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指以水果、坚果、果皮及植物的其他部分制作糖果蜜饯的活动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143</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方便食品制造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指以米、小麦粉、杂粮等为主要原料加工制成，只需简单烹制即可作为主食，具有食用简便、携带方便，易于储藏等特点的食品制造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1431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米、面制品制造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指以大米、小麦粉、杂粮等为主要原料，经加工制成各种未经蒸煮类米面制品的生产活动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1432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速冻食品制造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指以米、小麦粉、杂粮等为主要原料，以肉类、蔬菜等为辅料，经加工制成各类烹制或未烹制的主食食品后，立即采用速冻工艺制成的，并可以在冻结条件下运输储存及销售的各类主食食品的生产活动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1433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方便面制造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1439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其他方便食品制造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指用米、杂粮等为主要原料加工制成的，可以直接食用或只需简单蒸煮即可作为主食的各种方便主食食品的生产活动，以及其他未列明的方便食品制造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144</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乳制品制造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指以生鲜牛（羊）乳及其制品为主要原料，经加工制成的液体乳及固体乳（乳粉、炼乳、乳脂肪、干酪等）制品的生产活动；不包括含乳饮料和植物蛋白饮料生产活动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1441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液体乳制造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1442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乳粉制造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1449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其他乳制品制造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145</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罐头食品制造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指将符合要求的原料经处理、分选、修整、烹调（或不经烹调）、装罐、密封、杀菌、冷却（或无菌包装）等罐头生产工艺制成的，达到商业无菌要求，并可以在常温下储存的罐头食品的制造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1451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肉、禽类罐头制造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1452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水产品罐头制造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1453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蔬菜、水果罐头制造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1459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其他罐头食品制造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指婴幼儿辅助食品类罐头、米面食品类罐头（如八宝粥罐头等）及上述未列明的罐头食品制造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146</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调味品、发酵制品制造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1461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味精制造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指以淀粉或糖蜜为原料，经微生物发酵、提取、精制等工序制成的，谷氨酸钠含量在</w:t>
            </w:r>
            <w:r w:rsidRPr="00D20736">
              <w:rPr>
                <w:rFonts w:ascii="宋体" w:hAnsi="宋体" w:cs="宋体"/>
                <w:color w:val="000000"/>
                <w:sz w:val="18"/>
                <w:szCs w:val="18"/>
              </w:rPr>
              <w:t>80</w:t>
            </w:r>
            <w:r w:rsidRPr="00D20736">
              <w:rPr>
                <w:rFonts w:ascii="宋体" w:hAnsi="宋体" w:cs="宋体" w:hint="eastAsia"/>
                <w:color w:val="000000"/>
                <w:sz w:val="18"/>
                <w:szCs w:val="18"/>
              </w:rPr>
              <w:t>％及以上的鲜味剂的生产活动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1462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酱油、食醋及类似制品制造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指以大豆和（或）脱脂大豆，小麦和（或）麸皮为原料，经微生物发酵制成的各种酱油和酱类制品，以及以单独或混合使用各种含有淀粉、糖的物料或酒精，经微生物发酵酿制的酸性调味品的生产活动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1469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其他调味品、发酵制品制造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149</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其他食品制造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1491</w:t>
            </w:r>
          </w:p>
        </w:tc>
        <w:tc>
          <w:tcPr>
            <w:tcW w:w="3400"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营养食品制造</w:t>
            </w:r>
            <w:r w:rsidRPr="00D20736">
              <w:rPr>
                <w:rFonts w:ascii="宋体" w:hAnsi="宋体" w:cs="宋体"/>
                <w:color w:val="000000"/>
                <w:sz w:val="18"/>
                <w:szCs w:val="18"/>
              </w:rPr>
              <w:t xml:space="preserve">  </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指以新食品原料和其他富含营养成分的传统食材为原料，经各种常规食品制造技术生产的特殊医学用途配方食品、婴幼儿配方食品和其他适用于特定人群的主辅食品的生产活动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1492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保健食品制造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指标明具有特定保健功能的食品，适用于特定人群食用，具有调节机体功能，不以治疗为目的，对人体不产生急性、亚急性或慢性危害，以补充维生素、矿物质为目的的营养素补充等保健食品制造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1493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冷冻饮品及食用冰制造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指以砂糖、乳制品、豆制品、蛋制品、油脂、果料和食用添加剂等经混合配制、加热杀菌、均质、老化、冻结（凝冻）而成的冷食饮品的制造，以及食用冰的制造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1494</w:t>
            </w:r>
          </w:p>
        </w:tc>
        <w:tc>
          <w:tcPr>
            <w:tcW w:w="3400"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盐加工</w:t>
            </w:r>
            <w:r w:rsidRPr="00D20736">
              <w:rPr>
                <w:rFonts w:ascii="宋体" w:hAnsi="宋体" w:cs="宋体"/>
                <w:color w:val="000000"/>
                <w:sz w:val="18"/>
                <w:szCs w:val="18"/>
              </w:rPr>
              <w:t xml:space="preserve">   </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指以原盐为原料，经过化卤、蒸发、洗涤、粉碎、干燥、脱水、筛分等工序，或在其中添加碘酸钾及调味品等加工制成盐产品的生产活动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1495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食品及饲料添加剂制造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指增加或改善食品特色的化学品，以及补充动物饲料的营养成分和促进生长、防治疫病的制剂的生产活动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1499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其他未列明食品制造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15</w:t>
            </w: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hint="eastAsia"/>
                <w:b/>
                <w:bCs/>
                <w:color w:val="000000"/>
                <w:sz w:val="18"/>
                <w:szCs w:val="18"/>
              </w:rPr>
              <w:t>酒、饮料和精制茶制造业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151</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酒的制造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指酒精、白酒、啤酒及其专用麦芽、黄酒、葡萄酒、果酒、配制酒以及其他酒的生产</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1511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酒精制造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指用玉米、小麦、薯类等淀粉质原料或用糖蜜等含糖质原料，经蒸煮、糖化、发酵及蒸馏等工艺制成的酒精产品的生产活动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1512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白酒制造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指以高粱等粮谷为主要原料，以大曲、小曲或麸曲及酒母等为糖化发酵剂，经蒸煮、糖化、发酵、蒸馏、陈酿、勾兑而制成的蒸馏酒产品的生产活动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1513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啤酒制造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指以麦芽（包括特种麦芽）、水为主要原料，加啤酒花，经酵母发酵酿制而成，含二氧化碳、起泡、低酒精度的发酵酒产品（包括无醇啤酒，也称脱醇啤酒）的生产活动，以及啤酒专用原料麦芽的生产活动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1514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黄酒制造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指以稻米、黍米、黑米、小麦、玉米等为主要原料，加曲、酵母等糖化发酵剂发酵酿制而成的发酵酒产品的生产活动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1515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葡萄酒制造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指以新鲜葡萄或葡萄汁为原料，经全部或部分发酵酿制而成，含有一定酒精度的发酵酒产品的生产活动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1519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其他酒制造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指除葡萄酒以外的果酒、配制酒以及上述未列明的其他酒产品的生产活动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152</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饮料制造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1521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碳酸饮料制造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指在一定条件下充入二氧化碳气的饮用品制造，其成品中二氧化碳气的含量（</w:t>
            </w:r>
            <w:r w:rsidRPr="00D20736">
              <w:rPr>
                <w:rFonts w:ascii="宋体" w:hAnsi="宋体" w:cs="宋体"/>
                <w:color w:val="000000"/>
                <w:sz w:val="18"/>
                <w:szCs w:val="18"/>
              </w:rPr>
              <w:t>20</w:t>
            </w:r>
            <w:r w:rsidRPr="00D20736">
              <w:rPr>
                <w:rFonts w:ascii="宋体" w:hAnsi="宋体" w:cs="宋体" w:hint="eastAsia"/>
                <w:color w:val="000000"/>
                <w:sz w:val="18"/>
                <w:szCs w:val="18"/>
              </w:rPr>
              <w:t>℃时的体积倍数）不低于</w:t>
            </w:r>
            <w:r w:rsidRPr="00D20736">
              <w:rPr>
                <w:rFonts w:ascii="宋体" w:hAnsi="宋体" w:cs="宋体"/>
                <w:color w:val="000000"/>
                <w:sz w:val="18"/>
                <w:szCs w:val="18"/>
              </w:rPr>
              <w:t>2.0</w:t>
            </w:r>
            <w:r w:rsidRPr="00D20736">
              <w:rPr>
                <w:rFonts w:ascii="宋体" w:hAnsi="宋体" w:cs="宋体" w:hint="eastAsia"/>
                <w:color w:val="000000"/>
                <w:sz w:val="18"/>
                <w:szCs w:val="18"/>
              </w:rPr>
              <w:t>倍</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1522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瓶（罐）装饮用水制造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指以地下矿泉水和符合生活饮用水卫生标准的水为水源加工制成的，密封于塑料瓶（罐）、玻璃瓶或其他容器中，不含任何添加剂，可直接饮用的水的生产活动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1523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果菜汁及果菜汁饮料制造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指以新鲜或冷藏水果和蔬菜为原料，经加工制得的果菜汁液制品生产活动，以及在果汁或浓缩果汁、蔬菜汁中加入水、糖液、酸味剂等，经调制而成的可直接饮用的饮品（果汁含量不低于</w:t>
            </w:r>
            <w:r w:rsidRPr="00D20736">
              <w:rPr>
                <w:rFonts w:ascii="宋体" w:hAnsi="宋体" w:cs="宋体"/>
                <w:color w:val="000000"/>
                <w:sz w:val="18"/>
                <w:szCs w:val="18"/>
              </w:rPr>
              <w:t>10</w:t>
            </w:r>
            <w:r w:rsidRPr="00D20736">
              <w:rPr>
                <w:rFonts w:ascii="宋体" w:hAnsi="宋体" w:cs="宋体" w:hint="eastAsia"/>
                <w:color w:val="000000"/>
                <w:sz w:val="18"/>
                <w:szCs w:val="18"/>
              </w:rPr>
              <w:t>％）的生产活动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1524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含乳饮料和植物蛋白饮料制造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鲜乳或乳制品为原料（经发酵或未经发酵），加入水、糖液等调制而成的可直接饮用的含乳饮品的生产活动，以及以蛋白质含量较高的植物的果实、种子或核果类、坚果类的果仁等为原料，在其加工制得的浆液中加入水、糖液等调制而成的可直接饮用的植物蛋白饮品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1525</w:t>
            </w:r>
          </w:p>
        </w:tc>
        <w:tc>
          <w:tcPr>
            <w:tcW w:w="3400" w:type="dxa"/>
          </w:tcPr>
          <w:p w:rsidR="0053704A" w:rsidRPr="00D20736" w:rsidRDefault="0053704A" w:rsidP="00E020F6">
            <w:pPr>
              <w:spacing w:line="320" w:lineRule="exact"/>
              <w:ind w:firstLine="435"/>
              <w:rPr>
                <w:rFonts w:ascii="宋体" w:cs="宋体"/>
                <w:color w:val="000000"/>
                <w:sz w:val="18"/>
                <w:szCs w:val="18"/>
              </w:rPr>
            </w:pPr>
            <w:r w:rsidRPr="00D20736">
              <w:rPr>
                <w:rFonts w:ascii="宋体" w:hAnsi="宋体" w:cs="宋体" w:hint="eastAsia"/>
                <w:color w:val="000000"/>
                <w:sz w:val="18"/>
                <w:szCs w:val="18"/>
              </w:rPr>
              <w:t>固体饮料制造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指以糖、食品添加剂、果汁或植物抽提物等为原料，加工制成粉末状、颗粒状或块状制品</w:t>
            </w:r>
            <w:r w:rsidRPr="00D20736">
              <w:rPr>
                <w:rFonts w:ascii="宋体" w:hAnsi="宋体" w:cs="宋体"/>
                <w:color w:val="000000"/>
                <w:sz w:val="18"/>
                <w:szCs w:val="18"/>
              </w:rPr>
              <w:t>[</w:t>
            </w:r>
            <w:r w:rsidRPr="00D20736">
              <w:rPr>
                <w:rFonts w:ascii="宋体" w:hAnsi="宋体" w:cs="宋体" w:hint="eastAsia"/>
                <w:color w:val="000000"/>
                <w:sz w:val="18"/>
                <w:szCs w:val="18"/>
              </w:rPr>
              <w:t>其成品水分</w:t>
            </w:r>
            <w:r w:rsidRPr="00D20736">
              <w:rPr>
                <w:rFonts w:ascii="宋体" w:hAnsi="宋体" w:cs="宋体"/>
                <w:color w:val="000000"/>
                <w:sz w:val="18"/>
                <w:szCs w:val="18"/>
              </w:rPr>
              <w:t>(</w:t>
            </w:r>
            <w:r w:rsidRPr="00D20736">
              <w:rPr>
                <w:rFonts w:ascii="宋体" w:hAnsi="宋体" w:cs="宋体" w:hint="eastAsia"/>
                <w:color w:val="000000"/>
                <w:sz w:val="18"/>
                <w:szCs w:val="18"/>
              </w:rPr>
              <w:t>质量分数</w:t>
            </w:r>
            <w:r w:rsidRPr="00D20736">
              <w:rPr>
                <w:rFonts w:ascii="宋体" w:hAnsi="宋体" w:cs="宋体"/>
                <w:color w:val="000000"/>
                <w:sz w:val="18"/>
                <w:szCs w:val="18"/>
              </w:rPr>
              <w:t>)</w:t>
            </w:r>
            <w:r w:rsidRPr="00D20736">
              <w:rPr>
                <w:rFonts w:ascii="宋体" w:hAnsi="宋体" w:cs="宋体" w:hint="eastAsia"/>
                <w:color w:val="000000"/>
                <w:sz w:val="18"/>
                <w:szCs w:val="18"/>
              </w:rPr>
              <w:t>不高于</w:t>
            </w:r>
            <w:r w:rsidRPr="00D20736">
              <w:rPr>
                <w:rFonts w:ascii="宋体" w:hAnsi="宋体" w:cs="宋体"/>
                <w:color w:val="000000"/>
                <w:sz w:val="18"/>
                <w:szCs w:val="18"/>
              </w:rPr>
              <w:t>5</w:t>
            </w:r>
            <w:r w:rsidRPr="00D20736">
              <w:rPr>
                <w:rFonts w:ascii="宋体" w:hAnsi="宋体" w:cs="宋体" w:hint="eastAsia"/>
                <w:color w:val="000000"/>
                <w:sz w:val="18"/>
                <w:szCs w:val="18"/>
              </w:rPr>
              <w:t>％</w:t>
            </w:r>
            <w:r w:rsidRPr="00D20736">
              <w:rPr>
                <w:rFonts w:ascii="宋体" w:hAnsi="宋体" w:cs="宋体"/>
                <w:color w:val="000000"/>
                <w:sz w:val="18"/>
                <w:szCs w:val="18"/>
              </w:rPr>
              <w:t>]</w:t>
            </w:r>
            <w:r w:rsidRPr="00D20736">
              <w:rPr>
                <w:rFonts w:ascii="宋体" w:hAnsi="宋体" w:cs="宋体" w:hint="eastAsia"/>
                <w:color w:val="000000"/>
                <w:sz w:val="18"/>
                <w:szCs w:val="18"/>
              </w:rPr>
              <w:t>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1529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茶饮料及其他饮料制造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指茶饮料、特殊用途饮料以及其他未列明的饮料制造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153</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1530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精制茶加工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指对毛茶或半成品原料茶进行筛分、轧切、风选、干燥、匀堆、拼配等精制加工茶叶的生产活动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16</w:t>
            </w: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hAnsi="宋体" w:cs="宋体"/>
                <w:b/>
                <w:bCs/>
                <w:color w:val="000000"/>
                <w:sz w:val="18"/>
                <w:szCs w:val="18"/>
              </w:rPr>
            </w:pPr>
            <w:r w:rsidRPr="00D20736">
              <w:rPr>
                <w:rFonts w:ascii="宋体" w:hAnsi="宋体" w:cs="宋体" w:hint="eastAsia"/>
                <w:b/>
                <w:bCs/>
                <w:color w:val="000000"/>
                <w:sz w:val="18"/>
                <w:szCs w:val="18"/>
              </w:rPr>
              <w:t>烟草制品业</w:t>
            </w:r>
            <w:r w:rsidRPr="00D20736">
              <w:rPr>
                <w:rFonts w:ascii="宋体" w:hAnsi="宋体" w:cs="宋体"/>
                <w:b/>
                <w:bCs/>
                <w:color w:val="000000"/>
                <w:sz w:val="18"/>
                <w:szCs w:val="18"/>
              </w:rPr>
              <w:t xml:space="preserve"> </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161</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1610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烟叶复烤</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指在原烟（初烤）基础上进行第二次烟叶水分调整的活动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162</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1620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卷烟制造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指各种卷烟生产，但不包括生产烟用滤嘴棒的纤维丝束原料的制造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169</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1690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其他烟草制品制造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17</w:t>
            </w: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hint="eastAsia"/>
                <w:b/>
                <w:bCs/>
                <w:color w:val="000000"/>
                <w:sz w:val="18"/>
                <w:szCs w:val="18"/>
              </w:rPr>
              <w:t>纺织业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171</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棉纺织及印染精加工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指棉、棉型化纤（化纤短丝）纺织及印染精加工</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1711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棉纺纱加工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指以棉及棉型化学纤维为主要原料进行的纺纱加工</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1712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棉织造加工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指以棉纱、混纺纱、化学纤维纱为主要原料进行的机织物织造加工</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1713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棉印染精加工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指对非自产的棉和化学纤维织物进行漂白、染色、印花、轧光、起绒、缩水等工序的加工</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172</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毛纺织及染整精加工</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1721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毛条和毛纱线加工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指以毛及毛型化学纤维为原料进行梳条的加工，按毛纺工艺（精梳、粗梳、半精梳）进行纺纱的加工</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1722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毛织造加工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指以毛及毛型化学纤维纱线为原料进行的机织物织造加工</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1723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毛染整精加工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指对非自产的毛织物进行漂白、染色、印花等工序的染整精加工</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173</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麻纺织及染整精加工</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1731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麻纤维纺前加工和纺纱</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指以苎麻、亚麻、大麻、黄麻、剑麻、罗布麻等为原料的纺前纤维加工和纺纱加工</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1732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麻织造加工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指以苎麻、亚麻、大麻、黄麻、剑麻、罗布麻纤维纱线等为主要原料的机织物织造加工</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1733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麻染整精加工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指对非自产的麻织物进行漂白、染色、印花等工序的染整精加工</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174</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丝绢纺织及印染精加工</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1741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缫丝加工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指由蚕茧经过加工缫制成丝的活动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1742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绢纺和丝织加工</w:t>
            </w:r>
          </w:p>
        </w:tc>
        <w:tc>
          <w:tcPr>
            <w:tcW w:w="3763"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指以丝为主要原料进行的丝织物织造加工</w:t>
            </w:r>
            <w:r w:rsidRPr="00D20736">
              <w:rPr>
                <w:rFonts w:ascii="宋体" w:hAnsi="宋体" w:cs="宋体"/>
                <w:color w:val="000000"/>
                <w:sz w:val="18"/>
                <w:szCs w:val="18"/>
              </w:rPr>
              <w:t xml:space="preserve">                        </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1743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丝印染精加工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指对非自产的丝织物进行漂白、染色、印花、轧光、起绒、缩水等工序的加工</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175</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化纤织造及印染精加工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指经纬双向或经向以化纤长丝</w:t>
            </w:r>
            <w:r w:rsidRPr="00D20736">
              <w:rPr>
                <w:rFonts w:ascii="宋体" w:hAnsi="宋体" w:cs="宋体"/>
                <w:color w:val="000000"/>
                <w:sz w:val="18"/>
                <w:szCs w:val="18"/>
              </w:rPr>
              <w:t>(</w:t>
            </w:r>
            <w:r w:rsidRPr="00D20736">
              <w:rPr>
                <w:rFonts w:ascii="宋体" w:hAnsi="宋体" w:cs="宋体" w:hint="eastAsia"/>
                <w:color w:val="000000"/>
                <w:sz w:val="18"/>
                <w:szCs w:val="18"/>
              </w:rPr>
              <w:t>不包括化纤短纤）为主要原料生产的机织物</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1751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化纤织造加工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指以化纤长丝</w:t>
            </w:r>
            <w:r w:rsidRPr="00D20736">
              <w:rPr>
                <w:rFonts w:ascii="宋体" w:hAnsi="宋体" w:cs="宋体"/>
                <w:color w:val="000000"/>
                <w:sz w:val="18"/>
                <w:szCs w:val="18"/>
              </w:rPr>
              <w:t>(</w:t>
            </w:r>
            <w:r w:rsidRPr="00D20736">
              <w:rPr>
                <w:rFonts w:ascii="宋体" w:hAnsi="宋体" w:cs="宋体" w:hint="eastAsia"/>
                <w:color w:val="000000"/>
                <w:sz w:val="18"/>
                <w:szCs w:val="18"/>
              </w:rPr>
              <w:t>含有色长丝</w:t>
            </w:r>
            <w:r w:rsidRPr="00D20736">
              <w:rPr>
                <w:rFonts w:ascii="宋体" w:hAnsi="宋体" w:cs="宋体"/>
                <w:color w:val="000000"/>
                <w:sz w:val="18"/>
                <w:szCs w:val="18"/>
              </w:rPr>
              <w:t>)</w:t>
            </w:r>
            <w:r w:rsidRPr="00D20736">
              <w:rPr>
                <w:rFonts w:ascii="宋体" w:hAnsi="宋体" w:cs="宋体" w:hint="eastAsia"/>
                <w:color w:val="000000"/>
                <w:sz w:val="18"/>
                <w:szCs w:val="18"/>
              </w:rPr>
              <w:t>为主要原料生产的机织坯布、色织布</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1752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化纤织物染整精加工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指对化纤长丝坯布进行漂白、染色、印花、轧光、起绒、缩水等染整工序的加工</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176</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针织或钩针编织物及其制品制造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1761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针织或钩针编织物织造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指采用经编、纬编、横编及钩针编工艺进行的针织物织造加工</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1762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针织或钩针编织物印染精加工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指对非自产的针织品进行漂白、染色、印花、轧光、起绒、缩水等工序的加工</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1763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针织或钩针编织品制造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指除针织或钩针编织服装以外的其他针织品或钩针编织品的加工</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177</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家用纺织制成品制造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1771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床上用品制造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指以棉、麻、竹、丝、毛、化学纤维等纤维及纺织品为主要原料，加工制造床上用品（包括含有填充物的被子、睡袋、枕头等类产品）的生产活动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1772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毛巾类制品制造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指以棉、麻、竹、丝及化学纤维等为主要原料，加工制造毛巾类产品的生产活动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1773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窗帘、布艺类产品制造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指以棉、麻、丝、毛及化学纤维等为主要原料，加工制造窗帘、各种装饰罩（套）、靠垫、坐垫、贮物袋等生活用布艺产品的生产活动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1779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其他家用纺织制成品制造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指以棉、麻、丝、毛及化学纤维等为主要原料，加工制造毛毯、桌布、台布、餐巾、擦布、洗碗巾等餐厨生活制品的其他家用纺织制成品生产活动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178</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产业用纺织制成品制造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也称产业用纺织制成品制造（包括帐篷等户外及庭院休闲用品制造）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1781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非织造布制造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定向或随机排列的纤维，通过摩擦、抱合或粘合，或者这些方法的组合而相互结合制成的片状物、纤网或絮垫的生产活动；所用纤维可以是天然纤维、化学纤维和无机纤维，也可以是短纤维、长丝或直接形成的纤维状物</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1782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绳、索、缆制造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指用天然纤维和化学纤维制造绳、索具、缆绳、合股线的生产活动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1783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纺织带和帘子布制造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指帘子布、复合材料用基布、输送带基布、传送带和胶管等增强材料的生产活动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1784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篷、帆布制造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指车用篷布、帐篷布、鞋用纺织材料、灯箱布等纺织材料的生产活动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1789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其他产业用纺织制成品制造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革基布，过滤、防护用纺织品，工业用毡、呢，建筑用纺织品，交通运输用纺织品，包装用纺织品，文体用纺织品，绝缘隔热纺织品，农业用纺织品，渔业用纺织品，造纸用纺织品等其他产业用纺织制成品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18</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hint="eastAsia"/>
                <w:b/>
                <w:bCs/>
                <w:color w:val="000000"/>
                <w:sz w:val="18"/>
                <w:szCs w:val="18"/>
              </w:rPr>
              <w:t>纺织服装、服饰业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181</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机织服装制造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指以机织面料为主要原料，缝制各种男、女服装，以及儿童成衣的活动；包括非自产原料制作的服装，以及固定生产地点的服装制作活动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1811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运动机织服装制造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指运动服、滑雪服、登山服、游泳衣等服装制造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1819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其他机织服装制造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指除运动机织服装以外的其他机织服装制造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182</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针织或钩针编织服装制造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指以针织、钩针编织面料为主要原料，经裁剪后缝制各种男、女服装，以及儿童成衣的活动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1821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运动休闲针织服装制造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指针织</w:t>
            </w:r>
            <w:r w:rsidRPr="00D20736">
              <w:rPr>
                <w:rFonts w:ascii="宋体" w:hAnsi="宋体" w:cs="宋体"/>
                <w:color w:val="000000"/>
                <w:sz w:val="18"/>
                <w:szCs w:val="18"/>
              </w:rPr>
              <w:t>T</w:t>
            </w:r>
            <w:r w:rsidRPr="00D20736">
              <w:rPr>
                <w:rFonts w:ascii="宋体" w:hAnsi="宋体" w:cs="宋体" w:hint="eastAsia"/>
                <w:color w:val="000000"/>
                <w:sz w:val="18"/>
                <w:szCs w:val="18"/>
              </w:rPr>
              <w:t>恤、针织休闲衫、针织运动类服装制造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1829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其他针织或钩针编织服装制造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指除运动休闲针织服装以外其他针织或钩织编织服装制造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183</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1830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服饰制造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指帽子、手套、围巾、领带、领结、手绢，以及袜子等服装饰品的加工</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19</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hint="eastAsia"/>
                <w:b/>
                <w:bCs/>
                <w:color w:val="000000"/>
                <w:sz w:val="18"/>
                <w:szCs w:val="18"/>
              </w:rPr>
              <w:t>皮革、毛皮、羽毛及其制品和制鞋业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191</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1910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皮革鞣制加工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指动物生皮经脱毛、鞣制等物理和化学方法加工，再经涂饰和整理，制成具有不易腐烂、柔韧、透气等性能的皮革生产活动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192</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皮革制品制造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1921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皮革服装制造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指全部或大部分用皮革、人造革、合成革为面料，制作各式服装的活动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1922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皮箱、包（袋）制造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指全部或大部分用皮革、人造革、合成革为材料，或者以塑料、纺织物为材料，制作各种用途的皮箱、皮包</w:t>
            </w:r>
            <w:r w:rsidRPr="00D20736">
              <w:rPr>
                <w:rFonts w:ascii="宋体" w:hAnsi="宋体" w:cs="宋体"/>
                <w:color w:val="000000"/>
                <w:sz w:val="18"/>
                <w:szCs w:val="18"/>
              </w:rPr>
              <w:t>(</w:t>
            </w:r>
            <w:r w:rsidRPr="00D20736">
              <w:rPr>
                <w:rFonts w:ascii="宋体" w:hAnsi="宋体" w:cs="宋体" w:hint="eastAsia"/>
                <w:color w:val="000000"/>
                <w:sz w:val="18"/>
                <w:szCs w:val="18"/>
              </w:rPr>
              <w:t>袋</w:t>
            </w:r>
            <w:r w:rsidRPr="00D20736">
              <w:rPr>
                <w:rFonts w:ascii="宋体" w:hAnsi="宋体" w:cs="宋体"/>
                <w:color w:val="000000"/>
                <w:sz w:val="18"/>
                <w:szCs w:val="18"/>
              </w:rPr>
              <w:t>)</w:t>
            </w:r>
            <w:r w:rsidRPr="00D20736">
              <w:rPr>
                <w:rFonts w:ascii="宋体" w:hAnsi="宋体" w:cs="宋体" w:hint="eastAsia"/>
                <w:color w:val="000000"/>
                <w:sz w:val="18"/>
                <w:szCs w:val="18"/>
              </w:rPr>
              <w:t>，或其他材料的箱、包</w:t>
            </w:r>
            <w:r w:rsidRPr="00D20736">
              <w:rPr>
                <w:rFonts w:ascii="宋体" w:hAnsi="宋体" w:cs="宋体"/>
                <w:color w:val="000000"/>
                <w:sz w:val="18"/>
                <w:szCs w:val="18"/>
              </w:rPr>
              <w:t>(</w:t>
            </w:r>
            <w:r w:rsidRPr="00D20736">
              <w:rPr>
                <w:rFonts w:ascii="宋体" w:hAnsi="宋体" w:cs="宋体" w:hint="eastAsia"/>
                <w:color w:val="000000"/>
                <w:sz w:val="18"/>
                <w:szCs w:val="18"/>
              </w:rPr>
              <w:t>袋</w:t>
            </w:r>
            <w:r w:rsidRPr="00D20736">
              <w:rPr>
                <w:rFonts w:ascii="宋体" w:hAnsi="宋体" w:cs="宋体"/>
                <w:color w:val="000000"/>
                <w:sz w:val="18"/>
                <w:szCs w:val="18"/>
              </w:rPr>
              <w:t>)</w:t>
            </w:r>
            <w:r w:rsidRPr="00D20736">
              <w:rPr>
                <w:rFonts w:ascii="宋体" w:hAnsi="宋体" w:cs="宋体" w:hint="eastAsia"/>
                <w:color w:val="000000"/>
                <w:sz w:val="18"/>
                <w:szCs w:val="18"/>
              </w:rPr>
              <w:t>等制作活动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1923</w:t>
            </w:r>
          </w:p>
        </w:tc>
        <w:tc>
          <w:tcPr>
            <w:tcW w:w="3400"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皮手套及皮装饰制品制造</w:t>
            </w:r>
            <w:r w:rsidRPr="00D20736">
              <w:rPr>
                <w:rFonts w:ascii="宋体" w:hAnsi="宋体" w:cs="宋体"/>
                <w:color w:val="000000"/>
                <w:sz w:val="18"/>
                <w:szCs w:val="18"/>
              </w:rPr>
              <w:t xml:space="preserve"> </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指全部或大部分用皮革、人造革、合成革为材料制成的皮手套、皮带，以及皮领带等皮装饰制品的生产活动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1929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其他皮革制品制造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指全部或大部分用皮革、人造革、合成革为材料制成上述未列明的其他各种皮革制品的生产活动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193</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毛皮鞣制及制品加工</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1931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毛皮鞣制加工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指带毛动物生皮经鞣制等化学和物理方法处理后，保持其绒毛形态及特点的毛皮</w:t>
            </w:r>
            <w:r w:rsidRPr="00D20736">
              <w:rPr>
                <w:rFonts w:ascii="宋体" w:hAnsi="宋体" w:cs="宋体"/>
                <w:color w:val="000000"/>
                <w:sz w:val="18"/>
                <w:szCs w:val="18"/>
              </w:rPr>
              <w:t>(</w:t>
            </w:r>
            <w:r w:rsidRPr="00D20736">
              <w:rPr>
                <w:rFonts w:ascii="宋体" w:hAnsi="宋体" w:cs="宋体" w:hint="eastAsia"/>
                <w:color w:val="000000"/>
                <w:sz w:val="18"/>
                <w:szCs w:val="18"/>
              </w:rPr>
              <w:t>又称裘皮</w:t>
            </w:r>
            <w:r w:rsidRPr="00D20736">
              <w:rPr>
                <w:rFonts w:ascii="宋体" w:hAnsi="宋体" w:cs="宋体"/>
                <w:color w:val="000000"/>
                <w:sz w:val="18"/>
                <w:szCs w:val="18"/>
              </w:rPr>
              <w:t>)</w:t>
            </w:r>
            <w:r w:rsidRPr="00D20736">
              <w:rPr>
                <w:rFonts w:ascii="宋体" w:hAnsi="宋体" w:cs="宋体" w:hint="eastAsia"/>
                <w:color w:val="000000"/>
                <w:sz w:val="18"/>
                <w:szCs w:val="18"/>
              </w:rPr>
              <w:t>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1932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毛皮服装加工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指用各种动物毛皮和人造毛皮为面料或里料，加工制作毛皮服装的生产活动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1939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其他毛皮制品加工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指用各种动物毛皮和人造毛皮为材料，加工制作上述类别未列明的其他各种用途毛皮制品的生产活动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194</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羽毛</w:t>
            </w:r>
            <w:r w:rsidRPr="00D20736">
              <w:rPr>
                <w:rFonts w:ascii="宋体" w:hAnsi="宋体" w:cs="宋体"/>
                <w:color w:val="000000"/>
                <w:sz w:val="18"/>
                <w:szCs w:val="18"/>
              </w:rPr>
              <w:t>(</w:t>
            </w:r>
            <w:r w:rsidRPr="00D20736">
              <w:rPr>
                <w:rFonts w:ascii="宋体" w:hAnsi="宋体" w:cs="宋体" w:hint="eastAsia"/>
                <w:color w:val="000000"/>
                <w:sz w:val="18"/>
                <w:szCs w:val="18"/>
              </w:rPr>
              <w:t>绒</w:t>
            </w:r>
            <w:r w:rsidRPr="00D20736">
              <w:rPr>
                <w:rFonts w:ascii="宋体" w:hAnsi="宋体" w:cs="宋体"/>
                <w:color w:val="000000"/>
                <w:sz w:val="18"/>
                <w:szCs w:val="18"/>
              </w:rPr>
              <w:t>)</w:t>
            </w:r>
            <w:r w:rsidRPr="00D20736">
              <w:rPr>
                <w:rFonts w:ascii="宋体" w:hAnsi="宋体" w:cs="宋体" w:hint="eastAsia"/>
                <w:color w:val="000000"/>
                <w:sz w:val="18"/>
                <w:szCs w:val="18"/>
              </w:rPr>
              <w:t>加工及制品制造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1941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羽毛（绒）加工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指对鹅、鸭等禽类羽毛进行加工成标准毛的生产活动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1942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羽毛（绒）制品加工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指用加工过的羽毛</w:t>
            </w:r>
            <w:r w:rsidRPr="00D20736">
              <w:rPr>
                <w:rFonts w:ascii="宋体" w:hAnsi="宋体" w:cs="宋体"/>
                <w:color w:val="000000"/>
                <w:sz w:val="18"/>
                <w:szCs w:val="18"/>
              </w:rPr>
              <w:t>(</w:t>
            </w:r>
            <w:r w:rsidRPr="00D20736">
              <w:rPr>
                <w:rFonts w:ascii="宋体" w:hAnsi="宋体" w:cs="宋体" w:hint="eastAsia"/>
                <w:color w:val="000000"/>
                <w:sz w:val="18"/>
                <w:szCs w:val="18"/>
              </w:rPr>
              <w:t>绒</w:t>
            </w:r>
            <w:r w:rsidRPr="00D20736">
              <w:rPr>
                <w:rFonts w:ascii="宋体" w:hAnsi="宋体" w:cs="宋体"/>
                <w:color w:val="000000"/>
                <w:sz w:val="18"/>
                <w:szCs w:val="18"/>
              </w:rPr>
              <w:t>)</w:t>
            </w:r>
            <w:r w:rsidRPr="00D20736">
              <w:rPr>
                <w:rFonts w:ascii="宋体" w:hAnsi="宋体" w:cs="宋体" w:hint="eastAsia"/>
                <w:color w:val="000000"/>
                <w:sz w:val="18"/>
                <w:szCs w:val="18"/>
              </w:rPr>
              <w:t>作为填充物制作各种用途的羽绒制品</w:t>
            </w:r>
            <w:r w:rsidRPr="00D20736">
              <w:rPr>
                <w:rFonts w:ascii="宋体" w:hAnsi="宋体" w:cs="宋体"/>
                <w:color w:val="000000"/>
                <w:sz w:val="18"/>
                <w:szCs w:val="18"/>
              </w:rPr>
              <w:t>(</w:t>
            </w:r>
            <w:r w:rsidRPr="00D20736">
              <w:rPr>
                <w:rFonts w:ascii="宋体" w:hAnsi="宋体" w:cs="宋体" w:hint="eastAsia"/>
                <w:color w:val="000000"/>
                <w:sz w:val="18"/>
                <w:szCs w:val="18"/>
              </w:rPr>
              <w:t>如羽绒服装、羽绒寝具、羽绒睡袋等</w:t>
            </w:r>
            <w:r w:rsidRPr="00D20736">
              <w:rPr>
                <w:rFonts w:ascii="宋体" w:hAnsi="宋体" w:cs="宋体"/>
                <w:color w:val="000000"/>
                <w:sz w:val="18"/>
                <w:szCs w:val="18"/>
              </w:rPr>
              <w:t>)</w:t>
            </w:r>
            <w:r w:rsidRPr="00D20736">
              <w:rPr>
                <w:rFonts w:ascii="宋体" w:hAnsi="宋体" w:cs="宋体" w:hint="eastAsia"/>
                <w:color w:val="000000"/>
                <w:sz w:val="18"/>
                <w:szCs w:val="18"/>
              </w:rPr>
              <w:t>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195</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制鞋业</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指纺织面料鞋、皮鞋、塑料鞋、橡胶鞋及其他各种鞋的生产活动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1951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纺织面料鞋制造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指用各种纺织面料、木材、棕草等原料缝制、模压或编制各种鞋的生产活动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1952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皮鞋制造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指全部或大部分用皮革、人造革、合成革为面料，以橡胶、塑料或合成材料等为外底，按缝绱、胶粘、模压、注塑等工艺方法制作各种皮鞋的生产活动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1953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塑料鞋制造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指以聚氯乙烯、聚乙烯、聚氨酯和乙烯醋酸乙烯等树脂为原料生产发泡或不发泡的塑料鞋类制品的活动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1954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橡胶鞋制造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指以橡胶作为鞋底、鞋帮的运动鞋及其他橡胶鞋和橡胶鞋部件的生产活动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1959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其他制鞋业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20</w:t>
            </w: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hint="eastAsia"/>
                <w:b/>
                <w:bCs/>
                <w:color w:val="000000"/>
                <w:sz w:val="18"/>
                <w:szCs w:val="18"/>
              </w:rPr>
              <w:t>木材加工和木、竹、藤、棕、草制品业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201</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木材加工</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2011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锯材加工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指以原木为原料，利用锯木机械或手工工具将原木纵向锯成具有一定断面尺寸（宽、厚度）的木材加工生产活动，用防腐剂和其他物质浸渍木料或对木料进行化学处理的加工，以及地板毛料的制造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2012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木片加工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指利用森林采伐、造材、加工等剩余物和定向培育的木材，经削（刨）片机加工成一定规格的产品生产活动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2013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单板加工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指用于胶合板、细工木板、木质重组装饰材、装饰单板（厚度</w:t>
            </w:r>
            <w:r w:rsidRPr="00D20736">
              <w:rPr>
                <w:rFonts w:ascii="宋体" w:hAnsi="宋体" w:cs="宋体"/>
                <w:color w:val="000000"/>
                <w:sz w:val="18"/>
                <w:szCs w:val="18"/>
              </w:rPr>
              <w:t>0.55mm</w:t>
            </w:r>
            <w:r w:rsidRPr="00D20736">
              <w:rPr>
                <w:rFonts w:ascii="宋体" w:hAnsi="宋体" w:cs="宋体" w:hint="eastAsia"/>
                <w:color w:val="000000"/>
                <w:sz w:val="18"/>
                <w:szCs w:val="18"/>
              </w:rPr>
              <w:t>以下</w:t>
            </w:r>
            <w:r w:rsidRPr="00D20736">
              <w:rPr>
                <w:rFonts w:ascii="宋体" w:hAnsi="宋体" w:cs="宋体"/>
                <w:color w:val="000000"/>
                <w:sz w:val="18"/>
                <w:szCs w:val="18"/>
              </w:rPr>
              <w:t>)</w:t>
            </w:r>
            <w:r w:rsidRPr="00D20736">
              <w:rPr>
                <w:rFonts w:ascii="宋体" w:hAnsi="宋体" w:cs="宋体" w:hint="eastAsia"/>
                <w:color w:val="000000"/>
                <w:sz w:val="18"/>
                <w:szCs w:val="18"/>
              </w:rPr>
              <w:t>、单层板积材（</w:t>
            </w:r>
            <w:r w:rsidRPr="00D20736">
              <w:rPr>
                <w:rFonts w:ascii="宋体" w:hAnsi="宋体" w:cs="宋体"/>
                <w:color w:val="000000"/>
                <w:sz w:val="18"/>
                <w:szCs w:val="18"/>
              </w:rPr>
              <w:t>LVL</w:t>
            </w:r>
            <w:r w:rsidRPr="00D20736">
              <w:rPr>
                <w:rFonts w:ascii="宋体" w:hAnsi="宋体" w:cs="宋体" w:hint="eastAsia"/>
                <w:color w:val="000000"/>
                <w:sz w:val="18"/>
                <w:szCs w:val="18"/>
              </w:rPr>
              <w:t>）、纺织用木质层压板、电工层压板和木质层积塑料等材料的生产活动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2019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其他木材加工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指对木材进行干燥、防腐、改性、染色加工等活动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202</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人造板制造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指用木材及其剩余物、棉秆、甘蔗渣和芦苇等植物纤维为原料，加工成符合国家标准的胶合板、纤维板、刨花板、细木工板和木丝板等产品的生产活动，以及人造板二次加工装饰板的制造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2021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胶合板制造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指具有一定规格的原木经旋（刨）切成单板，再经干燥、涂胶、组坯、热压而成的符合国家标准及供需双方协定标准的产品生产活动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2022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纤维板制造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指用木材碎料（包括木片）、棉秆、甘蔗渣、芦苇等植物纤维作原料，经削片纤维分离，铺装成型，热压而成的产品生产活动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2023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刨花板制造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指用木材碎料（包括木片）和其他植物纤维作原料，制成刨花，经干燥、施胶，铺装成型，热压而成的产品生产活动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2029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其他人造板制造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包括非木质人造板、细工木板、胶合木等其他各类人造板的制造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203</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木质制品制造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指以木材为原料加工成建筑用木料和木材组件、木容器、软木制品及其他木制品的生产活动，但不包括木质家具的制造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2031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建筑用木料及木材组件加工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指主要用于建筑施工工程的木质制品，如建筑施工用的大木工或其他支撑物，以及建筑木工的生产活动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2032</w:t>
            </w:r>
          </w:p>
        </w:tc>
        <w:tc>
          <w:tcPr>
            <w:tcW w:w="3400"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木门窗制造</w:t>
            </w:r>
            <w:r w:rsidRPr="00D20736">
              <w:rPr>
                <w:rFonts w:ascii="宋体" w:hAnsi="宋体" w:cs="宋体"/>
                <w:color w:val="000000"/>
                <w:sz w:val="18"/>
                <w:szCs w:val="18"/>
              </w:rPr>
              <w:t xml:space="preserve">  </w:t>
            </w:r>
          </w:p>
        </w:tc>
        <w:tc>
          <w:tcPr>
            <w:tcW w:w="3763" w:type="dxa"/>
          </w:tcPr>
          <w:p w:rsidR="0053704A" w:rsidRPr="00D20736" w:rsidRDefault="0053704A" w:rsidP="00E020F6">
            <w:pPr>
              <w:spacing w:line="320" w:lineRule="exact"/>
              <w:rPr>
                <w:rFonts w:ascii="宋体" w:hAns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2033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木楼梯制造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2034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木地板制造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2035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木制容器制造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2039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软木制品及其他木制品制造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指天然软木除去表皮，经初加工后获得的结块软木及其制品的生产活动，以及其他未列明的木质产品的生产活动，包括整体定制家具制造的活动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204</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竹、藤、棕、草等制品制造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指除木材以外，以竹、藤、棕、草等天然植物为原料生产制品的活动，但不包括家具的制造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2041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竹制品制造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指竹胶合板、竹地板、竹丝板、竹梯子、竹键盘、竹篮子、竹筷子、竹席、高温竹炭制品等竹制工业用品、建筑用品、包装用品、保健品和生活日用品的制造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2042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藤制品制造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2043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棕制品制造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2049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草及其他制品制造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21</w:t>
            </w: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hAnsi="宋体" w:cs="宋体"/>
                <w:b/>
                <w:bCs/>
                <w:color w:val="000000"/>
                <w:sz w:val="18"/>
                <w:szCs w:val="18"/>
              </w:rPr>
            </w:pPr>
            <w:r w:rsidRPr="00D20736">
              <w:rPr>
                <w:rFonts w:ascii="宋体" w:hAnsi="宋体" w:cs="宋体" w:hint="eastAsia"/>
                <w:b/>
                <w:bCs/>
                <w:color w:val="000000"/>
                <w:sz w:val="18"/>
                <w:szCs w:val="18"/>
              </w:rPr>
              <w:t>家具制造业</w:t>
            </w:r>
            <w:r w:rsidRPr="00D20736">
              <w:rPr>
                <w:rFonts w:ascii="宋体" w:hAnsi="宋体" w:cs="宋体"/>
                <w:b/>
                <w:bCs/>
                <w:color w:val="000000"/>
                <w:sz w:val="18"/>
                <w:szCs w:val="18"/>
              </w:rPr>
              <w:t xml:space="preserve"> </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指用木材、金属、塑料、竹、藤等材料制作的，具有坐卧、凭倚、储藏、间隔等功能，可用于住宅、旅馆、办公室、学校、餐馆、医院、剧场、公园、船舰、飞机、机动车等任何场所的各种家具的制造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211</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2110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木质家具制造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指以天然木材和木质人造板为主要材料，配以其他辅料（如油漆、贴面材料、玻璃、五金配件等）制作各种家具的生产活动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212</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2120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竹、藤家具制造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指以竹材和藤材为主要材料，配以其他辅料制作各种家具的生产活动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213</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2130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金属家具制造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指支</w:t>
            </w:r>
            <w:r w:rsidRPr="00D20736">
              <w:rPr>
                <w:rFonts w:ascii="宋体" w:hAnsi="宋体" w:cs="宋体"/>
                <w:color w:val="000000"/>
                <w:sz w:val="18"/>
                <w:szCs w:val="18"/>
              </w:rPr>
              <w:t>(</w:t>
            </w:r>
            <w:r w:rsidRPr="00D20736">
              <w:rPr>
                <w:rFonts w:ascii="宋体" w:hAnsi="宋体" w:cs="宋体" w:hint="eastAsia"/>
                <w:color w:val="000000"/>
                <w:sz w:val="18"/>
                <w:szCs w:val="18"/>
              </w:rPr>
              <w:t>框</w:t>
            </w:r>
            <w:r w:rsidRPr="00D20736">
              <w:rPr>
                <w:rFonts w:ascii="宋体" w:hAnsi="宋体" w:cs="宋体"/>
                <w:color w:val="000000"/>
                <w:sz w:val="18"/>
                <w:szCs w:val="18"/>
              </w:rPr>
              <w:t>)</w:t>
            </w:r>
            <w:r w:rsidRPr="00D20736">
              <w:rPr>
                <w:rFonts w:ascii="宋体" w:hAnsi="宋体" w:cs="宋体" w:hint="eastAsia"/>
                <w:color w:val="000000"/>
                <w:sz w:val="18"/>
                <w:szCs w:val="18"/>
              </w:rPr>
              <w:t>架及主要部件以铸铁、钢材、钢板、钢管、合金等金属为主要材料，结合使用木、竹、塑等材料，配以人造革、尼龙布、泡沫塑料等其他辅料制作各种家具的生产活动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214</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2140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塑料家具制造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指用塑料管、板、异型材加工或用塑料、玻璃钢（即增强塑料）直接在模具中成型的家具的生产活动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219</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2190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其他家具制造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指主要由弹性材料</w:t>
            </w:r>
            <w:r w:rsidRPr="00D20736">
              <w:rPr>
                <w:rFonts w:ascii="宋体" w:hAnsi="宋体" w:cs="宋体"/>
                <w:color w:val="000000"/>
                <w:sz w:val="18"/>
                <w:szCs w:val="18"/>
              </w:rPr>
              <w:t>(</w:t>
            </w:r>
            <w:r w:rsidRPr="00D20736">
              <w:rPr>
                <w:rFonts w:ascii="宋体" w:hAnsi="宋体" w:cs="宋体" w:hint="eastAsia"/>
                <w:color w:val="000000"/>
                <w:sz w:val="18"/>
                <w:szCs w:val="18"/>
              </w:rPr>
              <w:t>如弹簧、蛇簧、拉簧等</w:t>
            </w:r>
            <w:r w:rsidRPr="00D20736">
              <w:rPr>
                <w:rFonts w:ascii="宋体" w:hAnsi="宋体" w:cs="宋体"/>
                <w:color w:val="000000"/>
                <w:sz w:val="18"/>
                <w:szCs w:val="18"/>
              </w:rPr>
              <w:t>)</w:t>
            </w:r>
            <w:r w:rsidRPr="00D20736">
              <w:rPr>
                <w:rFonts w:ascii="宋体" w:hAnsi="宋体" w:cs="宋体" w:hint="eastAsia"/>
                <w:color w:val="000000"/>
                <w:sz w:val="18"/>
                <w:szCs w:val="18"/>
              </w:rPr>
              <w:t>和软质材料</w:t>
            </w:r>
            <w:r w:rsidRPr="00D20736">
              <w:rPr>
                <w:rFonts w:ascii="宋体" w:hAnsi="宋体" w:cs="宋体"/>
                <w:color w:val="000000"/>
                <w:sz w:val="18"/>
                <w:szCs w:val="18"/>
              </w:rPr>
              <w:t>(</w:t>
            </w:r>
            <w:r w:rsidRPr="00D20736">
              <w:rPr>
                <w:rFonts w:ascii="宋体" w:hAnsi="宋体" w:cs="宋体" w:hint="eastAsia"/>
                <w:color w:val="000000"/>
                <w:sz w:val="18"/>
                <w:szCs w:val="18"/>
              </w:rPr>
              <w:t>如棕丝、棉花、乳胶海绵、泡沫塑料等</w:t>
            </w:r>
            <w:r w:rsidRPr="00D20736">
              <w:rPr>
                <w:rFonts w:ascii="宋体" w:hAnsi="宋体" w:cs="宋体"/>
                <w:color w:val="000000"/>
                <w:sz w:val="18"/>
                <w:szCs w:val="18"/>
              </w:rPr>
              <w:t>)</w:t>
            </w:r>
            <w:r w:rsidRPr="00D20736">
              <w:rPr>
                <w:rFonts w:ascii="宋体" w:hAnsi="宋体" w:cs="宋体" w:hint="eastAsia"/>
                <w:color w:val="000000"/>
                <w:sz w:val="18"/>
                <w:szCs w:val="18"/>
              </w:rPr>
              <w:t>，辅以绷结材料</w:t>
            </w:r>
            <w:r w:rsidRPr="00D20736">
              <w:rPr>
                <w:rFonts w:ascii="宋体" w:hAnsi="宋体" w:cs="宋体"/>
                <w:color w:val="000000"/>
                <w:sz w:val="18"/>
                <w:szCs w:val="18"/>
              </w:rPr>
              <w:t>(</w:t>
            </w:r>
            <w:r w:rsidRPr="00D20736">
              <w:rPr>
                <w:rFonts w:ascii="宋体" w:hAnsi="宋体" w:cs="宋体" w:hint="eastAsia"/>
                <w:color w:val="000000"/>
                <w:sz w:val="18"/>
                <w:szCs w:val="18"/>
              </w:rPr>
              <w:t>如绷绳、绷带、麻布等</w:t>
            </w:r>
            <w:r w:rsidRPr="00D20736">
              <w:rPr>
                <w:rFonts w:ascii="宋体" w:hAnsi="宋体" w:cs="宋体"/>
                <w:color w:val="000000"/>
                <w:sz w:val="18"/>
                <w:szCs w:val="18"/>
              </w:rPr>
              <w:t>)</w:t>
            </w:r>
            <w:r w:rsidRPr="00D20736">
              <w:rPr>
                <w:rFonts w:ascii="宋体" w:hAnsi="宋体" w:cs="宋体" w:hint="eastAsia"/>
                <w:color w:val="000000"/>
                <w:sz w:val="18"/>
                <w:szCs w:val="18"/>
              </w:rPr>
              <w:t>和装饰面料及饰物</w:t>
            </w:r>
            <w:r w:rsidRPr="00D20736">
              <w:rPr>
                <w:rFonts w:ascii="宋体" w:hAnsi="宋体" w:cs="宋体"/>
                <w:color w:val="000000"/>
                <w:sz w:val="18"/>
                <w:szCs w:val="18"/>
              </w:rPr>
              <w:t>(</w:t>
            </w:r>
            <w:r w:rsidRPr="00D20736">
              <w:rPr>
                <w:rFonts w:ascii="宋体" w:hAnsi="宋体" w:cs="宋体" w:hint="eastAsia"/>
                <w:color w:val="000000"/>
                <w:sz w:val="18"/>
                <w:szCs w:val="18"/>
              </w:rPr>
              <w:t>如棉、毛、化纤织物及牛皮、羊皮、人造革等</w:t>
            </w:r>
            <w:r w:rsidRPr="00D20736">
              <w:rPr>
                <w:rFonts w:ascii="宋体" w:hAnsi="宋体" w:cs="宋体"/>
                <w:color w:val="000000"/>
                <w:sz w:val="18"/>
                <w:szCs w:val="18"/>
              </w:rPr>
              <w:t>)</w:t>
            </w:r>
            <w:r w:rsidRPr="00D20736">
              <w:rPr>
                <w:rFonts w:ascii="宋体" w:hAnsi="宋体" w:cs="宋体" w:hint="eastAsia"/>
                <w:color w:val="000000"/>
                <w:sz w:val="18"/>
                <w:szCs w:val="18"/>
              </w:rPr>
              <w:t>制成的各种软家具；以玻璃为主要材料，辅以木材或金属材料制成的各种玻璃家具，以及其他未列明的原材料制作各种家具的生产活动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22</w:t>
            </w: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hAnsi="宋体" w:cs="宋体"/>
                <w:b/>
                <w:bCs/>
                <w:color w:val="000000"/>
                <w:sz w:val="18"/>
                <w:szCs w:val="18"/>
              </w:rPr>
            </w:pPr>
            <w:r w:rsidRPr="00D20736">
              <w:rPr>
                <w:rFonts w:ascii="宋体" w:hAnsi="宋体" w:cs="宋体" w:hint="eastAsia"/>
                <w:b/>
                <w:bCs/>
                <w:color w:val="000000"/>
                <w:sz w:val="18"/>
                <w:szCs w:val="18"/>
              </w:rPr>
              <w:t>造纸和纸制品业</w:t>
            </w:r>
            <w:r w:rsidRPr="00D20736">
              <w:rPr>
                <w:rFonts w:ascii="宋体" w:hAnsi="宋体" w:cs="宋体"/>
                <w:b/>
                <w:bCs/>
                <w:color w:val="000000"/>
                <w:sz w:val="18"/>
                <w:szCs w:val="18"/>
              </w:rPr>
              <w:t xml:space="preserve"> </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221</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纸浆制造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指经机械或化学方法加工纸浆的生产活动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2211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木竹浆制造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2212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非木竹浆制造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222</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造纸</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指用纸浆或其他原料（如矿渣棉、云母、石棉等）悬浮在流体中的纤维，经过造纸机或其他设备成型，或手工操作而成的纸及纸板的制造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2221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机制纸及纸板制造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2222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手工纸制造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指采用手工操作成型，制成纸的生产活动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2223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加工纸制造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指对原纸及纸板进一步加工的生产活动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223</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纸制品制造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指用纸及纸板为原料，进一步加工制成纸制品的生产活动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2231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纸和纸板容器制造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2239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其他纸制品制造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指符合出售规格或包装要求的纸制品，以及其他未列明的纸制品的制造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23</w:t>
            </w: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hint="eastAsia"/>
                <w:b/>
                <w:bCs/>
                <w:color w:val="000000"/>
                <w:sz w:val="18"/>
                <w:szCs w:val="18"/>
              </w:rPr>
              <w:t>印刷和记录媒介复制业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231</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印刷</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2311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书、报刊印刷</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2312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本册印制</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指由各种纸及纸板制作的，用于书写和其他用途的本册生产活动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2319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包装装潢及其他印刷</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指根据一定的商品属性、形态，采用一定的包装材料，经过对商品包装的造型结构艺术和图案文字的设计与安排来装饰美化商品的印刷，以及其他印刷活动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232</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2320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装订及印刷相关服务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指专门企业从事的装订、压印媒介制造等与印刷有关的服务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233</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2330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记录媒介复制</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指将母带、母盘上的信息进行批量翻录的生产活动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24</w:t>
            </w: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hint="eastAsia"/>
                <w:b/>
                <w:bCs/>
                <w:color w:val="000000"/>
                <w:sz w:val="18"/>
                <w:szCs w:val="18"/>
              </w:rPr>
              <w:t>文教、工美、体育和娱乐用品制造业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241</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文教办公用品制造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2411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文具制造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指办公、学习等使用的各种文具的制造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2412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笔的制造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指用于学习、办公或绘画等用途的各种笔制品的制造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2413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教学用模型及教具制造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指主要用于教学的各种专用模型、标本及教具的制造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2414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墨水、墨汁制造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2419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其他文教办公用品制造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指上述未列明的文教办公类用品的制造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242</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乐器制造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指中国民族乐器、西乐器等各种乐器及乐器零部件和配套产品的制造，但不包括玩具乐器的制造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2421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中乐器制造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2422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西乐器制造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2423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电子乐器制造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2429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其他乐器及零件制造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指其他未列明的乐器、乐器零件及配套产品的制造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243</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工艺美术及礼仪用品制造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2431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雕塑工艺品制造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玉石、宝石、象牙、角、骨、贝壳等硬质材料，木、竹、椰壳、树根、软木等天然植物，以及石膏、泥、面、塑料等为原料，经雕刻、琢、磨、捏或塑等艺术加工而制成的各种供欣赏、实用和礼仪用的工艺品制作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2432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金属工艺品制造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金、银、铜、铁、锡等各种金属为原料，经过制胎、浇铸、锻打、錾刻、搓丝、焊接、纺织、镶嵌、点兰、烧制、打磨、电镀等各种工艺加工制成的造型美观、花纹图案精致的各种供欣赏、实用和礼仪用的工艺美术品制作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2433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漆器工艺品制造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指将半生漆、腰果漆加工调配成各种鲜艳的漆料，以木、纸、塑料、铜、布等作胎，采用推光、雕填、彩画、镶嵌、刻灰等传统工艺和现代漆器工艺进行的各种供欣赏、实用和礼仪用的工艺制品制作活动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2434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花画工艺品制造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绢、丝、绒、纸、涤纶、塑料、羽毛、通草以及鲜花草等为原料，经造型设计、模压、剪贴、干燥等工艺精制而成的花、果、叶等人造花类工艺品，以画面出现、可以挂或摆的具有欣赏性、装饰性和礼仪用的画类工艺品制作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2435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天然植物纤维编织工艺品制造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指以竹、藤、棕、草、柳、葵、麻等天然植物纤维为材料，经编织或镶嵌而成具有造型艺术或图案花纹，以欣赏为主的工艺陈列品、礼仪用品以及工艺实用品的制作活动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2436</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抽纱刺绣工艺品制造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棉、麻、丝、毛及人造纤维纺织品等为主要原料，经设计、刺绣、抽、拉、钩等工艺加工各种生活装饰用品，以及以纺织品为主要原料，经特殊手工工艺或民间工艺方法加工成各种具有较强装饰效果的生活用纺织品和礼仪用品的制作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2437</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地毯、挂毯制造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指以羊毛、丝、棉、麻及人造纤维等为原料，经手工编织、机织、栽绒等方式加工而成的各种具有装饰性的地面覆盖物或可用于悬挂、垫坐等用途的生活装饰用品和礼仪用品的制作活动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2438</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珠宝首饰及有关物品制造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指以金、银、铂等贵金属及其合金以及钻石、宝石、玉石、翡翠、珍珠等为原料，经金属加工和连结组合、镶嵌等工艺加工制作各种图案的装饰品和礼仪用品的制作活动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2439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其他工艺美术及礼仪用品制造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244</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体育用品制造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2441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球类制造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指各种皮制、胶制、革制的可充气的运动用球，以及其他材料制成的各种运动用硬球、软球等球类产品的生产活动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2442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color w:val="000000"/>
                <w:sz w:val="18"/>
                <w:szCs w:val="18"/>
              </w:rPr>
              <w:t>专项运动器材及配件制造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指各项竞技比赛和训练用器材及用品，体育场馆设施及器件的生产活动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2443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健身器材制造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指供健身房、家庭或体育训练用的健身器材及运动物品的制造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2444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运动防护用具制造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指用各种材质，为各项运动特制手套、鞋、帽和护具的生产活动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2449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其他体育用品制造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指钓鱼专用的各种用具及用品，以及上述未列明的体育用品制造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245</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玩具制造</w:t>
            </w:r>
          </w:p>
        </w:tc>
        <w:tc>
          <w:tcPr>
            <w:tcW w:w="3763"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指以儿童为主要使用者，用于玩耍、智力开发等娱乐器具的制造</w:t>
            </w:r>
            <w:r w:rsidRPr="00D20736">
              <w:rPr>
                <w:rFonts w:ascii="宋体" w:hAnsi="宋体" w:cs="宋体"/>
                <w:color w:val="000000"/>
                <w:sz w:val="18"/>
                <w:szCs w:val="18"/>
              </w:rPr>
              <w:t xml:space="preserve"> </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2451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电玩具制造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指制造供</w:t>
            </w:r>
            <w:r w:rsidRPr="00D20736">
              <w:rPr>
                <w:rFonts w:ascii="宋体" w:hAnsi="宋体" w:cs="宋体"/>
                <w:color w:val="000000"/>
                <w:sz w:val="18"/>
                <w:szCs w:val="18"/>
              </w:rPr>
              <w:t>14</w:t>
            </w:r>
            <w:r w:rsidRPr="00D20736">
              <w:rPr>
                <w:rFonts w:ascii="宋体" w:hAnsi="宋体" w:cs="宋体" w:hint="eastAsia"/>
                <w:color w:val="000000"/>
                <w:sz w:val="18"/>
                <w:szCs w:val="18"/>
              </w:rPr>
              <w:t>岁以下儿童玩耍的、至少有一种玩耍功能需要使用额定电压小于或等于</w:t>
            </w:r>
            <w:r w:rsidRPr="00D20736">
              <w:rPr>
                <w:rFonts w:ascii="宋体" w:hAnsi="宋体" w:cs="宋体"/>
                <w:color w:val="000000"/>
                <w:sz w:val="18"/>
                <w:szCs w:val="18"/>
              </w:rPr>
              <w:t>24V</w:t>
            </w:r>
            <w:r w:rsidRPr="00D20736">
              <w:rPr>
                <w:rFonts w:ascii="宋体" w:hAnsi="宋体" w:cs="宋体" w:hint="eastAsia"/>
                <w:color w:val="000000"/>
                <w:sz w:val="18"/>
                <w:szCs w:val="18"/>
              </w:rPr>
              <w:t>的玩具产品</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2452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塑胶玩具制造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指制造供</w:t>
            </w:r>
            <w:r w:rsidRPr="00D20736">
              <w:rPr>
                <w:rFonts w:ascii="宋体" w:hAnsi="宋体" w:cs="宋体"/>
                <w:color w:val="000000"/>
                <w:sz w:val="18"/>
                <w:szCs w:val="18"/>
              </w:rPr>
              <w:t>14</w:t>
            </w:r>
            <w:r w:rsidRPr="00D20736">
              <w:rPr>
                <w:rFonts w:ascii="宋体" w:hAnsi="宋体" w:cs="宋体" w:hint="eastAsia"/>
                <w:color w:val="000000"/>
                <w:sz w:val="18"/>
                <w:szCs w:val="18"/>
              </w:rPr>
              <w:t>岁以下儿童玩耍的、玩具主体或主要玩耍部分由塑胶制成的，非预定承载儿童体重的非电玩具产品</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2453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金属玩具制造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指制造供</w:t>
            </w:r>
            <w:r w:rsidRPr="00D20736">
              <w:rPr>
                <w:rFonts w:ascii="宋体" w:hAnsi="宋体" w:cs="宋体"/>
                <w:color w:val="000000"/>
                <w:sz w:val="18"/>
                <w:szCs w:val="18"/>
              </w:rPr>
              <w:t>14</w:t>
            </w:r>
            <w:r w:rsidRPr="00D20736">
              <w:rPr>
                <w:rFonts w:ascii="宋体" w:hAnsi="宋体" w:cs="宋体" w:hint="eastAsia"/>
                <w:color w:val="000000"/>
                <w:sz w:val="18"/>
                <w:szCs w:val="18"/>
              </w:rPr>
              <w:t>岁以下儿童玩耍的、玩具主体或</w:t>
            </w:r>
          </w:p>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color w:val="000000"/>
                <w:sz w:val="18"/>
                <w:szCs w:val="18"/>
              </w:rPr>
              <w:t>主要玩耍部分由金属材料制成的，非预定承载儿童体重的非电玩具产品</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kern w:val="0"/>
                <w:sz w:val="18"/>
                <w:szCs w:val="18"/>
              </w:rPr>
            </w:pPr>
            <w:r w:rsidRPr="00D20736">
              <w:rPr>
                <w:rFonts w:ascii="宋体" w:hAnsi="宋体" w:cs="宋体"/>
                <w:color w:val="000000"/>
                <w:kern w:val="0"/>
                <w:sz w:val="18"/>
                <w:szCs w:val="18"/>
              </w:rPr>
              <w:t>2454</w:t>
            </w:r>
          </w:p>
        </w:tc>
        <w:tc>
          <w:tcPr>
            <w:tcW w:w="3400" w:type="dxa"/>
          </w:tcPr>
          <w:p w:rsidR="0053704A" w:rsidRPr="00D20736" w:rsidRDefault="0053704A" w:rsidP="00E020F6">
            <w:pPr>
              <w:spacing w:line="320" w:lineRule="exac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弹射玩具制造</w:t>
            </w:r>
          </w:p>
        </w:tc>
        <w:tc>
          <w:tcPr>
            <w:tcW w:w="3763" w:type="dxa"/>
          </w:tcPr>
          <w:p w:rsidR="0053704A" w:rsidRPr="00D20736" w:rsidRDefault="0053704A" w:rsidP="00E020F6">
            <w:pPr>
              <w:spacing w:line="320" w:lineRule="exac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指制造供</w:t>
            </w:r>
            <w:r w:rsidRPr="00D20736">
              <w:rPr>
                <w:rFonts w:ascii="宋体" w:hAnsi="宋体" w:cs="宋体"/>
                <w:color w:val="000000"/>
                <w:kern w:val="0"/>
                <w:sz w:val="18"/>
                <w:szCs w:val="18"/>
              </w:rPr>
              <w:t>14</w:t>
            </w:r>
            <w:r w:rsidRPr="00D20736">
              <w:rPr>
                <w:rFonts w:ascii="宋体" w:hAnsi="宋体" w:cs="宋体" w:hint="eastAsia"/>
                <w:color w:val="000000"/>
                <w:kern w:val="0"/>
                <w:sz w:val="18"/>
                <w:szCs w:val="18"/>
              </w:rPr>
              <w:t>岁以下儿童玩耍的，各种材质的通过可贮存和释放能量的弹射机构发射弹射物的蓄能弹射玩具和由儿童给予的能量发射弹射物的非蓄能弹射玩具的玩具产品</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2455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娃娃玩具制造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指制造供</w:t>
            </w:r>
            <w:r w:rsidRPr="00D20736">
              <w:rPr>
                <w:rFonts w:ascii="宋体" w:hAnsi="宋体" w:cs="宋体"/>
                <w:color w:val="000000"/>
                <w:sz w:val="18"/>
                <w:szCs w:val="18"/>
              </w:rPr>
              <w:t>14</w:t>
            </w:r>
            <w:r w:rsidRPr="00D20736">
              <w:rPr>
                <w:rFonts w:ascii="宋体" w:hAnsi="宋体" w:cs="宋体" w:hint="eastAsia"/>
                <w:color w:val="000000"/>
                <w:sz w:val="18"/>
                <w:szCs w:val="18"/>
              </w:rPr>
              <w:t>岁以下儿童玩耍的、至少头部和四肢由非纺织物材质的聚合材料制成，并带有服装或身体由软性材料填充的非电的婴儿娃娃或人物娃娃玩具产品</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2456</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儿童乘骑玩耍的童车类产品制造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指制造供儿童乘骑玩耍的童车类产品（含儿童推车、婴儿学步车）</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2459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其他玩具制造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246</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游艺器材及娱乐用品制造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2461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露天游乐场所游乐设备制造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指主要安装在公园、游乐园、水上乐园、儿童乐园等露天游乐场所的电动及非电动游乐设备和游艺器材的制造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2462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游艺用品及室内游艺器材制造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指主要供室内、桌上等游艺及娱乐场所使用的游乐设备、游艺器材和游艺娱乐用品，以及主要安装在室内游乐场所的电子游乐设备的制造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2469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其他娱乐用品制造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25</w:t>
            </w: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hint="eastAsia"/>
                <w:b/>
                <w:bCs/>
                <w:color w:val="000000"/>
                <w:sz w:val="18"/>
                <w:szCs w:val="18"/>
              </w:rPr>
              <w:t>石油、煤炭及其他燃料加工业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251</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精炼石油产品制造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2511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原油加工及石油制品制造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指从天然原油、人造原油中提炼液态或气态燃料以及石油制品的生产活动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2519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color w:val="000000"/>
                <w:sz w:val="18"/>
                <w:szCs w:val="18"/>
              </w:rPr>
              <w:t>其他原油制造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color w:val="000000"/>
                <w:sz w:val="18"/>
                <w:szCs w:val="18"/>
              </w:rPr>
              <w:t>指采用油页岩、油砂、焦油以及一氧化碳、氢等气体等加工得到的类似天然石油的液体燃料的生产活动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252</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煤炭加工</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2521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炼焦</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指主要从硬煤和褐煤中生产焦炭、干馏炭及煤焦油或沥青等副产品的炼焦炉的操作活动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2522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煤制合成气生产</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2523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煤制液体燃料生产</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指通过化学加工过程把固体煤炭转化成为液体燃料、化工原料和产品的活动，如煤制甲醇、煤制烯烃等</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2524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煤制品制造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指用烟煤、无烟煤、褐煤及其他各种煤炭制成的煤砖、煤球等固体燃料制品的活动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2529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其他煤炭加工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指煤质活性炭等其他煤炭加工活动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253</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2530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核燃料加工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指从沥青铀矿或其他含铀矿石中提取铀、浓缩铀的生产，对铀金属的冶炼、加工，以及其他放射性元素、同位素标记、核反应堆燃料元件的制造，还包括与核燃料加工有关的核废物处置活动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254</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生物质燃料加工</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2541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color w:val="000000"/>
                <w:sz w:val="18"/>
                <w:szCs w:val="18"/>
              </w:rPr>
              <w:t>生物质液体燃料生产</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color w:val="000000"/>
                <w:sz w:val="18"/>
                <w:szCs w:val="18"/>
              </w:rPr>
              <w:t>指利用农作物秸秆和农业加工剩余物、薪材及林业加工剩余物、禽畜粪便、工业有机废水和废渣、城市生活垃圾和能源植物等生物质资源作为原料转化为液体燃料的活动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2542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生物质致密成型燃料加工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包括对下列生物质燃料的加工活动：林木致密成型燃料，秸秆致密成型燃料，废物、废料致密成型燃料，其他生物致密成型燃料；不包括：木炭、竹炭加工</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26</w:t>
            </w: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hint="eastAsia"/>
                <w:b/>
                <w:bCs/>
                <w:color w:val="000000"/>
                <w:sz w:val="18"/>
                <w:szCs w:val="18"/>
              </w:rPr>
              <w:t>化学原料和化学制品制造业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261</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基础化学原料制造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2611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无机酸制造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2612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无机碱制造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指烧碱、纯碱等生产活动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2613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无机盐制造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2614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有机化学原料制造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2619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其他基础化学原料制造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262</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肥料制造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指化学肥料、有机肥料及微生物肥料的制造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2621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氮肥制造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指矿物氮肥及用化学方法制成含有作物营养元素氮的化肥的生产活动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2622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磷肥制造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指以磷矿石为主要原料，用化学或物理方法制成含有作物营养元素磷的化肥的生产活动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2623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钾肥制造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指用天然钾盐矿经富集精制加工制成含有作物营养元素钾的化肥的生产活动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2624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复混肥料制造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指经过化学或物理方法加工制成的，含有两种以上作物所需主要营养元素（氮、磷、钾）的化肥的生产活动；包括通用型复混肥料和专用型复混肥料</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2625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有机肥料及微生物肥料制造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指来源于动植物，经发酵或腐熟等化学处理后，适用于土壤并提供植物养分供给的，其主要成分为含氮物质的肥料制造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2629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其他肥料制造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指上述未列明的微量元素肥料及其他肥料的生产</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263</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农药制造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于防治农业、林业作物的病、虫、草、鼠和其他有害生物，调节植物生长的各种化学农药、微生物农药、生物化学农药，以及仓储、农林产品的防蚀、河流堤坝、铁路、机场、建筑物及其他场所用药的原药和制剂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2631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化学农药制造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指化学农药原药，以及经过机械粉碎、混合或稀释制成粉状、乳状和水状的化学农药制剂的生产活动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2632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生物化学农药及微生物农药制造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指由细菌、真菌、病毒和原生动物或基因修饰的微生物等自然产生，以及由植物提取的防治病、虫、草、鼠和其他有害生物的农药制剂生产活动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264</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涂料、油墨、颜料及类似产品制造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2641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涂料制造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指在天然树脂或合成树脂中加入颜料、溶剂和辅助材料，经加工后制成的覆盖材料的生产活动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2642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油墨及类似产品制造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指由颜料、联接料（植物油、矿物油、树脂、溶剂）和填充料经过混合、研磨调制而成，用于印刷的有色胶浆状物质，以及用于计算机打印、复印机用墨等生产活动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2643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工业颜料制造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指用于陶瓷、搪瓷、玻璃等工业的无机颜料及类似材料的生产活动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2644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工艺美术颜料制造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指油画、水粉画、广告等艺术用颜料的制造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2645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染料制造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指有机合成、植物性或动物性色料，以及有机颜料的生产活动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2646</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密封用填料及类似品制造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指用于建筑涂料、密封和漆工用的填充料，以及其他类似化学材料的制造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265</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合成材料制造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2651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初级形态塑料及合成树脂制造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也称初级塑料或原状塑料的生产活动，包括通用塑料、工程塑料、功能高分子塑料的制造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2652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合成橡胶制造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指用一种或多种单体为原料进行聚合生产合成橡胶或高分析弹性体的生产活动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2653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合成纤维单（聚合）体制造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指以石油、天然气、煤等为主要原料，用有机合成的方法制成合成纤维单体或聚合体的生产活动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2659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其他合成材料制造</w:t>
            </w:r>
          </w:p>
        </w:tc>
        <w:tc>
          <w:tcPr>
            <w:tcW w:w="3763"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指陶瓷纤维等特种纤维及其增强的复合材料的生产活动；其他专用合成材料的制造</w:t>
            </w:r>
            <w:r w:rsidRPr="00D20736">
              <w:rPr>
                <w:rFonts w:ascii="宋体" w:hAnsi="宋体" w:cs="宋体"/>
                <w:color w:val="000000"/>
                <w:sz w:val="18"/>
                <w:szCs w:val="18"/>
              </w:rPr>
              <w:t xml:space="preserve"> </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266</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专用化学产品制造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2661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化学试剂和助剂制造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指各种化学试剂、催化剂及专用助剂的生产活动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2662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专项化学用品制造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指水处理化学品、造纸化学品、皮革化学品、油脂化学品、油田化学品、生物工程化学品、日化产品专用化学品等产品的生产活动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2663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林产化学产品制造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指以林产品为原料，经过化学和物理加工方法生产产品的活动，包括木炭、竹炭生产活动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2664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文化用信息化学品制造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指电影、照相、幻灯及投影用感光材料、冲洗套药，磁、光记录材料，光纤维通讯用辅助材料，及其专用化学制剂的制造</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2665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医学生产用信息化学品制造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指医学和其他生产用感光材料、冲洗套药等化学制剂制造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2666</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环境污染处理专用药剂材料制造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指对水污染、空气污染、固体废物、土壤污染等污染物处理所专用的化学药剂及材料的制造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2667</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动物胶制造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指以动物骨、皮为原料，经一系列工艺处理制成有一定透明度、粘度、纯度的胶产品的生产活动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2669</w:t>
            </w:r>
          </w:p>
        </w:tc>
        <w:tc>
          <w:tcPr>
            <w:tcW w:w="3400"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其他专用化学产品制造</w:t>
            </w:r>
            <w:r w:rsidRPr="00D20736">
              <w:rPr>
                <w:rFonts w:ascii="宋体" w:hAnsi="宋体" w:cs="宋体"/>
                <w:color w:val="000000"/>
                <w:sz w:val="18"/>
                <w:szCs w:val="18"/>
              </w:rPr>
              <w:t xml:space="preserve">  </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指其他各种用途的专用化学用品的制造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267</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炸药、火工及焰火产品制造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2671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炸药及火工产品制造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指各种军用和生产用炸药、雷管及类似的火工产品的制造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2672</w:t>
            </w:r>
          </w:p>
        </w:tc>
        <w:tc>
          <w:tcPr>
            <w:tcW w:w="3400"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焰火、鞭炮产品制造</w:t>
            </w:r>
            <w:r w:rsidRPr="00D20736">
              <w:rPr>
                <w:rFonts w:ascii="宋体" w:hAnsi="宋体" w:cs="宋体"/>
                <w:color w:val="000000"/>
                <w:sz w:val="18"/>
                <w:szCs w:val="18"/>
              </w:rPr>
              <w:t xml:space="preserve"> </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指节日、庆典用焰火及民用烟花、鞭炮等产品的制造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268</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日用化学产品制造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2681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肥皂及洗涤剂制造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喷洒、涂抹、浸泡等方式施用于肌肤、器皿、织物、硬表面，即冲即洗，起到清洁、去污、渗透、乳化、分散、护理、消毒除菌等功能，广泛用于家居、个人清洁卫生、织物清洁护理、工业清洗、公共设施及环境卫生清洗等领域的产品（固、液、粉、膏、片状等），以及中间体表面活性剂产品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2682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化妆品制造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指以涂抹、喷洒或者其他类似方法，撒布于人体表面任何部位（皮肤、毛发、指甲、口唇等），以达到清洁、消除不良气味、护肤、美容和修饰目的的日用化学工业产品的制造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2683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口腔清洁用品制造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指用于口腔或牙齿清洁卫生制品的生产活动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2684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香料、香精制造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指具有香气和香味，用于调配香精的物质</w:t>
            </w:r>
            <w:r w:rsidRPr="00D20736">
              <w:rPr>
                <w:rFonts w:ascii="宋体" w:hAnsi="宋体" w:cs="宋体"/>
                <w:color w:val="000000"/>
                <w:sz w:val="18"/>
                <w:szCs w:val="18"/>
              </w:rPr>
              <w:t>——</w:t>
            </w:r>
            <w:r w:rsidRPr="00D20736">
              <w:rPr>
                <w:rFonts w:ascii="宋体" w:hAnsi="宋体" w:cs="宋体" w:hint="eastAsia"/>
                <w:color w:val="000000"/>
                <w:sz w:val="18"/>
                <w:szCs w:val="18"/>
              </w:rPr>
              <w:t>香料的生产，以及以多种天然香料和合成香料为主要原料，并与其他辅料一起按合理的配方和工艺调配制得的具有一定香型的复杂混合物，主要用于各类加香产品中的香精的生产活动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2689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其他日用化学产品制造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指室内散香或除臭制品，光洁用品，擦洗膏及类似制品，动物用化妆盥洗品，火柴，蜡烛及类似制品等日用化学产品的生产活动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27</w:t>
            </w: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hAnsi="宋体" w:cs="宋体"/>
                <w:b/>
                <w:bCs/>
                <w:color w:val="000000"/>
                <w:sz w:val="18"/>
                <w:szCs w:val="18"/>
              </w:rPr>
            </w:pPr>
            <w:r w:rsidRPr="00D20736">
              <w:rPr>
                <w:rFonts w:ascii="宋体" w:hAnsi="宋体" w:cs="宋体" w:hint="eastAsia"/>
                <w:b/>
                <w:bCs/>
                <w:color w:val="000000"/>
                <w:sz w:val="18"/>
                <w:szCs w:val="18"/>
              </w:rPr>
              <w:t>医药制造业</w:t>
            </w:r>
            <w:r w:rsidRPr="00D20736">
              <w:rPr>
                <w:rFonts w:ascii="宋体" w:hAnsi="宋体" w:cs="宋体"/>
                <w:b/>
                <w:bCs/>
                <w:color w:val="000000"/>
                <w:sz w:val="18"/>
                <w:szCs w:val="18"/>
              </w:rPr>
              <w:t xml:space="preserve"> </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271</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2710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化学药品原料药制造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指供进一步加工化学药品制剂、生物药品制剂所需的原料药生产活动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272</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2720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化学药品制剂制造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指直接用于人体疾病防治、诊断的化学药品制剂的制造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273</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2730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中药饮片加工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指对采集的天然或人工种植、养殖的动物、植物和矿物的药材部位进行加工、炮制，使其符合中药处方调剂或中成药生产使用的活动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274</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2740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中成药生产</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指对采集的天然或人工种植、养殖的动物和、植物和矿物的药材部位进行加工、炮制，使其符合中药处方调剂或中成药生产使用的活动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275</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2750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兽用药品制造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指用于动物疾病防治医药的制造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276</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生物药品制品制造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指利用生物技术生产生物化学药品、基因工程药物和疫苗的制剂生产活动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2761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生物药品制造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指利用生物技术生产生物化学药品的生产活动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2762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基因工程药物和疫苗制造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277</w:t>
            </w:r>
          </w:p>
          <w:p w:rsidR="0053704A" w:rsidRPr="00D20736" w:rsidRDefault="0053704A" w:rsidP="00E020F6">
            <w:pPr>
              <w:spacing w:line="320" w:lineRule="exact"/>
              <w:rPr>
                <w:rFonts w:ascii="宋体" w:cs="宋体"/>
                <w:color w:val="000000"/>
                <w:sz w:val="18"/>
                <w:szCs w:val="18"/>
              </w:rPr>
            </w:pPr>
          </w:p>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278</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2770</w:t>
            </w:r>
          </w:p>
          <w:p w:rsidR="0053704A" w:rsidRPr="00D20736" w:rsidRDefault="0053704A" w:rsidP="00E020F6">
            <w:pPr>
              <w:spacing w:line="320" w:lineRule="exact"/>
              <w:rPr>
                <w:rFonts w:ascii="宋体" w:cs="宋体"/>
                <w:color w:val="000000"/>
                <w:sz w:val="18"/>
                <w:szCs w:val="18"/>
              </w:rPr>
            </w:pPr>
          </w:p>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2780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卫生材料及医药用品制造</w:t>
            </w:r>
          </w:p>
          <w:p w:rsidR="0053704A" w:rsidRPr="00D20736" w:rsidRDefault="0053704A" w:rsidP="00E020F6">
            <w:pPr>
              <w:spacing w:line="320" w:lineRule="exact"/>
              <w:rPr>
                <w:rFonts w:ascii="宋体" w:cs="宋体"/>
                <w:color w:val="000000"/>
                <w:sz w:val="18"/>
                <w:szCs w:val="18"/>
              </w:rPr>
            </w:pPr>
          </w:p>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药用辅料及包装材料</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指卫生材料、外科敷料以及其他内、外科用医药制品的制造</w:t>
            </w:r>
          </w:p>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color w:val="000000"/>
                <w:sz w:val="18"/>
                <w:szCs w:val="18"/>
              </w:rPr>
              <w:t>指药品用辅料和包装材料等制造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28</w:t>
            </w: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hint="eastAsia"/>
                <w:b/>
                <w:bCs/>
                <w:color w:val="000000"/>
                <w:sz w:val="18"/>
                <w:szCs w:val="18"/>
              </w:rPr>
              <w:t>化学纤维制造业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281</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纤维素纤维原料及纤维制造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2811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化纤浆粕制造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指纺织生产用粘胶纤维的基本原料生产活动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2812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人造纤维（纤维素纤维）制造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指用化纤浆粕经化学加工生产纤维的活动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282</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合成纤维制造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指以石油、天然气、煤等为主要原料，用有机合成的方法制成单体，聚合后经纺丝加工生产纤维的活动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2821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锦纶纤维制造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也称聚酰胺纤维制造，指由尼龙</w:t>
            </w:r>
            <w:r w:rsidRPr="00D20736">
              <w:rPr>
                <w:rFonts w:ascii="宋体" w:hAnsi="宋体" w:cs="宋体"/>
                <w:color w:val="000000"/>
                <w:sz w:val="18"/>
                <w:szCs w:val="18"/>
              </w:rPr>
              <w:t>66</w:t>
            </w:r>
            <w:r w:rsidRPr="00D20736">
              <w:rPr>
                <w:rFonts w:ascii="宋体" w:hAnsi="宋体" w:cs="宋体" w:hint="eastAsia"/>
                <w:color w:val="000000"/>
                <w:sz w:val="18"/>
                <w:szCs w:val="18"/>
              </w:rPr>
              <w:t>盐和聚己内酰胺为主要原料生产合成纤维的活动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2822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涤纶纤维制造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是聚酯纤维制造的一种，指以聚对苯二甲酸乙二醇酯为原料生产合成纤维的活动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2823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腈纶纤维制造</w:t>
            </w:r>
          </w:p>
        </w:tc>
        <w:tc>
          <w:tcPr>
            <w:tcW w:w="3763"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也称聚丙烯腈纤维制造，指以丙烯腈为主要原料（含丙烯腈</w:t>
            </w:r>
            <w:r w:rsidRPr="00D20736">
              <w:rPr>
                <w:rFonts w:ascii="宋体" w:hAnsi="宋体" w:cs="宋体"/>
                <w:color w:val="000000"/>
                <w:sz w:val="18"/>
                <w:szCs w:val="18"/>
              </w:rPr>
              <w:t>85%</w:t>
            </w:r>
            <w:r w:rsidRPr="00D20736">
              <w:rPr>
                <w:rFonts w:ascii="宋体" w:hAnsi="宋体" w:cs="宋体" w:hint="eastAsia"/>
                <w:color w:val="000000"/>
                <w:sz w:val="18"/>
                <w:szCs w:val="18"/>
              </w:rPr>
              <w:t>以上）生产合成纤维的活动</w:t>
            </w:r>
            <w:r w:rsidRPr="00D20736">
              <w:rPr>
                <w:rFonts w:ascii="宋体" w:hAnsi="宋体" w:cs="宋体"/>
                <w:color w:val="000000"/>
                <w:sz w:val="18"/>
                <w:szCs w:val="18"/>
              </w:rPr>
              <w:t xml:space="preserve"> </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2824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维纶纤维制造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也称聚乙烯醇纤维制造，指以聚乙烯醇为主要原料生产合成纤维的活动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2825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丙纶纤维制造</w:t>
            </w:r>
          </w:p>
        </w:tc>
        <w:tc>
          <w:tcPr>
            <w:tcW w:w="3763"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也称聚丙烯纤维制造，指以聚丙烯为主要原料生产合成纤维的活动</w:t>
            </w:r>
            <w:r w:rsidRPr="00D20736">
              <w:rPr>
                <w:rFonts w:ascii="宋体" w:hAnsi="宋体" w:cs="宋体"/>
                <w:color w:val="000000"/>
                <w:sz w:val="18"/>
                <w:szCs w:val="18"/>
              </w:rPr>
              <w:t xml:space="preserve"> </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2826</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氨纶纤维制造</w:t>
            </w:r>
          </w:p>
        </w:tc>
        <w:tc>
          <w:tcPr>
            <w:tcW w:w="3763"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也称聚氨酯纤维制造，指以聚氨基甲酸酯为主要原料生产合成纤维的活动</w:t>
            </w:r>
            <w:r w:rsidRPr="00D20736">
              <w:rPr>
                <w:rFonts w:ascii="宋体" w:hAnsi="宋体" w:cs="宋体"/>
                <w:color w:val="000000"/>
                <w:sz w:val="18"/>
                <w:szCs w:val="18"/>
              </w:rPr>
              <w:t xml:space="preserve"> </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2829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其他合成纤维制造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283</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生物基材料制造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2831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生物基化学纤维制造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指以生物单体或天然有机高分子为原料生产纤维的活动，除天然动植物纤维外，特指生物基再生纤维、生物基合成纤维等</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2832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生物基、淀粉基新材料制造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指使用可再生生物资源（如玉米、木薯、秸秆等）经过糖化、发酵、聚合等步骤制成的聚乳酸等生物基、淀粉基材料的活动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29</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hint="eastAsia"/>
                <w:b/>
                <w:bCs/>
                <w:color w:val="000000"/>
                <w:sz w:val="18"/>
                <w:szCs w:val="18"/>
              </w:rPr>
              <w:t>橡胶和塑料制品业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291</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橡胶制品业</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指以天然及合成橡胶为原料生产各种橡胶制品的活动，还包括利用废橡胶再生产橡胶制品的活动；不包括橡胶鞋制造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vAlign w:val="center"/>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2911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轮胎制造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2912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橡胶板、管、带制造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未硫化的、硫化的或硬质橡胶生产橡胶板状、片状、管状、带状、棒状和异型橡胶制品的活动，以及以橡胶为主要成分，用橡胶灌注、涂层、覆盖或层叠的纺织物、纱绳、钢丝（钢缆）等制作的传动带或输送带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2913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橡胶零件制造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指各种用途的橡胶异形制品、橡胶零配件制品的生产活动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2914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再生橡胶制造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指用废橡胶生产再生橡胶的活动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2915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日用及医用橡胶制品制造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2916</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运动场地用塑胶制造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指运动场地、操场及其他特殊场地用的合成材料跑道面层制造和其他塑胶制造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2919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其他橡胶制品制造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292</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塑料制品业</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指以合成树脂（高分子化合物）为主要原料，经采用挤塑、注塑、吹塑、压延、层压等工艺加工成型的各种制品的生产，以及利用回收的废旧塑料加工再生产塑料制品的活动；不包括塑料鞋制造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2921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塑料薄膜制造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指用于农业覆盖，工业、商业及日用包装薄膜的制造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2922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塑料板、管、型材制造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指各种塑料板、管及管件、棒材、薄片等生产活动，以及以聚氯乙烯为主要原料，经连续挤出成型的塑料异型材的生产活动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2923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塑料丝、绳及编织品制造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指塑料制丝、绳、扁条，塑料袋及编织袋、编织布等生产活动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2924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泡沫塑料制造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指以合成树脂为主要原料，经发泡成型工艺加工制成内部具有微孔的塑料制品的生产活动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2925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塑料人造革、合成革制造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外观和手感似皮革，其透气、透湿性虽然略逊色于天然革，但具有优异的物理、机械性能，如强度和耐磨性等，并可代替天然革使用的塑料人造革的生产活动；模拟天然人造革的组成和结构，正反面都与皮革十分相似，比普通人造革更近似天然革，并可代替天然革的塑料合成革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2926</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塑料包装箱及容器制造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指用吹塑或注塑工艺等制成的，可盛装各种物品或液体物质，以便于储存、运输等用途的塑料包装箱及塑料容器制品的生产活动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2927</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日用塑料制品制造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指塑料制餐、厨用具，卫生设备、洁具及其配件，塑料服装，日用塑料装饰品，以及其他日用塑料制品的生产活动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2928</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人造草坪制造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指采用合成纤维，植入在机织的基布上，并具有天然草运动性能的人造草制造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2929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塑料零件及其他塑料制品制造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指塑料制绝缘零件、密封制品、紧固件，以及汽车、家具等专用零配件的制造，以及上述未列明的其他各类非日用塑料制品的生产活动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30</w:t>
            </w: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hint="eastAsia"/>
                <w:b/>
                <w:bCs/>
                <w:color w:val="000000"/>
                <w:sz w:val="18"/>
                <w:szCs w:val="18"/>
              </w:rPr>
              <w:t>非金属矿物制品业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301</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水泥、石灰和石膏制造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3011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水泥制造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指以水泥熟料加入适量石膏或一定混合材，经研磨设备（水泥磨）磨制到规定的细度，制成水凝水泥的生产活动，还包括水泥熟料的生产活动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3012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石灰和石膏制造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302</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石膏、水泥制品及类似制品制造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3021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水泥制品制造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指水泥制管、杆、桩、砖、瓦等制品制造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3022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砼结构构件制造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指用于建筑施工工程的水泥混凝土预制构件的生产活动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3023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石棉水泥制品制造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3024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轻质建筑材料制造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指石膏板、石膏制品及类似轻质建筑材料的制造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3029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其他水泥类似制品制造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指玻璃纤维增强水泥制品，以及其他未列明的水泥制品的制造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303</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砖瓦、石材等建筑材料制造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指粘土、陶瓷砖瓦的生产，建筑用石的加工，用废料或废渣生产的建筑材料，以及其他建筑材料的制造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3031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粘土砖瓦及建筑砌块制造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指用粘土和其他材料生产的砖、瓦及建筑砌块的活动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3032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建筑用石加工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指用于建筑、筑路、墓地及其他用途的大理石板、花岗岩等石材的切割、成形和修饰活动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3033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防水建筑材料制造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指以沥青或类似材料为主要原料制造防水材料的活动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3034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隔热和隔音材料制造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指用于隔热、隔音、保温的岩石棉、矿渣棉、膨胀珍珠岩、膨胀蛭石等矿物绝缘材料及其制品的制造，但不包括石棉隔热、隔音材料的制造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3039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其他建筑材料制造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304</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玻璃制造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指任何形态玻璃的生产，以及利用废玻璃再生产玻璃活动，包括特制玻璃的生产</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3041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平板玻璃制造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指用浮法、垂直引上法、压延法等生产平板玻璃原片的活动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3042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特种玻璃制造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指具有钢化、单向透视、耐高压、耐高温、隔音、防紫外线、防弹、防爆、中空、夹层、变形、超厚、超薄等某一种特殊功能或特殊工艺的玻璃制造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3049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其他玻璃制造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指未列明的玻璃制造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305</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玻璃制品制造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指任何形态玻璃制品的生产，以及利用废玻璃再生产玻璃制品的活动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3051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技术玻璃制品制造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指用于建筑、工业生产的技术玻璃制品的制造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3052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光学玻璃制造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指用于放大镜、显微镜、光学仪器等方面的光学玻璃，日用光学玻璃，钟表用玻璃或类似玻璃，光学玻璃眼镜毛坯的制造，以及未进行光学加工的光学玻璃元件的制造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3053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玻璃仪器制造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指实验室、医疗卫生用各种玻璃仪器和玻璃器皿以及玻璃管的制造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3054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日用玻璃制品制造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指餐厅、厨房、卫生间、室内装饰及其他生活用玻璃制品的制造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3055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玻璃包装容器制造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指主要用于产品包装的各种玻璃容器的制造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3056</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玻璃保温容器制造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指玻璃保温瓶和其他个人或家庭用玻璃保温容器的制造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3057</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制镜及类似品加工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指以平板玻璃为材料，经对其进行镀银、镀铝，或冷、热加工后成型的镜子及类似制品的制造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3059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其他玻璃制品制造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306</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玻璃纤维和玻璃纤维增强塑料制品制造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3061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玻璃纤维及制品制造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3062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玻璃纤维增强塑料制品制造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也称玻璃钢，指用玻璃纤维增强热固性树脂生产塑料制品的活动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307</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陶瓷制品制造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3071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建筑陶瓷制品制造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指用于建筑物的内、外墙及地面装饰或耐酸腐蚀的陶瓷材料（不论是否涂釉）的生产活动，以及水道、排水沟的陶瓷管道及配件的制造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3072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卫生陶瓷制品制造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指卫生和清洁盥洗用的陶瓷用具的生产活动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3073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特种陶瓷制品制造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指专为工业、农业、实验室等领域的各种特定用途和要求，采用特殊生产工艺制造陶瓷制品的生产活动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3074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日用陶瓷制品制造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指以粘土、瓷石、长石、石英等为原料，经破碎、制泥、成型、烧炼等工艺制成，主要供日常生活用的各种瓷器、炻器、陶器等陶瓷制品的制造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3075</w:t>
            </w:r>
          </w:p>
        </w:tc>
        <w:tc>
          <w:tcPr>
            <w:tcW w:w="3400"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陈设艺术陶瓷制造</w:t>
            </w:r>
            <w:r w:rsidRPr="00D20736">
              <w:rPr>
                <w:rFonts w:ascii="宋体" w:hAnsi="宋体" w:cs="宋体"/>
                <w:color w:val="000000"/>
                <w:sz w:val="18"/>
                <w:szCs w:val="18"/>
              </w:rPr>
              <w:t xml:space="preserve">  </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指以粘土、瓷土、瓷石、长石、石英等为原料，经制胎、施釉、装饰、烧制等工艺制成，主要供欣赏、装饰的陶瓷工艺美术品制造</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3076</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园艺陶瓷制造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指专门为园林、公园、室外景观的摆设或具有一定功能的大型陶瓷制造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3079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其他陶瓷制品制造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指以石英、长石、瓷土等为原料，经制胎、施釉、装饰、烧成等工艺制成的实用陶瓷的制造，以及其他未列明的陶瓷制品的制造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308</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耐火材料制品制造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3081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石棉制品制造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指以石棉或其他矿物纤维素为基础，制造摩擦制品、石棉纺织制品、石棉橡胶制品、石棉保温隔热材料制品的生产活动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3082</w:t>
            </w:r>
          </w:p>
        </w:tc>
        <w:tc>
          <w:tcPr>
            <w:tcW w:w="3400"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云母制品制造</w:t>
            </w:r>
            <w:r w:rsidRPr="00D20736">
              <w:rPr>
                <w:rFonts w:ascii="宋体" w:hAnsi="宋体" w:cs="宋体"/>
                <w:color w:val="000000"/>
                <w:sz w:val="18"/>
                <w:szCs w:val="18"/>
              </w:rPr>
              <w:t xml:space="preserve">  </w:t>
            </w:r>
          </w:p>
        </w:tc>
        <w:tc>
          <w:tcPr>
            <w:tcW w:w="3763" w:type="dxa"/>
          </w:tcPr>
          <w:p w:rsidR="0053704A" w:rsidRPr="00D20736" w:rsidRDefault="0053704A" w:rsidP="00E020F6">
            <w:pPr>
              <w:spacing w:line="320" w:lineRule="exact"/>
              <w:rPr>
                <w:rFonts w:ascii="宋体" w:hAns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3089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耐火陶瓷制品及其他耐火材料制造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指用硅质、粘土质、高铝质等石粉成形的陶瓷隔热制品的制造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309</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石墨及其他非金属矿物制品制造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3091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石墨及碳素制品制造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指以炭、石墨材料加工的特种石墨制品、石墨烯、碳素制品、异形制品，以及用树脂和各种有机物浸渍加工而成的碳素异形产品的制造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3099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其他非金属矿物制品制造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31</w:t>
            </w: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hAnsi="宋体" w:cs="宋体"/>
                <w:b/>
                <w:bCs/>
                <w:color w:val="000000"/>
                <w:sz w:val="18"/>
                <w:szCs w:val="18"/>
              </w:rPr>
            </w:pPr>
            <w:r w:rsidRPr="00D20736">
              <w:rPr>
                <w:rFonts w:ascii="宋体" w:hAnsi="宋体" w:cs="宋体" w:hint="eastAsia"/>
                <w:b/>
                <w:bCs/>
                <w:color w:val="000000"/>
                <w:sz w:val="18"/>
                <w:szCs w:val="18"/>
              </w:rPr>
              <w:t>黑色金属冶炼和压延加工业</w:t>
            </w:r>
            <w:r w:rsidRPr="00D20736">
              <w:rPr>
                <w:rFonts w:ascii="宋体" w:hAnsi="宋体" w:cs="宋体"/>
                <w:b/>
                <w:bCs/>
                <w:color w:val="000000"/>
                <w:sz w:val="18"/>
                <w:szCs w:val="18"/>
              </w:rPr>
              <w:t xml:space="preserve"> </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311</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3110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炼铁</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指用高炉法、直接还原法、熔融还原法等，将铁从矿石等含铁化合物中还原出来的生产活动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312</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3120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炼钢</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指利用不同来源的氧（如空气、氧气）来氧化炉料（主要是生铁）所含杂质的金属提纯活动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313</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3130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钢压延加工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指通过热轧、冷加工、锻压和挤压等塑性加工使连铸坯、钢锭产生塑性变形，制成具有一定形状尺寸的钢材产品的生产活动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314</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3140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铁合金冶炼</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指铁与其他一种或一种以上的金属或非金属元素组成的合金生产活动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32</w:t>
            </w: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hAnsi="宋体" w:cs="宋体"/>
                <w:b/>
                <w:bCs/>
                <w:color w:val="000000"/>
                <w:sz w:val="18"/>
                <w:szCs w:val="18"/>
              </w:rPr>
            </w:pPr>
            <w:r w:rsidRPr="00D20736">
              <w:rPr>
                <w:rFonts w:ascii="宋体" w:hAnsi="宋体" w:cs="宋体" w:hint="eastAsia"/>
                <w:b/>
                <w:bCs/>
                <w:color w:val="000000"/>
                <w:sz w:val="18"/>
                <w:szCs w:val="18"/>
              </w:rPr>
              <w:t>有色金属冶炼和压延加工业</w:t>
            </w:r>
            <w:r w:rsidRPr="00D20736">
              <w:rPr>
                <w:rFonts w:ascii="宋体" w:hAnsi="宋体" w:cs="宋体"/>
                <w:b/>
                <w:bCs/>
                <w:color w:val="000000"/>
                <w:sz w:val="18"/>
                <w:szCs w:val="18"/>
              </w:rPr>
              <w:t xml:space="preserve"> </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321</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常用有色金属冶炼</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指通过熔炼、精炼、电解或其他方法从有色金属矿、废杂金属料等有色金属原料中提炼常用有色金属的生产活动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3211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铜冶炼</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指对铜精矿等矿山原料、废杂铜料进行熔炼、精炼、电解等提炼铜的生产活动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3212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铅锌冶炼</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3213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镍钴冶炼</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3214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锡冶炼</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3215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锑冶炼</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3216</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铝冶炼</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指对铝矿山原料通过冶炼、电解、铸型，以及对废杂铝料进行熔炼等提炼铝的生产活动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3217</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镁冶炼</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3218</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硅冶炼</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3219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其他常用有色金属冶炼</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322</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贵金属冶炼</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指对金、银及铂族金属的提炼活动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3221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金冶炼</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指用金精（块）矿、阳极泥（冶炼其他有色金属时回收的阳极泥含金）、废杂金提炼黄金的生产活动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3222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银冶炼</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指用银精（块）矿、阳极泥（冶炼其他有色金属时回收的阳极泥含银）、废杂银提炼白银的生产活动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3229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其他贵金属冶炼</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323</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稀有稀土金属冶炼</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指钨钼、稀有轻金属、稀有高熔点金属、稀散金属、稀土金属及其他稀有稀土金属冶炼活动，但不包括钍和铀等放射性金属的冶炼加工</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3231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钨钼冶炼</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3232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稀土金属冶炼</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3239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其他稀有金属冶炼</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324</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3240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有色金属合金制造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指以有色金属为基体，加入一种或几种其他元素所构成的合金生产活动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325</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有色金属压延加工</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3251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铜压延加工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指铜及铜合金的压延加工生产活动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3252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铝压延加工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指铝及铝合金的压延加工生产活动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3253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贵金属压延加工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指对金、银及铂族等贵金属，进行轧制、拉制或挤压加工的生产活动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3254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稀有稀土金属压延加工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指对钨、钼、钽等稀有金属材的加工</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3259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其他有色金属压延加工</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33</w:t>
            </w: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hAnsi="宋体" w:cs="宋体"/>
                <w:b/>
                <w:bCs/>
                <w:color w:val="000000"/>
                <w:sz w:val="18"/>
                <w:szCs w:val="18"/>
              </w:rPr>
            </w:pPr>
            <w:r w:rsidRPr="00D20736">
              <w:rPr>
                <w:rFonts w:ascii="宋体" w:hAnsi="宋体" w:cs="宋体" w:hint="eastAsia"/>
                <w:b/>
                <w:bCs/>
                <w:color w:val="000000"/>
                <w:sz w:val="18"/>
                <w:szCs w:val="18"/>
              </w:rPr>
              <w:t>金属制品业</w:t>
            </w:r>
            <w:r w:rsidRPr="00D20736">
              <w:rPr>
                <w:rFonts w:ascii="宋体" w:hAnsi="宋体" w:cs="宋体"/>
                <w:b/>
                <w:bCs/>
                <w:color w:val="000000"/>
                <w:sz w:val="18"/>
                <w:szCs w:val="18"/>
              </w:rPr>
              <w:t xml:space="preserve"> </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331</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结构性金属制品制造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3311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金属结构制造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指以铁、钢或铝等金属为主要材料，制造金属构件、金属构件零件、建筑用钢制品及类似品的生产活动，这些制品可以运输，并便于装配、安装或竖立</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3312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金属门窗制造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指用金属材料（铝合金或其他金属）制作建筑物用门窗及类似品的生产活动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332</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金属工具制造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3321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切削工具制造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指手工或机床用可互换的切削工具的制造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3322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手工具制造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指在生产和日常生活中，进行装配、安装、维修时使用的手工工具的制造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3323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农用及园林用金属工具制造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指主要用于农牧业生产的小农具，园艺或林业作业用金属工具的制造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3324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刀剪及类似日用金属工具制造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指日常生活用刀剪、刀具、指甲钳等类似金属工具的制造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3329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其他金属工具制造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指上述类别未包括的用于各种用途的金属工具的制造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333</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集装箱及金属包装容器制造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3331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集装箱制造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指专门设计，可长期反复使用，不用换箱内货物，便可从一种运输方式转移到另一种运输方式的放置货物的钢质箱体（其容积大于</w:t>
            </w:r>
            <w:r w:rsidRPr="00D20736">
              <w:rPr>
                <w:rFonts w:ascii="宋体" w:hAnsi="宋体" w:cs="宋体"/>
                <w:color w:val="000000"/>
                <w:sz w:val="18"/>
                <w:szCs w:val="18"/>
              </w:rPr>
              <w:t>1m</w:t>
            </w:r>
            <w:r w:rsidRPr="00D20736">
              <w:rPr>
                <w:rFonts w:ascii="宋体" w:hAnsi="宋体" w:cs="宋体"/>
                <w:color w:val="000000"/>
                <w:sz w:val="18"/>
                <w:szCs w:val="18"/>
                <w:vertAlign w:val="superscript"/>
              </w:rPr>
              <w:t>3</w:t>
            </w:r>
            <w:r w:rsidRPr="00D20736">
              <w:rPr>
                <w:rFonts w:ascii="宋体" w:hAnsi="宋体" w:cs="宋体" w:hint="eastAsia"/>
                <w:color w:val="000000"/>
                <w:sz w:val="18"/>
                <w:szCs w:val="18"/>
              </w:rPr>
              <w:t>）的生产活动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3332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金属压力容器制造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指用于存装压缩气体、液化气体及其他具有一定压力的液体物质的金属容器（不论其是否配有顶盖、塞子，或衬有除铁、钢、铝以外的材料）的制造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3333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金属包装容器制造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指主要为商品运输或包装而制作的金属包装容器及附件的制造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334</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3340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金属丝绳及其制品制造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335</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建筑、安全用金属制品制造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3351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建筑、家具用金属配件制造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指用于建筑物、家具、交通工具或其他场所和用具的金属装置、锁及其金属配件的制造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3352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建筑装饰及水暖管道零件制造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指用于建筑方面的金属装饰材料，以及建筑工程对中性介质（如水、油、蒸汽、空气、煤气等没有腐蚀性的气体和液体物质）在低压下进行工作的设备和管道上所使用的金属附件的制造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3353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安全、消防用金属制品制造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指安全、消防用金属保险柜、保险箱、消防梯等金属制品的制造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3359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其他建筑、安全用金属制品制造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336</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3360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金属表面处理及热处理加工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指对外来的金属物件表面进行的电镀、镀层、抛光、喷涂、着色等专业性作业加工</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337</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搪瓷制品制造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指在金属坯体表面涂搪瓷釉制成的，具有金属机械强度和瓷釉物化特征，及可装饰性的制品制造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3371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生产专用搪瓷制品制造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指专为工业生产设备、工业产品及家电配套的各种搪瓷制品的制造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3372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建筑装饰搪瓷制品制造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指用于建筑及其装饰方面的搪瓷制品和搪瓷制建筑材料的制造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3373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搪瓷卫生洁具制造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指卫生用和清洁盥洗用搪瓷用具的生产活动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3379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搪瓷日用品及其他搪瓷制品制造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指金属薄板经过成型、搪烧制成的日用品及其他搪瓷制品的制造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338</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金属制日用品制造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指以不锈钢、铝等金属为主要原材料，加工制作各种日常生活用金属制品的生产活动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3381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金属制厨房用器具制造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指厨房烹制、调理用各种金属器具、用具的生产活动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3382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金属制餐具和器皿制造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3383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金属制卫生器具制造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指卫生用和清洁盥洗用的各种金属器具、用具的生产活动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3389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其他金属制日用品制造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339</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铸造及其他金属制品制造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3391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黑色金属铸造</w:t>
            </w:r>
          </w:p>
        </w:tc>
        <w:tc>
          <w:tcPr>
            <w:tcW w:w="3763"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指铸铁件、铸钢件等各种成品、半成品的制造</w:t>
            </w:r>
            <w:r w:rsidRPr="00D20736">
              <w:rPr>
                <w:rFonts w:ascii="宋体" w:hAnsi="宋体" w:cs="宋体"/>
                <w:color w:val="000000"/>
                <w:sz w:val="18"/>
                <w:szCs w:val="18"/>
              </w:rPr>
              <w:t xml:space="preserve"> </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3392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有色金属铸造</w:t>
            </w:r>
          </w:p>
        </w:tc>
        <w:tc>
          <w:tcPr>
            <w:tcW w:w="3763"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指有色金属及其合金铸造的各种成品、半成品的制造</w:t>
            </w:r>
            <w:r w:rsidRPr="00D20736">
              <w:rPr>
                <w:rFonts w:ascii="宋体" w:hAnsi="宋体" w:cs="宋体"/>
                <w:color w:val="000000"/>
                <w:sz w:val="18"/>
                <w:szCs w:val="18"/>
              </w:rPr>
              <w:t xml:space="preserve"> </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3393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锻件及粉末冶金制品制造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通过对金属坯料进行锻造变形而得到的工件或毛坯，或者将金属粉末和与非金属粉末的混合物通过压制变形、烘焙制作制品和材料的活动，包括自由锻件、模锻件、特殊成形锻件、冷锻件、温锻件、粉末冶金件等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3394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交通及公共管理用金属标牌制造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3399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其他未列明金属制品制造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指其他上述未包括的金属制品的制造；本类别还包括武器弹药的制造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34</w:t>
            </w: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hint="eastAsia"/>
                <w:b/>
                <w:bCs/>
                <w:color w:val="000000"/>
                <w:sz w:val="18"/>
                <w:szCs w:val="18"/>
              </w:rPr>
              <w:t>通用设备制造业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341</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锅炉及原动设备制造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锅炉及辅助设备制造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指各种蒸汽锅炉、汽化锅炉，以及除同位素分离器以外的各种核反应堆的制造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3412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内燃机及配件制造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指用于移动或固定用途的往复式、旋转式、火花点火式或压燃式内燃机及配件的制造，但不包括飞机、汽车和摩托车发动机的制造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3413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汽轮机及辅机制造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指汽轮机和燃气轮机（蒸汽涡轮机）的制造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3414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水轮机及辅机制造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3415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风能原动设备制造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指风能发电设备及其他风能原动设备制造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3419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其他原动设备制造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342</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金属加工机械制造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3421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金属切削机床制造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指用于加工金属的各种切削加工数控机床及普通机床的制造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3422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金属成形机床制造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指以锻压、锤击和模压方式加工金属的机床，或以弯曲、折叠、矫直、剪切、冲压、开槽、拉丝等方式加工金属的数控机床及普通机床的制造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3423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铸造机械制造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指金属铸件（机械零件毛坯件）铸造用专用设备及其专门配套件的制造，普通铸造设备、制芯设备、砂处理设备、清理设备和特种铸造设备等制造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3424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金属切割及焊接设备制造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指将电能及其他形式的能量转换为切割、焊接能量对金属进行切割、焊接设备的制造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3425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机床功能部件及附件制造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指实现机床核心功能的零件和部件的制造，以及扩大机床加工性能和使用范围的附属装置的制造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3429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其他金属加工机械制造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343</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物料搬运设备制造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指在工厂、仓库、码头、站台及其他场地，进行起重、输送、装卸、搬运、堆码、存储等作业的机械设备以及车辆及其专门配套件的制造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3431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轻小型起重设备制造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指结构轻巧、动作简单、可在狭小场地升降或移动重物的简易起重设备及器具的制造；包括起重滑车、手动葫芦、电动葫芦、普通卷扬机、千斤顶、汽车举升机、单轨小车等制造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3432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生产专用起重机制造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指具有起升、行走等主要工作机构的各种起重机及其专门配套件的制造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3433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生产专用车辆制造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于生产企业内部，进行装卸、堆跺或短距离搬运、牵引、顶推等作业的无轨车辆及其专门配套件的制造；包括电动叉车、内燃叉车、集装箱正面吊运机、短距离牵引车及固定平台搬运车、跨运车，以及手动搬运、堆跺车等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3434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连续搬运设备制造</w:t>
            </w:r>
          </w:p>
        </w:tc>
        <w:tc>
          <w:tcPr>
            <w:tcW w:w="3763"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指在同一方向上，按照规定的线路连续或间歇地运送或装卸散状物料和成件物品的搬运设备及其专门配套件的制造；包括输送机械、装卸机械、给料机械等三类产品及其专门配套件的制造</w:t>
            </w:r>
            <w:r w:rsidRPr="00D20736">
              <w:rPr>
                <w:rFonts w:ascii="宋体" w:hAnsi="宋体" w:cs="宋体"/>
                <w:color w:val="000000"/>
                <w:sz w:val="18"/>
                <w:szCs w:val="18"/>
              </w:rPr>
              <w:t xml:space="preserve">  </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3435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电梯、自动扶梯及升降机制造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指各种电梯、自动扶梯及自动人行道、升降机及其专门配套件的制造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3436</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客运索道制造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指动力驱动，利用柔性绳索牵引箱体等运载工具运送人员的机电设备，包括客运架空索道、客运缆车、客运拖牵索道等制造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3437</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机械式停车设备制造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指采用机械方法存取、停放汽车的机械装置或设备系统的制造，包括平面移动类、巷道堆垛类、垂直升降类、升降横移类、简易升降类停车设备</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3439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其他物料搬运设备制造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指除上述以外的其他物料搬运设备及其专门配套件的制造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344</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泵、阀门、压缩机及类似机械制造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指泵、真空设备、压缩机，液压和气压动力机械及类似机械和阀门的制造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3441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泵及真空设备制造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指用以输送各种液体、液固混合体、液气混合体及其增压、循环、真空等用途的设备制造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3442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气体压缩机械制造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指对气体进行压缩，使其压力提高到</w:t>
            </w:r>
            <w:r w:rsidRPr="00D20736">
              <w:rPr>
                <w:rFonts w:ascii="宋体" w:hAnsi="宋体" w:cs="宋体"/>
                <w:color w:val="000000"/>
                <w:sz w:val="18"/>
                <w:szCs w:val="18"/>
              </w:rPr>
              <w:t>340kPa</w:t>
            </w:r>
            <w:r w:rsidRPr="00D20736">
              <w:rPr>
                <w:rFonts w:ascii="宋体" w:hAnsi="宋体" w:cs="宋体" w:hint="eastAsia"/>
                <w:color w:val="000000"/>
                <w:sz w:val="18"/>
                <w:szCs w:val="18"/>
              </w:rPr>
              <w:t>以上的压缩机械的制造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3443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阀门和旋塞制造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指通过改变其流道面积的大小，用以控制流体流量、压力和流向的装置制造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3444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液压动力机械及元件制造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指以液体为工作介质，依靠液体压力能，来进行能量转换、传递、控制和分配的元件和装置制造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3445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液力动力机械元件制造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指以液体为工作介质，依靠液体动量矩，来进行能量转换、传递、控制和分配的元件和装置制造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3446</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气压动力机械及元件制造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指以气体为工作介质，靠气压动力来传送能量的装置制造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345</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轴承、齿轮和传动部件制造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3451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滚动轴承制造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指将运转的轴与轴座之间的滑动摩擦变为滚动摩擦，从而减少摩擦损失的一种精密的机械元件的制造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3452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滑动轴承制造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指在滑动摩擦下工作的轴承制造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3453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齿轮及齿轮减、变速箱制造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指用于传递动力和转速的齿轮和齿轮减</w:t>
            </w:r>
            <w:r w:rsidRPr="00D20736">
              <w:rPr>
                <w:rFonts w:ascii="宋体" w:hAnsi="宋体" w:cs="宋体"/>
                <w:color w:val="000000"/>
                <w:sz w:val="18"/>
                <w:szCs w:val="18"/>
              </w:rPr>
              <w:t>(</w:t>
            </w:r>
            <w:r w:rsidRPr="00D20736">
              <w:rPr>
                <w:rFonts w:ascii="宋体" w:hAnsi="宋体" w:cs="宋体" w:hint="eastAsia"/>
                <w:color w:val="000000"/>
                <w:sz w:val="18"/>
                <w:szCs w:val="18"/>
              </w:rPr>
              <w:t>增）速箱（机、器）、齿轮变速箱的制造；不包括汽车变速箱等制造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3459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其他传动部件制造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指除齿轮及齿轮减、变速箱以外的其他相关传动装置制造；包括链传动、带传动、离合器、联轴节、制动器、平衡系统及其配套件制造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346</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烘炉、风机、包装等设备制造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3461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烘炉、熔炉及电炉制造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指使用液体燃料、粉状固体燃料（焚化炉）或气体燃料，进行煅烧、熔化或其他热处理用的非电力熔炉、窑炉和烘炉等燃烧器的制造，以及工业或实验室用电炉及零件的制造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3462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风机、风扇制造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指用来输送各种气体，以及气体增压、循环、通风换气、排尘等设备的制造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3463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气体、液体分离及纯净设备制造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指对气体进行杂质的去除，提高气体的纯度的气体净化设备制造；仅对气、液混合物进行分离，不改变气体、液体性质的气、液分离设备制造；对各种混合气体进行分离及液化的气体分离成套设备制造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3464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制冷、空调设备制造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指用于专业生产、商业经营等方面的制冷设备和空调设备的制造，但不包括家用空调设备的制造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3465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风动和电动工具制造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指带有电动机、非电力发动机或风动装置的手工操作加工工具的制造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3466</w:t>
            </w:r>
          </w:p>
        </w:tc>
        <w:tc>
          <w:tcPr>
            <w:tcW w:w="3400"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喷枪及类似器具制造</w:t>
            </w:r>
            <w:r w:rsidRPr="00D20736">
              <w:rPr>
                <w:rFonts w:ascii="宋体" w:hAnsi="宋体" w:cs="宋体"/>
                <w:color w:val="000000"/>
                <w:sz w:val="18"/>
                <w:szCs w:val="18"/>
              </w:rPr>
              <w:t xml:space="preserve"> </w:t>
            </w:r>
          </w:p>
        </w:tc>
        <w:tc>
          <w:tcPr>
            <w:tcW w:w="3763" w:type="dxa"/>
          </w:tcPr>
          <w:p w:rsidR="0053704A" w:rsidRPr="00D20736" w:rsidRDefault="0053704A" w:rsidP="00E020F6">
            <w:pPr>
              <w:spacing w:line="320" w:lineRule="exact"/>
              <w:rPr>
                <w:rFonts w:ascii="宋体" w:hAns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3467</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包装专用设备制造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指对瓶、桶、箱、袋或其他容器的洗涤、干燥、装填、密封和贴标签等专用包装机械的制造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347</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文化、办公用机械制造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3471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电影机械制造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指各种类型或用途的电影摄影机、电影录音摄影机、影像放映机及电影辅助器材和配件的制造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3472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幻灯及投影设备制造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指通过媒体将在电子成像器件上的文字图像、胶片上的文字图像、纸张上的文字图像及实物投射到银幕上的各种设备、器材及零配件的制造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3473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照相机及器材制造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指各种类型或用途的照相机的制造；包括用以制备印刷板，用于水下或空中照相的照相机制造，以及照相机用闪光装置、摄影暗室装置和零件的制造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3474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复印和胶印设备制造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指各种用途的复印设备和集复印、打印、扫描、传真为一体的多功能一体机的制造；以及主要用于办公室的胶印设备、文字处理设备及零件的制造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3475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计算器及货币专用设备制造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指金融、商业、交通及办公等使用的电子计算器、具有计算功能的数据记录、重现和显示机器的制造；以及货币专用设备及类似机械的制造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3479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其他文化、办公用机械制造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348</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通用零部件制造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3481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金属密封件制造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指以金属为原料制作密封件的生产活动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3482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紧固件制造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3483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弹簧制造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3484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机械零部件加工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指对专用和通用机械零部件的加工</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3489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其他通用零部件制造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349</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其他通用设备制造业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3491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工业机器人制造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指用于工业自动化领域的工业机器人的制造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3492</w:t>
            </w:r>
          </w:p>
        </w:tc>
        <w:tc>
          <w:tcPr>
            <w:tcW w:w="3400" w:type="dxa"/>
          </w:tcPr>
          <w:p w:rsidR="0053704A" w:rsidRPr="00D20736" w:rsidRDefault="0053704A" w:rsidP="0053704A">
            <w:pPr>
              <w:spacing w:line="320" w:lineRule="exact"/>
              <w:ind w:firstLineChars="200" w:firstLine="31680"/>
              <w:rPr>
                <w:rFonts w:ascii="宋体" w:cs="宋体"/>
                <w:color w:val="000000"/>
                <w:sz w:val="18"/>
                <w:szCs w:val="18"/>
              </w:rPr>
            </w:pPr>
            <w:r w:rsidRPr="00D20736">
              <w:rPr>
                <w:rFonts w:ascii="宋体" w:hAnsi="宋体" w:cs="宋体" w:hint="eastAsia"/>
                <w:color w:val="000000"/>
                <w:sz w:val="18"/>
                <w:szCs w:val="18"/>
              </w:rPr>
              <w:t>特殊作业机器人制造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color w:val="000000"/>
                <w:sz w:val="18"/>
                <w:szCs w:val="18"/>
              </w:rPr>
              <w:t>指用于特殊性作业的机器人制造，如水下、危险环境、高空作业、国防、科考、特殊搬运、农业等特殊作业机器人制造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3493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增材制造装备制造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指以增材制造技术进行加工的设备制造和零部件制造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3499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其他未列明通用设备制造业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35</w:t>
            </w: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hAnsi="宋体" w:cs="宋体"/>
                <w:b/>
                <w:bCs/>
                <w:color w:val="000000"/>
                <w:sz w:val="18"/>
                <w:szCs w:val="18"/>
              </w:rPr>
            </w:pPr>
            <w:r w:rsidRPr="00D20736">
              <w:rPr>
                <w:rFonts w:ascii="宋体" w:hAnsi="宋体" w:cs="宋体" w:hint="eastAsia"/>
                <w:b/>
                <w:bCs/>
                <w:color w:val="000000"/>
                <w:sz w:val="18"/>
                <w:szCs w:val="18"/>
              </w:rPr>
              <w:t>专用设备制造业</w:t>
            </w:r>
            <w:r w:rsidRPr="00D20736">
              <w:rPr>
                <w:rFonts w:ascii="宋体" w:hAnsi="宋体" w:cs="宋体"/>
                <w:b/>
                <w:bCs/>
                <w:color w:val="000000"/>
                <w:sz w:val="18"/>
                <w:szCs w:val="18"/>
              </w:rPr>
              <w:t xml:space="preserve"> </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351</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采矿、冶金、建筑专用设备制造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矿山机械制造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于各种固体矿物及石料的开采和洗选的机械设备及其专门配套设备的制造；包括建井设备，采掘、凿岩设备，矿山提升设备，矿物破碎、粉磨设备，矿物筛分、洗选设备，矿用牵引车及矿车等产品及其专用配套件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3512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石油钻采专用设备制造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指对陆地和近海石油、天然气等专用开采设备的制造；不包括深海石油、天然气勘探开采平台及相关漂浮设备的制造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3513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深海石油钻探设备制造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指对万米以上海洋的石油、天然气等专用开采设备的制造；不包括万米以下浅海和陆地石油、天然气勘探开采平台及相关漂浮设备的制造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3514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建筑工程用机械制造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指建筑施工及市政公共工程用机械的制造，包括土方机械、筑路机械、具有回转、变幅功能的工程起重机、建筑起重机等</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3515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建筑材料生产专用机械制造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指生产水泥、水泥制品、玻璃及玻璃纤维、建筑陶瓷、砖瓦等建筑材料所使用的各种生产、搅拌成型机械的制造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3516</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冶金专用设备制造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指金属冶炼、锭坯铸造、轧制及其专用配套设备等生产专用设备的制造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3517</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隧道施工专用机械制造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指用于地下非开挖施工专用机械的制造，包括隧道掘进机（盾构机和硬岩掘进机）、顶管机、水平定向钻等</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352</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化工、木材、非金属加工专用设备制造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3521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炼油、化工生产专用设备制造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指炼油、化学工业生产专用设备的制造，但不包括包装机械等通用设备的制造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3522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橡胶加工专用设备制造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指加工橡胶，或以橡胶为材料生产橡胶制品的专用机械制造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3523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塑料加工专用设备制造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指塑料加工工业中所使用的各类专用机械和装置的制造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3524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木竹材加工机械制造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指在木竹材、木竹质板材、木制品及竹制品加工过程中的各类机械和设备的制造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3525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模具制造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指金属铸造用模具、矿物材料用模具、橡胶或塑料用模具及其他用途的模具的制造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3529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其他非金属加工专用设备制造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353</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食品、饮料、烟草及饲料生产专用设备制造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3531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食品、酒、饮料及茶生产专用设备制造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指主要用于食品、酒、饮料生产及茶制品加工等专用设备的制造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3532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农副食品加工专用设备制造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指对谷物、干豆类等农作物的筛选、碾磨、储存等专用机械，糖料和油料作物加工机械，畜禽屠宰、水产品加工及盐加工机械的制造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3533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烟草生产专用设备制造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3534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饲料生产专用设备制造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354</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印刷、制药、日化及日用品生产专用设备制造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3541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制浆和造纸专用设备制造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指在制浆、造纸、纸加工及纸制品的生产过程中所用的各类机械和设备的制造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3542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印刷专用设备制造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指使用印刷或其他方式将图文信息转移到承印物上的专用生产设备的制造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3543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日用化工专用设备制造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指日用化学工业产品，如洗涤用品、口腔清洁用品、化妆品、香精、香料、动物胶、感光材料及其他日用化学制品专用生产设备的制造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3544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制药专用设备制造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指化学原料药和药剂、中药饮片及中成药专用生产设备的制造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3545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照明器具生产专用设备制造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指用于生产各种类型电光源产品和各种照明器具产品的专用生产设备的制造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3546</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玻璃、陶瓷和搪瓷制品生产专用设备制造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指用于生产加工玻璃制品、玻璃器皿的专用机械，陶瓷器等类似产品的加工机床和生产专用机械，以及搪瓷制品生产设备的制造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3549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其他日用品生产专用设备制造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指上述未列明的日用品、工艺美术品的生产专用机械设备的制造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355</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纺织、服装和皮革加工专用设备制造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3551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纺织专用设备制造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指纺织纤维预处理、纺纱、织造和针织机械的制造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3552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皮革、毛皮及其制品加工专用设备制造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指在制革、毛皮鞣制及其制品的加工生产过程中所使用的各种专用设备的制造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3553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缝制机械制造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指用于服装、鞋帽、箱包等制作的专用缝纫机械制造，以及生产加工各种面料服装、鞋帽所包括的铺布、裁剪、整烫、输送管理等机械和羽绒加工设备的制造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3554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洗涤机械制造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指洗衣店等专业洗衣机械的制造；不包括家用洗衣机的制造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356</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电子和电工机械专用设备制造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3561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电工机械专用设备制造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指电机、电线、电缆等电站、电工专用机械及器材的生产设备的制造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3562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半导体器件专用设备制造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指生产集成电路、二极管（含发光二极管）、三极管、太阳能电池片的设备的制造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3563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电子元器件与机电组件设备制造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指生产电容、电阻、电感、印制电路板、电声元件、锂离子电池等电子元器件与机电组件的设备的制造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3569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其他电子专用设备制造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指电子（气）物理设备及其他未列明的电子设备的制造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357</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农、林、牧、渔专用机械制造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3571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拖拉机制造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3572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机械化农业及园艺机具制造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指用于土壤处理，作物种植或施肥，种植物收割的农业、园艺或其他机械的制造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3573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营林及木竹采伐机械制造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3574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畜牧机械制造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指草原建设、管理，畜禽养殖及畜禽产品采集等专用机械的制造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3575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渔业机械制造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指渔业养殖、渔业捕捞等专用设备的制造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3576</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农林牧渔机械配件制造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指拖拉机配件和其他农林牧渔机械配件的制造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3577</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棉花加工机械制造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指棉花加工专用机械制造，棉花加工成套设备的制造和安装</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3579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其他农、林、牧、渔业机械制造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指用于农产品初加工机械，以及其他未列明的农、林、牧、渔业机械的制造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358</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医疗仪器设备及器械制造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3581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医疗诊断、监护及治疗设备制造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指用于内科、外科、眼科、妇产科等医疗专用诊断、监护、治疗等方面的设备制造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3582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口腔科用设备及器具制造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指用于口腔治疗、修补设备及器械的制造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3583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医疗实验室及医用消毒设备和器具制造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指医疗实验室或医疗用消毒、灭菌设备及器具的制造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3584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医疗、外科及兽医用器械制造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指各种手术室、急救室、诊疗室等医疗专用及兽医用手术器械、医疗诊断用品和医疗用具的制造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3585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机械治疗及病房护理设备制造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指各种治疗设备、病房护理及康复专用设备的制造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3586</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康复辅具制造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于改善、补偿、替代人体功能和辅助性治疗康复辅助器具的制造，适用于残疾人和老年人生活护理、运动康复、教育和就业辅助、残疾儿童康复等；主要包括假肢、矫形器、轮椅和助行器、助听器和人工耳蜗等产品和零部件的制造，也包括智能仿生假肢、远程康复系统、虚拟现实康复训练设备等其他康复类产品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3587</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眼镜制造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指眼镜成镜、眼镜框架和零配件、眼镜镜片、角膜接触镜（隐形眼镜）及护理产品的制造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3589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其他医疗设备及器械制造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指外科、牙科等医疗专用及兽医用家具器械的制造和人工器官及植（介）入器械制造，以及其他未列明的医疗设备及器械的制造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359</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环保、邮政、社会公共服务及其他专用设备制造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3591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环境保护专用设备制造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指用于大气污染防治、水污染防治、固体废弃物处理、土壤修复和抽样、噪声与振动控制、环境应急等环境污染防治专用设备制造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3592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地质勘查专用设备制造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指地质勘查（勘探）专用设备的制造；不包括通用钻采、挖掘机械的制造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3593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邮政专用机械及器材制造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3594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商业、饮食、服务专用设备制造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3595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社会公共安全设备及器材制造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指公安、消防、安全等社会公共安全设备及器材的制造和加工</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3596</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交通安全、管制及类似专用设备制造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指除铁路运输以外的道路运输、水上运输及航空运输等有关的管理、安全、控制专用设备的制造；不包括电气照明设备、信号设备的制造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3597</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水资源专用机械制造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指水利工程管理、节水工程及水的生产、供应专用设备的制造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3599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其他专用设备制造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指上述类别中未列明的其他专用设备的制造，包括同位素设备的制造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r w:rsidRPr="00D20736">
              <w:rPr>
                <w:rFonts w:ascii="宋体" w:hAnsi="宋体" w:cs="宋体"/>
                <w:b/>
                <w:bCs/>
                <w:color w:val="000000"/>
                <w:sz w:val="18"/>
                <w:szCs w:val="18"/>
              </w:rPr>
              <w:t>36</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汽车制造业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r w:rsidRPr="00D20736">
              <w:rPr>
                <w:rFonts w:ascii="宋体" w:hAnsi="宋体" w:cs="宋体"/>
                <w:color w:val="000000"/>
                <w:sz w:val="18"/>
                <w:szCs w:val="18"/>
              </w:rPr>
              <w:t>361</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汽车整车制造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3611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汽柴油车整车制造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指由传统燃料动力装置驱动，具有四个以上车轮的非轨道、无架线的车辆，并主要用于载送人员和（或）货物、牵引输送人员和（或）货物的车辆制造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3612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新能源车整车制造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指采用新型动力系统，完全或主要依靠新型能源驱动的汽车，包括插电式混合动力（含增程式）汽车、纯电动汽车和燃料电池电动汽车等</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362</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3620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汽车用发动机制造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363</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3630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改装汽车制造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指利用外购汽车底盘改装各类汽车的制造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364</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3640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低速汽车制造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指最高时速限制在规定范围内的农用三轮或四轮等载货汽车的制造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365</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3650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电车制造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指以电作为动力，以屏板或可控硅方式控制的城市内交通工具和专用交通工具的制造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366</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3660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汽车车身、挂车制造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指其设计和技术特性需由汽车牵引，才能正常行驶的一种无动力的道路车辆的制造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367</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3670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汽车零部件及配件制造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指机动车辆及其车身的各种零配件的制造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r w:rsidRPr="00D20736">
              <w:rPr>
                <w:rFonts w:ascii="宋体" w:hAnsi="宋体" w:cs="宋体"/>
                <w:b/>
                <w:bCs/>
                <w:color w:val="000000"/>
                <w:sz w:val="18"/>
                <w:szCs w:val="18"/>
              </w:rPr>
              <w:t>37</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铁路、船舶、航空航天和其他运输设备制造业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r w:rsidRPr="00D20736">
              <w:rPr>
                <w:rFonts w:ascii="宋体" w:hAnsi="宋体" w:cs="宋体"/>
                <w:color w:val="000000"/>
                <w:sz w:val="18"/>
                <w:szCs w:val="18"/>
              </w:rPr>
              <w:t>371</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铁路运输设备制造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3711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高铁车组制造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指以外来电源或以蓄电池驱动的，或以压燃式发动机及其他方式驱动的，能够牵引高速铁路车辆的动力机车、高铁车组、铁路动车组的制造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3712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铁路机车车辆制造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指非高铁、动车机组的铁路机车制造，以及用于运送旅客和用以装运货物的客车、货车及其他铁路专用车辆的制造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3713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窄轨机车车辆制造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指可用于交通运输的窄轨内燃机车、电力机车和窄轨非机动车的制造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3714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高铁设备、配件制造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3715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铁路机车车辆配件制造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指铁道或有轨机车及其拖拽车辆的专用零配件的制造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3716</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铁路专用设备及器材、配件制造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指铁路安全或交通控制设备的制造，以及其他铁路专用设备及器材、配件的制造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3719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其他铁路运输设备制造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372</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3720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城市轨道交通设备制造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373</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船舶及相关装置制造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3731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金属船舶制造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指以钢质、铝质等各种金属为主要材料，为民用或军事部门建造远洋、近海或内陆河湖的金属船舶的制造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3732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非金属船舶制造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指以各种木材、水泥、玻璃钢等非金属材料，为民用或军事部门建造船舶的活动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3733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娱乐船和运动船制造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指游艇和用于娱乐或运动的其他船只的制造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3734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船用配套设备制造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指船用主机、辅机设备的制造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3735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船舶改装</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指按规范要求对船舶船体、设备、系统、结构等改装</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3736</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船舶拆除</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3737</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海洋工程装备制造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指海上工程、海底工程、近海工程的专用设备制造，不含港口工程设备以及船舶、潜水、救捞等设备制造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3739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航标器材及其他相关装置制造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指用于航标的各种器材，以及不以航行为主的船只的制造，不含海上浮动装置的制造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374</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航空、航天器及设备制造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3741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飞机制造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指在大气同温层以内飞行的用于运货或载客，用于国防，以及用于体育运动或其他用途的各种飞机及其零件的制造，包括飞机发动机的制造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3742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航天器及运载火箭制造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3743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航天相关设备制造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包括航天试验专用设备设施（宇航模拟设备、航天风洞、电磁、真空专用设备设施、其他航天试验专用设备设施）和总装调试测试设备（航天器总装调试测试设备、运载火箭总装调试测试设备）等专用设备、设施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3744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航空相关设备制造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3749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其他航空航天器制造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375</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摩托车制造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3751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摩托车整车制造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指不论是否装有边斗的摩托车制造，包括摩托车发动机的制造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3752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摩托车零部件及配件制造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376</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自行车和残疾人座车制造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3761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自行车制造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指未装马达，主要以脚蹬驱动，装有一个或多个轮子的脚踏车辆及其零件的制造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3762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残疾人座车制造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377</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3770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助动车制造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指以出行代步为主要功能，主要以蓄电池等作为辅助能源，具有两个、三个、四个车轮，电动或电动助力功能的特种助力车及其零件的制造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378</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3780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非公路休闲车及零配件制造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指以运动休闲娱乐为主要功能，包括运动休闲车（不含跑车、山地车和越野车）、一轮、两轮、四轮休闲车、滑板车、草地车、观光车等制造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379</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潜水救捞及其他未列明运输设备制造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3791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潜水装备制造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指潜水装置的制造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3792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水下救捞装备制造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指水下作业、救捞装备的制造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3799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其他未列明运输设备制造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指手推车辆、牲畜牵引车辆的制造，以及上述未列明的交通运输设备的制造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r w:rsidRPr="00D20736">
              <w:rPr>
                <w:rFonts w:ascii="宋体" w:hAnsi="宋体" w:cs="宋体"/>
                <w:b/>
                <w:bCs/>
                <w:color w:val="000000"/>
                <w:sz w:val="18"/>
                <w:szCs w:val="18"/>
              </w:rPr>
              <w:t>38</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电气机械和器材制造业</w:t>
            </w:r>
            <w:r w:rsidRPr="00D20736">
              <w:rPr>
                <w:rFonts w:ascii="宋体" w:hAnsi="宋体" w:cs="宋体"/>
                <w:b/>
                <w:bCs/>
                <w:color w:val="000000"/>
                <w:sz w:val="18"/>
                <w:szCs w:val="18"/>
              </w:rPr>
              <w:t xml:space="preserve"> </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r w:rsidRPr="00D20736">
              <w:rPr>
                <w:rFonts w:ascii="宋体" w:hAnsi="宋体" w:cs="宋体"/>
                <w:color w:val="000000"/>
                <w:sz w:val="18"/>
                <w:szCs w:val="18"/>
              </w:rPr>
              <w:t>381</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电机制造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3811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发电机及发电机组制造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指发电机及其辅助装置、发电成套设备的制造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3812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电动机制造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指交流或直流电动机及零件的制造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3813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微特电机及组件制造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指微型特种电机、减速器及零组件的制造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3819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其他电机制造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382</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输配电及控制设备制造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3821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变压器、整流器和电感器制造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指变压器、静止式变流器等电力电子设备和互感器的制造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3822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电容器及其配套设备制造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指电力电容器及其配套装置和电容器零件的制造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3823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配电开关控制设备制造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指用于电压超过</w:t>
            </w:r>
            <w:r w:rsidRPr="00D20736">
              <w:rPr>
                <w:rFonts w:ascii="宋体" w:hAnsi="宋体" w:cs="宋体"/>
                <w:color w:val="000000"/>
                <w:sz w:val="18"/>
                <w:szCs w:val="18"/>
              </w:rPr>
              <w:t>1000V</w:t>
            </w:r>
            <w:r w:rsidRPr="00D20736">
              <w:rPr>
                <w:rFonts w:ascii="宋体" w:hAnsi="宋体" w:cs="宋体" w:hint="eastAsia"/>
                <w:color w:val="000000"/>
                <w:sz w:val="18"/>
                <w:szCs w:val="18"/>
              </w:rPr>
              <w:t>的，诸如一般在配电系统中使用的接通及断开或保护电路的电器，以及用于电压不超过</w:t>
            </w:r>
            <w:r w:rsidRPr="00D20736">
              <w:rPr>
                <w:rFonts w:ascii="宋体" w:hAnsi="宋体" w:cs="宋体"/>
                <w:color w:val="000000"/>
                <w:sz w:val="18"/>
                <w:szCs w:val="18"/>
              </w:rPr>
              <w:t>1000V</w:t>
            </w:r>
            <w:r w:rsidRPr="00D20736">
              <w:rPr>
                <w:rFonts w:ascii="宋体" w:hAnsi="宋体" w:cs="宋体" w:hint="eastAsia"/>
                <w:color w:val="000000"/>
                <w:sz w:val="18"/>
                <w:szCs w:val="18"/>
              </w:rPr>
              <w:t>的，如在住房、工业设备或家用电器中使用的配电开关控制设备及其零件的制造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3824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电力电子元器件制造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指用于电能变换和控制（从而实现运动控制）的电子元器件的制造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3825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光伏设备及元器件制造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指太阳能组件（太阳能电池）、控制设备及其他太阳能设备和元器件制造；不包括太阳能用蓄电池制造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3829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其他输配电及控制设备制造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指开关设备和控制设备内部的元器件之间，以及与外部电路之间的电连接所需用的器件和配件的制造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383</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电线、电缆、光缆及电工器材制造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3831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电线、电缆制造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指在电力输配、电能传送，声音、文字、图像等信息传播，以及照明等各方面所使用的电线电缆的制造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3832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光纤制造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指将电的信号变成光的信号，进行声音、文字、图像等信息传输的光纤的制造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3833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光缆制造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指利用置于包覆套中的一根或多根光纤作为传输媒质并可以单独或成组使用的光缆的制造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3834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绝缘制品制造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指电气绝缘子、电机或电气设备用的绝缘零件，以及带有绝缘材料的金属制电导管及接头的制造，但不包括玻璃、陶瓷绝缘体和绝缘漆制品的制造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3839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其他电工器材制造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384</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电池制造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正极活性材料、负极活性材料，配合电介质，以密封式结构制成的，并具有一定公称电压和额定容量的化学电源的制造；包括一次性、不可充电和二次可充电，重复使用的干电池、蓄电池（含太阳能用蓄电池）的制造，以及利用氢与氧的合成转换成电能的装置，即燃料电池制造；不包括利用太阳光转换成电能的太阳能电池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3841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锂离子电池制造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指以锂离子嵌入化合物为正极材料电池的制造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3842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镍氢电池制造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指以储氢合金为负极材料，氢氧化镍为正极材料，电解液是含氢氧化锂（</w:t>
            </w:r>
            <w:r w:rsidRPr="00D20736">
              <w:rPr>
                <w:rFonts w:ascii="宋体" w:hAnsi="宋体" w:cs="宋体"/>
                <w:color w:val="000000"/>
                <w:sz w:val="18"/>
                <w:szCs w:val="18"/>
              </w:rPr>
              <w:t>LiOH</w:t>
            </w:r>
            <w:r w:rsidRPr="00D20736">
              <w:rPr>
                <w:rFonts w:ascii="宋体" w:hAnsi="宋体" w:cs="宋体" w:hint="eastAsia"/>
                <w:color w:val="000000"/>
                <w:sz w:val="18"/>
                <w:szCs w:val="18"/>
              </w:rPr>
              <w:t>）的氢氧化钾（</w:t>
            </w:r>
            <w:r w:rsidRPr="00D20736">
              <w:rPr>
                <w:rFonts w:ascii="宋体" w:hAnsi="宋体" w:cs="宋体"/>
                <w:color w:val="000000"/>
                <w:sz w:val="18"/>
                <w:szCs w:val="18"/>
              </w:rPr>
              <w:t>KOH</w:t>
            </w:r>
            <w:r w:rsidRPr="00D20736">
              <w:rPr>
                <w:rFonts w:ascii="宋体" w:hAnsi="宋体" w:cs="宋体" w:hint="eastAsia"/>
                <w:color w:val="000000"/>
                <w:sz w:val="18"/>
                <w:szCs w:val="18"/>
              </w:rPr>
              <w:t>）水溶液的电池的制造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3843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铅蓄电池制造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指以铅及氧化物为正负极材料，电解液为硫酸水溶液的电池制造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3844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锌锰电池制造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指以二氧化锰为正极，锌为负极的原电池的制造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3849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其他电池制造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385</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家用电力器具制造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指使用交流电源或电池的各种家用电器的制造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3851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家用制冷电器具制造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3852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家用空气调节器制造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指使用交流电源</w:t>
            </w:r>
            <w:r w:rsidRPr="00D20736">
              <w:rPr>
                <w:rFonts w:ascii="宋体" w:hAnsi="宋体" w:cs="宋体"/>
                <w:color w:val="000000"/>
                <w:sz w:val="18"/>
                <w:szCs w:val="18"/>
              </w:rPr>
              <w:t>(</w:t>
            </w:r>
            <w:r w:rsidRPr="00D20736">
              <w:rPr>
                <w:rFonts w:ascii="宋体" w:hAnsi="宋体" w:cs="宋体" w:hint="eastAsia"/>
                <w:color w:val="000000"/>
                <w:sz w:val="18"/>
                <w:szCs w:val="18"/>
              </w:rPr>
              <w:t>制冷量</w:t>
            </w:r>
            <w:r w:rsidRPr="00D20736">
              <w:rPr>
                <w:rFonts w:ascii="宋体" w:hAnsi="宋体" w:cs="宋体"/>
                <w:color w:val="000000"/>
                <w:sz w:val="18"/>
                <w:szCs w:val="18"/>
              </w:rPr>
              <w:t>14000W</w:t>
            </w:r>
            <w:r w:rsidRPr="00D20736">
              <w:rPr>
                <w:rFonts w:ascii="宋体" w:hAnsi="宋体" w:cs="宋体" w:hint="eastAsia"/>
                <w:color w:val="000000"/>
                <w:sz w:val="18"/>
                <w:szCs w:val="18"/>
              </w:rPr>
              <w:t>及以下</w:t>
            </w:r>
            <w:r w:rsidRPr="00D20736">
              <w:rPr>
                <w:rFonts w:ascii="宋体" w:hAnsi="宋体" w:cs="宋体"/>
                <w:color w:val="000000"/>
                <w:sz w:val="18"/>
                <w:szCs w:val="18"/>
              </w:rPr>
              <w:t>)</w:t>
            </w:r>
            <w:r w:rsidRPr="00D20736">
              <w:rPr>
                <w:rFonts w:ascii="宋体" w:hAnsi="宋体" w:cs="宋体" w:hint="eastAsia"/>
                <w:color w:val="000000"/>
                <w:sz w:val="18"/>
                <w:szCs w:val="18"/>
              </w:rPr>
              <w:t>，调节室内温度、湿度、气流速度和空气洁净度的房间空气调节器的制造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3853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家用通风电器具制造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指由单相交流电动机驱动扇叶旋转，产生强制气流，以改善人体与周围空气间的热交换条件的电器制造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3854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家用厨房电器具制造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指家庭厨房用的电热蒸煮器具、电热烘烤器具、电热水和饮料加热器具、电热煎炒器具、家用电灶、家用食品加工电器具、家用厨房电清洁器具等电器具的制造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3855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家用清洁卫生电器具制造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指家用洗衣机、吸尘器等电力器具的制造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3856</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家用美容、保健护理电器具制造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3857</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家用电力器具专用配件制造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指家用电力器具专用配件的制造，不包括通用零部件制造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3859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其他家用电力器具制造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386</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非电力家用器具制造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3861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燃气及类似能源家用器具制造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指以液化气、天然气、人工煤气、沼气作燃料，以马口铁、搪瓷、不锈钢等为材料加工制成的家用器具的生产活动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highlight w:val="yellow"/>
              </w:rPr>
            </w:pPr>
            <w:r w:rsidRPr="00D20736">
              <w:rPr>
                <w:rFonts w:ascii="宋体" w:hAnsi="宋体" w:cs="宋体"/>
                <w:color w:val="000000"/>
                <w:sz w:val="18"/>
                <w:szCs w:val="18"/>
              </w:rPr>
              <w:t>3862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太阳能器具制造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3869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其他非电力家用器具制造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387</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照明器具制造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3871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电光源制造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将电能转变为光的器件的制造，按发光原理可分为白炽灯（指对灯丝通电加热到白炽状态，利用热辐射发出可见光的电光源）；气体放电灯（指通过气体放电将电能转换为光的一种电光源）；半导体照明等固态光源（通过半导体芯片作为发光材料，将电能转换为光的一种电光源）</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3872</w:t>
            </w:r>
          </w:p>
        </w:tc>
        <w:tc>
          <w:tcPr>
            <w:tcW w:w="3400"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照明灯具制造</w:t>
            </w:r>
            <w:r w:rsidRPr="00D20736">
              <w:rPr>
                <w:rFonts w:ascii="宋体" w:hAnsi="宋体" w:cs="宋体"/>
                <w:color w:val="000000"/>
                <w:sz w:val="18"/>
                <w:szCs w:val="18"/>
              </w:rPr>
              <w:t xml:space="preserve"> </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将起支撑、固定和保护作用的零部件与能反射、透过、分配、控制或改变一个或多个电光源发出的光的零部件以及所必须的电路辅助装置组合在一起的制造，包括室内外建筑照明、道路照明、生产照明、运输设备照明及特种照明等各种灯具的制造，不包括舞台及场地用灯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3873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舞台及场地用灯制造</w:t>
            </w:r>
          </w:p>
        </w:tc>
        <w:tc>
          <w:tcPr>
            <w:tcW w:w="3763" w:type="dxa"/>
          </w:tcPr>
          <w:p w:rsidR="0053704A" w:rsidRPr="00D20736" w:rsidRDefault="0053704A" w:rsidP="0053704A">
            <w:pPr>
              <w:spacing w:line="320" w:lineRule="exact"/>
              <w:ind w:firstLineChars="100" w:firstLine="31680"/>
              <w:rPr>
                <w:rFonts w:ascii="宋体" w:cs="宋体"/>
                <w:color w:val="000000"/>
                <w:sz w:val="18"/>
                <w:szCs w:val="18"/>
              </w:rPr>
            </w:pPr>
            <w:r w:rsidRPr="00D20736">
              <w:rPr>
                <w:rFonts w:ascii="宋体" w:hAnsi="宋体" w:cs="宋体" w:hint="eastAsia"/>
                <w:color w:val="000000"/>
                <w:sz w:val="18"/>
                <w:szCs w:val="18"/>
              </w:rPr>
              <w:t>指演出舞台、演出场地、运动场地、大型活动场地用灯制造</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3874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智能照明器具制造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利用计算机、无线通讯数据传输、扩频电力载波通讯技术、计算机智能化信息处理及节能型电器控制等技术组成的分布式无线遥测、遥控、遥讯控制系统，具有灯光亮度的强弱调节、灯光软启动、定时控制、场景设置等功能的照明器具制造</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3879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灯用电器附件及其他照明器具制造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指用于生产各种电光源用电器附件以及为各类电光源配套的灯座及其他照明器具的制造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389</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其他电气机械及器材制造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3891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电气信号设备装置制造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指交通运输工具（如机动车、船舶、铁道车辆等）专用信号装置及各种电气音响或视觉报警、警告、指示装置的制造，以及其他电气声像信号装置的制造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3899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其他未列明电气机械及器材制造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指上述未列明的电气机械及器材的制造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r w:rsidRPr="00D20736">
              <w:rPr>
                <w:rFonts w:ascii="宋体" w:hAnsi="宋体" w:cs="宋体"/>
                <w:b/>
                <w:bCs/>
                <w:color w:val="000000"/>
                <w:sz w:val="18"/>
                <w:szCs w:val="18"/>
              </w:rPr>
              <w:t>39</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计算机、通信和其他电子设备制造业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r w:rsidRPr="00D20736">
              <w:rPr>
                <w:rFonts w:ascii="宋体" w:hAnsi="宋体" w:cs="宋体"/>
                <w:color w:val="000000"/>
                <w:sz w:val="18"/>
                <w:szCs w:val="18"/>
              </w:rPr>
              <w:t>391</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计算机制造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3911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计算机整机制造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指将可进行算术或逻辑运算的中央处理器和外围设备集成计算整机的制造，也包括硬件与软件集成计算机系统的制造，还包括来件组装计算机的加工</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3912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计算机零部件制造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指组成电子计算机的内存、板卡、硬盘、电源、机箱、显示器等部件的制造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3913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计算机外围设备制造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指计算机外围设备及附属设备的制造；包括输入设备、输出设备和外存储设备等制造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3914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工业控制计算机及系统制造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是一种采用总线结构，对生产过程及机电设备、工艺装备进行检测与控制的工具总称；工控机具有重要的计算机属性和特征，如具有计算机</w:t>
            </w:r>
            <w:r w:rsidRPr="00D20736">
              <w:rPr>
                <w:rFonts w:ascii="宋体" w:hAnsi="宋体" w:cs="宋体"/>
                <w:color w:val="000000"/>
                <w:sz w:val="18"/>
                <w:szCs w:val="18"/>
              </w:rPr>
              <w:t>CPU</w:t>
            </w:r>
            <w:r w:rsidRPr="00D20736">
              <w:rPr>
                <w:rFonts w:ascii="宋体" w:hAnsi="宋体" w:cs="宋体" w:hint="eastAsia"/>
                <w:color w:val="000000"/>
                <w:sz w:val="18"/>
                <w:szCs w:val="18"/>
              </w:rPr>
              <w:t>、硬盘、内存、外设及接口，并有操作系统、控制网络和协议、计算能力、友好的人机界面；工控行业的产品和技术非常特殊，属于中间产品，是为其他各行业提供可靠、嵌入式、智能化的工业计算机制造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3915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信息安全设备制造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指用于保护网络和计算机中信息和数据安全的专用设备的制造，包括边界安全、通信安全、身份鉴别与访问控制、数据安全、基础平台、内容安全、评估审计与监控、安全应用设备等制造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3919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其他计算机制造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计算机应用电子设备（以中央处理器为核心，配以专业功能模块、外围设备等构成各行业应用领域专用的电子产品及设备，如金融电子、汽车电子、医疗电子、工业控制计算机及装置、信息采集及识别设备、数字化</w:t>
            </w:r>
            <w:r w:rsidRPr="00D20736">
              <w:rPr>
                <w:rFonts w:ascii="宋体" w:hAnsi="宋体" w:cs="宋体"/>
                <w:color w:val="000000"/>
                <w:sz w:val="18"/>
                <w:szCs w:val="18"/>
              </w:rPr>
              <w:t>3C</w:t>
            </w:r>
            <w:r w:rsidRPr="00D20736">
              <w:rPr>
                <w:rFonts w:ascii="宋体" w:hAnsi="宋体" w:cs="宋体" w:hint="eastAsia"/>
                <w:color w:val="000000"/>
                <w:sz w:val="18"/>
                <w:szCs w:val="18"/>
              </w:rPr>
              <w:t>产品等），以及其他未列明计算机设备的制造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392</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通信设备制造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3921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通信系统设备制造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指固定或移动通信接入、传输、交换设备等通信系统建设所需设备的制造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3922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通信终端设备制造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指固定或移动通信终端设备的制造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393</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广播电视设备制造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3931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广播电视节目制作及发射设备制造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指广播电视节目制作、发射设备及器材的制造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3932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广播电视接收设备制造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指专业广播电视接收设备的制造，但不包括家用广播电视接收设备的制造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3933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广播电视专用配件制造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指专业用录像重放及其他配套的广播电视设备的制造，但不包括家用广播电视装置的制造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3934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专业音响设备制造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指广播电视、影剧院、各种场地等专业用录音、音响设备及其他配套设备的制造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3939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应用电视设备及其他广播电视设备制造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指应用电视设备、其他广播电视设备和器材的制造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394</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3940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雷达及配套设备制造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指雷达整机及雷达配套产品的制造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395</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53704A">
            <w:pPr>
              <w:spacing w:line="320" w:lineRule="exact"/>
              <w:ind w:firstLineChars="100" w:firstLine="31680"/>
              <w:rPr>
                <w:rFonts w:ascii="宋体" w:cs="宋体"/>
                <w:color w:val="000000"/>
                <w:sz w:val="18"/>
                <w:szCs w:val="18"/>
              </w:rPr>
            </w:pPr>
            <w:r w:rsidRPr="00D20736">
              <w:rPr>
                <w:rFonts w:ascii="宋体" w:hAnsi="宋体" w:cs="宋体" w:hint="eastAsia"/>
                <w:color w:val="000000"/>
                <w:sz w:val="18"/>
                <w:szCs w:val="18"/>
              </w:rPr>
              <w:t>非专业视听设备制造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3951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电视机制造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指非专业用电视机制造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3952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音响设备制造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指非专业用智能音响、无线电收音机、收录音机、唱机等音响设备的制造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3953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影视录放设备制造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指非专业用智能机顶盒、录像机、摄像机、激光视盘机等影视设备整机及零部件的制造，包括教学用影视设备的制造，但不包括广播电视等专业影视设备的制造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396</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智能消费设备制造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3961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可穿戴智能设备制造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指由用户穿戴和控制，并且自然、持续地运行和交互的个人移动计算设备产品的制造，包括可穿戴运动监测设备制造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3962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智能车载设备制造</w:t>
            </w:r>
          </w:p>
        </w:tc>
        <w:tc>
          <w:tcPr>
            <w:tcW w:w="3763" w:type="dxa"/>
            <w:vAlign w:val="center"/>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包含具备汽车联网、自动驾驶、车内及车际通讯、智能交通基础设施通信等功能要素，融合了传感器、雷达、卫星定位、导航、人工智能等技术，使汽车具备智能环境感知能力，自动分析汽车行驶的安全及危险状态目的的车载终端产品及相关配套设备的制造</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olor w:val="000000"/>
                <w:sz w:val="18"/>
                <w:szCs w:val="18"/>
              </w:rPr>
            </w:pPr>
          </w:p>
        </w:tc>
        <w:tc>
          <w:tcPr>
            <w:tcW w:w="665" w:type="dxa"/>
          </w:tcPr>
          <w:p w:rsidR="0053704A" w:rsidRPr="00D20736" w:rsidRDefault="0053704A" w:rsidP="00E020F6">
            <w:pPr>
              <w:spacing w:line="320" w:lineRule="exact"/>
              <w:jc w:val="center"/>
              <w:rPr>
                <w:rFonts w:ascii="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3963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智能无人飞行器制造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指按照国家有关安全规定标准，经允许生产并主要用于娱乐、科普等的智能无人飞行器的制造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3964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服务消费机器人制造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指除工业和特殊作业以外的各种机器人，包括用于个人、家庭及商业服务类机器人，如家务机器人、餐饮用机器人、宾馆用机器人、销售用机器人、娱乐机器人、助老助残机器人、医疗机器人、清洁机器人等</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3969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其他智能消费设备制造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指其他未列明的智能消费设备的制造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397</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电子器件制造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3971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电子真空器件制造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指电子热离子管、冷阴极管或光电阴极管及其他真空电子器件，以及电子管零件的制造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3972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半导体分立器件制造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3973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集成电路制造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指单片集成电路、混合式集成电路的制造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3974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显示器件制造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指基于电子手段呈现信息供视觉感受的器件及模组的制造，包括薄膜晶体管液晶显示器件（</w:t>
            </w:r>
            <w:r w:rsidRPr="00D20736">
              <w:rPr>
                <w:rFonts w:ascii="宋体" w:hAnsi="宋体" w:cs="宋体"/>
                <w:color w:val="000000"/>
                <w:sz w:val="18"/>
                <w:szCs w:val="18"/>
              </w:rPr>
              <w:t>TN/STN-LCD</w:t>
            </w:r>
            <w:r w:rsidRPr="00D20736">
              <w:rPr>
                <w:rFonts w:ascii="宋体" w:hAnsi="宋体" w:cs="宋体" w:hint="eastAsia"/>
                <w:color w:val="000000"/>
                <w:sz w:val="18"/>
                <w:szCs w:val="18"/>
              </w:rPr>
              <w:t>、</w:t>
            </w:r>
            <w:r w:rsidRPr="00D20736">
              <w:rPr>
                <w:rFonts w:ascii="宋体" w:hAnsi="宋体" w:cs="宋体"/>
                <w:color w:val="000000"/>
                <w:sz w:val="18"/>
                <w:szCs w:val="18"/>
              </w:rPr>
              <w:t>TFT-LCD</w:t>
            </w:r>
            <w:r w:rsidRPr="00D20736">
              <w:rPr>
                <w:rFonts w:ascii="宋体" w:hAnsi="宋体" w:cs="宋体" w:hint="eastAsia"/>
                <w:color w:val="000000"/>
                <w:sz w:val="18"/>
                <w:szCs w:val="18"/>
              </w:rPr>
              <w:t>）、场发射显示器件（</w:t>
            </w:r>
            <w:r w:rsidRPr="00D20736">
              <w:rPr>
                <w:rFonts w:ascii="宋体" w:hAnsi="宋体" w:cs="宋体"/>
                <w:color w:val="000000"/>
                <w:sz w:val="18"/>
                <w:szCs w:val="18"/>
              </w:rPr>
              <w:t>FED</w:t>
            </w:r>
            <w:r w:rsidRPr="00D20736">
              <w:rPr>
                <w:rFonts w:ascii="宋体" w:hAnsi="宋体" w:cs="宋体" w:hint="eastAsia"/>
                <w:color w:val="000000"/>
                <w:sz w:val="18"/>
                <w:szCs w:val="18"/>
              </w:rPr>
              <w:t>）、真空荧光显示器件（</w:t>
            </w:r>
            <w:r w:rsidRPr="00D20736">
              <w:rPr>
                <w:rFonts w:ascii="宋体" w:hAnsi="宋体" w:cs="宋体"/>
                <w:color w:val="000000"/>
                <w:sz w:val="18"/>
                <w:szCs w:val="18"/>
              </w:rPr>
              <w:t>VFD</w:t>
            </w:r>
            <w:r w:rsidRPr="00D20736">
              <w:rPr>
                <w:rFonts w:ascii="宋体" w:hAnsi="宋体" w:cs="宋体" w:hint="eastAsia"/>
                <w:color w:val="000000"/>
                <w:sz w:val="18"/>
                <w:szCs w:val="18"/>
              </w:rPr>
              <w:t>）、有机发光二极管显示器件（</w:t>
            </w:r>
            <w:r w:rsidRPr="00D20736">
              <w:rPr>
                <w:rFonts w:ascii="宋体" w:hAnsi="宋体" w:cs="宋体"/>
                <w:color w:val="000000"/>
                <w:sz w:val="18"/>
                <w:szCs w:val="18"/>
              </w:rPr>
              <w:t>OLED</w:t>
            </w:r>
            <w:r w:rsidRPr="00D20736">
              <w:rPr>
                <w:rFonts w:ascii="宋体" w:hAnsi="宋体" w:cs="宋体" w:hint="eastAsia"/>
                <w:color w:val="000000"/>
                <w:sz w:val="18"/>
                <w:szCs w:val="18"/>
              </w:rPr>
              <w:t>）、等离子显示器件（</w:t>
            </w:r>
            <w:r w:rsidRPr="00D20736">
              <w:rPr>
                <w:rFonts w:ascii="宋体" w:hAnsi="宋体" w:cs="宋体"/>
                <w:color w:val="000000"/>
                <w:sz w:val="18"/>
                <w:szCs w:val="18"/>
              </w:rPr>
              <w:t>PDP</w:t>
            </w:r>
            <w:r w:rsidRPr="00D20736">
              <w:rPr>
                <w:rFonts w:ascii="宋体" w:hAnsi="宋体" w:cs="宋体" w:hint="eastAsia"/>
                <w:color w:val="000000"/>
                <w:sz w:val="18"/>
                <w:szCs w:val="18"/>
              </w:rPr>
              <w:t>）、发光二极管显示器件（</w:t>
            </w:r>
            <w:r w:rsidRPr="00D20736">
              <w:rPr>
                <w:rFonts w:ascii="宋体" w:hAnsi="宋体" w:cs="宋体"/>
                <w:color w:val="000000"/>
                <w:sz w:val="18"/>
                <w:szCs w:val="18"/>
              </w:rPr>
              <w:t>LED</w:t>
            </w:r>
            <w:r w:rsidRPr="00D20736">
              <w:rPr>
                <w:rFonts w:ascii="宋体" w:hAnsi="宋体" w:cs="宋体" w:hint="eastAsia"/>
                <w:color w:val="000000"/>
                <w:sz w:val="18"/>
                <w:szCs w:val="18"/>
              </w:rPr>
              <w:t>）、曲面显示器件以及柔性显示器件等</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3975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半导体照明器件制造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指用于半导体照明的发光二极管（</w:t>
            </w:r>
            <w:r w:rsidRPr="00D20736">
              <w:rPr>
                <w:rFonts w:ascii="宋体" w:hAnsi="宋体" w:cs="宋体"/>
                <w:color w:val="000000"/>
                <w:sz w:val="18"/>
                <w:szCs w:val="18"/>
              </w:rPr>
              <w:t>LED</w:t>
            </w:r>
            <w:r w:rsidRPr="00D20736">
              <w:rPr>
                <w:rFonts w:ascii="宋体" w:hAnsi="宋体" w:cs="宋体" w:hint="eastAsia"/>
                <w:color w:val="000000"/>
                <w:sz w:val="18"/>
                <w:szCs w:val="18"/>
              </w:rPr>
              <w:t>）、有机发光二极管（</w:t>
            </w:r>
            <w:r w:rsidRPr="00D20736">
              <w:rPr>
                <w:rFonts w:ascii="宋体" w:hAnsi="宋体" w:cs="宋体"/>
                <w:color w:val="000000"/>
                <w:sz w:val="18"/>
                <w:szCs w:val="18"/>
              </w:rPr>
              <w:t>OLED</w:t>
            </w:r>
            <w:r w:rsidRPr="00D20736">
              <w:rPr>
                <w:rFonts w:ascii="宋体" w:hAnsi="宋体" w:cs="宋体" w:hint="eastAsia"/>
                <w:color w:val="000000"/>
                <w:sz w:val="18"/>
                <w:szCs w:val="18"/>
              </w:rPr>
              <w:t>）器件的制造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3976</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光电子器件制造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指利用半导体光</w:t>
            </w:r>
            <w:r w:rsidRPr="00D20736">
              <w:rPr>
                <w:rFonts w:ascii="宋体" w:hAnsi="宋体" w:cs="宋体"/>
                <w:color w:val="000000"/>
                <w:sz w:val="18"/>
                <w:szCs w:val="18"/>
              </w:rPr>
              <w:t>—</w:t>
            </w:r>
            <w:r w:rsidRPr="00D20736">
              <w:rPr>
                <w:rFonts w:ascii="宋体" w:hAnsi="宋体" w:cs="宋体" w:hint="eastAsia"/>
                <w:color w:val="000000"/>
                <w:sz w:val="18"/>
                <w:szCs w:val="18"/>
              </w:rPr>
              <w:t>电子（或电</w:t>
            </w:r>
            <w:r w:rsidRPr="00D20736">
              <w:rPr>
                <w:rFonts w:ascii="宋体" w:hAnsi="宋体" w:cs="宋体"/>
                <w:color w:val="000000"/>
                <w:sz w:val="18"/>
                <w:szCs w:val="18"/>
              </w:rPr>
              <w:t>—</w:t>
            </w:r>
            <w:r w:rsidRPr="00D20736">
              <w:rPr>
                <w:rFonts w:ascii="宋体" w:hAnsi="宋体" w:cs="宋体" w:hint="eastAsia"/>
                <w:color w:val="000000"/>
                <w:sz w:val="18"/>
                <w:szCs w:val="18"/>
              </w:rPr>
              <w:t>光子）转换效应制成的各种功能器件制造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3979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其他电子器件制造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指其他未列明的电子器件的制造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398</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电子元件及电子专用材料制造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3981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电阻电容电感元件制造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指电容器（包括超级电容器）、电阻器、电位器、电感器件、电子变压器件的制造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3982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电子电路制造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指在绝缘基材上采用印制工艺形成电气电子连接电路，以及附有无源与有源元件的制造，包括印刷电路板及附有元器件构成电子电路功能组合件</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3983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敏感元件及传感器制造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指按一定规律，将感受到的信息转换成为电信号或其他所需形式的信息输出的敏感元件及传感器的制造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3984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电声器件及零件制造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指扬声器、送受话器、耳机、音箱及零件的制造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3985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电子专用材料制造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指用于电子元器件、组件及系统制备的专用电子功能材料、互联与封装材料、工艺及辅助材料的制造，包括半导体材料、光电子材料、磁性材料、锂电池材料、电子陶瓷材料、覆铜板及铜箔材料、电子化工材料等</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3989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其他电子元件制造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指未列明的电子元件及组件的制造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399</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3990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其他电子设备制造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指电子（气）物理设备及其他未列明的电子设备的制造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r w:rsidRPr="00D20736">
              <w:rPr>
                <w:rFonts w:ascii="宋体" w:hAnsi="宋体" w:cs="宋体"/>
                <w:b/>
                <w:bCs/>
                <w:color w:val="000000"/>
                <w:sz w:val="18"/>
                <w:szCs w:val="18"/>
              </w:rPr>
              <w:t>40</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仪器仪表制造业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r w:rsidRPr="00D20736">
              <w:rPr>
                <w:rFonts w:ascii="宋体" w:hAnsi="宋体" w:cs="宋体"/>
                <w:color w:val="000000"/>
                <w:sz w:val="18"/>
                <w:szCs w:val="18"/>
              </w:rPr>
              <w:t>401</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通用仪器仪表制造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4011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工业自动控制系统装置制造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指用于连续或断续生产制造过程中，测量和控制生产制造过程的温度、压力、流量、物位等变量或者物体位置、倾斜、旋转等参数的工业用计算机控制系统、检测仪表、执行机构和装置的制造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4012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电工仪器仪表制造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指用于电压、电流、电阻、功率等电磁量的测量、计量、采集、监测、分析、处理、检验与控制用仪器仪表及系统装置的制造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4013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绘图、计算及测量仪器制造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指供设计、制图、绘图、计算、测量，以及学习或办公、教学等使用的测量和绘图用具、器具及量仪的制造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4014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实验分析仪器制造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利用物质的物理、化学、电学等性能对物质进行定性、定量分析和结构分析，以及湿度、粘度、质量、比重等性能测定所使用的仪器的制造；用于对各种物体在温度、湿度、光照、辐射等环境变化后适应能力的实验装置的制造；各种物体物化特性参数测量的仪器、实验装置及相关器具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4015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试验机制造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指测试、评定和研究材料、零部件及其制成品的物理性能、机械（力学）性能、工艺性能、安全性能、舒适性能的实验仪器和设备的制造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4016</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供应用仪器仪表制造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指电、气、水、油和热等类似气体或液体的供应过程中使用的计量仪表、自动调节或控制仪器及装置的制造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4019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其他通用仪器制造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指其他未列明的通用仪器仪表和仪表元器件的制造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402</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专用仪器仪表制造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4021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环境监测专用仪器仪表制造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指对环境中的污染物、噪声、放射性物质、电磁波等进行监测和监控的专用仪器仪表及系统装置的制造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4022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运输设备及生产用计数仪表制造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指汽车、船舶及工业生产用转数计、生产计数器、里程记录器及类似仪表的制造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4023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导航、测绘、气象及海洋专用仪器制造</w:t>
            </w:r>
          </w:p>
        </w:tc>
        <w:tc>
          <w:tcPr>
            <w:tcW w:w="3763"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指用于气象、海洋、水文、天文、航海、航空等方面的导航、测绘、制导、测量仪器和仪表及类似装置的制造</w:t>
            </w:r>
            <w:r w:rsidRPr="00D20736">
              <w:rPr>
                <w:rFonts w:ascii="宋体" w:hAnsi="宋体" w:cs="宋体"/>
                <w:color w:val="000000"/>
                <w:sz w:val="18"/>
                <w:szCs w:val="18"/>
              </w:rPr>
              <w:t xml:space="preserve"> </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4024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农林牧渔专用仪器仪表制造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指农、林、牧、渔生产专用仪器、仪表及类似装置的制造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4025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地质勘探和地震专用仪器制造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指地质勘探、钻采、地震等地球物理专用仪器、仪表及类似装置的制造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4026</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教学专用仪器制造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指专供教学示范或展览，而无其他用途的专用仪器的制造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4027</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核子及核辐射测量仪器制造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指专门用于核离子射线的测量或检验的仪器、装置，核辐射探测器等核专业用仪器仪表的制造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4028</w:t>
            </w:r>
          </w:p>
        </w:tc>
        <w:tc>
          <w:tcPr>
            <w:tcW w:w="3400"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电子测量仪器制造</w:t>
            </w:r>
            <w:r w:rsidRPr="00D20736">
              <w:rPr>
                <w:rFonts w:ascii="宋体" w:hAnsi="宋体" w:cs="宋体"/>
                <w:color w:val="000000"/>
                <w:sz w:val="18"/>
                <w:szCs w:val="18"/>
              </w:rPr>
              <w:t xml:space="preserve"> </w:t>
            </w:r>
          </w:p>
        </w:tc>
        <w:tc>
          <w:tcPr>
            <w:tcW w:w="3763"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指用电子技术实现对被测对象（电子产品）的电参数定量检测装置的制造</w:t>
            </w:r>
            <w:r w:rsidRPr="00D20736">
              <w:rPr>
                <w:rFonts w:ascii="宋体" w:hAnsi="宋体" w:cs="宋体"/>
                <w:color w:val="000000"/>
                <w:sz w:val="18"/>
                <w:szCs w:val="18"/>
              </w:rPr>
              <w:t xml:space="preserve">  </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4029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其他专用仪器制造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指用于纺织、电站热工仪表等其他未列明的专用仪器的制造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403</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4030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钟表与计时仪器制造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指各种钟、表、钟表机芯、时间记录装置、计时器的制造，还包括装有钟表机芯或同步马达，用以测量、记录或指示时间间隔的装置、定时开关、卫星导航时间频率原子钟，以及钟表零配件的制造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404</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4040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光学仪器制造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指用玻璃或其他材料（如石英、萤石、塑料或金属）制作的光学配件、装配好的光学元件、组合式光学显微镜，以及军用望远镜等光学仪器的制造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405</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4050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衡器制造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指用来测定物质重量的各种机械、电子或机电结合的装置或设备的生产活动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409</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4090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其他仪器仪表制造业</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指上述未列明的仪器、仪表的制造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r w:rsidRPr="00D20736">
              <w:rPr>
                <w:rFonts w:ascii="宋体" w:hAnsi="宋体" w:cs="宋体"/>
                <w:b/>
                <w:bCs/>
                <w:color w:val="000000"/>
                <w:sz w:val="18"/>
                <w:szCs w:val="18"/>
              </w:rPr>
              <w:t>41</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其他制造业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r w:rsidRPr="00D20736">
              <w:rPr>
                <w:rFonts w:ascii="宋体" w:hAnsi="宋体" w:cs="宋体"/>
                <w:color w:val="000000"/>
                <w:sz w:val="18"/>
                <w:szCs w:val="18"/>
              </w:rPr>
              <w:t>411</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日用杂品制造</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4111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鬃毛加工、制刷及清扫工具制造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指用原毛加工成生产刷子类产品的成品毛的生产，或以成品毛和棕、金属丝、塑料丝等为原料加工制刷的生产，以及其他清扫工具的制造</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4119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其他日用杂品制造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指制伞及其他未列明的各种日常生活用杂品的生产活动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412</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4120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核辐射加工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指核技术与同位素技术的应用，由核辐照站利用核技术对原有产品改良、改变性质并使其增值的加工活动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419</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4190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其他未列明制造业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r w:rsidRPr="00D20736">
              <w:rPr>
                <w:rFonts w:ascii="宋体" w:hAnsi="宋体" w:cs="宋体"/>
                <w:b/>
                <w:bCs/>
                <w:color w:val="000000"/>
                <w:sz w:val="18"/>
                <w:szCs w:val="18"/>
              </w:rPr>
              <w:t>42</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废弃资源综合利用业</w:t>
            </w:r>
            <w:r w:rsidRPr="00D20736">
              <w:rPr>
                <w:rFonts w:ascii="宋体" w:hAnsi="宋体" w:cs="宋体"/>
                <w:b/>
                <w:bCs/>
                <w:color w:val="000000"/>
                <w:sz w:val="18"/>
                <w:szCs w:val="18"/>
              </w:rPr>
              <w:t xml:space="preserve">  </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指废弃资源和废旧材料回收加工</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r w:rsidRPr="00D20736">
              <w:rPr>
                <w:rFonts w:ascii="宋体" w:hAnsi="宋体" w:cs="宋体"/>
                <w:color w:val="000000"/>
                <w:sz w:val="18"/>
                <w:szCs w:val="18"/>
              </w:rPr>
              <w:t>421</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4210</w:t>
            </w: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金属废料和碎屑加工处理</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指从各种废料［包括固体废料、废水（液）、废气等］中回收，并使之便于转化为新的原材料，或适于进一步加工为金属原料的金属废料和碎屑的再加工处理活动，包括废旧电器、电子产品拆解回收</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422</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4220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非金属废料和碎屑加工处理</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指从各种废料［包括固体废料、废水（液）、废气等］中回收，或经过分类，使其适于进一步加工为新原料的非金属废料和碎屑的再加工处理活动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r w:rsidRPr="00D20736">
              <w:rPr>
                <w:rFonts w:ascii="宋体" w:hAnsi="宋体" w:cs="宋体"/>
                <w:b/>
                <w:bCs/>
                <w:color w:val="000000"/>
                <w:sz w:val="18"/>
                <w:szCs w:val="18"/>
              </w:rPr>
              <w:t>43</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金属制品、机械和设备修理业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r w:rsidRPr="00D20736">
              <w:rPr>
                <w:rFonts w:ascii="宋体" w:hAnsi="宋体" w:cs="宋体"/>
                <w:color w:val="000000"/>
                <w:sz w:val="18"/>
                <w:szCs w:val="18"/>
              </w:rPr>
              <w:t>431</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4310</w:t>
            </w: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金属制品修理</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432</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4320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通用设备修理</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433</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4330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专用设备修理</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434</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铁路、船舶、航空航天等运输设备修理</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4341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铁路运输设备修理</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不包括火车机车回厂修理和发动机修理活动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4342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船舶修理</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不包括船舶回厂修复、发动机修理以及船舶拆除活动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4343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航空航天器修理</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不包括航空航天器回厂修理和发动机修理活动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4349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其他运输设备修理</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435</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4350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电气设备修理</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436</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4360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仪器仪表修理</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439</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4390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其他机械和设备修理业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D</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电力、热力、燃气及水生产和供应业</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本门类包括</w:t>
            </w:r>
            <w:r w:rsidRPr="00D20736">
              <w:rPr>
                <w:rFonts w:ascii="宋体" w:hAnsi="宋体" w:cs="宋体"/>
                <w:color w:val="000000"/>
                <w:sz w:val="18"/>
                <w:szCs w:val="18"/>
              </w:rPr>
              <w:t>44</w:t>
            </w:r>
            <w:r w:rsidRPr="00D20736">
              <w:rPr>
                <w:rFonts w:ascii="宋体" w:hAnsi="宋体" w:cs="宋体" w:hint="eastAsia"/>
                <w:color w:val="000000"/>
                <w:sz w:val="18"/>
                <w:szCs w:val="18"/>
              </w:rPr>
              <w:t>～</w:t>
            </w:r>
            <w:r w:rsidRPr="00D20736">
              <w:rPr>
                <w:rFonts w:ascii="宋体" w:hAnsi="宋体" w:cs="宋体"/>
                <w:color w:val="000000"/>
                <w:sz w:val="18"/>
                <w:szCs w:val="18"/>
              </w:rPr>
              <w:t>46</w:t>
            </w:r>
            <w:r w:rsidRPr="00D20736">
              <w:rPr>
                <w:rFonts w:ascii="宋体" w:hAnsi="宋体" w:cs="宋体" w:hint="eastAsia"/>
                <w:color w:val="000000"/>
                <w:sz w:val="18"/>
                <w:szCs w:val="18"/>
              </w:rPr>
              <w:t>大类</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44</w:t>
            </w: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hint="eastAsia"/>
                <w:b/>
                <w:bCs/>
                <w:color w:val="000000"/>
                <w:sz w:val="18"/>
                <w:szCs w:val="18"/>
              </w:rPr>
              <w:t>电力、热力生产和供应业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r w:rsidRPr="00D20736">
              <w:rPr>
                <w:rFonts w:ascii="宋体" w:hAnsi="宋体" w:cs="宋体"/>
                <w:color w:val="000000"/>
                <w:sz w:val="18"/>
                <w:szCs w:val="18"/>
              </w:rPr>
              <w:t>441</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电力生产</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4411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火力发电</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不包括既发电又提供热力的活动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4412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热电联产</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指既发电又提供热力的生产活动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4413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水力发电</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指通过建设水电站、水利枢纽、航电枢纽等工程、将水能转换成电能的生产活动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4414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核力发电</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指利用核反应堆中重核裂变所释放出的热能转换成电能的生产活动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4415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风力发电</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4416</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太阳能发电</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4417</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生物质能发电</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指主要利用农业、林业和工业废弃物、甚至城市垃圾为原料，采取直接燃烧或气化等方式的发电活动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4419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其他电力生产</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指利用地热、潮汐能、温差能、波浪能、生物能及其他未列明的能源的发电活动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442</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4420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电力供应</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指利用电网出售给用户电能的输送与分配活动，以及供电局的供电活动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443</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4430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热力生产和供应</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指利用煤炭、油、燃气等能源，通过锅炉等装置生产蒸汽和热水，或外购蒸汽、热水进行供应销售、供热设施的维护和管理的活动，包括利用地热和温泉供应销售的活动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r w:rsidRPr="00D20736">
              <w:rPr>
                <w:rFonts w:ascii="宋体" w:hAnsi="宋体" w:cs="宋体"/>
                <w:b/>
                <w:bCs/>
                <w:color w:val="000000"/>
                <w:sz w:val="18"/>
                <w:szCs w:val="18"/>
              </w:rPr>
              <w:t>45</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燃气生产和供应业</w:t>
            </w:r>
            <w:r w:rsidRPr="00D20736">
              <w:rPr>
                <w:rFonts w:ascii="宋体" w:hAnsi="宋体" w:cs="宋体"/>
                <w:b/>
                <w:bCs/>
                <w:color w:val="000000"/>
                <w:sz w:val="18"/>
                <w:szCs w:val="18"/>
              </w:rPr>
              <w:t xml:space="preserve">  </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r w:rsidRPr="00D20736">
              <w:rPr>
                <w:rFonts w:ascii="宋体" w:hAnsi="宋体" w:cs="宋体"/>
                <w:color w:val="000000"/>
                <w:sz w:val="18"/>
                <w:szCs w:val="18"/>
              </w:rPr>
              <w:t>451</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燃气生产和供应业</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指利用煤炭、油、燃气等能源生产燃气，或外购液化石油气、天然气等燃气，并进行输配，向用户销售燃气的活动，以及对煤气、液化石油气、天然气输配及使用过程中的维修和管理活动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4511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天然气生产和供应业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4512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液化石油气生产和供应业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4513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煤气生产和供应业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452</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4520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生物质燃气生产和供应业</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指利用农作物秸秆、林木废弃物、食用菌渣、禽畜粪便等生物质资源作为原料转化为可燃性气体能源</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r w:rsidRPr="00D20736">
              <w:rPr>
                <w:rFonts w:ascii="宋体" w:hAnsi="宋体" w:cs="宋体"/>
                <w:b/>
                <w:bCs/>
                <w:color w:val="000000"/>
                <w:sz w:val="18"/>
                <w:szCs w:val="18"/>
              </w:rPr>
              <w:t>46</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水的生产和供应业</w:t>
            </w:r>
            <w:r w:rsidRPr="00D20736">
              <w:rPr>
                <w:rFonts w:ascii="宋体" w:hAnsi="宋体" w:cs="宋体"/>
                <w:b/>
                <w:bCs/>
                <w:color w:val="000000"/>
                <w:sz w:val="18"/>
                <w:szCs w:val="18"/>
              </w:rPr>
              <w:t xml:space="preserve">  </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r w:rsidRPr="00D20736">
              <w:rPr>
                <w:rFonts w:ascii="宋体" w:hAnsi="宋体" w:cs="宋体"/>
                <w:color w:val="000000"/>
                <w:sz w:val="18"/>
                <w:szCs w:val="18"/>
              </w:rPr>
              <w:t>461</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4610</w:t>
            </w: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自来水生产和供应</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指将天然水（地下水、地表水）经过蓄集、净化达到生活饮用水或其他用水标准，并向居民家庭、企业和其他用户供应的活动</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462</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4620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污水处理及其再生利用</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指对污水污泥的处理和处置，及净化后的再利用活动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463</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4630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海水淡化处理</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指将海水淡化处理，达到可以使用标准的生产活动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469</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4690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其他水的处理、利用与分配</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指对雨水、微咸水等类似水进行收集、处理和利用活动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E</w:t>
            </w: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建筑业</w:t>
            </w:r>
          </w:p>
        </w:tc>
        <w:tc>
          <w:tcPr>
            <w:tcW w:w="3763"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本门类包括</w:t>
            </w:r>
            <w:r w:rsidRPr="00D20736">
              <w:rPr>
                <w:rFonts w:ascii="宋体" w:hAnsi="宋体" w:cs="宋体"/>
                <w:color w:val="000000"/>
                <w:sz w:val="18"/>
                <w:szCs w:val="18"/>
              </w:rPr>
              <w:t>47</w:t>
            </w:r>
            <w:r w:rsidRPr="00D20736">
              <w:rPr>
                <w:rFonts w:ascii="宋体" w:hAnsi="宋体" w:cs="宋体" w:hint="eastAsia"/>
                <w:color w:val="000000"/>
                <w:sz w:val="18"/>
                <w:szCs w:val="18"/>
              </w:rPr>
              <w:t>～</w:t>
            </w:r>
            <w:r w:rsidRPr="00D20736">
              <w:rPr>
                <w:rFonts w:ascii="宋体" w:hAnsi="宋体" w:cs="宋体"/>
                <w:color w:val="000000"/>
                <w:sz w:val="18"/>
                <w:szCs w:val="18"/>
              </w:rPr>
              <w:t>50</w:t>
            </w:r>
            <w:r w:rsidRPr="00D20736">
              <w:rPr>
                <w:rFonts w:ascii="宋体" w:hAnsi="宋体" w:cs="宋体" w:hint="eastAsia"/>
                <w:color w:val="000000"/>
                <w:sz w:val="18"/>
                <w:szCs w:val="18"/>
              </w:rPr>
              <w:t>大类</w:t>
            </w:r>
            <w:r w:rsidRPr="00D20736">
              <w:rPr>
                <w:rFonts w:ascii="宋体" w:hAnsi="宋体" w:cs="宋体"/>
                <w:color w:val="000000"/>
                <w:sz w:val="18"/>
                <w:szCs w:val="18"/>
              </w:rPr>
              <w:t xml:space="preserve"> </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47</w:t>
            </w: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hint="eastAsia"/>
                <w:b/>
                <w:bCs/>
                <w:color w:val="000000"/>
                <w:sz w:val="18"/>
                <w:szCs w:val="18"/>
              </w:rPr>
              <w:t>房屋建筑业</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指房屋主体工程的施工活动；不包括主体工程施工前的工程准备活动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r w:rsidRPr="00D20736">
              <w:rPr>
                <w:rFonts w:ascii="宋体" w:hAnsi="宋体" w:cs="宋体"/>
                <w:color w:val="000000"/>
                <w:sz w:val="18"/>
                <w:szCs w:val="18"/>
              </w:rPr>
              <w:t>471</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4710</w:t>
            </w: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住宅房屋建筑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472</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4720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体育场馆建筑</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指体育馆工程服务、体育及休闲健身用房屋建设活动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479</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4790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其他房屋建筑业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48</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土木工程建筑业</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指土木工程主体的施工活动；不包括施工前的工程准备活动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r w:rsidRPr="00D20736">
              <w:rPr>
                <w:rFonts w:ascii="宋体" w:hAnsi="宋体" w:cs="宋体"/>
                <w:color w:val="000000"/>
                <w:sz w:val="18"/>
                <w:szCs w:val="18"/>
              </w:rPr>
              <w:t>481</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铁路、道路、隧道和桥梁工程建筑</w:t>
            </w:r>
            <w:r w:rsidRPr="00D20736">
              <w:rPr>
                <w:rFonts w:ascii="宋体" w:hAnsi="宋体" w:cs="宋体"/>
                <w:color w:val="000000"/>
                <w:sz w:val="18"/>
                <w:szCs w:val="18"/>
              </w:rPr>
              <w:t xml:space="preserve">  </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4811</w:t>
            </w:r>
          </w:p>
        </w:tc>
        <w:tc>
          <w:tcPr>
            <w:tcW w:w="3400"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铁路工程建筑</w:t>
            </w:r>
            <w:r w:rsidRPr="00D20736">
              <w:rPr>
                <w:rFonts w:ascii="宋体" w:hAnsi="宋体" w:cs="宋体"/>
                <w:color w:val="000000"/>
                <w:sz w:val="18"/>
                <w:szCs w:val="18"/>
              </w:rPr>
              <w:t xml:space="preserve">  </w:t>
            </w:r>
          </w:p>
        </w:tc>
        <w:tc>
          <w:tcPr>
            <w:tcW w:w="3763" w:type="dxa"/>
          </w:tcPr>
          <w:p w:rsidR="0053704A" w:rsidRPr="00D20736" w:rsidRDefault="0053704A" w:rsidP="00E020F6">
            <w:pPr>
              <w:spacing w:line="320" w:lineRule="exact"/>
              <w:rPr>
                <w:rFonts w:ascii="宋体" w:hAns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4812</w:t>
            </w:r>
          </w:p>
        </w:tc>
        <w:tc>
          <w:tcPr>
            <w:tcW w:w="3400"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公路工程建筑</w:t>
            </w:r>
            <w:r w:rsidRPr="00D20736">
              <w:rPr>
                <w:rFonts w:ascii="宋体" w:hAnsi="宋体" w:cs="宋体"/>
                <w:color w:val="000000"/>
                <w:sz w:val="18"/>
                <w:szCs w:val="18"/>
              </w:rPr>
              <w:t xml:space="preserve">  </w:t>
            </w:r>
          </w:p>
        </w:tc>
        <w:tc>
          <w:tcPr>
            <w:tcW w:w="3763" w:type="dxa"/>
          </w:tcPr>
          <w:p w:rsidR="0053704A" w:rsidRPr="00D20736" w:rsidRDefault="0053704A" w:rsidP="00E020F6">
            <w:pPr>
              <w:spacing w:line="320" w:lineRule="exact"/>
              <w:rPr>
                <w:rFonts w:ascii="宋体" w:hAns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4813</w:t>
            </w:r>
          </w:p>
        </w:tc>
        <w:tc>
          <w:tcPr>
            <w:tcW w:w="3400"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市政道路工程建筑</w:t>
            </w:r>
            <w:r w:rsidRPr="00D20736">
              <w:rPr>
                <w:rFonts w:ascii="宋体" w:hAnsi="宋体" w:cs="宋体"/>
                <w:color w:val="000000"/>
                <w:sz w:val="18"/>
                <w:szCs w:val="18"/>
              </w:rPr>
              <w:t xml:space="preserve">   </w:t>
            </w:r>
          </w:p>
        </w:tc>
        <w:tc>
          <w:tcPr>
            <w:tcW w:w="3763" w:type="dxa"/>
          </w:tcPr>
          <w:p w:rsidR="0053704A" w:rsidRPr="00D20736" w:rsidRDefault="0053704A" w:rsidP="00E020F6">
            <w:pPr>
              <w:spacing w:line="320" w:lineRule="exact"/>
              <w:rPr>
                <w:rFonts w:ascii="宋体" w:hAns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4814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城市轨道交通工程建筑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4819</w:t>
            </w:r>
          </w:p>
        </w:tc>
        <w:tc>
          <w:tcPr>
            <w:tcW w:w="3400"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其他道路、隧道和桥梁工程建筑</w:t>
            </w:r>
            <w:r w:rsidRPr="00D20736">
              <w:rPr>
                <w:rFonts w:ascii="宋体" w:hAnsi="宋体" w:cs="宋体"/>
                <w:color w:val="000000"/>
                <w:sz w:val="18"/>
                <w:szCs w:val="18"/>
              </w:rPr>
              <w:t xml:space="preserve">   </w:t>
            </w:r>
          </w:p>
        </w:tc>
        <w:tc>
          <w:tcPr>
            <w:tcW w:w="3763" w:type="dxa"/>
          </w:tcPr>
          <w:p w:rsidR="0053704A" w:rsidRPr="00D20736" w:rsidRDefault="0053704A" w:rsidP="00E020F6">
            <w:pPr>
              <w:spacing w:line="320" w:lineRule="exact"/>
              <w:rPr>
                <w:rFonts w:ascii="宋体" w:hAns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482</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水利和水运工程建筑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4821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水源及供水设施工程建筑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4822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河湖治理及防洪设施工程建筑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4823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港口及航运设施工程建筑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483</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海洋工程建筑</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指海上工程、海底工程、近海工程建筑活动，不含港口工程建筑活动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4831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海洋油气资源开发利用工程建筑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4832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海洋能源开发利用工程建筑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4833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海底隧道工程建筑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4834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海底设施铺设工程建筑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4839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其他海洋工程建筑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484</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4840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工矿工程建筑</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指除厂房、电力工程外的非节能环保型矿山和工厂生产设施、设备的施工和安装</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485</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架线和管道工程建筑</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指建筑物外的架线、管道和设备的施工活动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4851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架线及设备工程建筑</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指敷设于地面以上的电力、通信、广播电视等线缆、杆塔等工程建筑</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4852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管道工程建筑</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指供水、排水、燃气、集中供热、线缆排管、工业和长输等管道工程建筑</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4853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地下综合管廊工程建筑</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指建于城市地下用于容纳两类及以上城市工程管线的构筑物及其附属设施，如水管网、燃气网、电信网等</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486</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节能环保工程施工</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4861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节能工程施工</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4862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环保工程施工</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4863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生态保护工程施工</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487</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电力工程施工</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4871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火力发电工程施工</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4872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水力发电工程施工</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4873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核电工程施工</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4874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风能发电工程施工</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4875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太阳能发电工程施工</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4879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其他电力工程施工</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489</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其他土木工程建筑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4891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园林绿化工程施工</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4892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体育场地设施工程施工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指田径场、篮球场、足球场、网球场、高尔夫球场、跑马场、赛车场、卡丁车赛场、全民体育健身工程设施等室内外场地设施的工程施工</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4893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游乐设施工程施工</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4899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其他土木工程建筑施工</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49</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建筑安装业</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指建筑物主体工程竣工后，建筑物内各种设备的安装活动，以及施工中的线路敷设和管道安装活动；不包括工程收尾的装饰，如对墙面、地板、天花板、门窗等处理活动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491</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4910</w:t>
            </w: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电气安装</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指建筑物及土木工程构筑物内电气系统（含电力线路）的安装活动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492</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4920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管道和设备安装</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指管道、取暖及空调系统等安装活动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499</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其他建筑安装业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4991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体育场地设施安装</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指运动地面（如足球场、篮球场、网球场等）、滑冰、游泳设施（含可拼装设施、健身步道）的安装等</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4999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其他建筑安装</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包括智能化安装、救援逃生设备安装及其他未列明的安装活动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50</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建筑装饰、装修和其他建筑业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501</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建筑装饰和装修业</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指对建筑工程后期的装饰、装修、维护和清理活动，以及对居室的装修活动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5011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公共建筑装饰和装修</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5012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住宅装饰和装修</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5013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建筑幕墙装饰和装修</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502</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建筑物拆除和场地准备活动</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指房屋、土木工程建筑施工前的准备活动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5021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建筑物拆除活动</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5022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场地准备活动</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503</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5030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提供施工设备服务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指为建筑工程提供配有操作人员的施工设备的服务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509</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5090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其他未列明建筑业</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指上述未列明的其他工程建筑活动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F</w:t>
            </w: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批发和零售业</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本门类包括</w:t>
            </w:r>
            <w:r w:rsidRPr="00D20736">
              <w:rPr>
                <w:rFonts w:ascii="宋体" w:hAnsi="宋体" w:cs="宋体"/>
                <w:color w:val="000000"/>
                <w:sz w:val="18"/>
                <w:szCs w:val="18"/>
              </w:rPr>
              <w:t>51</w:t>
            </w:r>
            <w:r w:rsidRPr="00D20736">
              <w:rPr>
                <w:rFonts w:ascii="宋体" w:hAnsi="宋体" w:cs="宋体" w:hint="eastAsia"/>
                <w:color w:val="000000"/>
                <w:sz w:val="18"/>
                <w:szCs w:val="18"/>
              </w:rPr>
              <w:t>和</w:t>
            </w:r>
            <w:r w:rsidRPr="00D20736">
              <w:rPr>
                <w:rFonts w:ascii="宋体" w:hAnsi="宋体" w:cs="宋体"/>
                <w:color w:val="000000"/>
                <w:sz w:val="18"/>
                <w:szCs w:val="18"/>
              </w:rPr>
              <w:t>52</w:t>
            </w:r>
            <w:r w:rsidRPr="00D20736">
              <w:rPr>
                <w:rFonts w:ascii="宋体" w:hAnsi="宋体" w:cs="宋体" w:hint="eastAsia"/>
                <w:color w:val="000000"/>
                <w:sz w:val="18"/>
                <w:szCs w:val="18"/>
              </w:rPr>
              <w:t>大类，指商品在流通环节中的批发活动和零售活动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51</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hint="eastAsia"/>
                <w:b/>
                <w:bCs/>
                <w:color w:val="000000"/>
                <w:sz w:val="18"/>
                <w:szCs w:val="18"/>
              </w:rPr>
              <w:t>批发业</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指向其他批发或零售单位（含个体经营者）及其他企事业单位、机关团体等批量销售生活用品、生产资料的活动，以及从事进出口贸易和贸易经纪与代理的活动，包括拥有货物所有权，并以本单位</w:t>
            </w:r>
            <w:r w:rsidRPr="00D20736">
              <w:rPr>
                <w:rFonts w:ascii="宋体" w:hAnsi="宋体" w:cs="宋体"/>
                <w:color w:val="000000"/>
                <w:sz w:val="18"/>
                <w:szCs w:val="18"/>
              </w:rPr>
              <w:t>(</w:t>
            </w:r>
            <w:r w:rsidRPr="00D20736">
              <w:rPr>
                <w:rFonts w:ascii="宋体" w:hAnsi="宋体" w:cs="宋体" w:hint="eastAsia"/>
                <w:color w:val="000000"/>
                <w:sz w:val="18"/>
                <w:szCs w:val="18"/>
              </w:rPr>
              <w:t>公司</w:t>
            </w:r>
            <w:r w:rsidRPr="00D20736">
              <w:rPr>
                <w:rFonts w:ascii="宋体" w:hAnsi="宋体" w:cs="宋体"/>
                <w:color w:val="000000"/>
                <w:sz w:val="18"/>
                <w:szCs w:val="18"/>
              </w:rPr>
              <w:t>)</w:t>
            </w:r>
            <w:r w:rsidRPr="00D20736">
              <w:rPr>
                <w:rFonts w:ascii="宋体" w:hAnsi="宋体" w:cs="宋体" w:hint="eastAsia"/>
                <w:color w:val="000000"/>
                <w:sz w:val="18"/>
                <w:szCs w:val="18"/>
              </w:rPr>
              <w:t>的名义进行交易活动</w:t>
            </w:r>
            <w:r w:rsidRPr="00D20736">
              <w:rPr>
                <w:rFonts w:ascii="宋体" w:cs="宋体"/>
                <w:color w:val="000000"/>
                <w:sz w:val="18"/>
                <w:szCs w:val="18"/>
              </w:rPr>
              <w:t>,</w:t>
            </w:r>
            <w:r w:rsidRPr="00D20736">
              <w:rPr>
                <w:rFonts w:ascii="宋体" w:hAnsi="宋体" w:cs="宋体" w:hint="eastAsia"/>
                <w:color w:val="000000"/>
                <w:sz w:val="18"/>
                <w:szCs w:val="18"/>
              </w:rPr>
              <w:t>也包括不拥有货物的所有权，收取佣金的商品代理、商品代售活动；本类还包括各类商品批发市场中固定摊位的批发活动，以及以销售为目的的收购活动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i/>
                <w:i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511</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农、林、牧、渔产品批发</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指未经过加工的农作物、林产品及牲畜、畜产品、鱼苗的批发和进出口活动，但不包括蔬菜、水果、肉、禽、蛋、奶及水产品的批发和进出口活动，包括以批发为目的的农副产品收购活动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谷物、豆及薯类批发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5112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种子批发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5113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畜牧渔业饲料批发</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不包括宠物</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5114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棉、麻批发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5115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林业产品批发</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指林木种苗、采伐产品及采集产品等批发和进出口活动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5116</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牲畜批发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5117</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渔业产品批发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5119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其他农牧产品批发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512</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食品、饮料及烟草制品批发</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指经过加工和制造的食品、饮料及烟草制品的批发和进出口活动，以及蔬菜、水果、肉、禽、蛋、奶及水产品的批发和进出口活动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5121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米、面制品及食用油批发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5122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糕点、糖果及糖批发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5123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果品、蔬菜批发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5124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肉、禽、蛋、奶及水产品批发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5125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盐及调味品批发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5126</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营养和保健品批发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5127</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酒、饮料及茶叶批发</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指可直接饮用或稀释、冲泡后饮用的饮料、酒及茶叶的批发和进出口活动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5128</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烟草制品批发</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指经过加工、生产的烟草制品的批发和进出口活动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5129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其他食品批发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513</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纺织、服装及家庭用品批发</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指纺织面料、纺织品、服装、鞋、帽及日杂品、家用电器、家具等生活日用品的批发和进出口活动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5131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纺织品、针织品及原料批发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5132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服装批发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5133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鞋帽批发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5134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化妆品及卫生用品批发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5135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厨具卫具及日用杂品批发</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指灶具、炊具、厨具、餐具及各种容器、器皿等批发和进出口活动；卫生间的用品用具和生活用清洁、清扫用品、用具等批发和进出口活动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5136</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灯具、装饰物品批发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5137</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家用视听设备批发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5138</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日用家电批发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5139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其他家庭用品批发</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指上述未列明的其他生活日用品的批发和进出口活动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514</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文化、体育用品及器材批发</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指各类文具用品、体育用品、图书、报刊、音像制品、电子出版物、数字出版物、首饰、工艺美术品、收藏品及其他文化用品、器材的批发和进出口活动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5141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文具用品批发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5142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体育用品及器材批发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5143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图书批发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5144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报刊批发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5145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音像制品、电子和数字出版物批发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5146</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首饰、工艺品及收藏品批发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5147</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乐器批发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5149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其他文化用品批发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515</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医药及医疗器材批发</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指各种化学药品、生物药品、中药及医疗器材的批发和进出口活动；包括兽用药的批发和进出口活动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5151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西药批发</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指人用化学药品和生物药品的批发与进出口活动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5152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中药批发</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指人用中成药、中药材中药饮片（含中药配方颗粒）的批发和进出口活动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5153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动物用药品批发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5154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医疗用品及器材批发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516</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矿产品、建材及化工产品批发</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指煤及煤制品、石油制品、矿产品及矿物制品、金属材料、建筑和装饰装修材料以及化工产品的批发和进出口活动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5161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煤炭及制品批发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5162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石油及制品批发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5163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非金属矿及制品批发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5164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金属及金属矿批发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5165</w:t>
            </w:r>
          </w:p>
        </w:tc>
        <w:tc>
          <w:tcPr>
            <w:tcW w:w="3400"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建材批发</w:t>
            </w:r>
            <w:r w:rsidRPr="00D20736">
              <w:rPr>
                <w:rFonts w:ascii="宋体" w:hAnsi="宋体" w:cs="宋体"/>
                <w:color w:val="000000"/>
                <w:sz w:val="18"/>
                <w:szCs w:val="18"/>
              </w:rPr>
              <w:t xml:space="preserve">  </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指建筑用材料和装饰装修材料的批发和进出口活动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5166</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化肥批发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5167</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农药批发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5168</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农用薄膜批发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5169</w:t>
            </w:r>
          </w:p>
        </w:tc>
        <w:tc>
          <w:tcPr>
            <w:tcW w:w="3400"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其他化工产品批发</w:t>
            </w:r>
            <w:r w:rsidRPr="00D20736">
              <w:rPr>
                <w:rFonts w:ascii="宋体" w:hAnsi="宋体" w:cs="宋体"/>
                <w:color w:val="000000"/>
                <w:sz w:val="18"/>
                <w:szCs w:val="18"/>
              </w:rPr>
              <w:t xml:space="preserve">  </w:t>
            </w:r>
          </w:p>
        </w:tc>
        <w:tc>
          <w:tcPr>
            <w:tcW w:w="3763" w:type="dxa"/>
          </w:tcPr>
          <w:p w:rsidR="0053704A" w:rsidRPr="00D20736" w:rsidRDefault="0053704A" w:rsidP="00E020F6">
            <w:pPr>
              <w:spacing w:line="320" w:lineRule="exact"/>
              <w:rPr>
                <w:rFonts w:ascii="宋体" w:hAns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517</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机械设备、五金产品及电子产品批发</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指提供通用机械、专用设备、交通运输设备、电气机械、五金、交通器材、电料、计算机设备、通讯设备、电子产品、仪器仪表及办公用机械的批发和进出口活动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5171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农业机械批发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5172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汽车及零配件批发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5173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摩托车及零配件批发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5174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五金产品批发</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指小五金、工具、水暖部件及材料的批发和进出口活动，不包括自行车及零配件的批发和进出口</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5175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电气设备批发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5176</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计算机、软件及辅助设备批发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5177</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通讯设备批发</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指电信设备的批发和进出口活动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5178</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广播影视设备批发</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指广播影视设备的批发和进出口活动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5179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其他机械设备及电子产品批发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518</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贸易经纪与代理</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指代办商、商品经纪人、拍卖商的活动；专门为某一生产企业做销售代理的活动；为买卖双方提供贸易机会或代表委托人进行商品交易代理活动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5181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贸易代理</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指不拥有货物的所有权，为实现供求双方达成交易，按协议收取佣金的贸易代理</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5182</w:t>
            </w:r>
          </w:p>
        </w:tc>
        <w:tc>
          <w:tcPr>
            <w:tcW w:w="3400"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一般物品拍卖</w:t>
            </w:r>
            <w:r w:rsidRPr="00D20736">
              <w:rPr>
                <w:rFonts w:ascii="宋体" w:hAnsi="宋体" w:cs="宋体"/>
                <w:color w:val="000000"/>
                <w:sz w:val="18"/>
                <w:szCs w:val="18"/>
              </w:rPr>
              <w:t xml:space="preserve"> </w:t>
            </w:r>
          </w:p>
        </w:tc>
        <w:tc>
          <w:tcPr>
            <w:tcW w:w="3763" w:type="dxa"/>
          </w:tcPr>
          <w:p w:rsidR="0053704A" w:rsidRPr="00D20736" w:rsidRDefault="0053704A" w:rsidP="00E020F6">
            <w:pPr>
              <w:spacing w:line="320" w:lineRule="exact"/>
              <w:rPr>
                <w:rFonts w:ascii="宋体" w:hAns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5183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艺术品、收藏品拍卖</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5184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艺术品代理</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指艺术品、收藏品销售代理，以及画廊艺术经纪代理</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5189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其他贸易经纪与代理</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519</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其他批发业</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指上述未包括的批发和进出口活动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5191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再生物资回收与批发</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指将可再生的废旧物资回收，并批发给制造企业作初级原料的活动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5192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宠物食品用品批发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5193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互联网批发</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指通过互联网电子商务平台开展的商品批发活动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5199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其他未列明批发业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r w:rsidRPr="00D20736">
              <w:rPr>
                <w:rFonts w:ascii="宋体" w:hAnsi="宋体" w:cs="宋体"/>
                <w:b/>
                <w:bCs/>
                <w:color w:val="000000"/>
                <w:sz w:val="18"/>
                <w:szCs w:val="18"/>
              </w:rPr>
              <w:t>52</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零售业</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百货商店、超级市场、专门零售商店、品牌专卖店、售货摊等主要面向最终消费者（如居民等）的销售活动，以互联网、邮政、电话、售货机等方式的销售活动，还包括在同一地点，后面加工生产，前面销售的店铺（如面包房）；谷物、种子、饲料、牲畜、矿产品、生产用原料、化工原料、农用化工产品、机械设备（乘用车、计算机及通信设备除外）等生产资料的销售不作为零售活动；多数零售商对其销售的货物拥有所有权，但有些则是充当委托人的代理人，进行委托销售或以收取佣金的方式进行销售；零售业按销售渠道分为有店铺零售和无店铺零售，其中有店铺零售分为综合零售和专门零售</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i/>
                <w:i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521</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综合零售</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百货零售</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指经营的商品品种较齐全，经营规模较大的综合零售活动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5212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超级市场零售</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指经营生鲜、食品、日用品等大众化实用品的超级市场的综合零售活动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5213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便利店零售</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指以满足顾客便利性需求为主要目的，以小型超市形式的零售活动</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5219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其他综合零售</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指日用杂品综合零售活动；在街道、社区、乡镇、农村、工矿区、校区、交通要道口等人口稠密地区开办的小型综合零售店的活动；农村供销社的零售活动；不包括便利店零售</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522</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食品、饮料及烟草制品专门零售</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指专门经营粮油、食品、饮料及烟草制品的店铺零售活动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5221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粮油零售</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5222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糕点、面包零售</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5223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果品、蔬菜零售</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5224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肉、禽、蛋、奶及水产品零售</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5225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营养和保健品零售</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5226</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酒、饮料及茶叶零售</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指专门经营酒、茶叶及各种饮料的店铺零售活动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5227</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烟草制品零售</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5229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其他食品零售</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指上述未列明的店铺食品零售活动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523</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纺织、服装及日用品专门零售</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指专门经营纺织面料、纺织品、服装、鞋、帽及各种生活日用品的店铺零售活动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5231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纺织品及针织品零售</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5232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服装零售</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5233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鞋帽零售</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5234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化妆品及卫生用品零售</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5235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厨具卫具及日用杂品零售</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指专门经营炊具、厨具、餐具、日用陶瓷、日用玻璃器皿、塑料器皿、清洁用具和用品的店铺零售活动，以及各种材质其他日用杂品的零售活动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5236</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钟表、眼镜零售</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5237</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箱包零售</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5238</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自行车等代步设备零售</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包括自行车、助动自行车（包括电力助动自行车和燃油助动自行车）以及平衡车、老年代步车、三轮车等汽车、摩托车以外的代步车及零配件零售</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5239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其他日用品零售</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指专门经营小饰物、礼品花卉及其他未列明日用品的店铺零售活动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524</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文化、体育用品及器材专门零售</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指专门经营文具、体育用品、图书、报刊、音像制品、电子出版物、数字出版物、首饰、工艺美术品、收藏品、照相器材及其他文化用品的店铺零售活动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5241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文具用品零售</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5242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体育用品及器材零售</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5243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图书、报刊零售</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5244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音像制品、电子和数字出版物零售</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5245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珠宝首饰零售</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5246</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工艺美术品及收藏品零售</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指专门经营具有收藏价值和艺术价值的工艺品、艺术品、古玩、字画、邮品等店铺零售活动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5247</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乐器零售</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5248</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照相器材零售</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5249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其他文化用品零售</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指专门经营游艺用品及其他未列明文化用品的店铺零售活动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525</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医药及医疗器材专门零售</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指专门经营各种化学药品、生物药品、中药、医疗用品及器材的店铺零售活动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5251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西药零售</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指人用化学药品和生物药品的零售活动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5252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中药零售</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指人用中成药、中药材中药饮片的零售活动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5253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动物用药品零售</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指畜牧业、渔业及禽类等动物用药品的零售</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5254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医疗用品及器材零售</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5255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保健辅助治疗器材零售</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526</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汽车、摩托车、零配件和燃料及其他动力销售</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指专门经营汽车、摩托车、汽车部件、汽车零配件及燃料、燃气的零售活动以及汽车充电桩服务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5261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汽车新车零售</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5262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汽车旧车零售</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5263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汽车零配件零售</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5264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摩托车及零配件零售</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5265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机动车燃油零售</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指专门经营机动车燃油及相关产品（润滑油）的店铺零售活动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5266</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机动车燃气零售</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5267</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机动车充电销售</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527</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家用电器及电子产品专门零售</w:t>
            </w:r>
            <w:r w:rsidRPr="00D20736">
              <w:rPr>
                <w:rFonts w:ascii="宋体" w:hAnsi="宋体" w:cs="宋体"/>
                <w:color w:val="000000"/>
                <w:sz w:val="18"/>
                <w:szCs w:val="18"/>
              </w:rPr>
              <w:t xml:space="preserve"> </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指专门经营家用电器和计算机、软件及辅助设备、电子通信设备、电子元器件及办公设备的店铺零售活动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5271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家用视听设备零售</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指专门经营电视、音响设备、摄录像设备等店铺零售活动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5272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日用家电零售</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指专门经营冰箱、洗衣机、空调、吸尘器及其他家用电器设备的店铺零售活动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5273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计算机、软件及辅助设备零售</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5274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通信设备零售</w:t>
            </w:r>
          </w:p>
        </w:tc>
        <w:tc>
          <w:tcPr>
            <w:tcW w:w="3763"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不包括专业通信设备的销售</w:t>
            </w:r>
            <w:r w:rsidRPr="00D20736">
              <w:rPr>
                <w:rFonts w:ascii="宋体" w:hAnsi="宋体" w:cs="宋体"/>
                <w:color w:val="000000"/>
                <w:sz w:val="18"/>
                <w:szCs w:val="18"/>
              </w:rPr>
              <w:t xml:space="preserve"> </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5279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其他电子产品零售</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528</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五金、家具及室内装饰材料专门零售</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指专门经营五金用品、家具和装修材料的店铺零售活动，以及在家具、家居装饰、建材城（中心）及展销会上设摊位的销售活动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5281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五金零售</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5282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灯具零售</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5283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家具零售</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5284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涂料零售</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5285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卫生洁具零售</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5286</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木质装饰材料零售</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指专门经营木质地板、门、窗等店铺零售活动，不包括板材销售活动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5287</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陶瓷、石材装饰材料零售</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指专门经营陶瓷、石材制地板砖、壁砖等店铺零售活动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5289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其他室内装饰材料零售</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529</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货摊、无店铺及其他零售业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5291</w:t>
            </w:r>
          </w:p>
        </w:tc>
        <w:tc>
          <w:tcPr>
            <w:tcW w:w="3400" w:type="dxa"/>
          </w:tcPr>
          <w:p w:rsidR="0053704A" w:rsidRPr="00D20736" w:rsidRDefault="0053704A" w:rsidP="0053704A">
            <w:pPr>
              <w:spacing w:line="320" w:lineRule="exact"/>
              <w:ind w:firstLineChars="100" w:firstLine="31680"/>
              <w:rPr>
                <w:rFonts w:ascii="宋体" w:cs="宋体"/>
                <w:color w:val="000000"/>
                <w:sz w:val="18"/>
                <w:szCs w:val="18"/>
              </w:rPr>
            </w:pPr>
            <w:r w:rsidRPr="00D20736">
              <w:rPr>
                <w:rFonts w:ascii="宋体" w:hAnsi="宋体" w:cs="宋体" w:hint="eastAsia"/>
                <w:color w:val="000000"/>
                <w:sz w:val="18"/>
                <w:szCs w:val="18"/>
              </w:rPr>
              <w:t>流动货摊零售</w:t>
            </w:r>
          </w:p>
        </w:tc>
        <w:tc>
          <w:tcPr>
            <w:tcW w:w="3763" w:type="dxa"/>
          </w:tcPr>
          <w:p w:rsidR="0053704A" w:rsidRPr="00D20736" w:rsidRDefault="0053704A" w:rsidP="00E020F6">
            <w:pPr>
              <w:spacing w:line="320" w:lineRule="exact"/>
              <w:rPr>
                <w:rFonts w:ascii="宋体" w:cs="宋体"/>
                <w:strike/>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5292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互联网零售</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指零售商通过电子商务平台开展销售的活动，不包括仅提供网络支付的活动，以及仅建立或提供网络交易平台和接入的活动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5293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邮购及电视、电话零售</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指通过寄递及电视、电话等方式进行销售，并送货上门的零售活动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5294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自动售货机零售</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5295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旧货零售</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5296</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生活用燃料零售</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指从事生活用煤、煤油、酒精、薪柴、木炭以及罐装液化石油气等专门零售活动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5297</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宠物食品用品零售</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5299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其他未列明零售业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G</w:t>
            </w: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交通运输、仓储和邮政业</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本门类包括</w:t>
            </w:r>
            <w:r w:rsidRPr="00D20736">
              <w:rPr>
                <w:rFonts w:ascii="宋体" w:hAnsi="宋体" w:cs="宋体"/>
                <w:color w:val="000000"/>
                <w:sz w:val="18"/>
                <w:szCs w:val="18"/>
              </w:rPr>
              <w:t>53</w:t>
            </w:r>
            <w:r w:rsidRPr="00D20736">
              <w:rPr>
                <w:rFonts w:ascii="宋体" w:hAnsi="宋体" w:cs="宋体" w:hint="eastAsia"/>
                <w:color w:val="000000"/>
                <w:sz w:val="18"/>
                <w:szCs w:val="18"/>
              </w:rPr>
              <w:t>～</w:t>
            </w:r>
            <w:r w:rsidRPr="00D20736">
              <w:rPr>
                <w:rFonts w:ascii="宋体" w:hAnsi="宋体" w:cs="宋体"/>
                <w:color w:val="000000"/>
                <w:sz w:val="18"/>
                <w:szCs w:val="18"/>
              </w:rPr>
              <w:t>60</w:t>
            </w:r>
            <w:r w:rsidRPr="00D20736">
              <w:rPr>
                <w:rFonts w:ascii="宋体" w:hAnsi="宋体" w:cs="宋体" w:hint="eastAsia"/>
                <w:color w:val="000000"/>
                <w:sz w:val="18"/>
                <w:szCs w:val="18"/>
              </w:rPr>
              <w:t>大类</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53</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hint="eastAsia"/>
                <w:b/>
                <w:bCs/>
                <w:color w:val="000000"/>
                <w:sz w:val="18"/>
                <w:szCs w:val="18"/>
              </w:rPr>
              <w:t>铁路运输业</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铁路的安全管理、调度指挥、行车组织、客运组织、货运组织，以及机车车辆、线桥隧涵、牵引供电、通信信号、信息系统的运用及维修养护；不包括铁路机车车辆、线桥隧涵、牵引供电、通信信号、信息系统设备的制造厂（公司）、建筑工程公司、商店、学校、科研所、医院等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i/>
                <w:i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531</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铁路旅客运输</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i/>
                <w:i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5311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高速铁路旅客运输</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i/>
                <w:i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5312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城际铁路旅客运输</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i/>
                <w:i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5313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普通铁路旅客运输</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i/>
                <w:i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532</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5320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铁路货物运输</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i/>
                <w:i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533</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铁路运输辅助活动</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5331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客运火车站</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5332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货运火车站（场）</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5333</w:t>
            </w:r>
          </w:p>
        </w:tc>
        <w:tc>
          <w:tcPr>
            <w:tcW w:w="3400" w:type="dxa"/>
          </w:tcPr>
          <w:p w:rsidR="0053704A" w:rsidRPr="00D20736" w:rsidRDefault="0053704A" w:rsidP="0053704A">
            <w:pPr>
              <w:spacing w:line="320" w:lineRule="exact"/>
              <w:ind w:firstLineChars="200" w:firstLine="31680"/>
              <w:rPr>
                <w:rFonts w:ascii="宋体" w:cs="宋体"/>
                <w:color w:val="000000"/>
                <w:sz w:val="18"/>
                <w:szCs w:val="18"/>
              </w:rPr>
            </w:pPr>
            <w:r w:rsidRPr="00D20736">
              <w:rPr>
                <w:rFonts w:ascii="宋体" w:hAnsi="宋体" w:cs="宋体" w:hint="eastAsia"/>
                <w:color w:val="000000"/>
                <w:sz w:val="18"/>
                <w:szCs w:val="18"/>
              </w:rPr>
              <w:t>铁路运输维护活动</w:t>
            </w:r>
          </w:p>
        </w:tc>
        <w:tc>
          <w:tcPr>
            <w:tcW w:w="3763" w:type="dxa"/>
          </w:tcPr>
          <w:p w:rsidR="0053704A" w:rsidRPr="00D20736" w:rsidRDefault="0053704A" w:rsidP="0053704A">
            <w:pPr>
              <w:spacing w:line="320" w:lineRule="exact"/>
              <w:ind w:firstLineChars="100" w:firstLine="31680"/>
              <w:rPr>
                <w:rFonts w:ascii="宋体" w:cs="宋体"/>
                <w:color w:val="000000"/>
                <w:sz w:val="18"/>
                <w:szCs w:val="18"/>
              </w:rPr>
            </w:pPr>
            <w:r w:rsidRPr="00D20736">
              <w:rPr>
                <w:rFonts w:ascii="宋体" w:hAnsi="宋体" w:cs="宋体" w:hint="eastAsia"/>
                <w:color w:val="000000"/>
                <w:sz w:val="18"/>
                <w:szCs w:val="18"/>
              </w:rPr>
              <w:t>指车辆运用及维护、线桥遂涵运用及维护、牵引供电运用及维护、通信信号运用及维护、铁路专用线运用及维护等</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5339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其他铁路运输辅助活动</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指除铁路旅客和货物公共运输、专用铁路运输和为其服务的铁路场站、机车车辆、线桥隧涵、牵引供电、通信信号的运用及维修养护，以及铁路专用线外的运输辅助活动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r w:rsidRPr="00D20736">
              <w:rPr>
                <w:rFonts w:ascii="宋体" w:hAnsi="宋体" w:cs="宋体"/>
                <w:b/>
                <w:bCs/>
                <w:color w:val="000000"/>
                <w:sz w:val="18"/>
                <w:szCs w:val="18"/>
              </w:rPr>
              <w:t>54</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道路运输业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541</w:t>
            </w:r>
          </w:p>
        </w:tc>
        <w:tc>
          <w:tcPr>
            <w:tcW w:w="665" w:type="dxa"/>
          </w:tcPr>
          <w:p w:rsidR="0053704A" w:rsidRPr="00D20736" w:rsidRDefault="0053704A" w:rsidP="00E020F6">
            <w:pPr>
              <w:spacing w:line="320" w:lineRule="exact"/>
              <w:jc w:val="center"/>
              <w:rPr>
                <w:rFonts w:ascii="宋体" w:cs="宋体"/>
                <w:i/>
                <w:iCs/>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城市公共交通运输</w:t>
            </w:r>
          </w:p>
        </w:tc>
        <w:tc>
          <w:tcPr>
            <w:tcW w:w="3763"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指城市旅客运输活动</w:t>
            </w:r>
            <w:r w:rsidRPr="00D20736">
              <w:rPr>
                <w:rFonts w:ascii="宋体" w:hAnsi="宋体" w:cs="宋体"/>
                <w:color w:val="000000"/>
                <w:sz w:val="18"/>
                <w:szCs w:val="18"/>
              </w:rPr>
              <w:t xml:space="preserve"> </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5411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公共电汽车客运</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5412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城市轨道交通</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指城市地铁、轻轨、有轨电车等活动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5413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出租车客运</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指出租车公司以及与出租车公司签协议的出租车驾驶员的服务，还包括网络约车公司以及承揽网络预约客运的驾驶员的服务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5414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公共自行车服务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指政府或社会机构以低价格为居民提供的自行车出行服务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5419</w:t>
            </w:r>
          </w:p>
        </w:tc>
        <w:tc>
          <w:tcPr>
            <w:tcW w:w="3400"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其他城市公共交通运输</w:t>
            </w:r>
            <w:r w:rsidRPr="00D20736">
              <w:rPr>
                <w:rFonts w:ascii="宋体" w:hAnsi="宋体" w:cs="宋体"/>
                <w:color w:val="000000"/>
                <w:sz w:val="18"/>
                <w:szCs w:val="18"/>
              </w:rPr>
              <w:t xml:space="preserve">   </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指其他未列明的城市旅客运输活动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542</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公路旅客运输</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指城市以外道路的旅客运输活动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5421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长途客运</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指由始发站至终点站定线、定站、定班运行和停靠的旅客运输</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5422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旅游客运</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指专门为观光消遣为目的的团体或个人提供的，或者在特定旅游线路上提供的客运服务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5429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其他公路客运</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指其他未列明的公路旅客运输活动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543</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道路货物运输</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指所有道路的货物运输活动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5431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普通货物道路运输</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指对运输、装卸、保管没有特殊要求的道路货物运输活动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5432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冷藏车道路运输</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指农产品、食品、植物等货物始终处于适宜温度环境下，保证产品质量的配有专门运输设备的道路货物运输活动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5433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集装箱道路运输</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指以集装箱为承载货物容器的道路运输活动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5434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大型货物道路运输</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指具备长度超过</w:t>
            </w:r>
            <w:r w:rsidRPr="00D20736">
              <w:rPr>
                <w:rFonts w:ascii="宋体" w:hAnsi="宋体" w:cs="宋体"/>
                <w:color w:val="000000"/>
                <w:sz w:val="18"/>
                <w:szCs w:val="18"/>
              </w:rPr>
              <w:t>6m</w:t>
            </w:r>
            <w:r w:rsidRPr="00D20736">
              <w:rPr>
                <w:rFonts w:ascii="宋体" w:hAnsi="宋体" w:cs="宋体" w:hint="eastAsia"/>
                <w:color w:val="000000"/>
                <w:sz w:val="18"/>
                <w:szCs w:val="18"/>
              </w:rPr>
              <w:t>，高度超过</w:t>
            </w:r>
            <w:r w:rsidRPr="00D20736">
              <w:rPr>
                <w:rFonts w:ascii="宋体" w:hAnsi="宋体" w:cs="宋体"/>
                <w:color w:val="000000"/>
                <w:sz w:val="18"/>
                <w:szCs w:val="18"/>
              </w:rPr>
              <w:t>2.7m</w:t>
            </w:r>
            <w:r w:rsidRPr="00D20736">
              <w:rPr>
                <w:rFonts w:ascii="宋体" w:hAnsi="宋体" w:cs="宋体" w:hint="eastAsia"/>
                <w:color w:val="000000"/>
                <w:sz w:val="18"/>
                <w:szCs w:val="18"/>
              </w:rPr>
              <w:t>，宽度超过</w:t>
            </w:r>
            <w:r w:rsidRPr="00D20736">
              <w:rPr>
                <w:rFonts w:ascii="宋体" w:hAnsi="宋体" w:cs="宋体"/>
                <w:color w:val="000000"/>
                <w:sz w:val="18"/>
                <w:szCs w:val="18"/>
              </w:rPr>
              <w:t>2.5m</w:t>
            </w:r>
            <w:r w:rsidRPr="00D20736">
              <w:rPr>
                <w:rFonts w:ascii="宋体" w:hAnsi="宋体" w:cs="宋体" w:hint="eastAsia"/>
                <w:color w:val="000000"/>
                <w:sz w:val="18"/>
                <w:szCs w:val="18"/>
              </w:rPr>
              <w:t>，质量超过</w:t>
            </w:r>
            <w:r w:rsidRPr="00D20736">
              <w:rPr>
                <w:rFonts w:ascii="宋体" w:hAnsi="宋体" w:cs="宋体"/>
                <w:color w:val="000000"/>
                <w:sz w:val="18"/>
                <w:szCs w:val="18"/>
              </w:rPr>
              <w:t>4t</w:t>
            </w:r>
            <w:r w:rsidRPr="00D20736">
              <w:rPr>
                <w:rFonts w:ascii="宋体" w:hAnsi="宋体" w:cs="宋体" w:hint="eastAsia"/>
                <w:color w:val="000000"/>
                <w:sz w:val="18"/>
                <w:szCs w:val="18"/>
              </w:rPr>
              <w:t>中一个及以上条件货物的道路运输活动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5435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危险货物道路运输</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指具有燃烧、爆炸、腐蚀、有毒、放射性等物质，在运输、装卸、保管过程中可能引起人身伤亡和财产毁损而需要特别防护的货物道路运输活动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5436</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邮件包裹道路运输</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5437</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城市配送</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指服务于城区以及市近郊的货物配送活动的货物临时存放地，在经济合理区域内，根据客户的要求对物品进行加工、包装、分割、组配等作业，并按时送达指定地点的物流活动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5438</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搬家运输</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5439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其他道路货物运输</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指其他未列明的道路货物运输活动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544</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道路运输辅助活动</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指与道路运输相关的运输辅助活动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5441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客运汽车站</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指长途旅客运输汽车站的服务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5442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货运枢纽（站）</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5443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公路管理与养护</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5449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其他道路运输辅助活动</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55</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水上运输业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i/>
                <w:i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551</w:t>
            </w:r>
          </w:p>
        </w:tc>
        <w:tc>
          <w:tcPr>
            <w:tcW w:w="665" w:type="dxa"/>
          </w:tcPr>
          <w:p w:rsidR="0053704A" w:rsidRPr="00D20736" w:rsidRDefault="0053704A" w:rsidP="00E020F6">
            <w:pPr>
              <w:spacing w:line="320" w:lineRule="exact"/>
              <w:jc w:val="center"/>
              <w:rPr>
                <w:rFonts w:ascii="宋体" w:cs="宋体"/>
                <w:i/>
                <w:iCs/>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水上旅客运输</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5511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海上旅客运输</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指沿海、远洋客轮的运输活动和以客运为主的沿海、远洋运输活动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5512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内河旅客运输</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指江、河、湖泊、水库的水上旅客运输活动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5513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客运轮渡运输</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指城市及其他水域旅客轮渡运输活动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552</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水上货物运输</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5521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远洋货物运输</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5522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沿海货物运输</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5523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内河货物运输</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指江、河、湖泊、水库的水上货物运输活动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553</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水上运输辅助活动</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5531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客运港口</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含水上运动码头</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5532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货运港口</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5539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其他水上运输辅助活动</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指其他未列明的水上运输辅助活动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56</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航空运输业</w:t>
            </w:r>
            <w:r w:rsidRPr="00D20736">
              <w:rPr>
                <w:rFonts w:ascii="宋体" w:hAnsi="宋体" w:cs="宋体"/>
                <w:b/>
                <w:bCs/>
                <w:color w:val="000000"/>
                <w:sz w:val="18"/>
                <w:szCs w:val="18"/>
              </w:rPr>
              <w:t xml:space="preserve"> </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i/>
                <w:i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561</w:t>
            </w:r>
          </w:p>
        </w:tc>
        <w:tc>
          <w:tcPr>
            <w:tcW w:w="665" w:type="dxa"/>
          </w:tcPr>
          <w:p w:rsidR="0053704A" w:rsidRPr="00D20736" w:rsidRDefault="0053704A" w:rsidP="00E020F6">
            <w:pPr>
              <w:spacing w:line="320" w:lineRule="exact"/>
              <w:jc w:val="center"/>
              <w:rPr>
                <w:rFonts w:ascii="宋体" w:cs="宋体"/>
                <w:i/>
                <w:iCs/>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航空客货运输</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5611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航空旅客运输</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指以旅客运输为主的航空运输活动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5612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航空货物运输</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指以货物或邮件为主的航空运输活动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562</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通用航空服务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指使用民用航空器从事除公共航空运输以外的民用航空活动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5621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通用航空生产服务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指通用航空为农业、测绘、航拍、抢险、救援等活动的服务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5622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观光游览航空服务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包括直升机、热气球的游览服务</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5623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体育航空运动服务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指通过各种航空器进行运动活动的服务，包括航空俱乐部服务</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5629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其他通用航空服务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563</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航空运输辅助活动</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5631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机场</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5632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空中交通管理</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5639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其他航空运输辅助活动</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指其他未列明的航空运输辅助活动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57</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管道运输业</w:t>
            </w:r>
            <w:r w:rsidRPr="00D20736">
              <w:rPr>
                <w:rFonts w:ascii="宋体" w:hAnsi="宋体" w:cs="宋体"/>
                <w:b/>
                <w:bCs/>
                <w:color w:val="000000"/>
                <w:sz w:val="18"/>
                <w:szCs w:val="18"/>
              </w:rPr>
              <w:t xml:space="preserve"> </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571</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5710</w:t>
            </w: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海底管道运输</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指通过海底管道对气体、液体等运输活动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i/>
                <w:i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572</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5720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陆地管道运输</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指通过陆地管道对气体、液体等运输活动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i/>
                <w:i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58</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多式联运和运输代理业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i/>
                <w:i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581</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5810</w:t>
            </w: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多式联运</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指由两种及其以上的交通工具相互衔接、转运而共同完成的货物复合运输活动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i/>
                <w:i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582</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运输代理业</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指与运输有关的代理及服务活动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i/>
                <w:i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5821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货物运输代理</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i/>
                <w:i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5822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旅客票务代理</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i/>
                <w:i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5829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其他运输代理业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i/>
                <w:i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59</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装卸搬运和仓储业</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指装卸搬运活动和专门从事货物仓储、货物运输中转仓储，以及以仓储为主的货物送配活动，还包括以仓储为目的的收购活动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i/>
                <w:i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591</w:t>
            </w:r>
          </w:p>
        </w:tc>
        <w:tc>
          <w:tcPr>
            <w:tcW w:w="665" w:type="dxa"/>
          </w:tcPr>
          <w:p w:rsidR="0053704A" w:rsidRPr="00D20736" w:rsidRDefault="0053704A" w:rsidP="00E020F6">
            <w:pPr>
              <w:spacing w:line="320" w:lineRule="exact"/>
              <w:jc w:val="center"/>
              <w:rPr>
                <w:rFonts w:ascii="宋体" w:hAnsi="宋体" w:cs="宋体"/>
                <w:iCs/>
                <w:color w:val="000000"/>
                <w:sz w:val="18"/>
                <w:szCs w:val="18"/>
              </w:rPr>
            </w:pPr>
            <w:r w:rsidRPr="00D20736">
              <w:rPr>
                <w:rFonts w:ascii="宋体" w:hAnsi="宋体" w:cs="宋体"/>
                <w:iCs/>
                <w:color w:val="000000"/>
                <w:sz w:val="18"/>
                <w:szCs w:val="18"/>
              </w:rPr>
              <w:t>5910</w:t>
            </w: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装卸搬运</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592</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5920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通用仓储</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指除冷藏冷冻物品、危险物品、谷物、棉花、中药材等具有特殊要求以外的物品的仓储活动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593</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5930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低温仓储</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指对冷藏冷冻物品等低温货物的仓储活动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594</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危险品仓储</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指对具有易燃易爆物品、危险化学品、放射性物品等能够危及人身安全和财产安全的物品的仓储活动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5941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油气仓储</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5942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危险化学品仓储</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5949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其他危险品仓储</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595</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谷物、棉花等农产品仓储</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5951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谷物仓储</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指国家储备及其他谷物仓储活动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5952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棉花仓储</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指棉花加工厂仓储、中转仓储、棉花专业仓储、棉花物流配送活动，还包括在棉花仓储、物流配送过程中的棉花信息化管理活动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5959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其他农产品仓储</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指未列明的其他农产品仓储活动，包括林产品的仓储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596</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5960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中药材仓储</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599</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5990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其他仓储业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60</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邮政业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i/>
                <w:i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601</w:t>
            </w:r>
          </w:p>
        </w:tc>
        <w:tc>
          <w:tcPr>
            <w:tcW w:w="665" w:type="dxa"/>
          </w:tcPr>
          <w:p w:rsidR="0053704A" w:rsidRPr="00D20736" w:rsidRDefault="0053704A" w:rsidP="00E020F6">
            <w:pPr>
              <w:spacing w:line="320" w:lineRule="exact"/>
              <w:jc w:val="center"/>
              <w:rPr>
                <w:rFonts w:ascii="宋体" w:cs="宋体"/>
                <w:i/>
                <w:iCs/>
                <w:color w:val="000000"/>
                <w:sz w:val="18"/>
                <w:szCs w:val="18"/>
              </w:rPr>
            </w:pPr>
            <w:r w:rsidRPr="00D20736">
              <w:rPr>
                <w:rFonts w:ascii="宋体" w:hAnsi="宋体" w:cs="宋体"/>
                <w:color w:val="000000"/>
                <w:sz w:val="18"/>
                <w:szCs w:val="18"/>
              </w:rPr>
              <w:t>6010</w:t>
            </w: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邮政基本服务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指邮政企业或者受邮政企业委托的企业提供的信件、印刷品、包裹、汇兑、报刊发行等邮政服务，以及国家规定的其他邮政服务；不包括邮政企业提供的快递服务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602</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6020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快递服务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指快递服务组织在承诺的时限内快速完成的寄递服务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609</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6090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其他寄递服务</w:t>
            </w:r>
          </w:p>
        </w:tc>
        <w:tc>
          <w:tcPr>
            <w:tcW w:w="3763"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指邮政企业和快递企业之外的企业提供的多种类型的寄递服务</w:t>
            </w:r>
            <w:r w:rsidRPr="00D20736">
              <w:rPr>
                <w:rFonts w:ascii="宋体" w:hAnsi="宋体" w:cs="宋体"/>
                <w:color w:val="000000"/>
                <w:sz w:val="18"/>
                <w:szCs w:val="18"/>
              </w:rPr>
              <w:t xml:space="preserve"> </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H</w:t>
            </w: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住宿和餐饮业</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本门类包括</w:t>
            </w:r>
            <w:r w:rsidRPr="00D20736">
              <w:rPr>
                <w:rFonts w:ascii="宋体" w:hAnsi="宋体" w:cs="宋体"/>
                <w:color w:val="000000"/>
                <w:sz w:val="18"/>
                <w:szCs w:val="18"/>
              </w:rPr>
              <w:t>61</w:t>
            </w:r>
            <w:r w:rsidRPr="00D20736">
              <w:rPr>
                <w:rFonts w:ascii="宋体" w:hAnsi="宋体" w:cs="宋体" w:hint="eastAsia"/>
                <w:color w:val="000000"/>
                <w:sz w:val="18"/>
                <w:szCs w:val="18"/>
              </w:rPr>
              <w:t>和</w:t>
            </w:r>
            <w:r w:rsidRPr="00D20736">
              <w:rPr>
                <w:rFonts w:ascii="宋体" w:hAnsi="宋体" w:cs="宋体"/>
                <w:color w:val="000000"/>
                <w:sz w:val="18"/>
                <w:szCs w:val="18"/>
              </w:rPr>
              <w:t>62</w:t>
            </w:r>
            <w:r w:rsidRPr="00D20736">
              <w:rPr>
                <w:rFonts w:ascii="宋体" w:hAnsi="宋体" w:cs="宋体" w:hint="eastAsia"/>
                <w:color w:val="000000"/>
                <w:sz w:val="18"/>
                <w:szCs w:val="18"/>
              </w:rPr>
              <w:t>大类</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61</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hint="eastAsia"/>
                <w:b/>
                <w:bCs/>
                <w:color w:val="000000"/>
                <w:sz w:val="18"/>
                <w:szCs w:val="18"/>
              </w:rPr>
              <w:t>住宿业</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指为旅行者提供短期留宿场所的活动，有些单位只提供住宿，也有些单位提供住宿、饮食、商务、娱乐一体的服务，本类不包括主要按月或按年长期出租房屋住所的活动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i/>
                <w:i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611</w:t>
            </w:r>
          </w:p>
        </w:tc>
        <w:tc>
          <w:tcPr>
            <w:tcW w:w="665" w:type="dxa"/>
          </w:tcPr>
          <w:p w:rsidR="0053704A" w:rsidRPr="00D20736" w:rsidRDefault="0053704A" w:rsidP="00E020F6">
            <w:pPr>
              <w:spacing w:line="320" w:lineRule="exact"/>
              <w:jc w:val="center"/>
              <w:rPr>
                <w:rFonts w:ascii="宋体" w:cs="宋体"/>
                <w:i/>
                <w:iCs/>
                <w:color w:val="000000"/>
                <w:sz w:val="18"/>
                <w:szCs w:val="18"/>
              </w:rPr>
            </w:pPr>
            <w:r w:rsidRPr="00D20736">
              <w:rPr>
                <w:rFonts w:ascii="宋体" w:hAnsi="宋体" w:cs="宋体"/>
                <w:color w:val="000000"/>
                <w:sz w:val="18"/>
                <w:szCs w:val="18"/>
              </w:rPr>
              <w:t>6110</w:t>
            </w: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旅游饭店</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指按照国家有关规定评定的旅游饭店和具有同等质量、水平的饭店活动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612</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一般旅馆</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指不具备评定旅游饭店和同等水平饭店的一般旅馆的活动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6121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color w:val="000000"/>
                <w:sz w:val="18"/>
                <w:szCs w:val="18"/>
              </w:rPr>
              <w:t>经济型连锁酒店</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指以客房为唯一或核心产品，以连锁为经营模式，统一装修风格，统一服务标准，面向大众、价格经济、满足消费者在外出住宿时对安全、卫生、便捷等方面基本要求的并具有国际接待水准的有限服务型住宿企业</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6129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其他一般旅馆</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613</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6130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民宿服务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指城乡居民及社会机构利用闲置房屋开展的住宿活动和短期出租公寓服务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614</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6140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露营地服务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指在游览景区或其他地区，为自驾游、自行车游客及其他游客外出旅行提供使用自备露营设施（如帐篷、房车）或租借小木屋、移动别墅、房车等住宿和生活场所</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619</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6190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其他住宿业</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指上述未列明的住宿服务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62</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餐饮业</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指通过即时制作加工、商业销售和服务性劳动等，向消费者提供食品和消费场所及设施的服务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621</w:t>
            </w:r>
          </w:p>
        </w:tc>
        <w:tc>
          <w:tcPr>
            <w:tcW w:w="665" w:type="dxa"/>
          </w:tcPr>
          <w:p w:rsidR="0053704A" w:rsidRPr="00D20736" w:rsidRDefault="0053704A" w:rsidP="00E020F6">
            <w:pPr>
              <w:spacing w:line="320" w:lineRule="exact"/>
              <w:jc w:val="center"/>
              <w:rPr>
                <w:rFonts w:ascii="宋体" w:cs="宋体"/>
                <w:i/>
                <w:iCs/>
                <w:color w:val="000000"/>
                <w:sz w:val="18"/>
                <w:szCs w:val="18"/>
              </w:rPr>
            </w:pPr>
            <w:r w:rsidRPr="00D20736">
              <w:rPr>
                <w:rFonts w:ascii="宋体" w:hAnsi="宋体" w:cs="宋体"/>
                <w:color w:val="000000"/>
                <w:sz w:val="18"/>
                <w:szCs w:val="18"/>
              </w:rPr>
              <w:t>6210</w:t>
            </w: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正餐服务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指在一定场所内提供以中餐、晚餐为主的各种中西式炒菜和主食，并由服务员送餐上桌的餐饮活动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622</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6220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快餐服务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指在一定场所内或通过特定设备提供快捷、便利的餐饮服务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623</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饮料及冷饮服务</w:t>
            </w:r>
          </w:p>
        </w:tc>
        <w:tc>
          <w:tcPr>
            <w:tcW w:w="3763"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指在一定场所内以提供饮料和冷饮为主的服务</w:t>
            </w:r>
            <w:r w:rsidRPr="00D20736">
              <w:rPr>
                <w:rFonts w:ascii="宋体" w:hAnsi="宋体" w:cs="宋体"/>
                <w:color w:val="000000"/>
                <w:sz w:val="18"/>
                <w:szCs w:val="18"/>
              </w:rPr>
              <w:t xml:space="preserve">  </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6231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茶馆服务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6232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咖啡馆服务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6233</w:t>
            </w:r>
          </w:p>
        </w:tc>
        <w:tc>
          <w:tcPr>
            <w:tcW w:w="3400"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酒吧服务</w:t>
            </w:r>
            <w:r w:rsidRPr="00D20736">
              <w:rPr>
                <w:rFonts w:ascii="宋体" w:hAnsi="宋体" w:cs="宋体"/>
                <w:color w:val="000000"/>
                <w:sz w:val="18"/>
                <w:szCs w:val="18"/>
              </w:rPr>
              <w:t xml:space="preserve"> </w:t>
            </w:r>
          </w:p>
        </w:tc>
        <w:tc>
          <w:tcPr>
            <w:tcW w:w="3763" w:type="dxa"/>
          </w:tcPr>
          <w:p w:rsidR="0053704A" w:rsidRPr="00D20736" w:rsidRDefault="0053704A" w:rsidP="00E020F6">
            <w:pPr>
              <w:spacing w:line="320" w:lineRule="exact"/>
              <w:rPr>
                <w:rFonts w:ascii="宋体" w:hAns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6239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其他饮料及冷饮服务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624</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餐饮配送及外卖送餐服务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6241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餐饮配送服务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指根据协议或合同，为民航、铁路、学校、公司、机关等机构提供餐饮配送服务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6242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外卖送餐服务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指根据消费者的订单和食品安全的要求，选择适当的交通工具、设备，按时、按质、按量送达消费者，并提供相应单据的服务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629</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其他餐饮业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6291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小吃服务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指提供全天就餐的简便餐饮服务，包括路边小饭馆、农家饭馆、流动餐饮和单一小吃等餐饮服务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6299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其他未列明餐饮业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I</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信息传输、软件和信息技术服务业</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本门类包括</w:t>
            </w:r>
            <w:r w:rsidRPr="00D20736">
              <w:rPr>
                <w:rFonts w:ascii="宋体" w:hAnsi="宋体" w:cs="宋体"/>
                <w:color w:val="000000"/>
                <w:sz w:val="18"/>
                <w:szCs w:val="18"/>
              </w:rPr>
              <w:t>63</w:t>
            </w:r>
            <w:r w:rsidRPr="00D20736">
              <w:rPr>
                <w:rFonts w:ascii="宋体" w:hAnsi="宋体" w:cs="宋体" w:hint="eastAsia"/>
                <w:color w:val="000000"/>
                <w:sz w:val="18"/>
                <w:szCs w:val="18"/>
              </w:rPr>
              <w:t>～</w:t>
            </w:r>
            <w:r w:rsidRPr="00D20736">
              <w:rPr>
                <w:rFonts w:ascii="宋体" w:hAnsi="宋体" w:cs="宋体"/>
                <w:color w:val="000000"/>
                <w:sz w:val="18"/>
                <w:szCs w:val="18"/>
              </w:rPr>
              <w:t>65</w:t>
            </w:r>
            <w:r w:rsidRPr="00D20736">
              <w:rPr>
                <w:rFonts w:ascii="宋体" w:hAnsi="宋体" w:cs="宋体" w:hint="eastAsia"/>
                <w:color w:val="000000"/>
                <w:sz w:val="18"/>
                <w:szCs w:val="18"/>
              </w:rPr>
              <w:t>大类</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63</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hint="eastAsia"/>
                <w:b/>
                <w:bCs/>
                <w:color w:val="000000"/>
                <w:sz w:val="18"/>
                <w:szCs w:val="18"/>
              </w:rPr>
              <w:t>电信、广播电视和卫星传输服务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631</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电信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指利用有线、无线的电磁系统或者光电系统，传送、发射或者接收语音、文字、数据、图像以及其他任何形式信息的活动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6311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固定电信服务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指从事固定通信业务活动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6312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移动电信服务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指从事移动通信业务活动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6319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其他电信服务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指除固定电信服务、移动电信服务外，利用固定、移动通信网从事的信息服务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632</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广播电视传输服务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6321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有线广播电视传输服务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指有线广播电视网络及其信息传输分发交换接入服务和信号的传输服务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6322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无线广播电视传输服务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指无线广播电视传输覆盖网及其信息传输分发交换服务信号的传输服务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633</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卫星传输服务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指利用卫星提供通讯传输和广播电视传输服务、以及导航、定位、测绘、气象、地质勘查、空间信息等应用服务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6331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广播电视卫星传输服务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6339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其他卫星传输服务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b/>
                <w:bCs/>
                <w:color w:val="000000"/>
                <w:sz w:val="18"/>
                <w:szCs w:val="18"/>
              </w:rPr>
              <w:t>64</w:t>
            </w: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互联网和相关服务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641</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6410</w:t>
            </w: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互联网接入及相关服务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指除基础电信运营商外，基于基础传输网络为存储数据、数据处理及相关活动，提供接入互联网的有关应用设施的服务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642</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互联网信息服务</w:t>
            </w:r>
            <w:r w:rsidRPr="00D20736">
              <w:rPr>
                <w:rFonts w:ascii="宋体" w:hAnsi="宋体" w:cs="宋体"/>
                <w:color w:val="000000"/>
                <w:sz w:val="18"/>
                <w:szCs w:val="18"/>
              </w:rPr>
              <w:t xml:space="preserve"> </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除基础电信运营商外，通过互联网提供在线信息、电子邮箱、数据检索、网络游戏、网上新闻、网上音乐等信息服务；不包括互联网支付、互联网基金销售、互联网保险、互联网信托和互联网消费金融，有关内容列入相应的金融行业中</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6421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互联网搜索服务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6422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互联网游戏服务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含互联网电子竞技服务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6429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互联网其他信息服务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643</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互联网平台</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6431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互联网生产服务平台</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指专门为生产服务提供第三方服务平台的互联网活动，包括互联网大宗商品交易平台、互联网货物运输平台等</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6432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互联网生活服务平台</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指专门为居民生活服务提供第三方服务平台的互联网活动，包括互联网销售平台、互联网约车服务平台、互联网旅游出行服务平台、互联网体育平台等</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6433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互联网科技创新平台</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Cs/>
                <w:color w:val="000000"/>
                <w:sz w:val="18"/>
                <w:szCs w:val="18"/>
              </w:rPr>
              <w:t>指专门为科技创新、创业等提供第三方服务平台的互联网活动，包括网络众创平台、网络众包平台、网络众扶平台、技术创新网络平台、技术交易网络平台、科技成果网络推广平台、知识产权交易平台、开源社区平台等</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6434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互联网公共服务平台</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Cs/>
                <w:color w:val="000000"/>
                <w:sz w:val="18"/>
                <w:szCs w:val="18"/>
              </w:rPr>
              <w:t>指专门为公共服务提供第三方服务平台的互联网活动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6439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其他互联网平台</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644</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6440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互联网安全服务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包括网络安全监控，以及网络服务质量、可信度和安全等评估测评活动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645</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6450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互联网数据服务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指以互联网技术为基础的大数据处理、云存储、云计算、云加工等服务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649</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6490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其他互联网服务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指除基础电信运营商服务、互联网接入及相关服务、互联网信息服务以外的其他未列明互联网服务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r w:rsidRPr="00D20736">
              <w:rPr>
                <w:rFonts w:ascii="宋体" w:hAnsi="宋体" w:cs="宋体"/>
                <w:b/>
                <w:bCs/>
                <w:color w:val="000000"/>
                <w:sz w:val="18"/>
                <w:szCs w:val="18"/>
              </w:rPr>
              <w:t>65</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软件和信息技术服务业</w:t>
            </w:r>
          </w:p>
        </w:tc>
        <w:tc>
          <w:tcPr>
            <w:tcW w:w="3763"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指对信息传输、信息制作、信息提供和信息接收过程中产生的技术问题或技术需求所提供的服务</w:t>
            </w:r>
            <w:r w:rsidRPr="00D20736">
              <w:rPr>
                <w:rFonts w:ascii="宋体" w:hAnsi="宋体" w:cs="宋体"/>
                <w:color w:val="000000"/>
                <w:sz w:val="18"/>
                <w:szCs w:val="18"/>
              </w:rPr>
              <w:t xml:space="preserve"> </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651</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软件开发</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6511</w:t>
            </w:r>
          </w:p>
        </w:tc>
        <w:tc>
          <w:tcPr>
            <w:tcW w:w="3400" w:type="dxa"/>
          </w:tcPr>
          <w:p w:rsidR="0053704A" w:rsidRPr="00D20736" w:rsidRDefault="0053704A" w:rsidP="0053704A">
            <w:pPr>
              <w:spacing w:line="320" w:lineRule="exact"/>
              <w:ind w:firstLineChars="200" w:firstLine="31680"/>
              <w:rPr>
                <w:rFonts w:ascii="宋体" w:cs="宋体"/>
                <w:b/>
                <w:bCs/>
                <w:color w:val="000000"/>
                <w:sz w:val="18"/>
                <w:szCs w:val="18"/>
              </w:rPr>
            </w:pPr>
            <w:r w:rsidRPr="00D20736">
              <w:rPr>
                <w:rFonts w:ascii="宋体" w:hAnsi="宋体" w:cs="宋体" w:hint="eastAsia"/>
                <w:color w:val="000000"/>
                <w:sz w:val="18"/>
                <w:szCs w:val="18"/>
              </w:rPr>
              <w:t>基础软件开发</w:t>
            </w:r>
          </w:p>
        </w:tc>
        <w:tc>
          <w:tcPr>
            <w:tcW w:w="3763" w:type="dxa"/>
          </w:tcPr>
          <w:p w:rsidR="0053704A" w:rsidRPr="00D20736" w:rsidRDefault="0053704A" w:rsidP="0053704A">
            <w:pPr>
              <w:spacing w:line="320" w:lineRule="exact"/>
              <w:ind w:firstLineChars="100" w:firstLine="31680"/>
              <w:rPr>
                <w:rFonts w:ascii="宋体" w:cs="宋体"/>
                <w:color w:val="000000"/>
                <w:sz w:val="18"/>
                <w:szCs w:val="18"/>
              </w:rPr>
            </w:pPr>
            <w:r w:rsidRPr="00D20736">
              <w:rPr>
                <w:rFonts w:ascii="宋体" w:hAnsi="宋体" w:cs="宋体" w:hint="eastAsia"/>
                <w:color w:val="000000"/>
                <w:sz w:val="18"/>
                <w:szCs w:val="18"/>
              </w:rPr>
              <w:t>指能够对硬件资源进行调度和管理、为应用软件提供运行支撑的软件，包括操作系统、数据库、中间件、各类固件等</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6512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支撑软件开发</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指软件开发过程中使用到的支撑软件开发的工具和集成环境、测试工具软件等</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6513</w:t>
            </w:r>
          </w:p>
        </w:tc>
        <w:tc>
          <w:tcPr>
            <w:tcW w:w="3400" w:type="dxa"/>
          </w:tcPr>
          <w:p w:rsidR="0053704A" w:rsidRPr="00D20736" w:rsidRDefault="0053704A" w:rsidP="0053704A">
            <w:pPr>
              <w:spacing w:line="320" w:lineRule="exact"/>
              <w:ind w:firstLineChars="200" w:firstLine="31680"/>
              <w:rPr>
                <w:rFonts w:ascii="宋体" w:cs="宋体"/>
                <w:color w:val="000000"/>
                <w:sz w:val="18"/>
                <w:szCs w:val="18"/>
              </w:rPr>
            </w:pPr>
            <w:r w:rsidRPr="00D20736">
              <w:rPr>
                <w:rFonts w:ascii="宋体" w:hAnsi="宋体" w:cs="宋体" w:hint="eastAsia"/>
                <w:color w:val="000000"/>
                <w:sz w:val="18"/>
                <w:szCs w:val="18"/>
              </w:rPr>
              <w:t>应用软件开发</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指独立销售的面向应用需求的软件和解决方案软件等，包括通用软件、工业软件、行业软件、嵌入式应用软件等</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6519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其他软件开发</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指未列明的软件开发，如平台软件、信息安全软件等</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652</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6520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集成电路设计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w:t>
            </w:r>
            <w:r w:rsidRPr="00D20736">
              <w:rPr>
                <w:rFonts w:ascii="宋体" w:hAnsi="宋体" w:cs="宋体"/>
                <w:color w:val="000000"/>
                <w:sz w:val="18"/>
                <w:szCs w:val="18"/>
              </w:rPr>
              <w:t>IC</w:t>
            </w:r>
            <w:r w:rsidRPr="00D20736">
              <w:rPr>
                <w:rFonts w:ascii="宋体" w:hAnsi="宋体" w:cs="宋体" w:hint="eastAsia"/>
                <w:color w:val="000000"/>
                <w:sz w:val="18"/>
                <w:szCs w:val="18"/>
              </w:rPr>
              <w:t>设计服务，即企业开展的集成电路功能研发、设计等服务</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653</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53704A">
            <w:pPr>
              <w:spacing w:line="320" w:lineRule="exact"/>
              <w:ind w:firstLineChars="100" w:firstLine="31680"/>
              <w:rPr>
                <w:rFonts w:ascii="宋体" w:cs="宋体"/>
                <w:color w:val="000000"/>
                <w:sz w:val="18"/>
                <w:szCs w:val="18"/>
              </w:rPr>
            </w:pPr>
            <w:r w:rsidRPr="00D20736">
              <w:rPr>
                <w:rFonts w:ascii="宋体" w:hAnsi="宋体" w:cs="宋体" w:hint="eastAsia"/>
                <w:color w:val="000000"/>
                <w:sz w:val="18"/>
                <w:szCs w:val="18"/>
              </w:rPr>
              <w:t>信息系统集成和物联网技术服务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6531</w:t>
            </w:r>
          </w:p>
        </w:tc>
        <w:tc>
          <w:tcPr>
            <w:tcW w:w="3400" w:type="dxa"/>
          </w:tcPr>
          <w:p w:rsidR="0053704A" w:rsidRPr="00D20736" w:rsidRDefault="0053704A" w:rsidP="0053704A">
            <w:pPr>
              <w:spacing w:line="320" w:lineRule="exact"/>
              <w:ind w:firstLineChars="200" w:firstLine="31680"/>
              <w:rPr>
                <w:rFonts w:ascii="宋体" w:cs="宋体"/>
                <w:color w:val="000000"/>
                <w:sz w:val="18"/>
                <w:szCs w:val="18"/>
              </w:rPr>
            </w:pPr>
            <w:r w:rsidRPr="00D20736">
              <w:rPr>
                <w:rFonts w:ascii="宋体" w:hAnsi="宋体" w:cs="宋体" w:hint="eastAsia"/>
                <w:color w:val="000000"/>
                <w:sz w:val="18"/>
                <w:szCs w:val="18"/>
              </w:rPr>
              <w:t>信息系统集成服务</w:t>
            </w:r>
          </w:p>
        </w:tc>
        <w:tc>
          <w:tcPr>
            <w:tcW w:w="3763" w:type="dxa"/>
          </w:tcPr>
          <w:p w:rsidR="0053704A" w:rsidRPr="00D20736" w:rsidRDefault="0053704A" w:rsidP="0053704A">
            <w:pPr>
              <w:spacing w:line="320" w:lineRule="exact"/>
              <w:ind w:firstLineChars="100" w:firstLine="31680"/>
              <w:rPr>
                <w:rFonts w:ascii="宋体" w:cs="宋体"/>
                <w:color w:val="000000"/>
                <w:sz w:val="18"/>
                <w:szCs w:val="18"/>
              </w:rPr>
            </w:pPr>
            <w:r w:rsidRPr="00D20736">
              <w:rPr>
                <w:rFonts w:ascii="宋体" w:hAnsi="宋体" w:cs="宋体" w:hint="eastAsia"/>
                <w:color w:val="000000"/>
                <w:sz w:val="18"/>
                <w:szCs w:val="18"/>
              </w:rPr>
              <w:t>指基于需方业务需求进行的信息系统需求分析和系统设计，并通过结构化的综合布缆系统、计算机网络技术和软件技术，将各个分离的设备、功能和信息等集成到相互关联的、统一和协调的系统之中，以及为信息系统的正常运行提供支持的服务；包括信息系统设计、集成实施、运行维护等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6532</w:t>
            </w:r>
          </w:p>
        </w:tc>
        <w:tc>
          <w:tcPr>
            <w:tcW w:w="3400" w:type="dxa"/>
          </w:tcPr>
          <w:p w:rsidR="0053704A" w:rsidRPr="00D20736" w:rsidRDefault="0053704A" w:rsidP="0053704A">
            <w:pPr>
              <w:spacing w:line="320" w:lineRule="exact"/>
              <w:ind w:firstLineChars="200" w:firstLine="31680"/>
              <w:rPr>
                <w:rFonts w:ascii="宋体" w:cs="宋体"/>
                <w:color w:val="000000"/>
                <w:sz w:val="18"/>
                <w:szCs w:val="18"/>
              </w:rPr>
            </w:pPr>
            <w:r w:rsidRPr="00D20736">
              <w:rPr>
                <w:rFonts w:ascii="宋体" w:hAnsi="宋体" w:cs="宋体" w:hint="eastAsia"/>
                <w:color w:val="000000"/>
                <w:sz w:val="18"/>
                <w:szCs w:val="18"/>
              </w:rPr>
              <w:t>物联网技术服务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指提供各种物联网技术支持服务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654</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6540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运行维护服务</w:t>
            </w:r>
          </w:p>
        </w:tc>
        <w:tc>
          <w:tcPr>
            <w:tcW w:w="3763" w:type="dxa"/>
          </w:tcPr>
          <w:p w:rsidR="0053704A" w:rsidRPr="00D20736" w:rsidRDefault="0053704A" w:rsidP="0053704A">
            <w:pPr>
              <w:spacing w:line="320" w:lineRule="exact"/>
              <w:ind w:firstLineChars="100" w:firstLine="31680"/>
              <w:rPr>
                <w:rFonts w:ascii="宋体" w:cs="宋体"/>
                <w:color w:val="000000"/>
                <w:sz w:val="18"/>
                <w:szCs w:val="18"/>
              </w:rPr>
            </w:pPr>
            <w:r w:rsidRPr="00D20736">
              <w:rPr>
                <w:rFonts w:ascii="宋体" w:hAnsi="宋体" w:cs="宋体" w:hint="eastAsia"/>
                <w:color w:val="000000"/>
                <w:sz w:val="18"/>
                <w:szCs w:val="18"/>
              </w:rPr>
              <w:t>指基础环境运行维护、网络运行维护、软件运行维护、硬件运行维护、其他运行维护服务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655</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6550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信息处理和存储支持服务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指供方向需方提供的信息和数据的分析、整理、计算、编辑、存储等加工处理服务，以及应用软件、信息系统基础设施等租用服务；包括在线企业资源规划（</w:t>
            </w:r>
            <w:r w:rsidRPr="00D20736">
              <w:rPr>
                <w:rFonts w:ascii="宋体" w:hAnsi="宋体" w:cs="宋体"/>
                <w:color w:val="000000"/>
                <w:sz w:val="18"/>
                <w:szCs w:val="18"/>
              </w:rPr>
              <w:t>ERP</w:t>
            </w:r>
            <w:r w:rsidRPr="00D20736">
              <w:rPr>
                <w:rFonts w:ascii="宋体" w:hAnsi="宋体" w:cs="宋体" w:hint="eastAsia"/>
                <w:color w:val="000000"/>
                <w:sz w:val="18"/>
                <w:szCs w:val="18"/>
              </w:rPr>
              <w:t>）、在线杀毒、服务器托管、虚拟主机等</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656</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6560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信息技术咨询服务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指在信息资源开发利用、工程建设、人员培训、管理体系建设、技术支撑等方面向需方提供的管理或技术咨询评估服务；包括信息化规划、信息技术管理咨询、信息系统工程监理、测试评估、信息技术培训等</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657</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数字内容服务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指数字内容的加工处理，即将图片、文字、视频、音频等信息内容运用数字化技术进行加工处理并整合应用的服务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6571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地理遥感信息服务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互联网地图服务软件、地理信息系统软件、测绘软件、遥感软件、导航与位置服务软件、地图制图软件等，以及地理信息加工处理（包括导航电子地图制作、遥感影像处理等）、地理信息系统工程服务、导航及位置服务等</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6572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动漫、游戏数字内容服务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6579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其他数字内容服务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含数字文化和数字体育内容服务</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659</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其他信息技术服务业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6591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呼叫中心</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受企事业单位委托，利用与公用电话网或因特网连接的呼叫中心系统和数据库技术，经过信息采集、加工、存储等建立信息库，通过固定网、移动网或因特网等公众通信网络向用户提供有关该企事业单位的业务咨询、信息咨询和数据查询等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6599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其他未列明信息技术服务业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r w:rsidRPr="00D20736">
              <w:rPr>
                <w:rFonts w:ascii="宋体" w:hAnsi="宋体" w:cs="宋体"/>
                <w:b/>
                <w:bCs/>
                <w:color w:val="000000"/>
                <w:sz w:val="18"/>
                <w:szCs w:val="18"/>
              </w:rPr>
              <w:t>J</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金融业</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本门类包括</w:t>
            </w:r>
            <w:r w:rsidRPr="00D20736">
              <w:rPr>
                <w:rFonts w:ascii="宋体" w:hAnsi="宋体" w:cs="宋体"/>
                <w:color w:val="000000"/>
                <w:sz w:val="18"/>
                <w:szCs w:val="18"/>
              </w:rPr>
              <w:t>66</w:t>
            </w:r>
            <w:r w:rsidRPr="00D20736">
              <w:rPr>
                <w:rFonts w:ascii="宋体" w:hAnsi="宋体" w:cs="宋体" w:hint="eastAsia"/>
                <w:color w:val="000000"/>
                <w:sz w:val="18"/>
                <w:szCs w:val="18"/>
              </w:rPr>
              <w:t>～</w:t>
            </w:r>
            <w:r w:rsidRPr="00D20736">
              <w:rPr>
                <w:rFonts w:ascii="宋体" w:hAnsi="宋体" w:cs="宋体"/>
                <w:color w:val="000000"/>
                <w:sz w:val="18"/>
                <w:szCs w:val="18"/>
              </w:rPr>
              <w:t>69</w:t>
            </w:r>
            <w:r w:rsidRPr="00D20736">
              <w:rPr>
                <w:rFonts w:ascii="宋体" w:hAnsi="宋体" w:cs="宋体" w:hint="eastAsia"/>
                <w:color w:val="000000"/>
                <w:sz w:val="18"/>
                <w:szCs w:val="18"/>
              </w:rPr>
              <w:t>大类</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66</w:t>
            </w: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hint="eastAsia"/>
                <w:b/>
                <w:bCs/>
                <w:color w:val="000000"/>
                <w:sz w:val="18"/>
                <w:szCs w:val="18"/>
              </w:rPr>
              <w:t>货币金融服务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r w:rsidRPr="00D20736">
              <w:rPr>
                <w:rFonts w:ascii="宋体" w:hAnsi="宋体" w:cs="宋体"/>
                <w:color w:val="000000"/>
                <w:sz w:val="18"/>
                <w:szCs w:val="18"/>
              </w:rPr>
              <w:t>661</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6610</w:t>
            </w: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中央银行服务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指代表政府管理金融活动，并制定和执行货币政策，维护金融稳定，管理金融市场的特殊金融机构的活动</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662</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货币银行服务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指除中央银行以外的各类银行所从事存款、贷款和信用卡等货币媒介活动，还包括在中国开展货币业务的外资银行及分支机构的活动</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6621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商业银行服务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6622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政策性银行服务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6623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信用合作社服务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6624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农村资金互助社服务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指经银行业监督管理机构批准，由自愿入股组成的社区互助性银行业金融业务</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6629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其他货币银行服务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663</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非货币银行服务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指主要与非货币媒介机构以各种方式发放贷款有关的金融服务</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6631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融资租赁服务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指经银行业监督管理部门或商务部批准，以经营融资租赁业务为主的活动</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6632</w:t>
            </w:r>
          </w:p>
        </w:tc>
        <w:tc>
          <w:tcPr>
            <w:tcW w:w="3400"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财务公司服务</w:t>
            </w:r>
            <w:r w:rsidRPr="00D20736">
              <w:rPr>
                <w:rFonts w:ascii="宋体" w:hAnsi="宋体" w:cs="宋体"/>
                <w:color w:val="000000"/>
                <w:sz w:val="18"/>
                <w:szCs w:val="18"/>
              </w:rPr>
              <w:t xml:space="preserve"> </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指经银行业监督管理部门批准，为企业融资提供的金融活动</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6633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典当</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指以动产、不动产或其他财产权利质押或抵押的融资活动</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6634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汽车金融公司服务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指经中国银监会批准设立的专门为中国境内的汽车购买者及销售者提供金融服务的非银行金融机构的活动</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6635</w:t>
            </w:r>
          </w:p>
        </w:tc>
        <w:tc>
          <w:tcPr>
            <w:tcW w:w="3400"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小额贷款公司服务</w:t>
            </w:r>
            <w:r w:rsidRPr="00D20736">
              <w:rPr>
                <w:rFonts w:ascii="宋体" w:hAnsi="宋体" w:cs="宋体"/>
                <w:color w:val="000000"/>
                <w:sz w:val="18"/>
                <w:szCs w:val="18"/>
              </w:rPr>
              <w:t xml:space="preserve"> </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包括中国银监会和地方政府批准设立的贷款公司，即由境内商业银行或农村合作银行在农村地区设立的专门为县域农民、农业、农村经济发展提供贷款服务的金融机构</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6636</w:t>
            </w:r>
          </w:p>
        </w:tc>
        <w:tc>
          <w:tcPr>
            <w:tcW w:w="3400"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消费金融公司服务</w:t>
            </w:r>
            <w:r w:rsidRPr="00D20736">
              <w:rPr>
                <w:rFonts w:ascii="宋体" w:hAnsi="宋体" w:cs="宋体"/>
                <w:color w:val="000000"/>
                <w:sz w:val="18"/>
                <w:szCs w:val="18"/>
              </w:rPr>
              <w:t xml:space="preserve"> </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指经中国银监会批准设立的为中国境内居民个人提供以消费（不包括购买房屋和汽车）为目的贷款的非银行金融机构的活动</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6637</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网络借贷服务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指依法成立，专门从事网络借贷信息中介业务活动的金融信息中介公司，以及个体和个体之间通过互联网平台实现的直接借贷，个体包含自然人、法人及其他组织</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6639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其他非货币银行服务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指上述未包括的从事融资、抵押等非货币银行的服务，包括各种消费信贷抵押顾问和经纪人的活动；还包括金融保理活动</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664</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6640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银行理财服务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指银行提供的非保本理财产品服务</w:t>
            </w:r>
          </w:p>
        </w:tc>
      </w:tr>
      <w:tr w:rsidR="0053704A" w:rsidRPr="00D20736" w:rsidTr="00D20736">
        <w:trPr>
          <w:jc w:val="center"/>
        </w:trPr>
        <w:tc>
          <w:tcPr>
            <w:tcW w:w="594" w:type="dxa"/>
          </w:tcPr>
          <w:p w:rsidR="0053704A" w:rsidRPr="00D20736" w:rsidRDefault="0053704A" w:rsidP="00E020F6">
            <w:pPr>
              <w:spacing w:line="320" w:lineRule="exact"/>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665</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6650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银行监管服务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指代表政府管理银行业活动，制定并发布对银行业金融机构及其业务活动监督管理的规章、规则</w:t>
            </w:r>
          </w:p>
        </w:tc>
      </w:tr>
      <w:tr w:rsidR="0053704A" w:rsidRPr="00D20736" w:rsidTr="00D20736">
        <w:trPr>
          <w:jc w:val="center"/>
        </w:trPr>
        <w:tc>
          <w:tcPr>
            <w:tcW w:w="594" w:type="dxa"/>
          </w:tcPr>
          <w:p w:rsidR="0053704A" w:rsidRPr="00D20736" w:rsidRDefault="0053704A" w:rsidP="00E020F6">
            <w:pPr>
              <w:spacing w:line="320" w:lineRule="exact"/>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67</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资本市场服务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r w:rsidRPr="00D20736">
              <w:rPr>
                <w:rFonts w:ascii="宋体" w:hAnsi="宋体" w:cs="宋体"/>
                <w:color w:val="000000"/>
                <w:sz w:val="18"/>
                <w:szCs w:val="18"/>
              </w:rPr>
              <w:t>671</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证券市场服务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6711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证券市场管理服务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指非政府机关进行的证券市场经营和监管，包括证券交易所、登记结算机构的活动</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6712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证券经纪交易服务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指在金融市场上代他人进行交易、代理发行证券和其他有关活动，包括证券经纪、证券承销与保荐、融资融券业务、客户资产管理业务等活动</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672</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6720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公开募集证券投资基金</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指向不特定投资者公开发行受益凭证的证券投资基金，由专业基金管理人管理，在法律的严格监管下进行投资，依照《公开募集证券投资基金运作管理办法》进行运作（包括基金投资类理财服务）</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673</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非公开募集证券投资基金</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指以投资活动为目的设立，非公开募集，由基金管理人或者普通合伙人管理的基金，依照《私募投资基金监督管理暂行办法》进行运作</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6731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创业投资基金</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指向处于创业各阶段的成长性企业进行股权投资，以期所投资的企业成熟或相对成熟后主要通过股权转让获得增值收益的基金</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6732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天使投资</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指除被投资企业职员及其家庭成员和直系亲属以外的个人以其自有资金开展的创业投资的活动</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6739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其他非公开募集证券投资基金</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包括基金投资类理财服务</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674</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期货市场服务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6741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期货市场管理服务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指非政府机关进行的期货市场经营和监管，包括商品期货交易所、金融期货交易所、期货保证金监控中心的活动</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6749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其他期货市场服务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指商品合约经纪及其他未列明的期货市场的服务</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675</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6750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证券期货监管服务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指由政府或行业自律组织进行的对证券期货市场的监管活动</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676</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6760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资本投资服务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指经批准的证券投资机构的自营投资、直接投资活动和其他投资活动</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679</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6790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其他资本市场服务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指投资咨询服务、财务咨询服务、资信评级服务，以及其他未列明的资本市场的服务</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r w:rsidRPr="00D20736">
              <w:rPr>
                <w:rFonts w:ascii="宋体" w:hAnsi="宋体" w:cs="宋体"/>
                <w:b/>
                <w:bCs/>
                <w:color w:val="000000"/>
                <w:sz w:val="18"/>
                <w:szCs w:val="18"/>
              </w:rPr>
              <w:t>68</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保险业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r w:rsidRPr="00D20736">
              <w:rPr>
                <w:rFonts w:ascii="宋体" w:hAnsi="宋体" w:cs="宋体"/>
                <w:color w:val="000000"/>
                <w:sz w:val="18"/>
                <w:szCs w:val="18"/>
              </w:rPr>
              <w:t>681</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人身保险</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指以人的寿命和身体为保险标的的保险活动，包括人寿保险、年金保险、健康保险和意外伤害保险</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6811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人寿保险</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指以人的寿命为保险标的的人身保险，包括定期寿险、终身寿险和两全保险</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6812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年金保险</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指以被保险人生存为给付保险金条件，并按约定的时间间隔分期给付生存保险金的人身保险</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6813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健康保险</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指以因健康原因导致损失为给付保险金条件的人身保险，包括疾病保险、医疗保险、失能收入损失保险和护理保险</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6814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意外伤害保险</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指以被保险人因意外事故而导致身故、残疾或者发生保险合同约定的其他事故为给付保险金条件的人身保险</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682</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6820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财产保险</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指以财产及其有关利益为保险标的的保险，包括财产损失保险、责任保险、信用保险、保证保险等</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683</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6830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再保险</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指承担与其他保险公司承保的现有保单相关的所有或部分风险的活动</w:t>
            </w:r>
          </w:p>
        </w:tc>
      </w:tr>
      <w:tr w:rsidR="0053704A" w:rsidRPr="00D20736" w:rsidTr="00D20736">
        <w:trPr>
          <w:jc w:val="center"/>
        </w:trPr>
        <w:tc>
          <w:tcPr>
            <w:tcW w:w="594" w:type="dxa"/>
          </w:tcPr>
          <w:p w:rsidR="0053704A" w:rsidRPr="00D20736" w:rsidRDefault="0053704A" w:rsidP="00E020F6">
            <w:pPr>
              <w:spacing w:line="320" w:lineRule="exact"/>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684</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6840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商业养老金</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指专为个人和单位雇员或成员提供退休金补贴而设立的法定实体的活动</w:t>
            </w:r>
            <w:r w:rsidRPr="00D20736">
              <w:rPr>
                <w:rFonts w:ascii="宋体" w:hAnsi="宋体" w:cs="宋体"/>
                <w:color w:val="000000"/>
                <w:sz w:val="18"/>
                <w:szCs w:val="18"/>
              </w:rPr>
              <w:t>(</w:t>
            </w:r>
            <w:r w:rsidRPr="00D20736">
              <w:rPr>
                <w:rFonts w:ascii="宋体" w:hAnsi="宋体" w:cs="宋体" w:hint="eastAsia"/>
                <w:color w:val="000000"/>
                <w:sz w:val="18"/>
                <w:szCs w:val="18"/>
              </w:rPr>
              <w:t>如基金、计划、项目等</w:t>
            </w:r>
            <w:r w:rsidRPr="00D20736">
              <w:rPr>
                <w:rFonts w:ascii="宋体" w:hAnsi="宋体" w:cs="宋体"/>
                <w:color w:val="000000"/>
                <w:sz w:val="18"/>
                <w:szCs w:val="18"/>
              </w:rPr>
              <w:t>)</w:t>
            </w:r>
            <w:r w:rsidRPr="00D20736">
              <w:rPr>
                <w:rFonts w:ascii="宋体" w:hAnsi="宋体" w:cs="宋体" w:hint="eastAsia"/>
                <w:color w:val="000000"/>
                <w:sz w:val="18"/>
                <w:szCs w:val="18"/>
              </w:rPr>
              <w:t>，包括养老金定额补贴计划以及完全根据成员贡献确定补贴数额的个人养老金计划等</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685</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保险中介服务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指保险代理人、保险经纪人开展的保险销售、谈判、促合以及防灾、防损或风险评估、风险管理咨询、协助查勘理赔等活动，以及保险公估人开展的对保险标的或保险事故的评估、鉴定、勘验、估损、理算等活动</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6851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保险经纪服务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指基于投保人的利益，为投保人与保险人订立保险合同提供中介服务并依法收取佣金的活动</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6852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保险代理服务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指根据保险人的委托，向保险人收取佣金，并在保险人授权的范围内代为办理保险业务的活动</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6853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保险公估服务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指接受委托，专门从事保险标的或者保险事故评估、勘验、鉴定、估损理算等业务，并按约定收取报酬的活动</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686</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6860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保险资产管理</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指保险资产管理公司接受委托，开展的保险资金、商业养老金等资金的投资管理活动</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687</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6870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保险监管服务</w:t>
            </w:r>
          </w:p>
        </w:tc>
        <w:tc>
          <w:tcPr>
            <w:tcW w:w="3763"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指根据国务院授权及相关法律、法规规定所履行的对保险市场的监督、管理活动</w:t>
            </w:r>
            <w:r w:rsidRPr="00D20736">
              <w:rPr>
                <w:rFonts w:ascii="宋体" w:hAnsi="宋体" w:cs="宋体"/>
                <w:color w:val="000000"/>
                <w:sz w:val="18"/>
                <w:szCs w:val="18"/>
              </w:rPr>
              <w:t xml:space="preserve"> </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689</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6890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其他保险活动</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指其他未列明的与保险和商业养老金相关或密切相关的活动，包括救助管理、保险精算等</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r w:rsidRPr="00D20736">
              <w:rPr>
                <w:rFonts w:ascii="宋体" w:hAnsi="宋体" w:cs="宋体"/>
                <w:b/>
                <w:bCs/>
                <w:color w:val="000000"/>
                <w:sz w:val="18"/>
                <w:szCs w:val="18"/>
              </w:rPr>
              <w:t>69</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其他金融业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r w:rsidRPr="00D20736">
              <w:rPr>
                <w:rFonts w:ascii="宋体" w:hAnsi="宋体" w:cs="宋体"/>
                <w:color w:val="000000"/>
                <w:sz w:val="18"/>
                <w:szCs w:val="18"/>
              </w:rPr>
              <w:t>691</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金融信托与管理服务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指根据委托书、遗嘱或代理协议代表受益人管理的信托基金、房地产账户或代理账户等活动，包括单位投资信托管理，还包括信托公司通过互联网销售信托产品及开展其他信托业务的互联网信托活动</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6911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信托公司</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指经中国银监会批准设立的，主要经营信托业务的金融机构；信托业务是指信托公司以营业和收取报酬为目的，以受托人身份承诺信托和处理信托事务的经营行为</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6919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其他金融信托与管理服务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692</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6920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控股公司服务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指通过一定比例股份，控制某个公司或多个公司的集团，控股公司仅控制股权，不直接参与经营管理，以及其他类似的活动</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693</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6930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非金融机构支付服务</w:t>
            </w:r>
          </w:p>
        </w:tc>
        <w:tc>
          <w:tcPr>
            <w:tcW w:w="3763"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指非金融机构在收付款人之间作为中介机构提供下列部分或全部货币资金转移服务，包括第三方支付机构从事的互联网支付、预付卡的发行与受理、银行卡收单及中国人民银行确定的其他支付等服务</w:t>
            </w:r>
            <w:r w:rsidRPr="00D20736">
              <w:rPr>
                <w:rFonts w:ascii="宋体" w:hAnsi="宋体" w:cs="宋体"/>
                <w:color w:val="000000"/>
                <w:sz w:val="18"/>
                <w:szCs w:val="18"/>
              </w:rPr>
              <w:t xml:space="preserve"> </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694</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6940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金融信息服务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指向从事金融分析、金融交易、金融决策或者其他金融活动的用户提供可能影响金融市场的信息（或者金融数据）的服务，包括征信机构服务</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695</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6950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金融资产管理公司</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指经批准成立的，以从事收购、管理和处置不良资产业务为主，同时通过全资或控股金融类子公司提供银行、信托、证券、租赁、保险等综合化金融服务的金融企业</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699</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其他未列明金融业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6991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货币经纪公司服务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指经中国银监会批准设立的专门从事促进金融机构间资金融通和外汇交易等经纪服务的非银行金融机构的活动</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6999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color w:val="000000"/>
                <w:sz w:val="18"/>
                <w:szCs w:val="18"/>
              </w:rPr>
              <w:t>其他未包括金融业</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主要与除提供贷款以外的资金分配有关的其他金融媒介活动，包括保理活动、掉期、期权和其他套期保值安排、保单贴现公司的活动、金融交易处理与结算，以及借款担保服务、发行债券担保服务等融资担保活动，还包括信用卡交易的处理与结算、外币兑换等活动</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b/>
                <w:bCs/>
                <w:color w:val="000000"/>
                <w:sz w:val="18"/>
                <w:szCs w:val="18"/>
              </w:rPr>
              <w:t>K</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房地产业</w:t>
            </w:r>
          </w:p>
        </w:tc>
        <w:tc>
          <w:tcPr>
            <w:tcW w:w="3763" w:type="dxa"/>
          </w:tcPr>
          <w:p w:rsidR="0053704A" w:rsidRPr="00D20736" w:rsidRDefault="0053704A" w:rsidP="00E020F6">
            <w:pPr>
              <w:spacing w:line="320" w:lineRule="exact"/>
              <w:rPr>
                <w:rFonts w:ascii="宋体" w:cs="宋体"/>
                <w:color w:val="000000"/>
                <w:sz w:val="18"/>
                <w:szCs w:val="18"/>
                <w:highlight w:val="yellow"/>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本门类包括</w:t>
            </w:r>
            <w:r w:rsidRPr="00D20736">
              <w:rPr>
                <w:rFonts w:ascii="宋体" w:hAnsi="宋体" w:cs="宋体"/>
                <w:color w:val="000000"/>
                <w:sz w:val="18"/>
                <w:szCs w:val="18"/>
              </w:rPr>
              <w:t>70</w:t>
            </w:r>
            <w:r w:rsidRPr="00D20736">
              <w:rPr>
                <w:rFonts w:ascii="宋体" w:hAnsi="宋体" w:cs="宋体" w:hint="eastAsia"/>
                <w:color w:val="000000"/>
                <w:sz w:val="18"/>
                <w:szCs w:val="18"/>
              </w:rPr>
              <w:t>大类</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70</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hint="eastAsia"/>
                <w:b/>
                <w:bCs/>
                <w:color w:val="000000"/>
                <w:sz w:val="18"/>
                <w:szCs w:val="18"/>
              </w:rPr>
              <w:t>房地产业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i/>
                <w:i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701</w:t>
            </w:r>
          </w:p>
        </w:tc>
        <w:tc>
          <w:tcPr>
            <w:tcW w:w="665" w:type="dxa"/>
          </w:tcPr>
          <w:p w:rsidR="0053704A" w:rsidRPr="00D20736" w:rsidRDefault="0053704A" w:rsidP="00E020F6">
            <w:pPr>
              <w:spacing w:line="320" w:lineRule="exact"/>
              <w:jc w:val="center"/>
              <w:rPr>
                <w:rFonts w:ascii="宋体" w:cs="宋体"/>
                <w:i/>
                <w:iCs/>
                <w:color w:val="000000"/>
                <w:sz w:val="18"/>
                <w:szCs w:val="18"/>
              </w:rPr>
            </w:pPr>
            <w:r w:rsidRPr="00D20736">
              <w:rPr>
                <w:rFonts w:ascii="宋体" w:hAnsi="宋体" w:cs="宋体"/>
                <w:color w:val="000000"/>
                <w:sz w:val="18"/>
                <w:szCs w:val="18"/>
              </w:rPr>
              <w:t>7010</w:t>
            </w: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房地产开发经营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指房地产开发企业进行的房屋、基础设施建设等开发，以及转让房地产开发项目或者销售房屋等活动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702</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7020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物业管理</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指物业服务企业按照合同约定，对房屋及配套的设施设备和相关场地进行维修、养护、管理，维护环境卫生和相关秩序的活动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703</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7030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房地产中介服务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指房地产咨询、房地产价格评估、房地产经纪等活动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704</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7040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房地产租赁经营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指各类单位和居民住户的营利性房地产租赁活动，以及房地产管理部门和企事业单位、机关提供的非营利性租赁服务，包括体育场地租赁服务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709</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7090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其他房地产业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L</w:t>
            </w: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租赁和商务服务业</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本门类包括</w:t>
            </w:r>
            <w:r w:rsidRPr="00D20736">
              <w:rPr>
                <w:rFonts w:ascii="宋体" w:hAnsi="宋体" w:cs="宋体"/>
                <w:color w:val="000000"/>
                <w:sz w:val="18"/>
                <w:szCs w:val="18"/>
              </w:rPr>
              <w:t>71</w:t>
            </w:r>
            <w:r w:rsidRPr="00D20736">
              <w:rPr>
                <w:rFonts w:ascii="宋体" w:hAnsi="宋体" w:cs="宋体" w:hint="eastAsia"/>
                <w:color w:val="000000"/>
                <w:sz w:val="18"/>
                <w:szCs w:val="18"/>
              </w:rPr>
              <w:t>和</w:t>
            </w:r>
            <w:r w:rsidRPr="00D20736">
              <w:rPr>
                <w:rFonts w:ascii="宋体" w:hAnsi="宋体" w:cs="宋体"/>
                <w:color w:val="000000"/>
                <w:sz w:val="18"/>
                <w:szCs w:val="18"/>
              </w:rPr>
              <w:t>72</w:t>
            </w:r>
            <w:r w:rsidRPr="00D20736">
              <w:rPr>
                <w:rFonts w:ascii="宋体" w:hAnsi="宋体" w:cs="宋体" w:hint="eastAsia"/>
                <w:color w:val="000000"/>
                <w:sz w:val="18"/>
                <w:szCs w:val="18"/>
              </w:rPr>
              <w:t>大类</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71</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hint="eastAsia"/>
                <w:b/>
                <w:bCs/>
                <w:color w:val="000000"/>
                <w:sz w:val="18"/>
                <w:szCs w:val="18"/>
              </w:rPr>
              <w:t>租赁业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i/>
                <w:i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711</w:t>
            </w:r>
          </w:p>
        </w:tc>
        <w:tc>
          <w:tcPr>
            <w:tcW w:w="665" w:type="dxa"/>
          </w:tcPr>
          <w:p w:rsidR="0053704A" w:rsidRPr="00D20736" w:rsidRDefault="0053704A" w:rsidP="00E020F6">
            <w:pPr>
              <w:spacing w:line="320" w:lineRule="exact"/>
              <w:jc w:val="center"/>
              <w:rPr>
                <w:rFonts w:ascii="宋体" w:cs="宋体"/>
                <w:i/>
                <w:iCs/>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机械设备经营租赁</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指不配备操作人员的机械设备的租赁服务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7111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汽车租赁</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7112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农业机械经营租赁</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7113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建筑工程机械与设备经营租赁</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7114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计算机及通讯设备经营租赁</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7115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医疗设备经营租赁</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7119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其他机械与设备经营租赁</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712</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文体设备和用品出租</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7121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休闲娱乐用品设备出租</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7122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体育用品设备出租</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7123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文化用品设备出租</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不包括图书、音响制品出租</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7124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图书出租</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7125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音像制品出租</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7129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其他文体设备和用品出租</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713</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7130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日用品出租</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i/>
                <w:i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72</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hint="eastAsia"/>
                <w:b/>
                <w:bCs/>
                <w:color w:val="000000"/>
                <w:sz w:val="18"/>
                <w:szCs w:val="18"/>
              </w:rPr>
              <w:t>商务服务业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i/>
                <w:i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721</w:t>
            </w:r>
          </w:p>
        </w:tc>
        <w:tc>
          <w:tcPr>
            <w:tcW w:w="665" w:type="dxa"/>
          </w:tcPr>
          <w:p w:rsidR="0053704A" w:rsidRPr="00D20736" w:rsidRDefault="0053704A" w:rsidP="00E020F6">
            <w:pPr>
              <w:spacing w:line="320" w:lineRule="exact"/>
              <w:jc w:val="center"/>
              <w:rPr>
                <w:rFonts w:ascii="宋体" w:cs="宋体"/>
                <w:i/>
                <w:iCs/>
                <w:color w:val="000000"/>
                <w:sz w:val="18"/>
                <w:szCs w:val="18"/>
              </w:rPr>
            </w:pPr>
          </w:p>
        </w:tc>
        <w:tc>
          <w:tcPr>
            <w:tcW w:w="3400" w:type="dxa"/>
          </w:tcPr>
          <w:p w:rsidR="0053704A" w:rsidRPr="00D20736" w:rsidRDefault="0053704A" w:rsidP="0053704A">
            <w:pPr>
              <w:spacing w:line="320" w:lineRule="exact"/>
              <w:ind w:firstLineChars="100" w:firstLine="31680"/>
              <w:rPr>
                <w:rFonts w:ascii="宋体" w:cs="宋体"/>
                <w:b/>
                <w:bCs/>
                <w:color w:val="000000"/>
                <w:sz w:val="18"/>
                <w:szCs w:val="18"/>
              </w:rPr>
            </w:pPr>
            <w:r w:rsidRPr="00D20736">
              <w:rPr>
                <w:rFonts w:ascii="宋体" w:hAnsi="宋体" w:cs="宋体" w:hint="eastAsia"/>
                <w:color w:val="000000"/>
                <w:sz w:val="18"/>
                <w:szCs w:val="18"/>
              </w:rPr>
              <w:t>组织管理服务</w:t>
            </w:r>
          </w:p>
        </w:tc>
        <w:tc>
          <w:tcPr>
            <w:tcW w:w="3763" w:type="dxa"/>
          </w:tcPr>
          <w:p w:rsidR="0053704A" w:rsidRPr="00D20736" w:rsidRDefault="0053704A" w:rsidP="0053704A">
            <w:pPr>
              <w:spacing w:line="320" w:lineRule="exact"/>
              <w:ind w:firstLineChars="100" w:firstLine="31680"/>
              <w:rPr>
                <w:rFonts w:ascii="宋体" w:cs="宋体"/>
                <w:color w:val="000000"/>
                <w:sz w:val="18"/>
                <w:szCs w:val="18"/>
              </w:rPr>
            </w:pPr>
            <w:r w:rsidRPr="00D20736">
              <w:rPr>
                <w:rFonts w:ascii="宋体" w:hAnsi="宋体" w:cs="宋体" w:hint="eastAsia"/>
                <w:color w:val="000000"/>
                <w:sz w:val="18"/>
                <w:szCs w:val="18"/>
              </w:rPr>
              <w:t>指市场化组织管理和经营性组织管理</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i/>
                <w:i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7211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企业总部管理</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不具体从事对外经营业务，只负责企业的重大决策、资产管理，协调管理下属各机构和内部日常工作的企业总部的活动，其对外经营业务由下属的独立核算单位或单独核算单位承担，还包括派出机构的活动（如办事处等）</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i/>
                <w:i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7212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投资与资产管理</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指政府主管部门转变职能后，成立的国有资产管理机构和行业管理机构的活动；不包括资本活动的投资</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i/>
                <w:i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7213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资源与产权交易服务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指除货物、资本市场、黄金、外汇、房地产、土地、知识产权交易以外的所有资源与产权交易活动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i/>
                <w:i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7214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单位后勤管理服务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指为企事业、机关提供综合后勤服务的活动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7215</w:t>
            </w:r>
          </w:p>
        </w:tc>
        <w:tc>
          <w:tcPr>
            <w:tcW w:w="3400" w:type="dxa"/>
          </w:tcPr>
          <w:p w:rsidR="0053704A" w:rsidRPr="00D20736" w:rsidRDefault="0053704A" w:rsidP="0053704A">
            <w:pPr>
              <w:spacing w:line="320" w:lineRule="exact"/>
              <w:ind w:firstLineChars="200" w:firstLine="31680"/>
              <w:rPr>
                <w:rFonts w:ascii="宋体" w:cs="宋体"/>
                <w:color w:val="000000"/>
                <w:sz w:val="18"/>
                <w:szCs w:val="18"/>
              </w:rPr>
            </w:pPr>
            <w:r w:rsidRPr="00D20736">
              <w:rPr>
                <w:rFonts w:ascii="宋体" w:hAnsi="宋体" w:cs="宋体" w:hint="eastAsia"/>
                <w:color w:val="000000"/>
                <w:sz w:val="18"/>
                <w:szCs w:val="18"/>
              </w:rPr>
              <w:t>农村集体经济组织管理</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指以土地等生产资料劳动群众集体所有制为基础，承担管理集体资产、开发集体资源、发展集体经济、服务集体成员的基层经济组织</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Cs/>
                <w:i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7219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其他组织管理服务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指其他各类企业、行业管理机构和未列明的综合跨界管理的活动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i/>
                <w:i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722</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综合管理服务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i/>
                <w:i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7221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园区管理服务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指非政府部门的各类园区管理服务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7222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商业综合体管理服务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指以购物中心为主导，融合了商业零售、餐饮、休闲健身、娱乐、文化等多项活动的大型建筑综合体</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7223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市场管理服务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指各种交易市场的管理活动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7224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供应链管理服务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基于现代信息技术对供应链中的物流、商流、信息流和资金流进行设计、规划、控制和优化，将单一、分散的订单管理、采购执行、报关退税、物流管理、资金融通、数据管理、贸易商务、结算等进行一体化整合的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i/>
                <w:i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7229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其他综合管理服务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指其他未列明的综合跨界管理的活动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i/>
                <w:i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723</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法律服务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指律师、公证、仲裁、调解等活动</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7231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律师及相关法律服务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指在民事案件、刑事案件和其他案件中，为原被告双方提供法律代理服务，以及为一般民事行为提供的法律咨询服务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7232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公证服务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7239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其他法律服务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724</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咨询与调查</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7241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会计、审计及税务服务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7242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市场调查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包含广播电视收听、收视调查</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7243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社会经济咨询</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7244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健康咨询</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7245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环保咨询</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7246</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体育咨询</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含体育策划</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7249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其他专业咨询与调查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指上述咨询以外的其他专业咨询和其他调查活动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725</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广告业</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指在报纸、期刊、路牌、灯箱、橱窗、互联网、通讯设备及广播电影电视等媒介上为客户策划、制作的有偿宣传活动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7251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互联网广告服务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指提供互联网推送及其他互联网广告服务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7259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其他广告服务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指除互联网广告以外的广告服务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726</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人力资源服务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指为劳动者就业和职业发展，为用人单位管理和开发人力资源提供的相关服务，主要包括人力资源招聘、职业指导、人力资源和社会保障事务代理、人力资源外包、人力资源管理咨询、人力资源信息软件服务等</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7261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公共就业服务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指向劳动者提供公益性的就业服务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7262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职业中介服务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指为求职者寻找、选择、介绍工作，为用人单位提供劳动力的服务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7263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劳务派遣服务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指劳务派遣单位招用劳动力后，将其派到用工单位从事劳动的行为</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7264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创业指导服务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指除众创空间、孵化器等创业服务载体外的其他机构为初创企业或创业者提供的创业辅导、创业培训、技术转移、人才引进、金融投资、市场开拓、国际合作等一系列服务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7269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其他人力资源服务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指其他未列明的人力资源服务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727</w:t>
            </w:r>
          </w:p>
        </w:tc>
        <w:tc>
          <w:tcPr>
            <w:tcW w:w="665" w:type="dxa"/>
          </w:tcPr>
          <w:p w:rsidR="0053704A" w:rsidRPr="00D20736" w:rsidRDefault="0053704A" w:rsidP="00E020F6">
            <w:pPr>
              <w:spacing w:line="320" w:lineRule="exact"/>
              <w:jc w:val="center"/>
              <w:rPr>
                <w:rFonts w:ascii="宋体" w:hAnsi="宋体" w:cs="宋体"/>
                <w:color w:val="000000"/>
                <w:sz w:val="18"/>
                <w:szCs w:val="18"/>
              </w:rPr>
            </w:pPr>
          </w:p>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7271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安全保护服务</w:t>
            </w:r>
          </w:p>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安全服务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指为社会提供的专业化、有偿安全防范服务</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7272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安全系统监控服务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7279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其他安全保护服务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728</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会议、展览及相关服务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指以会议为主，也可附带展览及其他相关的活动形式，包括项目策划组织、场馆租赁保障、相关服务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7281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科技会展服务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7282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旅游会展服务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7283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体育会展服务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7284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文化会展服务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729</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其他商务服务业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7291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旅行社及相关服务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指为社会各界提供商务、组团和散客旅游的服务，包括向顾客提供咨询、旅游计划和建议、日程安排、导游、食宿和交通等服务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i/>
                <w:i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7292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包装服务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指有偿或按协议为客户提供包装服务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7293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办公服务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指为商务、公务及个人提供的各种办公服务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7294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翻译服务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指专业提供口译和笔译的服务</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7295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信用服务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指专门从事信用信息采集、整理和加工，并提供相关信用产品和信用服务的活动，包括信用评级、商帐管理等活动</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7296</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非融资担保服务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指保证人和债权人约定，当债务人不履行债务时，保证人按照约定履行债务或者承担责任的专业担保机构的活动；不包括贷款担保服务和信誉担保服务，相关内容列入相应的金融行业中</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7297</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商务代理代办服务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指为机构单位提供的各种代理、代办服务</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7298</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票务代理服务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指除旅客交通票务代理外的各种票务代理服务（旅客交通票务代理是指除交通运输外的票务代理，包含体育文化等）</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7299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其他未列明商务服务业</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指上述未列明的商务、代理等活动，包括商业保理活动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M</w:t>
            </w: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科学研究和技术服务业</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本门类包括</w:t>
            </w:r>
            <w:r w:rsidRPr="00D20736">
              <w:rPr>
                <w:rFonts w:ascii="宋体" w:hAnsi="宋体" w:cs="宋体"/>
                <w:color w:val="000000"/>
                <w:sz w:val="18"/>
                <w:szCs w:val="18"/>
              </w:rPr>
              <w:t>73</w:t>
            </w:r>
            <w:r w:rsidRPr="00D20736">
              <w:rPr>
                <w:rFonts w:ascii="宋体" w:hAnsi="宋体" w:cs="宋体" w:hint="eastAsia"/>
                <w:color w:val="000000"/>
                <w:sz w:val="18"/>
                <w:szCs w:val="18"/>
              </w:rPr>
              <w:t>～</w:t>
            </w:r>
            <w:r w:rsidRPr="00D20736">
              <w:rPr>
                <w:rFonts w:ascii="宋体" w:hAnsi="宋体" w:cs="宋体"/>
                <w:color w:val="000000"/>
                <w:sz w:val="18"/>
                <w:szCs w:val="18"/>
              </w:rPr>
              <w:t>75</w:t>
            </w:r>
            <w:r w:rsidRPr="00D20736">
              <w:rPr>
                <w:rFonts w:ascii="宋体" w:hAnsi="宋体" w:cs="宋体" w:hint="eastAsia"/>
                <w:color w:val="000000"/>
                <w:sz w:val="18"/>
                <w:szCs w:val="18"/>
              </w:rPr>
              <w:t>大类</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73</w:t>
            </w: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hint="eastAsia"/>
                <w:b/>
                <w:bCs/>
                <w:color w:val="000000"/>
                <w:sz w:val="18"/>
                <w:szCs w:val="18"/>
              </w:rPr>
              <w:t>研究和试验发展</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为了增加知识（包括有关自然、工程、人类、文化和社会的知识），以及运用这些知识创造新的应用，所进行的系统的、创造性的活动；该活动仅限于对新发现、新理论的研究，新技术、新产品、新工艺的研制研究与试验发展，包括基础研究、应用研究和试验发展</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i/>
                <w:i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731</w:t>
            </w:r>
          </w:p>
        </w:tc>
        <w:tc>
          <w:tcPr>
            <w:tcW w:w="665" w:type="dxa"/>
          </w:tcPr>
          <w:p w:rsidR="0053704A" w:rsidRPr="00D20736" w:rsidRDefault="0053704A" w:rsidP="00E020F6">
            <w:pPr>
              <w:spacing w:line="320" w:lineRule="exact"/>
              <w:jc w:val="center"/>
              <w:rPr>
                <w:rFonts w:ascii="宋体" w:cs="宋体"/>
                <w:i/>
                <w:iCs/>
                <w:color w:val="000000"/>
                <w:sz w:val="18"/>
                <w:szCs w:val="18"/>
              </w:rPr>
            </w:pPr>
            <w:r w:rsidRPr="00D20736">
              <w:rPr>
                <w:rFonts w:ascii="宋体" w:hAnsi="宋体" w:cs="宋体"/>
                <w:color w:val="000000"/>
                <w:sz w:val="18"/>
                <w:szCs w:val="18"/>
              </w:rPr>
              <w:t>7310</w:t>
            </w: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自然科学研究和试验发展</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732</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7320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工程和技术研究和试验发展</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733</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7330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农业科学研究和试验发展</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734</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 xml:space="preserve">7340 </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医学研究和试验发展</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735</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 xml:space="preserve">7350 </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社会人文科学研究</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74</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专业技术服务业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i/>
                <w:i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741</w:t>
            </w:r>
          </w:p>
        </w:tc>
        <w:tc>
          <w:tcPr>
            <w:tcW w:w="665" w:type="dxa"/>
          </w:tcPr>
          <w:p w:rsidR="0053704A" w:rsidRPr="00D20736" w:rsidRDefault="0053704A" w:rsidP="00E020F6">
            <w:pPr>
              <w:spacing w:line="320" w:lineRule="exact"/>
              <w:jc w:val="center"/>
              <w:rPr>
                <w:rFonts w:ascii="宋体" w:cs="宋体"/>
                <w:i/>
                <w:iCs/>
                <w:color w:val="000000"/>
                <w:sz w:val="18"/>
                <w:szCs w:val="18"/>
              </w:rPr>
            </w:pPr>
            <w:r w:rsidRPr="00D20736">
              <w:rPr>
                <w:rFonts w:ascii="宋体" w:hAnsi="宋体" w:cs="宋体"/>
                <w:color w:val="000000"/>
                <w:sz w:val="18"/>
                <w:szCs w:val="18"/>
              </w:rPr>
              <w:t>7410</w:t>
            </w: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气象服务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指从事气象探测、预报、服务和气象灾害防御、气候资源利用等活动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742</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7420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地震服务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指地震监测预报、震灾预防和紧急救援等防震减灾活动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743</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海洋服务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7431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海洋气象服务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7432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海洋环境服务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7439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其他海洋服务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744</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测绘地理信息服务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7441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遥感测绘服务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7449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其他测绘地理信息服务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745</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质检技术服务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通过专业技术手段对动植物、工业产品、商品、专项技术、成果及其他需要鉴定的物品、服务、管理体系、人员能力等所进行的检测、检验、检疫、测试、鉴定等活动，还包括产品质量、标准、计量、认证认可等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7451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检验检疫服务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审查产品设计、产品、过程或安装并确定其与特定要求的符合性，或根据专业判断确定其与通用要求的符合性的活动；对出入境的货物、人员、交通工具、集装箱、行李邮包携带物等进行检验检疫，以保障人员、动植物安全卫生和商品质量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7452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检测服务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指依据相关标准或者技术规范，利用仪器设备、环境设施等技术条件，对产品或者特定对象进行的技术判断</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7453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计量服务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指为了保障国家计量单位的统一和量值的准确可靠，维护国家、公民，法人和其他社会组织的利益，计量技术机构或相关单位开展的检定、校准、检验、检测、测试、鉴定、仲裁、技术咨询和技术培训等计量活动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7454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标准化服务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利用标准化的理念、原理和方法，为各类主体提供标准化解决方案的产业，包括标准技术指标实验验证、标准信息服务、标准研制过程指导、标准实施宣贯等服务，基于标准化的组织战略咨询、管理流程再造、科技成果转移转化等服务，标准与相关产业融合发展而衍生的各类“标准化</w:t>
            </w:r>
            <w:r w:rsidRPr="00D20736">
              <w:rPr>
                <w:rFonts w:ascii="宋体" w:hAnsi="宋体" w:cs="宋体"/>
                <w:color w:val="000000"/>
                <w:sz w:val="18"/>
                <w:szCs w:val="18"/>
              </w:rPr>
              <w:t>+</w:t>
            </w:r>
            <w:r w:rsidRPr="00D20736">
              <w:rPr>
                <w:rFonts w:ascii="宋体" w:hAnsi="宋体" w:cs="宋体" w:hint="eastAsia"/>
                <w:color w:val="000000"/>
                <w:sz w:val="18"/>
                <w:szCs w:val="18"/>
              </w:rPr>
              <w:t>”服务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7455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认证认可服务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由认证机构证明产品、服务、管理体系符合相关技术规范、相关技术规范的强制性要求或者标准的合格评定活动；由认可机构对认证机构、检查机构、实验室以及从事评审、审核等认证活动人员的能力和执业资格，予以承认的合格评定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7459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其他质检技术服务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指质量相关的代理、咨询、评价、保险等活动，还包括质量品牌保护等活动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746</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环境与生态监测检测服务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7461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环境保护监测</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指对环境各要素，对生产与生活等各类污染源排放的液体、气体、固体、辐射等污染物或污染因子指标进行的测试、监测和评估活动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7462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生态资源监测</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指对海洋资源、森林资源、湿地资源、荒漠化、珍稀濒危野生动植物资源及外来物种的调查与监测活动，以及对生态工程的监测活动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7463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野生动物疫源疫病防控监测</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747</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地质勘查</w:t>
            </w:r>
            <w:r w:rsidRPr="00D20736">
              <w:rPr>
                <w:rFonts w:ascii="宋体" w:hAnsi="宋体" w:cs="宋体"/>
                <w:color w:val="000000"/>
                <w:sz w:val="18"/>
                <w:szCs w:val="18"/>
              </w:rPr>
              <w:t xml:space="preserve"> </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指对矿产资源、工程地质、科学研究进行的地质勘查、测试、监测、评估等活动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7471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能源矿产地质勘查</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7472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固体矿产地质勘查</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7473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水、二氧化碳等矿产地质勘查</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7474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基础地质勘查</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指区域、海洋、环境和水文地质勘查活动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7475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地质勘查技术服务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指除矿产地质勘查、基础地质勘查以外的其他勘查和相关的技术服务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748</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工程技术与设计服务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7481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工程管理服务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指工程项目建设中的项目策划、投资与造价咨询、招标代理、项目管理等服务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7482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工程监理服务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7483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工程勘察活动</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指建筑工程施工前的工程测量、工程地质勘察和咨询等活动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7484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工程设计活动</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7485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规划设计管理</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指对区域和城镇、乡村的规划，以及其他规划</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7486</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土地规划服务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指开展土地利用总体规划、专项规划、详细规划的调查评价、编制设计、论证评估、修改、咨询活动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749</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工业与专业设计及其他专业技术服务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7491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工业设计服务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7492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专业设计服务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指除工程设计、软件设计、集成电路设计、工业设计以外的各种专业设计服务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7493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兽医服务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指除宠物医院以外的各类兽医服务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7499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其他未列明专业技术服务业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75</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科技推广和应用服务业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751</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技术推广服务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指将新技术、新产品、新工艺直接推向市场而进行的相关技术活动，以及技术推广和转让活动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7511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农林牧渔技术推广服务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7512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生物技术推广服务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7513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新材料技术推广服务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7514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节能技术推广服务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指仅包括节能技术和产品的开发、交流、转让、推广服务，以及一站式合同能源管理综合服务；节能技术咨询、节能评估、能源审计、节能量审核服务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7515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新能源技术推广服务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7516</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环保技术推广服务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7517</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三维（</w:t>
            </w:r>
            <w:r w:rsidRPr="00D20736">
              <w:rPr>
                <w:rFonts w:ascii="宋体" w:hAnsi="宋体" w:cs="宋体"/>
                <w:color w:val="000000"/>
                <w:sz w:val="18"/>
                <w:szCs w:val="18"/>
              </w:rPr>
              <w:t>3D)</w:t>
            </w:r>
            <w:r w:rsidRPr="00D20736">
              <w:rPr>
                <w:rFonts w:ascii="宋体" w:hAnsi="宋体" w:cs="宋体" w:hint="eastAsia"/>
                <w:color w:val="000000"/>
                <w:sz w:val="18"/>
                <w:szCs w:val="18"/>
              </w:rPr>
              <w:t>打印技术推广服务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7519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其他技术推广服务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752</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7520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知识产权服务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指专利、商标、版权、软件、集成电路布图设计、技术秘密、地理标志等各类知识产权的代理、转让、登记、鉴定、检索、分析、咨询、评估、运营、认证等服务</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753</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7530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科技中介服务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指为科技活动提供社会化服务与管理，在政府、各类科技活动主体与市场之间提供居间服务的组织，主要开展信息交流、技术咨询、科技评估和科技鉴证等活动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754</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7540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创业空间服务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顺应新科技革命和产业变革新趋势、有效满足网络时代大众创业创新需求的新型创业服务平台，它是针对早期创业的重要服务载体，主要为创业者提供低成本的工作空间、网络空间、社交空间和资源共享空间，包括众创空间、孵化器、创业基地等</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759</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7590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其他科技推广服务业</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指除技术推广、科技中介以外的其他科技服务，但不包括短期的日常业务活动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N</w:t>
            </w: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水利、环境和公共设施管理业</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本门类包括</w:t>
            </w:r>
            <w:r w:rsidRPr="00D20736">
              <w:rPr>
                <w:rFonts w:ascii="宋体" w:hAnsi="宋体" w:cs="宋体"/>
                <w:color w:val="000000"/>
                <w:sz w:val="18"/>
                <w:szCs w:val="18"/>
              </w:rPr>
              <w:t>76</w:t>
            </w:r>
            <w:r w:rsidRPr="00D20736">
              <w:rPr>
                <w:rFonts w:ascii="宋体" w:hAnsi="宋体" w:cs="宋体" w:hint="eastAsia"/>
                <w:color w:val="000000"/>
                <w:sz w:val="18"/>
                <w:szCs w:val="18"/>
              </w:rPr>
              <w:t>～</w:t>
            </w:r>
            <w:r w:rsidRPr="00D20736">
              <w:rPr>
                <w:rFonts w:ascii="宋体" w:hAnsi="宋体" w:cs="宋体"/>
                <w:color w:val="000000"/>
                <w:sz w:val="18"/>
                <w:szCs w:val="18"/>
              </w:rPr>
              <w:t>79</w:t>
            </w:r>
            <w:r w:rsidRPr="00D20736">
              <w:rPr>
                <w:rFonts w:ascii="宋体" w:hAnsi="宋体" w:cs="宋体" w:hint="eastAsia"/>
                <w:color w:val="000000"/>
                <w:sz w:val="18"/>
                <w:szCs w:val="18"/>
              </w:rPr>
              <w:t>大类</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76</w:t>
            </w: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hint="eastAsia"/>
                <w:b/>
                <w:bCs/>
                <w:color w:val="000000"/>
                <w:sz w:val="18"/>
                <w:szCs w:val="18"/>
              </w:rPr>
              <w:t>水利管理业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761</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7610</w:t>
            </w: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防洪除涝设施管理</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指对江河湖泊开展的河道、堤防、岸线整治等活动及对河流、湖泊、行蓄洪区和沿海的防洪设施的管理活动，包括防洪工程设施的管理及运行维护等</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762</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7620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水资源管理</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指对水资源的开发、利用、配置、节约、保护、监测、管理等活动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763</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7630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天然水收集与分配</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指通过各种方式收集、分配天然水资源的活动，包括通过蓄水（水库、塘堰等）、提水、引水和井等水源工程，收集和分配各类地表和地下淡水资源的活动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764</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7640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水文服务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指通过布设水文站网对水的时空分布规律、泥沙、水质进行监测、收集和分析处理的活动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769</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7690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其他水利管理业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77</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生态保护和环境治理业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771</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生态保护</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7711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自然生态系统保护管理</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指对自然生态系统的保护和管理活动，包括森林、草原和草甸、荒漠、湿地、内陆水域以及海洋生态系统的保护和管理</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7712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自然遗迹保护管理</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包括地质遗迹保护管理、古生物遗迹保护管理等</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7713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野生动物保护</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指对野生及濒危动物的饲养、繁殖等保护活动，以及对栖息地的管理活动，包括野生动物保护区管理</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7714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野生植物保护</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指对野生及濒危植物的收集、保存、培育及其生存环境的维持等保护活动，包括野生植物保护区管理</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7715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动物园、水族馆管理服务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7716</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植物园管理服务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7719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其他自然保护</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指除自然生态系统保护管理、自然遗迹保护管理、野生动植物保护以外的其他自然保护活动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772</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环境治理业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7721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水污染治理</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指对江、河、湖泊、水库及地下水、地表水的污染综合治理活动，不包括排放污水的搜集和治理活动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7722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大气污染治理</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指对大气污染的综合治理以及对工业废气的治理活动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7723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固体废物治理</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指除城乡居民生活垃圾以外的固体废物治理及其他非危险废物的治理</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7724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危险废物治理</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指对制造、维修、医疗等活动产生的危险废物进行收集、贮存、利用、处理和处置等活动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7725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放射性废物治理</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指对生产及其他活动过程产生的放射性废物进行收集、运输、贮存、利用、处理和处置等活动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7726</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土壤污染治理与修复服务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7727</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噪声与振动控制服务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7729</w:t>
            </w:r>
          </w:p>
        </w:tc>
        <w:tc>
          <w:tcPr>
            <w:tcW w:w="3400"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其他污染治理</w:t>
            </w:r>
            <w:r w:rsidRPr="00D20736">
              <w:rPr>
                <w:rFonts w:ascii="宋体" w:hAnsi="宋体" w:cs="宋体"/>
                <w:color w:val="000000"/>
                <w:sz w:val="18"/>
                <w:szCs w:val="18"/>
              </w:rPr>
              <w:t xml:space="preserve"> </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指除上述治理以外的其他环境治理活动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r w:rsidRPr="00D20736">
              <w:rPr>
                <w:rFonts w:ascii="宋体" w:hAnsi="宋体" w:cs="宋体"/>
                <w:b/>
                <w:bCs/>
                <w:color w:val="000000"/>
                <w:sz w:val="18"/>
                <w:szCs w:val="18"/>
              </w:rPr>
              <w:t>78</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公共设施管理业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781</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7810</w:t>
            </w: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市政设施管理</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指污水排放、雨水排放、路灯、道路、桥梁、隧道、广场、涵洞、防空等城乡公共设施的抢险、紧急处理、管理等活动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i/>
                <w:i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782</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7820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环境卫生管理</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指城乡生活垃圾的清扫、收集、运输、处理和处置、管理等活动，以及对公共厕所、化粪池的清扫、收集、运输、处理和处置、管理等活动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783</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7830</w:t>
            </w:r>
          </w:p>
        </w:tc>
        <w:tc>
          <w:tcPr>
            <w:tcW w:w="3400"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城乡市容管理</w:t>
            </w:r>
            <w:r w:rsidRPr="00D20736">
              <w:rPr>
                <w:rFonts w:ascii="宋体" w:hAnsi="宋体" w:cs="宋体"/>
                <w:color w:val="000000"/>
                <w:sz w:val="18"/>
                <w:szCs w:val="18"/>
              </w:rPr>
              <w:t xml:space="preserve"> </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指城市户外广告和景观灯光的规划、设置、设计、运行、维护、安全监督等管理活动；城市路街整治的管理和监察活动；乡、村户外标志、村容镇貌、柴草堆放、树木花草养护等管理活动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784</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7840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绿化管理</w:t>
            </w:r>
          </w:p>
        </w:tc>
        <w:tc>
          <w:tcPr>
            <w:tcW w:w="3763"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指城市绿地和生产绿地、防护绿地、附属绿地等管理活动</w:t>
            </w:r>
            <w:r w:rsidRPr="00D20736">
              <w:rPr>
                <w:rFonts w:ascii="宋体" w:hAnsi="宋体" w:cs="宋体"/>
                <w:color w:val="000000"/>
                <w:sz w:val="18"/>
                <w:szCs w:val="18"/>
              </w:rPr>
              <w:t xml:space="preserve"> </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785</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7850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城市公园管理</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指主要为人们提供休闲、观赏、运动、游览以及开展科普活动的城市各类公园管理活动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786</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游览景区管理</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指对具有一定规模的自然景观、人文景物的管理和保护活动，以及对环境优美，具有观赏、文化或科学价值的风景名胜区的保护和管理活动；包括风景名胜和其他类似的自然景区管理</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7861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名胜风景区管理</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不含自然保护区管理</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7862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森林公园管理</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7869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其他游览景区管理</w:t>
            </w:r>
          </w:p>
        </w:tc>
        <w:tc>
          <w:tcPr>
            <w:tcW w:w="3763" w:type="dxa"/>
            <w:vAlign w:val="center"/>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r w:rsidRPr="00D20736">
              <w:rPr>
                <w:rFonts w:ascii="宋体" w:hAnsi="宋体" w:cs="宋体"/>
                <w:b/>
                <w:bCs/>
                <w:color w:val="000000"/>
                <w:sz w:val="18"/>
                <w:szCs w:val="18"/>
              </w:rPr>
              <w:t>79</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土地管理业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791</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7910</w:t>
            </w: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土地整治服务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指对土地开发、整理、复垦等进行勘测、规划、设计、施工、监测监管、评估的活动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792</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7920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土地调查评估服务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指对土地利用现状、城乡地籍、土地变更等进行调查和进行城镇基准地价评估、宗地价格评估、地价监测、土地等级评定、土地节约集约利用评价咨询活动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793</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7930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土地登记服务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指在土地登记过程中进行受理申请、登记事项审核、登记簿册填写和权属证书发放、土地产权产籍档案管理和应用等活动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794</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7940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土地登记代理服务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指接受申请人委托，通过实地调查、资料收集、权属判别等工作，代为办理土地、林木等不动产登记的申请和领证等事项，提供社会服务等活动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799</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7990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其他土地管理服务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指土地交易服务、土地储备管理及其他未列明的土地管理服务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r w:rsidRPr="00D20736">
              <w:rPr>
                <w:rFonts w:ascii="宋体" w:hAnsi="宋体" w:cs="宋体"/>
                <w:b/>
                <w:bCs/>
                <w:color w:val="000000"/>
                <w:sz w:val="18"/>
                <w:szCs w:val="18"/>
              </w:rPr>
              <w:t>O</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居民服务、修理和其他服务业</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本门类包括</w:t>
            </w:r>
            <w:r w:rsidRPr="00D20736">
              <w:rPr>
                <w:rFonts w:ascii="宋体" w:hAnsi="宋体" w:cs="宋体"/>
                <w:color w:val="000000"/>
                <w:sz w:val="18"/>
                <w:szCs w:val="18"/>
              </w:rPr>
              <w:t>80</w:t>
            </w:r>
            <w:r w:rsidRPr="00D20736">
              <w:rPr>
                <w:rFonts w:ascii="宋体" w:hAnsi="宋体" w:cs="宋体" w:hint="eastAsia"/>
                <w:color w:val="000000"/>
                <w:sz w:val="18"/>
                <w:szCs w:val="18"/>
              </w:rPr>
              <w:t>～</w:t>
            </w:r>
            <w:r w:rsidRPr="00D20736">
              <w:rPr>
                <w:rFonts w:ascii="宋体" w:hAnsi="宋体" w:cs="宋体"/>
                <w:color w:val="000000"/>
                <w:sz w:val="18"/>
                <w:szCs w:val="18"/>
              </w:rPr>
              <w:t>82</w:t>
            </w:r>
            <w:r w:rsidRPr="00D20736">
              <w:rPr>
                <w:rFonts w:ascii="宋体" w:hAnsi="宋体" w:cs="宋体" w:hint="eastAsia"/>
                <w:color w:val="000000"/>
                <w:sz w:val="18"/>
                <w:szCs w:val="18"/>
              </w:rPr>
              <w:t>大类</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80</w:t>
            </w: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hint="eastAsia"/>
                <w:b/>
                <w:bCs/>
                <w:color w:val="000000"/>
                <w:sz w:val="18"/>
                <w:szCs w:val="18"/>
              </w:rPr>
              <w:t>居民服务业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801</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8010</w:t>
            </w: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家庭服务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指雇佣家庭雇工的家庭住户和家庭户的自营活动，以及在雇主家庭从事有报酬的家庭雇工的活动，包括钟点工和居住在雇主家里的家政劳动者的活动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802</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8020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托儿所服务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指社会、街道、个人办的面向不足三岁幼儿的看护活动，可分为全托、日托、半托，或计时的服务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803</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8030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洗染服务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指专营的洗染店的服务，含各种干洗、湿洗等服务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804</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8040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理发及美容服务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指专业理发、美发、美容、美甲等保健服务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805</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洗浴和保健养生服务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8051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洗浴服务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指专业洗浴以及温泉、水疗等服务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8052</w:t>
            </w:r>
          </w:p>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8053</w:t>
            </w:r>
          </w:p>
        </w:tc>
        <w:tc>
          <w:tcPr>
            <w:tcW w:w="3400" w:type="dxa"/>
          </w:tcPr>
          <w:p w:rsidR="0053704A" w:rsidRPr="00D20736" w:rsidRDefault="0053704A" w:rsidP="0053704A">
            <w:pPr>
              <w:spacing w:line="320" w:lineRule="exact"/>
              <w:ind w:firstLineChars="200" w:firstLine="31680"/>
              <w:rPr>
                <w:rFonts w:ascii="宋体" w:cs="宋体"/>
                <w:color w:val="000000"/>
                <w:sz w:val="18"/>
                <w:szCs w:val="18"/>
              </w:rPr>
            </w:pPr>
            <w:r w:rsidRPr="00D20736">
              <w:rPr>
                <w:rFonts w:ascii="宋体" w:hAnsi="宋体" w:cs="宋体" w:hint="eastAsia"/>
                <w:color w:val="000000"/>
                <w:sz w:val="18"/>
                <w:szCs w:val="18"/>
              </w:rPr>
              <w:t>足浴服务</w:t>
            </w:r>
          </w:p>
          <w:p w:rsidR="0053704A" w:rsidRPr="00D20736" w:rsidRDefault="0053704A" w:rsidP="0053704A">
            <w:pPr>
              <w:spacing w:line="320" w:lineRule="exact"/>
              <w:ind w:firstLineChars="200" w:firstLine="31680"/>
              <w:rPr>
                <w:rFonts w:ascii="宋体" w:cs="宋体"/>
                <w:color w:val="000000"/>
                <w:sz w:val="18"/>
                <w:szCs w:val="18"/>
              </w:rPr>
            </w:pPr>
            <w:r w:rsidRPr="00D20736">
              <w:rPr>
                <w:rFonts w:ascii="宋体" w:hAnsi="宋体" w:cs="宋体" w:hint="eastAsia"/>
                <w:color w:val="000000"/>
                <w:sz w:val="18"/>
                <w:szCs w:val="18"/>
              </w:rPr>
              <w:t>养生保健服务</w:t>
            </w:r>
          </w:p>
        </w:tc>
        <w:tc>
          <w:tcPr>
            <w:tcW w:w="3763" w:type="dxa"/>
          </w:tcPr>
          <w:p w:rsidR="0053704A" w:rsidRPr="00D20736" w:rsidRDefault="0053704A" w:rsidP="00E020F6">
            <w:pPr>
              <w:spacing w:line="320" w:lineRule="exact"/>
              <w:rPr>
                <w:rFonts w:ascii="宋体" w:cs="宋体"/>
                <w:color w:val="000000"/>
                <w:sz w:val="18"/>
                <w:szCs w:val="18"/>
              </w:rPr>
            </w:pPr>
          </w:p>
          <w:p w:rsidR="0053704A" w:rsidRPr="00D20736" w:rsidRDefault="0053704A" w:rsidP="0053704A">
            <w:pPr>
              <w:spacing w:line="320" w:lineRule="exact"/>
              <w:ind w:firstLineChars="100" w:firstLine="31680"/>
              <w:rPr>
                <w:rFonts w:ascii="宋体" w:cs="宋体"/>
                <w:color w:val="000000"/>
                <w:sz w:val="18"/>
                <w:szCs w:val="18"/>
              </w:rPr>
            </w:pPr>
            <w:r w:rsidRPr="00D20736">
              <w:rPr>
                <w:rFonts w:ascii="宋体" w:hAnsi="宋体" w:cs="宋体" w:hint="eastAsia"/>
                <w:color w:val="000000"/>
                <w:sz w:val="18"/>
                <w:szCs w:val="18"/>
              </w:rPr>
              <w:t>指中医养生保健（非医疗）和其他专业养生保健等服务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806</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8060</w:t>
            </w:r>
          </w:p>
        </w:tc>
        <w:tc>
          <w:tcPr>
            <w:tcW w:w="3400" w:type="dxa"/>
          </w:tcPr>
          <w:p w:rsidR="0053704A" w:rsidRPr="00D20736" w:rsidRDefault="0053704A" w:rsidP="0053704A">
            <w:pPr>
              <w:spacing w:line="320" w:lineRule="exact"/>
              <w:ind w:firstLineChars="100" w:firstLine="31680"/>
              <w:rPr>
                <w:rFonts w:ascii="宋体" w:cs="宋体"/>
                <w:color w:val="000000"/>
                <w:sz w:val="18"/>
                <w:szCs w:val="18"/>
              </w:rPr>
            </w:pPr>
            <w:r w:rsidRPr="00D20736">
              <w:rPr>
                <w:rFonts w:ascii="宋体" w:hAnsi="宋体" w:cs="宋体" w:hint="eastAsia"/>
                <w:color w:val="000000"/>
                <w:sz w:val="18"/>
                <w:szCs w:val="18"/>
              </w:rPr>
              <w:t>摄影扩印服务</w:t>
            </w:r>
          </w:p>
        </w:tc>
        <w:tc>
          <w:tcPr>
            <w:tcW w:w="3763" w:type="dxa"/>
          </w:tcPr>
          <w:p w:rsidR="0053704A" w:rsidRPr="00D20736" w:rsidRDefault="0053704A" w:rsidP="0053704A">
            <w:pPr>
              <w:spacing w:line="320" w:lineRule="exact"/>
              <w:ind w:firstLineChars="100" w:firstLine="31680"/>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807</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8070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婚姻服务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指婚姻介绍、婚庆典礼等服务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808</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8080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殡葬服务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指与殡葬有关的各类服务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809</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8090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其他居民服务业</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指上述未包括的居民服务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81</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机动车、电子产品和日用产品修理业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811</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汽车、摩托车等修理与维护</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8111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汽车修理与维护</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指汽车修理厂及路边门店的专业修理服务，包括为汽车提供上油、充气、打蜡、抛光、喷漆、清洗、换零配件、出售零部件等服务，不包括汽车回厂拆卸、改装、大修的活动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8112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大型车辆装备修理与维护</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8113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摩托车修理与维护</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8114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助动车等修理与维护</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812</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计算机和办公设备维修</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指对计算机硬件及系统环境的维护和修理活动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8121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计算机和辅助设备修理</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8122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通讯设备修理</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8129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其他办公设备维修</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指其他未列明的各种办公设备的修理公司（中心）、修理门市部和修理网点的修理活动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813</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家用电器修理</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8131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家用电子产品修理</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指电视、音响等家用视频、音频产品的修理活动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8132</w:t>
            </w:r>
          </w:p>
        </w:tc>
        <w:tc>
          <w:tcPr>
            <w:tcW w:w="3400"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日用电器修理</w:t>
            </w:r>
            <w:r w:rsidRPr="00D20736">
              <w:rPr>
                <w:rFonts w:ascii="宋体" w:hAnsi="宋体" w:cs="宋体"/>
                <w:color w:val="000000"/>
                <w:sz w:val="18"/>
                <w:szCs w:val="18"/>
              </w:rPr>
              <w:t xml:space="preserve"> </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指洗衣机、电冰箱、空调等日用电器维修门市部，以及生产企业驻各地的维修网点和维修公司（中心）的修理活动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819</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其他日用产品修理业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8191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自行车修理</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8192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鞋和皮革修理</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8193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家具和相关物品修理</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8199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其他未列明日用产品修理业</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指其他日用产品维修门市部、修理摊点的活动，以及生产企业驻各地的维修网点和维修中心的修理活动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82</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其他服务业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i/>
                <w:i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821</w:t>
            </w:r>
          </w:p>
        </w:tc>
        <w:tc>
          <w:tcPr>
            <w:tcW w:w="665" w:type="dxa"/>
          </w:tcPr>
          <w:p w:rsidR="0053704A" w:rsidRPr="00D20736" w:rsidRDefault="0053704A" w:rsidP="00E020F6">
            <w:pPr>
              <w:spacing w:line="320" w:lineRule="exact"/>
              <w:jc w:val="center"/>
              <w:rPr>
                <w:rFonts w:ascii="宋体" w:cs="宋体"/>
                <w:i/>
                <w:iCs/>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清洁服务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指对建筑物、办公用品、家庭用品的清洗和消毒服务；包括专业公司和个人提供的清洗服务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8211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建筑物清洁服务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指对建筑物内外墙、玻璃幕墙、地面、天花板及烟囱的清洗活动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8219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其他清洁服务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指专业清洗人员为企业的机器、办公设备的清洗活动，以及为居民的日用品、器具及设备的清洗活动，包括清扫、消毒等服务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822</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宠物服务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8221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宠物饲养</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指专门以观赏、领养（出售）为目的的宠物饲养活动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8222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宠物医院服务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8223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宠物美容服务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8224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宠物寄托收养服务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8229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其他宠物服务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指宠物运输、宠物培训及其他未列明的宠物活动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829</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8290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其他未列明服务业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P</w:t>
            </w: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教育</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本门类包括</w:t>
            </w:r>
            <w:r w:rsidRPr="00D20736">
              <w:rPr>
                <w:rFonts w:ascii="宋体" w:hAnsi="宋体" w:cs="宋体"/>
                <w:color w:val="000000"/>
                <w:sz w:val="18"/>
                <w:szCs w:val="18"/>
              </w:rPr>
              <w:t>83</w:t>
            </w:r>
            <w:r w:rsidRPr="00D20736">
              <w:rPr>
                <w:rFonts w:ascii="宋体" w:hAnsi="宋体" w:cs="宋体" w:hint="eastAsia"/>
                <w:color w:val="000000"/>
                <w:sz w:val="18"/>
                <w:szCs w:val="18"/>
              </w:rPr>
              <w:t>大类</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83</w:t>
            </w: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hint="eastAsia"/>
                <w:b/>
                <w:bCs/>
                <w:color w:val="000000"/>
                <w:sz w:val="18"/>
                <w:szCs w:val="18"/>
              </w:rPr>
              <w:t>教育</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i/>
                <w:i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831</w:t>
            </w:r>
          </w:p>
        </w:tc>
        <w:tc>
          <w:tcPr>
            <w:tcW w:w="665" w:type="dxa"/>
          </w:tcPr>
          <w:p w:rsidR="0053704A" w:rsidRPr="00D20736" w:rsidRDefault="0053704A" w:rsidP="00E020F6">
            <w:pPr>
              <w:spacing w:line="320" w:lineRule="exact"/>
              <w:jc w:val="center"/>
              <w:rPr>
                <w:rFonts w:ascii="宋体" w:cs="宋体"/>
                <w:i/>
                <w:iCs/>
                <w:color w:val="000000"/>
                <w:sz w:val="18"/>
                <w:szCs w:val="18"/>
              </w:rPr>
            </w:pPr>
            <w:r w:rsidRPr="00D20736">
              <w:rPr>
                <w:rFonts w:ascii="宋体" w:hAnsi="宋体" w:cs="宋体"/>
                <w:color w:val="000000"/>
                <w:sz w:val="18"/>
                <w:szCs w:val="18"/>
              </w:rPr>
              <w:t>8310</w:t>
            </w: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学前教育</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指经教育行政部门批准举办的对学龄前幼儿进行保育和教育的活动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832</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初等教育</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指《义务教育法》规定的小学教育以及成人小学教育（含扫盲）的活动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8321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普通小学教育</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8322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成人小学教育</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833</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中等教育</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8331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普通初中教育</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指《义务教育法》规定的对小学毕业生进行初级中等教育的活动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8332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职业初中教育</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8333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成人初中教育</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8334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普通高中教育</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指非义务教育阶段，通过考试招收初中毕业生进行普通高中教育的活动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8335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成人高中教育</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8336</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中等职业学校教育</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指经教育行政部门或人力资源社会保障行政部门批准举办的中等技术学校、中等师范学校、成人中等专业学校、职业高中学校、技工学校等教育活动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834</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高等教育</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8341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普通高等教育</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指经教育行政部门批准，由国家、地方、社会办的在完成高级中等教育基础上实施的获取学历的高等教育活动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8342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成人高等教育</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指经教育主管部门批准办的成人高等教育活动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835</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8350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特殊教育</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指为残障儿童提供的特殊教育活动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839</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技能培训、教育辅助及其他教育</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指我国学校教育制度以外，经教育主管部门、劳动部门或有关主管部门批准，由政府部门、企业、社会办的职业培训、就业培训和各种知识、技能的培训活动，以及教育辅助和其他教育活动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8391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职业技能培训</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指由教育部门、劳动部门或其他政府部门批准举办，或由社会机构举办的为提高就业人员就业技能的就业前的培训和其他技能培训活动，不包括社会上办的各类培训班、速成班、讲座等</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8392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体校及体育培训</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指各类、各级体校培训，以及其他各类体育运动培训活动，不包括学校教育制度范围内的体育大学、学院、学校的体育专业教育</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8393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文化艺术培训</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指国家学校教育制度以外，由正规学校或社会各界办的文化艺术培训活动，不包括少年儿童的课外艺术辅导班</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8394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教育辅助服务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指专门从事教育检测、评价、考试、招生等辅助活动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8399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其他未列明教育</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指经批准的宗教院校教育及上述未列明的教育活动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Q</w:t>
            </w: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卫生和社会工作</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本门类包括</w:t>
            </w:r>
            <w:r w:rsidRPr="00D20736">
              <w:rPr>
                <w:rFonts w:ascii="宋体" w:hAnsi="宋体" w:cs="宋体"/>
                <w:color w:val="000000"/>
                <w:sz w:val="18"/>
                <w:szCs w:val="18"/>
              </w:rPr>
              <w:t>84</w:t>
            </w:r>
            <w:r w:rsidRPr="00D20736">
              <w:rPr>
                <w:rFonts w:ascii="宋体" w:hAnsi="宋体" w:cs="宋体" w:hint="eastAsia"/>
                <w:color w:val="000000"/>
                <w:sz w:val="18"/>
                <w:szCs w:val="18"/>
              </w:rPr>
              <w:t>和</w:t>
            </w:r>
            <w:r w:rsidRPr="00D20736">
              <w:rPr>
                <w:rFonts w:ascii="宋体" w:hAnsi="宋体" w:cs="宋体"/>
                <w:color w:val="000000"/>
                <w:sz w:val="18"/>
                <w:szCs w:val="18"/>
              </w:rPr>
              <w:t>85</w:t>
            </w:r>
            <w:r w:rsidRPr="00D20736">
              <w:rPr>
                <w:rFonts w:ascii="宋体" w:hAnsi="宋体" w:cs="宋体" w:hint="eastAsia"/>
                <w:color w:val="000000"/>
                <w:sz w:val="18"/>
                <w:szCs w:val="18"/>
              </w:rPr>
              <w:t>大类</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84</w:t>
            </w: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hint="eastAsia"/>
                <w:b/>
                <w:bCs/>
                <w:color w:val="000000"/>
                <w:sz w:val="18"/>
                <w:szCs w:val="18"/>
              </w:rPr>
              <w:t>卫生</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i/>
                <w:i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841</w:t>
            </w:r>
          </w:p>
        </w:tc>
        <w:tc>
          <w:tcPr>
            <w:tcW w:w="665" w:type="dxa"/>
          </w:tcPr>
          <w:p w:rsidR="0053704A" w:rsidRPr="00D20736" w:rsidRDefault="0053704A" w:rsidP="00E020F6">
            <w:pPr>
              <w:spacing w:line="320" w:lineRule="exact"/>
              <w:jc w:val="center"/>
              <w:rPr>
                <w:rFonts w:ascii="宋体" w:cs="宋体"/>
                <w:i/>
                <w:iCs/>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医院</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8411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综合医院</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8412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中医医院</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8413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中西医结合医院</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8414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民族医院</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指民族医医院</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8415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专科医院</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8416</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疗养院</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指以疗养、康复为主，治疗为辅的医疗服务活动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842</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基层医疗卫生服务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8421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社区卫生服务中心（站）</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8422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街道卫生院</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8423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乡镇卫生院</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8424</w:t>
            </w:r>
          </w:p>
        </w:tc>
        <w:tc>
          <w:tcPr>
            <w:tcW w:w="3400" w:type="dxa"/>
            <w:vAlign w:val="center"/>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村卫生室</w:t>
            </w:r>
            <w:r w:rsidRPr="00D20736">
              <w:rPr>
                <w:rFonts w:ascii="宋体" w:hAnsi="宋体" w:cs="宋体"/>
                <w:color w:val="000000"/>
                <w:sz w:val="18"/>
                <w:szCs w:val="18"/>
              </w:rPr>
              <w:t xml:space="preserve"> </w:t>
            </w:r>
          </w:p>
        </w:tc>
        <w:tc>
          <w:tcPr>
            <w:tcW w:w="3763" w:type="dxa"/>
          </w:tcPr>
          <w:p w:rsidR="0053704A" w:rsidRPr="00D20736" w:rsidRDefault="0053704A" w:rsidP="00E020F6">
            <w:pPr>
              <w:spacing w:line="320" w:lineRule="exact"/>
              <w:rPr>
                <w:rFonts w:ascii="宋体" w:hAns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8425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门诊部（所）</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指门诊部、诊所、医务室、卫生站、护理院等卫生机构的活动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843</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专业公共卫生服务</w:t>
            </w:r>
          </w:p>
        </w:tc>
        <w:tc>
          <w:tcPr>
            <w:tcW w:w="3763" w:type="dxa"/>
            <w:vAlign w:val="center"/>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8431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疾病预防控制中心</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指卫生防疫站、卫生防病中心、预防保健中心等活动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8432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专科疾病防治院（所、站）</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指对各种专科疾病进行预防及群众预防的活动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8433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妇幼保健院（所、站）</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指非医院的妇女及婴幼儿保健活动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8434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急救中心（站）服务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8435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采供血机构服务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8436</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计划生育技术服务活动</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指各地区计划生育技术服务机构的活动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849</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其他卫生活动</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指急救中心及其他未列明的卫生机构的活动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8491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健康体检服务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8492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临床检验服务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8499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其他未列明卫生服务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85</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社会工作</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指提供慈善、救助、福利、护理、帮助等社会工作的活动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i/>
                <w:i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851</w:t>
            </w:r>
          </w:p>
        </w:tc>
        <w:tc>
          <w:tcPr>
            <w:tcW w:w="665" w:type="dxa"/>
          </w:tcPr>
          <w:p w:rsidR="0053704A" w:rsidRPr="00D20736" w:rsidRDefault="0053704A" w:rsidP="00E020F6">
            <w:pPr>
              <w:spacing w:line="320" w:lineRule="exact"/>
              <w:jc w:val="center"/>
              <w:rPr>
                <w:rFonts w:ascii="宋体" w:cs="宋体"/>
                <w:i/>
                <w:iCs/>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提供住宿社会工作</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指提供临时、长期住宿的福利和救济活动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8511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干部休养所</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8512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护理机构服务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指各级政府、企业和社会力量兴办的主要面向老年人、残疾人提供的专业化护理的服务机构的活动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8513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精神康复服务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指智障、精神疾病、吸毒、酗酒等人员的住宿康复治疗活动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8514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老年人、残疾人养护服务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指各级政府、企业和社会力量兴办的主要面向老年人和残疾人提供的长期照料、养护、关爱等服务机构的活动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8515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临终关怀服务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vAlign w:val="center"/>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8516</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孤残儿童收养和庇护服务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指对孤残儿童、生活无着流浪儿童等人员的收养救助活动</w:t>
            </w:r>
          </w:p>
        </w:tc>
      </w:tr>
      <w:tr w:rsidR="0053704A" w:rsidRPr="00D20736" w:rsidTr="00D20736">
        <w:trPr>
          <w:jc w:val="center"/>
        </w:trPr>
        <w:tc>
          <w:tcPr>
            <w:tcW w:w="594" w:type="dxa"/>
            <w:vAlign w:val="center"/>
          </w:tcPr>
          <w:p w:rsidR="0053704A" w:rsidRPr="00D20736" w:rsidRDefault="0053704A" w:rsidP="00E020F6">
            <w:pPr>
              <w:spacing w:line="320" w:lineRule="exact"/>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8519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其他提供住宿社会救助</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指对生活无着流浪等其他人员的收养救助等活动</w:t>
            </w:r>
          </w:p>
        </w:tc>
      </w:tr>
      <w:tr w:rsidR="0053704A" w:rsidRPr="00D20736" w:rsidTr="00D20736">
        <w:trPr>
          <w:jc w:val="center"/>
        </w:trPr>
        <w:tc>
          <w:tcPr>
            <w:tcW w:w="594" w:type="dxa"/>
          </w:tcPr>
          <w:p w:rsidR="0053704A" w:rsidRPr="00D20736" w:rsidRDefault="0053704A" w:rsidP="00E020F6">
            <w:pPr>
              <w:spacing w:line="320" w:lineRule="exact"/>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852</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不提供住宿社会工作</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指为孤儿、老人、残疾人、智障、军烈属、五保户、低保户、受灾群众及其他弱势群体提供不住宿的看护、帮助活动，以及慈善、募捐等其他社会工作的活动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8521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社会看护与帮助服务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指为老人、残疾人、五保户及其他弱势群体提供不住宿的看护、帮助活动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8522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康复辅具适配服务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指为老年人、残疾人、运动伤残人员、孤残儿童及其他弱势群体提供的假肢、矫形器、轮椅车、助行器、助听器等康复辅具适配服务的活动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8529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其他不提供住宿社会工作</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指慈善、募捐等其他社会工作的活动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R</w:t>
            </w: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文化、体育和娱乐业</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本门类包括</w:t>
            </w:r>
            <w:r w:rsidRPr="00D20736">
              <w:rPr>
                <w:rFonts w:ascii="宋体" w:hAnsi="宋体" w:cs="宋体"/>
                <w:color w:val="000000"/>
                <w:sz w:val="18"/>
                <w:szCs w:val="18"/>
              </w:rPr>
              <w:t>86</w:t>
            </w:r>
            <w:r w:rsidRPr="00D20736">
              <w:rPr>
                <w:rFonts w:ascii="宋体" w:hAnsi="宋体" w:cs="宋体" w:hint="eastAsia"/>
                <w:color w:val="000000"/>
                <w:sz w:val="18"/>
                <w:szCs w:val="18"/>
              </w:rPr>
              <w:t>～</w:t>
            </w:r>
            <w:r w:rsidRPr="00D20736">
              <w:rPr>
                <w:rFonts w:ascii="宋体" w:hAnsi="宋体" w:cs="宋体"/>
                <w:color w:val="000000"/>
                <w:sz w:val="18"/>
                <w:szCs w:val="18"/>
              </w:rPr>
              <w:t>90</w:t>
            </w:r>
            <w:r w:rsidRPr="00D20736">
              <w:rPr>
                <w:rFonts w:ascii="宋体" w:hAnsi="宋体" w:cs="宋体" w:hint="eastAsia"/>
                <w:color w:val="000000"/>
                <w:sz w:val="18"/>
                <w:szCs w:val="18"/>
              </w:rPr>
              <w:t>大类</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86</w:t>
            </w: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hint="eastAsia"/>
                <w:b/>
                <w:bCs/>
                <w:color w:val="000000"/>
                <w:sz w:val="18"/>
                <w:szCs w:val="18"/>
              </w:rPr>
              <w:t>新闻和出版业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861</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8610</w:t>
            </w: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新闻业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862</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出版业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8621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图书出版</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8622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报纸出版</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8623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期刊出版</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8624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音像制品出版</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8625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电子出版物出版</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8626</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数字出版</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指利用数字技术进行内容编辑加工，并通过网络传播数字内容产品的出版服务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8629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其他出版业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87</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广播、电视、电影和录音制作业</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指对广播、电视、电影、影视录音内容的制作、编导、主持、播出、放映等活动；不包括广播电视信号的传输和接收活动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871</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8710</w:t>
            </w: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广播</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指广播节目的现场制作、播放及其他相关活动，还包括互联网广播</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872</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8720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电视</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指有线和无线电视节目的现场制作、播放及其他相关活动，还包括互联网电视</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873</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8730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影视节目制作</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电影、电视、录像（含以磁带、光盘为载体）和网络节目的制作活动，该节目可以作为电视、电影播出、放映，也可以作为出版、销售的原版录像带（或光盘），还可以在其他场合宣传播放，还包括影视节目的后期制作，但不包括电视台制作节目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874</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8740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广播电视集成播控</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w:t>
            </w:r>
            <w:r w:rsidRPr="00D20736">
              <w:rPr>
                <w:rFonts w:ascii="宋体" w:hAnsi="宋体" w:cs="宋体"/>
                <w:color w:val="000000"/>
                <w:sz w:val="18"/>
                <w:szCs w:val="18"/>
              </w:rPr>
              <w:t>IP</w:t>
            </w:r>
            <w:r w:rsidRPr="00D20736">
              <w:rPr>
                <w:rFonts w:ascii="宋体" w:hAnsi="宋体" w:cs="宋体" w:hint="eastAsia"/>
                <w:color w:val="000000"/>
                <w:sz w:val="18"/>
                <w:szCs w:val="18"/>
              </w:rPr>
              <w:t>电视、手机电视、互联网电视等专网及定向传播视听节目服务的集成播控</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875</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8750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电影和广播电视节目发行</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不含录像制品（以磁带、光盘为载体）的发行</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876</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8760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电影放映</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指专业电影院以及设在娱乐场所独立（或相对独立）的电影放映等活动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877</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8770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录音制作</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指从事录音节目、音乐作品的制作活动，其节目或作品可以在广播电台播放，也可以制作成出版、销售的原版录音带（磁带或光盘），还可以在其他宣传场合播放，但不包括广播电台制作节目的活动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88</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文化艺术业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881</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8810</w:t>
            </w: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文艺创作与表演</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指文学、美术创造和表演艺术（如戏曲、歌舞、话剧、音乐、杂技、马戏、木偶等表演艺术）等活动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882</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8820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艺术表演场馆</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指有观众席、舞台、灯光设备，专供文艺团体演出的场所管理活动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883</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图书馆与档案馆</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8831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图书馆</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8832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档案馆</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884</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8840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文物及非物质文化遗产保护</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具有历史、文化、艺术、体育、科学价值，并经有关部门鉴定，列入文物保护范围的不可移动文物的保护和管理活动；对我国口头传统和表现形式，传统表演艺术，社会实践、意识、节庆活动，有关的自然界和宇宙的知识和实践，传统手工艺等非物质文化遗产的保护和管理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885</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8850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博物馆</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指收藏、研究、展示文物和标本的博物馆的活动，以及展示人类文化、艺术、体育、科技、文明的美术馆、艺术馆、展览馆、科技馆、天文馆等管理活动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886</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8860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烈士陵园、纪念馆</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887</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8870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群众文体活动</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指对各种主要由城乡群众参与的文艺类演出、比赛、展览、文艺知识鉴赏等公益性文化活动的管理活动，以及群众参与的各级各类体育竞赛和活动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889</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8890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其他文化艺术业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89</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体育</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891</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体育组织</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指专业从事体育比赛、训练、辅导和管理的组织的活动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8911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体育竞赛组织</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指专业从事各类体育比赛、表演、训练、辅导、管理的体育组织</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8912</w:t>
            </w:r>
          </w:p>
        </w:tc>
        <w:tc>
          <w:tcPr>
            <w:tcW w:w="3400" w:type="dxa"/>
          </w:tcPr>
          <w:p w:rsidR="0053704A" w:rsidRPr="00D20736" w:rsidRDefault="0053704A" w:rsidP="0053704A">
            <w:pPr>
              <w:spacing w:line="320" w:lineRule="exact"/>
              <w:ind w:firstLineChars="200" w:firstLine="31680"/>
              <w:rPr>
                <w:rFonts w:ascii="宋体" w:cs="宋体"/>
                <w:color w:val="000000"/>
                <w:sz w:val="18"/>
                <w:szCs w:val="18"/>
              </w:rPr>
            </w:pPr>
            <w:r w:rsidRPr="00D20736">
              <w:rPr>
                <w:rFonts w:ascii="宋体" w:hAnsi="宋体" w:cs="宋体" w:hint="eastAsia"/>
                <w:color w:val="000000"/>
                <w:sz w:val="18"/>
                <w:szCs w:val="18"/>
              </w:rPr>
              <w:t>体育保障组织</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指体育战略规划、竞技体育、全民健身、体育产业、反兴奋剂、体育器材装备及其他未列明的保障性体育管理和服务</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8919</w:t>
            </w:r>
          </w:p>
        </w:tc>
        <w:tc>
          <w:tcPr>
            <w:tcW w:w="3400"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其他体育组织</w:t>
            </w:r>
            <w:r w:rsidRPr="00D20736">
              <w:rPr>
                <w:rFonts w:ascii="宋体" w:hAnsi="宋体" w:cs="宋体"/>
                <w:color w:val="000000"/>
                <w:sz w:val="18"/>
                <w:szCs w:val="18"/>
              </w:rPr>
              <w:t xml:space="preserve">  </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指其他由体育专业协会、体育类社会服务机构、基层体育组织、全民健身活动站点、互联网体育组织等提供的服务</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892</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体育场地设施管理</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指可供观赏比赛的场馆和专供运动员训练用的场地设施管理活动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8921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体育场馆管理</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指对可用于体育竞赛、训练、表演、教学及全民健身活动的体育建筑和室内外体育场地及相关设施等管理活动，如体育场、田径场、体育馆、游泳馆、足球场、篮球场、乒乓球场等</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8929</w:t>
            </w:r>
          </w:p>
        </w:tc>
        <w:tc>
          <w:tcPr>
            <w:tcW w:w="3400"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其他体育场地设施管理</w:t>
            </w:r>
            <w:r w:rsidRPr="00D20736">
              <w:rPr>
                <w:rFonts w:ascii="宋体" w:hAnsi="宋体" w:cs="宋体"/>
                <w:color w:val="000000"/>
                <w:sz w:val="18"/>
                <w:szCs w:val="18"/>
              </w:rPr>
              <w:t xml:space="preserve"> </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指设在社区、村庄、公园、广场等对可提供体育服务的固定安装的体育器材、临时性体育场地设施和其他室外体育场地设施等管理活动，如全民健身路径、健身步道、拼装式游泳池等</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893</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8930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健身休闲活动</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指主要面向社会开放的休闲健身场所和其他体育娱乐场所的管理活动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899</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其他体育</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指上述未包括的体育活动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8991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体育中介代理服务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指各类体育赞助活动、体育招商活动、体育文化活动推广，以及其他体育音像、动漫、影视代理等服务</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8992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体育健康服务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color w:val="000000"/>
                <w:sz w:val="18"/>
                <w:szCs w:val="18"/>
              </w:rPr>
              <w:t>指国民体质监测与康体服务，以及科学健身调理、社会体育指导员、运动康复按摩、体育健康指导等服务</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8999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color w:val="000000"/>
                <w:sz w:val="18"/>
                <w:szCs w:val="18"/>
              </w:rPr>
              <w:t>其他未列明体育</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指其他未包括的体育活动</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b/>
                <w:bCs/>
                <w:color w:val="000000"/>
                <w:sz w:val="18"/>
                <w:szCs w:val="18"/>
              </w:rPr>
              <w:t>90</w:t>
            </w: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娱乐业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901</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室内娱乐活动</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指室内各种娱乐活动和以娱乐为主的活动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9011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歌舞厅娱乐活动</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9012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电子游艺厅娱乐活动</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9013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网吧活动</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指通过计算机等装置向公众提供互联网上网服务的网吧、电脑休闲室等营业性场所的服务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9019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其他室内娱乐活动</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902</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9020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游乐园</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指配有大型娱乐设施的室外娱乐活动及以娱乐为主的活动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903</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9030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休闲观光活动</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指以农林牧渔业、制造业等生产和服务领域为对象的休闲观光旅游活动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904</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彩票活动</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指各种形式的彩票活动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9041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体育彩票服务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9042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福利彩票服务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9049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其他彩票服务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905</w:t>
            </w:r>
          </w:p>
        </w:tc>
        <w:tc>
          <w:tcPr>
            <w:tcW w:w="665" w:type="dxa"/>
          </w:tcPr>
          <w:p w:rsidR="0053704A" w:rsidRPr="00D20736" w:rsidRDefault="0053704A" w:rsidP="00E020F6">
            <w:pPr>
              <w:spacing w:line="320" w:lineRule="exact"/>
              <w:rPr>
                <w:rFonts w:ascii="宋体" w:cs="宋体"/>
                <w:color w:val="000000"/>
                <w:sz w:val="18"/>
                <w:szCs w:val="18"/>
              </w:rPr>
            </w:pPr>
          </w:p>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9051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color w:val="000000"/>
                <w:sz w:val="18"/>
                <w:szCs w:val="18"/>
              </w:rPr>
              <w:t>文化体育娱乐活动与经纪代理服务</w:t>
            </w:r>
          </w:p>
          <w:p w:rsidR="0053704A" w:rsidRPr="00D20736" w:rsidRDefault="0053704A" w:rsidP="0053704A">
            <w:pPr>
              <w:spacing w:line="320" w:lineRule="exact"/>
              <w:ind w:firstLineChars="200" w:firstLine="31680"/>
              <w:rPr>
                <w:rFonts w:ascii="宋体" w:cs="宋体"/>
                <w:color w:val="000000"/>
                <w:sz w:val="18"/>
                <w:szCs w:val="18"/>
              </w:rPr>
            </w:pPr>
            <w:r w:rsidRPr="00D20736">
              <w:rPr>
                <w:rFonts w:ascii="宋体" w:hAnsi="宋体" w:cs="宋体" w:hint="eastAsia"/>
                <w:color w:val="000000"/>
                <w:sz w:val="18"/>
                <w:szCs w:val="18"/>
              </w:rPr>
              <w:t>文化活动服务</w:t>
            </w:r>
          </w:p>
        </w:tc>
        <w:tc>
          <w:tcPr>
            <w:tcW w:w="3763" w:type="dxa"/>
          </w:tcPr>
          <w:p w:rsidR="0053704A" w:rsidRPr="00D20736" w:rsidRDefault="0053704A" w:rsidP="00E020F6">
            <w:pPr>
              <w:spacing w:line="320" w:lineRule="exact"/>
              <w:rPr>
                <w:rFonts w:ascii="宋体" w:cs="宋体"/>
                <w:color w:val="000000"/>
                <w:sz w:val="18"/>
                <w:szCs w:val="18"/>
              </w:rPr>
            </w:pPr>
          </w:p>
          <w:p w:rsidR="0053704A" w:rsidRPr="00D20736" w:rsidRDefault="0053704A" w:rsidP="0053704A">
            <w:pPr>
              <w:spacing w:line="320" w:lineRule="exact"/>
              <w:ind w:firstLineChars="100" w:firstLine="31680"/>
              <w:rPr>
                <w:rFonts w:ascii="宋体" w:cs="宋体"/>
                <w:color w:val="000000"/>
                <w:sz w:val="18"/>
                <w:szCs w:val="18"/>
              </w:rPr>
            </w:pPr>
            <w:r w:rsidRPr="00D20736">
              <w:rPr>
                <w:rFonts w:ascii="宋体" w:hAnsi="宋体" w:cs="宋体" w:hint="eastAsia"/>
                <w:color w:val="000000"/>
                <w:sz w:val="18"/>
                <w:szCs w:val="18"/>
              </w:rPr>
              <w:t>指策划、组织、实施各类文化、晚会、娱乐、演出、庆典、节日等活动的服务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9052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color w:val="000000"/>
                <w:sz w:val="18"/>
                <w:szCs w:val="18"/>
              </w:rPr>
              <w:t>体育表演服务</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指策划、组织、实施各类职业化、商业化、群众性体育赛事等体育活动的服务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9053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文化娱乐经纪人</w:t>
            </w:r>
          </w:p>
        </w:tc>
        <w:tc>
          <w:tcPr>
            <w:tcW w:w="3763" w:type="dxa"/>
          </w:tcPr>
          <w:p w:rsidR="0053704A" w:rsidRPr="00D20736" w:rsidRDefault="0053704A" w:rsidP="0053704A">
            <w:pPr>
              <w:spacing w:line="320" w:lineRule="exact"/>
              <w:ind w:firstLineChars="100" w:firstLine="31680"/>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9054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体育经纪人</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9059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其他文化艺术经纪代理</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指除文化娱乐经纪人、体育经纪人、艺术品、收藏品经纪代理以外的其他文化艺术经纪代理</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909</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9090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其他娱乐业</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指公园、海滩和旅游景点内小型设施的娱乐活动及其他娱乐活动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S</w:t>
            </w: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公共管理、社会保障和社会组织</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本类包括</w:t>
            </w:r>
            <w:r w:rsidRPr="00D20736">
              <w:rPr>
                <w:rFonts w:ascii="宋体" w:hAnsi="宋体" w:cs="宋体"/>
                <w:color w:val="000000"/>
                <w:sz w:val="18"/>
                <w:szCs w:val="18"/>
              </w:rPr>
              <w:t>91</w:t>
            </w:r>
            <w:r w:rsidRPr="00D20736">
              <w:rPr>
                <w:rFonts w:ascii="宋体" w:hAnsi="宋体" w:cs="宋体" w:hint="eastAsia"/>
                <w:color w:val="000000"/>
                <w:sz w:val="18"/>
                <w:szCs w:val="18"/>
              </w:rPr>
              <w:t>～</w:t>
            </w:r>
            <w:r w:rsidRPr="00D20736">
              <w:rPr>
                <w:rFonts w:ascii="宋体" w:hAnsi="宋体" w:cs="宋体"/>
                <w:color w:val="000000"/>
                <w:sz w:val="18"/>
                <w:szCs w:val="18"/>
              </w:rPr>
              <w:t>96</w:t>
            </w:r>
            <w:r w:rsidRPr="00D20736">
              <w:rPr>
                <w:rFonts w:ascii="宋体" w:hAnsi="宋体" w:cs="宋体" w:hint="eastAsia"/>
                <w:color w:val="000000"/>
                <w:sz w:val="18"/>
                <w:szCs w:val="18"/>
              </w:rPr>
              <w:t>大类</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r w:rsidRPr="00D20736">
              <w:rPr>
                <w:rFonts w:ascii="宋体" w:hAnsi="宋体" w:cs="宋体"/>
                <w:b/>
                <w:bCs/>
                <w:color w:val="000000"/>
                <w:sz w:val="18"/>
                <w:szCs w:val="18"/>
              </w:rPr>
              <w:t>91</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hint="eastAsia"/>
                <w:b/>
                <w:bCs/>
                <w:color w:val="000000"/>
                <w:sz w:val="18"/>
                <w:szCs w:val="18"/>
              </w:rPr>
              <w:t>中国共产党机关</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910</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9100</w:t>
            </w: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中国共产党机关</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92</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国家机构</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921</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9210</w:t>
            </w: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国家权力机构</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指宪法规定的全国和地方各级人民代表大会及常委会机关的活动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922</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国家行政机构</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指国务院及所属行政主管部门的活动；县以上地方各级人民政府及所属各工作部门的活动；乡（镇）级地方人民政府的活动；行政管理部门下属的监督、检查机构的活动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9221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综合事务管理机构</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指中央和地方人民政府的活动，以及依法管理全国或地方综合事务的政府主管部门的活动，还包括政府事务管理</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9222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对外事务管理机构</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9223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公共安全管理机构</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指除消防服务以外的公共安全管理机构</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9224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社会事务管理机构</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9225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经济事务管理机构</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9226</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行政监督检查机构</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指依法对社会经济活动进行监督、稽查、检查、查处等活动，包括独立（或相对独立）于各级行政管理机构的执法检查大队的活动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923</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人民法院和人民检察院</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指宪法规定的人民法院和人民检察院的活动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9231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人民法院</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指各级人民法院的活动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9232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人民检察院</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指各级人民检察院的活动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929</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其他国家机构</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指其他未另列明的国家机构的活动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9291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color w:val="000000"/>
                <w:sz w:val="18"/>
                <w:szCs w:val="18"/>
              </w:rPr>
              <w:t>消防管理机构</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9299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color w:val="000000"/>
                <w:sz w:val="18"/>
                <w:szCs w:val="18"/>
              </w:rPr>
              <w:t>其他未列明国家机构</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93</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人民政协、民主党派</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931</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9310</w:t>
            </w: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人民政协</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指全国人民政治协商会议及各级人民政协的活动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i/>
                <w:i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932</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9320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民主党派</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b/>
                <w:bCs/>
                <w:color w:val="000000"/>
                <w:sz w:val="18"/>
                <w:szCs w:val="18"/>
              </w:rPr>
            </w:pPr>
            <w:r w:rsidRPr="00D20736">
              <w:rPr>
                <w:rFonts w:ascii="宋体" w:hAnsi="宋体" w:cs="宋体"/>
                <w:b/>
                <w:bCs/>
                <w:color w:val="000000"/>
                <w:sz w:val="18"/>
                <w:szCs w:val="18"/>
              </w:rPr>
              <w:t>94</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社会保障</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i/>
                <w:i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941</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基本保险</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指依据国家有关规定开展的各种社会保障活动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i/>
                <w:i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9411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基本养老保险</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指职工基本养老保险、城乡居民基本养老保险的基金、经办、投资、管理等有关活动</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9412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基本医疗保险</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指职工基本医疗保险、城乡居民基本医疗保险的基金、经办、投资、管理等有关活动</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9413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失业保险</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指失业保险的基金、经办、投资、管理等有关活动</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9414</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工伤保险</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指工伤医疗保险的基金、经办、投资、管理等有关活动</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9415</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生育保险</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指生育保险的基金、经办、投资、管理等有关活动</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9419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其他基本保险</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指其他基本保险活动</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hAnsi="宋体" w:cs="宋体"/>
                <w:color w:val="000000"/>
                <w:sz w:val="18"/>
                <w:szCs w:val="18"/>
              </w:rPr>
            </w:pPr>
            <w:r w:rsidRPr="00D20736">
              <w:rPr>
                <w:rFonts w:ascii="宋体" w:hAnsi="宋体" w:cs="宋体"/>
                <w:color w:val="000000"/>
                <w:sz w:val="18"/>
                <w:szCs w:val="18"/>
              </w:rPr>
              <w:t>942</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9420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补充保险</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指企业年金、职业年金、补充医疗和其他补充保险</w:t>
            </w: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949</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9490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其他社会保障</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rPr>
                <w:rFonts w:ascii="宋体" w:cs="宋体"/>
                <w:color w:val="000000"/>
                <w:sz w:val="18"/>
                <w:szCs w:val="18"/>
              </w:rPr>
            </w:pPr>
          </w:p>
        </w:tc>
        <w:tc>
          <w:tcPr>
            <w:tcW w:w="665"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b/>
                <w:bCs/>
                <w:color w:val="000000"/>
                <w:sz w:val="18"/>
                <w:szCs w:val="18"/>
              </w:rPr>
              <w:t>95</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群众团体、社会团体和其他成员组织</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951</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群众团体</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指不在社会团体登记管理机关登记的群众团体的活动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9511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工会</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9512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妇联</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9513</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共青团</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9519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其他群众团体</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952</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社会团体</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指依法在社会团体登记管理机关登记的单位的活动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9521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专业性团体</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指由同一领域的成员、专家组成的社会团体（如学科、学术、文化、艺术、体育、教育、卫生等）的活动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9522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行业性团体</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指由一个行业，或某一类企业，或不同企业的雇主（经理、厂长）组成的社会团体的活动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9529</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其他社会团体</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指未列明的其他社会团体的活动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953</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9530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基金会</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指利用自然人、法人或者其他组织捐赠的财产，以从事公益事业为目的，按照国务院颁布的《基金会管理条例》的规定成立的非营利性法人的活动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954</w:t>
            </w:r>
          </w:p>
        </w:tc>
        <w:tc>
          <w:tcPr>
            <w:tcW w:w="665" w:type="dxa"/>
          </w:tcPr>
          <w:p w:rsidR="0053704A" w:rsidRPr="00D20736" w:rsidRDefault="0053704A" w:rsidP="00E020F6">
            <w:pPr>
              <w:spacing w:line="320" w:lineRule="exact"/>
              <w:jc w:val="center"/>
              <w:rPr>
                <w:rFonts w:ascii="宋体" w:hAns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宗教组织</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指在民政部门登记的宗教团体的活动和在政府宗教事务部门登记的宗教活动场所的活动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9541</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宗教团体服务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9542</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宗教活动场所服务</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r w:rsidRPr="00D20736">
              <w:rPr>
                <w:rFonts w:ascii="宋体" w:hAnsi="宋体" w:cs="宋体"/>
                <w:b/>
                <w:bCs/>
                <w:color w:val="000000"/>
                <w:sz w:val="18"/>
                <w:szCs w:val="18"/>
              </w:rPr>
              <w:t>96</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基层群众自治组织及其他组织</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指通过选举产生的社区性组织，该组织为本地区提供一般性管理、调解、治安、优抚、计划生育等服务</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i/>
                <w:iCs/>
                <w:color w:val="000000"/>
                <w:sz w:val="18"/>
                <w:szCs w:val="18"/>
              </w:rPr>
            </w:pP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961</w:t>
            </w:r>
          </w:p>
        </w:tc>
        <w:tc>
          <w:tcPr>
            <w:tcW w:w="665" w:type="dxa"/>
          </w:tcPr>
          <w:p w:rsidR="0053704A" w:rsidRPr="00D20736" w:rsidRDefault="0053704A" w:rsidP="00E020F6">
            <w:pPr>
              <w:spacing w:line="320" w:lineRule="exact"/>
              <w:jc w:val="center"/>
              <w:rPr>
                <w:rFonts w:ascii="宋体" w:cs="宋体"/>
                <w:i/>
                <w:iCs/>
                <w:color w:val="000000"/>
                <w:sz w:val="18"/>
                <w:szCs w:val="18"/>
              </w:rPr>
            </w:pPr>
            <w:r w:rsidRPr="00D20736">
              <w:rPr>
                <w:rFonts w:ascii="宋体" w:hAnsi="宋体" w:cs="宋体"/>
                <w:color w:val="000000"/>
                <w:sz w:val="18"/>
                <w:szCs w:val="18"/>
              </w:rPr>
              <w:t>9610</w:t>
            </w: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社区居民自治组织</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指城市、镇的居民通过选举产生的群众性自治组织的管理活动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962</w:t>
            </w:r>
          </w:p>
        </w:tc>
        <w:tc>
          <w:tcPr>
            <w:tcW w:w="665" w:type="dxa"/>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9620</w:t>
            </w: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村民自治组织</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指农村村民通过选举产生的群众性自治组织的管理活动</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color w:val="000000"/>
                <w:sz w:val="18"/>
                <w:szCs w:val="18"/>
              </w:rPr>
            </w:pPr>
            <w:r w:rsidRPr="00D20736">
              <w:rPr>
                <w:rFonts w:ascii="宋体" w:hAnsi="宋体" w:cs="宋体"/>
                <w:b/>
                <w:bCs/>
                <w:color w:val="000000"/>
                <w:sz w:val="18"/>
                <w:szCs w:val="18"/>
              </w:rPr>
              <w:t>T</w:t>
            </w: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hint="eastAsia"/>
                <w:b/>
                <w:bCs/>
                <w:color w:val="000000"/>
                <w:sz w:val="18"/>
                <w:szCs w:val="18"/>
              </w:rPr>
              <w:t>国际组织</w:t>
            </w:r>
          </w:p>
        </w:tc>
        <w:tc>
          <w:tcPr>
            <w:tcW w:w="3763" w:type="dxa"/>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本门类包括</w:t>
            </w:r>
            <w:r w:rsidRPr="00D20736">
              <w:rPr>
                <w:rFonts w:ascii="宋体" w:hAnsi="宋体" w:cs="宋体"/>
                <w:color w:val="000000"/>
                <w:sz w:val="18"/>
                <w:szCs w:val="18"/>
              </w:rPr>
              <w:t>97</w:t>
            </w:r>
            <w:r w:rsidRPr="00D20736">
              <w:rPr>
                <w:rFonts w:ascii="宋体" w:hAnsi="宋体" w:cs="宋体" w:hint="eastAsia"/>
                <w:color w:val="000000"/>
                <w:sz w:val="18"/>
                <w:szCs w:val="18"/>
              </w:rPr>
              <w:t>大类</w:t>
            </w:r>
          </w:p>
        </w:tc>
      </w:tr>
      <w:tr w:rsidR="0053704A" w:rsidRPr="00D20736" w:rsidTr="00D20736">
        <w:trPr>
          <w:jc w:val="center"/>
        </w:trPr>
        <w:tc>
          <w:tcPr>
            <w:tcW w:w="594"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r w:rsidRPr="00D20736">
              <w:rPr>
                <w:rFonts w:ascii="宋体" w:hAnsi="宋体" w:cs="宋体"/>
                <w:b/>
                <w:bCs/>
                <w:color w:val="000000"/>
                <w:sz w:val="18"/>
                <w:szCs w:val="18"/>
              </w:rPr>
              <w:t>97</w:t>
            </w:r>
          </w:p>
        </w:tc>
        <w:tc>
          <w:tcPr>
            <w:tcW w:w="665" w:type="dxa"/>
          </w:tcPr>
          <w:p w:rsidR="0053704A" w:rsidRPr="00D20736" w:rsidRDefault="0053704A" w:rsidP="00E020F6">
            <w:pPr>
              <w:spacing w:line="320" w:lineRule="exact"/>
              <w:jc w:val="center"/>
              <w:rPr>
                <w:rFonts w:ascii="宋体" w:cs="宋体"/>
                <w:b/>
                <w:bCs/>
                <w:color w:val="000000"/>
                <w:sz w:val="18"/>
                <w:szCs w:val="18"/>
              </w:rPr>
            </w:pPr>
          </w:p>
        </w:tc>
        <w:tc>
          <w:tcPr>
            <w:tcW w:w="665" w:type="dxa"/>
          </w:tcPr>
          <w:p w:rsidR="0053704A" w:rsidRPr="00D20736" w:rsidRDefault="0053704A" w:rsidP="00E020F6">
            <w:pPr>
              <w:spacing w:line="320" w:lineRule="exact"/>
              <w:jc w:val="center"/>
              <w:rPr>
                <w:rFonts w:ascii="宋体" w:cs="宋体"/>
                <w:color w:val="000000"/>
                <w:sz w:val="18"/>
                <w:szCs w:val="18"/>
              </w:rPr>
            </w:pPr>
          </w:p>
        </w:tc>
        <w:tc>
          <w:tcPr>
            <w:tcW w:w="3400" w:type="dxa"/>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hint="eastAsia"/>
                <w:b/>
                <w:bCs/>
                <w:color w:val="000000"/>
                <w:sz w:val="18"/>
                <w:szCs w:val="18"/>
              </w:rPr>
              <w:t>国际组织</w:t>
            </w:r>
          </w:p>
        </w:tc>
        <w:tc>
          <w:tcPr>
            <w:tcW w:w="3763" w:type="dxa"/>
          </w:tcPr>
          <w:p w:rsidR="0053704A" w:rsidRPr="00D20736" w:rsidRDefault="0053704A" w:rsidP="00E020F6">
            <w:pPr>
              <w:spacing w:line="320" w:lineRule="exact"/>
              <w:rPr>
                <w:rFonts w:ascii="宋体" w:cs="宋体"/>
                <w:color w:val="000000"/>
                <w:sz w:val="18"/>
                <w:szCs w:val="18"/>
              </w:rPr>
            </w:pPr>
          </w:p>
        </w:tc>
      </w:tr>
      <w:tr w:rsidR="0053704A" w:rsidRPr="00D20736" w:rsidTr="00D20736">
        <w:trPr>
          <w:jc w:val="center"/>
        </w:trPr>
        <w:tc>
          <w:tcPr>
            <w:tcW w:w="594" w:type="dxa"/>
            <w:tcBorders>
              <w:bottom w:val="single" w:sz="4" w:space="0" w:color="auto"/>
            </w:tcBorders>
          </w:tcPr>
          <w:p w:rsidR="0053704A" w:rsidRPr="00D20736" w:rsidRDefault="0053704A" w:rsidP="00E020F6">
            <w:pPr>
              <w:spacing w:line="320" w:lineRule="exact"/>
              <w:jc w:val="center"/>
              <w:rPr>
                <w:rFonts w:ascii="宋体" w:cs="宋体"/>
                <w:b/>
                <w:bCs/>
                <w:color w:val="000000"/>
                <w:sz w:val="18"/>
                <w:szCs w:val="18"/>
              </w:rPr>
            </w:pPr>
          </w:p>
        </w:tc>
        <w:tc>
          <w:tcPr>
            <w:tcW w:w="665" w:type="dxa"/>
            <w:tcBorders>
              <w:bottom w:val="single" w:sz="4" w:space="0" w:color="auto"/>
            </w:tcBorders>
          </w:tcPr>
          <w:p w:rsidR="0053704A" w:rsidRPr="00D20736" w:rsidRDefault="0053704A" w:rsidP="00E020F6">
            <w:pPr>
              <w:spacing w:line="320" w:lineRule="exact"/>
              <w:jc w:val="center"/>
              <w:rPr>
                <w:rFonts w:ascii="宋体" w:cs="宋体"/>
                <w:b/>
                <w:bCs/>
                <w:color w:val="000000"/>
                <w:sz w:val="18"/>
                <w:szCs w:val="18"/>
              </w:rPr>
            </w:pPr>
          </w:p>
        </w:tc>
        <w:tc>
          <w:tcPr>
            <w:tcW w:w="665" w:type="dxa"/>
            <w:tcBorders>
              <w:bottom w:val="single" w:sz="4" w:space="0" w:color="auto"/>
            </w:tcBorders>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970</w:t>
            </w:r>
          </w:p>
        </w:tc>
        <w:tc>
          <w:tcPr>
            <w:tcW w:w="665" w:type="dxa"/>
            <w:tcBorders>
              <w:bottom w:val="single" w:sz="4" w:space="0" w:color="auto"/>
            </w:tcBorders>
          </w:tcPr>
          <w:p w:rsidR="0053704A" w:rsidRPr="00D20736" w:rsidRDefault="0053704A" w:rsidP="00E020F6">
            <w:pPr>
              <w:spacing w:line="320" w:lineRule="exact"/>
              <w:jc w:val="center"/>
              <w:rPr>
                <w:rFonts w:ascii="宋体" w:hAnsi="宋体" w:cs="宋体"/>
                <w:color w:val="000000"/>
                <w:sz w:val="18"/>
                <w:szCs w:val="18"/>
              </w:rPr>
            </w:pPr>
            <w:r w:rsidRPr="00D20736">
              <w:rPr>
                <w:rFonts w:ascii="宋体" w:hAnsi="宋体" w:cs="宋体"/>
                <w:color w:val="000000"/>
                <w:sz w:val="18"/>
                <w:szCs w:val="18"/>
              </w:rPr>
              <w:t>9700</w:t>
            </w:r>
          </w:p>
        </w:tc>
        <w:tc>
          <w:tcPr>
            <w:tcW w:w="3400" w:type="dxa"/>
            <w:tcBorders>
              <w:bottom w:val="single" w:sz="4" w:space="0" w:color="auto"/>
            </w:tcBorders>
          </w:tcPr>
          <w:p w:rsidR="0053704A" w:rsidRPr="00D20736" w:rsidRDefault="0053704A" w:rsidP="00E020F6">
            <w:pPr>
              <w:spacing w:line="320" w:lineRule="exact"/>
              <w:rPr>
                <w:rFonts w:ascii="宋体" w:cs="宋体"/>
                <w:b/>
                <w:bCs/>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国际组织</w:t>
            </w:r>
          </w:p>
        </w:tc>
        <w:tc>
          <w:tcPr>
            <w:tcW w:w="3763" w:type="dxa"/>
            <w:tcBorders>
              <w:bottom w:val="single" w:sz="4" w:space="0" w:color="auto"/>
            </w:tcBorders>
          </w:tcPr>
          <w:p w:rsidR="0053704A" w:rsidRPr="00D20736" w:rsidRDefault="0053704A" w:rsidP="00E020F6">
            <w:pPr>
              <w:spacing w:line="320" w:lineRule="exact"/>
              <w:rPr>
                <w:rFonts w:ascii="宋体" w:cs="宋体"/>
                <w:color w:val="000000"/>
                <w:sz w:val="18"/>
                <w:szCs w:val="18"/>
              </w:rPr>
            </w:pPr>
            <w:r w:rsidRPr="00D20736">
              <w:rPr>
                <w:rFonts w:ascii="宋体" w:hAnsi="宋体" w:cs="宋体"/>
                <w:color w:val="000000"/>
                <w:sz w:val="18"/>
                <w:szCs w:val="18"/>
              </w:rPr>
              <w:t xml:space="preserve">  </w:t>
            </w:r>
            <w:r w:rsidRPr="00D20736">
              <w:rPr>
                <w:rFonts w:ascii="宋体" w:hAnsi="宋体" w:cs="宋体" w:hint="eastAsia"/>
                <w:color w:val="000000"/>
                <w:sz w:val="18"/>
                <w:szCs w:val="18"/>
              </w:rPr>
              <w:t>指联合国和其他国际组织驻我国境内机构等活动</w:t>
            </w:r>
          </w:p>
        </w:tc>
      </w:tr>
    </w:tbl>
    <w:p w:rsidR="0053704A" w:rsidRPr="007A02E5" w:rsidRDefault="0053704A">
      <w:pPr>
        <w:widowControl/>
        <w:jc w:val="left"/>
        <w:rPr>
          <w:rFonts w:ascii="宋体"/>
          <w:sz w:val="32"/>
          <w:szCs w:val="32"/>
        </w:rPr>
      </w:pPr>
    </w:p>
    <w:p w:rsidR="0053704A" w:rsidRDefault="0053704A" w:rsidP="00D20736">
      <w:pPr>
        <w:widowControl/>
        <w:jc w:val="left"/>
        <w:rPr>
          <w:rFonts w:ascii="黑体" w:eastAsia="黑体" w:hAnsi="黑体"/>
          <w:bCs/>
          <w:sz w:val="32"/>
          <w:szCs w:val="32"/>
        </w:rPr>
      </w:pPr>
      <w:bookmarkStart w:id="5" w:name="_Toc509998928"/>
    </w:p>
    <w:p w:rsidR="0053704A" w:rsidRDefault="0053704A" w:rsidP="00D20736">
      <w:pPr>
        <w:pStyle w:val="Title"/>
        <w:spacing w:before="0"/>
        <w:rPr>
          <w:rFonts w:ascii="黑体" w:eastAsia="黑体" w:hAnsi="黑体"/>
          <w:b w:val="0"/>
        </w:rPr>
      </w:pPr>
      <w:r w:rsidRPr="00217EB3">
        <w:rPr>
          <w:rFonts w:ascii="黑体" w:eastAsia="黑体" w:hAnsi="黑体" w:hint="eastAsia"/>
          <w:b w:val="0"/>
        </w:rPr>
        <w:t>二、</w:t>
      </w:r>
      <w:r>
        <w:rPr>
          <w:rFonts w:ascii="黑体" w:eastAsia="黑体" w:hAnsi="黑体" w:hint="eastAsia"/>
          <w:b w:val="0"/>
        </w:rPr>
        <w:t>经济</w:t>
      </w:r>
      <w:r w:rsidRPr="00217EB3">
        <w:rPr>
          <w:rFonts w:ascii="黑体" w:eastAsia="黑体" w:hAnsi="黑体" w:hint="eastAsia"/>
          <w:b w:val="0"/>
        </w:rPr>
        <w:t>活动名称和代码</w:t>
      </w:r>
      <w:bookmarkEnd w:id="5"/>
    </w:p>
    <w:p w:rsidR="0053704A" w:rsidRPr="00BA2E90" w:rsidRDefault="0053704A" w:rsidP="00050EDB">
      <w:pPr>
        <w:spacing w:line="360" w:lineRule="auto"/>
        <w:jc w:val="left"/>
        <w:rPr>
          <w:rFonts w:ascii="Times New Roman" w:eastAsia="楷体" w:hAnsi="Times New Roman"/>
          <w:sz w:val="28"/>
          <w:szCs w:val="28"/>
        </w:rPr>
      </w:pPr>
    </w:p>
    <w:p w:rsidR="0053704A" w:rsidRDefault="0053704A" w:rsidP="00D20736">
      <w:pPr>
        <w:spacing w:line="360" w:lineRule="auto"/>
        <w:rPr>
          <w:rFonts w:ascii="Times New Roman" w:eastAsia="楷体" w:hAnsi="Times New Roman"/>
          <w:szCs w:val="21"/>
        </w:rPr>
      </w:pPr>
      <w:r>
        <w:rPr>
          <w:rFonts w:ascii="Times New Roman" w:eastAsia="楷体" w:hAnsi="Times New Roman" w:hint="eastAsia"/>
          <w:szCs w:val="21"/>
        </w:rPr>
        <w:t>说明</w:t>
      </w:r>
      <w:r w:rsidRPr="00906FE9">
        <w:rPr>
          <w:rFonts w:ascii="Times New Roman" w:eastAsia="楷体" w:hAnsi="Times New Roman" w:hint="eastAsia"/>
          <w:szCs w:val="21"/>
        </w:rPr>
        <w:t>：</w:t>
      </w:r>
      <w:r>
        <w:rPr>
          <w:rFonts w:ascii="Times New Roman" w:eastAsia="楷体" w:hAnsi="Times New Roman" w:hint="eastAsia"/>
          <w:szCs w:val="21"/>
        </w:rPr>
        <w:t>本《</w:t>
      </w:r>
      <w:r w:rsidRPr="00050EDB">
        <w:rPr>
          <w:rFonts w:ascii="Times New Roman" w:eastAsia="楷体" w:hAnsi="Times New Roman" w:hint="eastAsia"/>
          <w:szCs w:val="21"/>
        </w:rPr>
        <w:t>经济活动名称和代码</w:t>
      </w:r>
      <w:r>
        <w:rPr>
          <w:rFonts w:ascii="Times New Roman" w:eastAsia="楷体" w:hAnsi="Times New Roman" w:hint="eastAsia"/>
          <w:szCs w:val="21"/>
        </w:rPr>
        <w:t>》以《国民经济行业分类</w:t>
      </w:r>
      <w:r w:rsidRPr="00906FE9">
        <w:rPr>
          <w:rFonts w:ascii="Times New Roman" w:eastAsia="楷体" w:hAnsi="Times New Roman" w:hint="eastAsia"/>
          <w:szCs w:val="21"/>
        </w:rPr>
        <w:t>》</w:t>
      </w:r>
      <w:r>
        <w:rPr>
          <w:rFonts w:ascii="Times New Roman" w:eastAsia="楷体" w:hAnsi="Times New Roman" w:hint="eastAsia"/>
          <w:szCs w:val="21"/>
        </w:rPr>
        <w:t>（</w:t>
      </w:r>
      <w:r>
        <w:rPr>
          <w:rFonts w:ascii="Times New Roman" w:eastAsia="楷体" w:hAnsi="Times New Roman"/>
          <w:szCs w:val="21"/>
        </w:rPr>
        <w:t>GB/T 4754-2017</w:t>
      </w:r>
      <w:r>
        <w:rPr>
          <w:rFonts w:ascii="Times New Roman" w:eastAsia="楷体" w:hAnsi="Times New Roman" w:hint="eastAsia"/>
          <w:szCs w:val="21"/>
        </w:rPr>
        <w:t>）中的行业小类为基础，暂涉及行业门类</w:t>
      </w:r>
      <w:r>
        <w:rPr>
          <w:rFonts w:ascii="Times New Roman" w:eastAsia="楷体" w:hAnsi="Times New Roman"/>
          <w:szCs w:val="21"/>
        </w:rPr>
        <w:t>C</w:t>
      </w:r>
      <w:r>
        <w:rPr>
          <w:rFonts w:ascii="Times New Roman" w:eastAsia="楷体" w:hAnsi="Times New Roman" w:hint="eastAsia"/>
          <w:szCs w:val="21"/>
        </w:rPr>
        <w:t>制造业、</w:t>
      </w:r>
      <w:r w:rsidRPr="00050EDB">
        <w:rPr>
          <w:rFonts w:ascii="Times New Roman" w:eastAsia="楷体" w:hAnsi="Times New Roman"/>
          <w:szCs w:val="21"/>
        </w:rPr>
        <w:t>G</w:t>
      </w:r>
      <w:r w:rsidRPr="00050EDB">
        <w:rPr>
          <w:rFonts w:ascii="Times New Roman" w:eastAsia="楷体" w:hAnsi="Times New Roman" w:hint="eastAsia"/>
          <w:szCs w:val="21"/>
        </w:rPr>
        <w:t>交通运输、仓储和邮政业、</w:t>
      </w:r>
      <w:r w:rsidRPr="00050EDB">
        <w:rPr>
          <w:rFonts w:ascii="Times New Roman" w:eastAsia="楷体" w:hAnsi="Times New Roman"/>
          <w:szCs w:val="21"/>
        </w:rPr>
        <w:t>I</w:t>
      </w:r>
      <w:r w:rsidRPr="00050EDB">
        <w:rPr>
          <w:rFonts w:ascii="Times New Roman" w:eastAsia="楷体" w:hAnsi="Times New Roman" w:hint="eastAsia"/>
          <w:szCs w:val="21"/>
        </w:rPr>
        <w:t>信息传输、软件和信息技术服务业、</w:t>
      </w:r>
      <w:r w:rsidRPr="00050EDB">
        <w:rPr>
          <w:rFonts w:ascii="Times New Roman" w:eastAsia="楷体" w:hAnsi="Times New Roman"/>
          <w:szCs w:val="21"/>
        </w:rPr>
        <w:t>J</w:t>
      </w:r>
      <w:r w:rsidRPr="00050EDB">
        <w:rPr>
          <w:rFonts w:ascii="Times New Roman" w:eastAsia="楷体" w:hAnsi="Times New Roman" w:hint="eastAsia"/>
          <w:szCs w:val="21"/>
        </w:rPr>
        <w:t>金融业、</w:t>
      </w:r>
      <w:r w:rsidRPr="00050EDB">
        <w:rPr>
          <w:rFonts w:ascii="Times New Roman" w:eastAsia="楷体" w:hAnsi="Times New Roman"/>
          <w:szCs w:val="21"/>
        </w:rPr>
        <w:t>L</w:t>
      </w:r>
      <w:r w:rsidRPr="00050EDB">
        <w:rPr>
          <w:rFonts w:ascii="Times New Roman" w:eastAsia="楷体" w:hAnsi="Times New Roman" w:hint="eastAsia"/>
          <w:szCs w:val="21"/>
        </w:rPr>
        <w:t>租赁和商务服务业、</w:t>
      </w:r>
      <w:r w:rsidRPr="00050EDB">
        <w:rPr>
          <w:rFonts w:ascii="Times New Roman" w:eastAsia="楷体" w:hAnsi="Times New Roman"/>
          <w:szCs w:val="21"/>
        </w:rPr>
        <w:t>M</w:t>
      </w:r>
      <w:r w:rsidRPr="00050EDB">
        <w:rPr>
          <w:rFonts w:ascii="Times New Roman" w:eastAsia="楷体" w:hAnsi="Times New Roman" w:hint="eastAsia"/>
          <w:szCs w:val="21"/>
        </w:rPr>
        <w:t>科学研究和技术服务业、</w:t>
      </w:r>
      <w:r w:rsidRPr="00050EDB">
        <w:rPr>
          <w:rFonts w:ascii="Times New Roman" w:eastAsia="楷体" w:hAnsi="Times New Roman"/>
          <w:szCs w:val="21"/>
        </w:rPr>
        <w:t>N</w:t>
      </w:r>
      <w:r w:rsidRPr="00050EDB">
        <w:rPr>
          <w:rFonts w:ascii="Times New Roman" w:eastAsia="楷体" w:hAnsi="Times New Roman" w:hint="eastAsia"/>
          <w:szCs w:val="21"/>
        </w:rPr>
        <w:t>水利、环境和公共设施管理业、</w:t>
      </w:r>
      <w:r w:rsidRPr="00050EDB">
        <w:rPr>
          <w:rFonts w:ascii="Times New Roman" w:eastAsia="楷体" w:hAnsi="Times New Roman"/>
          <w:szCs w:val="21"/>
        </w:rPr>
        <w:t>O</w:t>
      </w:r>
      <w:r w:rsidRPr="00050EDB">
        <w:rPr>
          <w:rFonts w:ascii="Times New Roman" w:eastAsia="楷体" w:hAnsi="Times New Roman" w:hint="eastAsia"/>
          <w:szCs w:val="21"/>
        </w:rPr>
        <w:t>居民服务、修理和其他服务业、</w:t>
      </w:r>
      <w:r w:rsidRPr="00050EDB">
        <w:rPr>
          <w:rFonts w:ascii="Times New Roman" w:eastAsia="楷体" w:hAnsi="Times New Roman"/>
          <w:szCs w:val="21"/>
        </w:rPr>
        <w:t>P</w:t>
      </w:r>
      <w:r w:rsidRPr="00050EDB">
        <w:rPr>
          <w:rFonts w:ascii="Times New Roman" w:eastAsia="楷体" w:hAnsi="Times New Roman" w:hint="eastAsia"/>
          <w:szCs w:val="21"/>
        </w:rPr>
        <w:t>教育、</w:t>
      </w:r>
      <w:r w:rsidRPr="00050EDB">
        <w:rPr>
          <w:rFonts w:ascii="Times New Roman" w:eastAsia="楷体" w:hAnsi="Times New Roman"/>
          <w:szCs w:val="21"/>
        </w:rPr>
        <w:t>Q</w:t>
      </w:r>
      <w:r w:rsidRPr="00050EDB">
        <w:rPr>
          <w:rFonts w:ascii="Times New Roman" w:eastAsia="楷体" w:hAnsi="Times New Roman" w:hint="eastAsia"/>
          <w:szCs w:val="21"/>
        </w:rPr>
        <w:t>卫生和社会工作、</w:t>
      </w:r>
      <w:r w:rsidRPr="00050EDB">
        <w:rPr>
          <w:rFonts w:ascii="Times New Roman" w:eastAsia="楷体" w:hAnsi="Times New Roman"/>
          <w:szCs w:val="21"/>
        </w:rPr>
        <w:t>R</w:t>
      </w:r>
      <w:r w:rsidRPr="00050EDB">
        <w:rPr>
          <w:rFonts w:ascii="Times New Roman" w:eastAsia="楷体" w:hAnsi="Times New Roman" w:hint="eastAsia"/>
          <w:szCs w:val="21"/>
        </w:rPr>
        <w:t>文化、体育和娱乐业</w:t>
      </w:r>
      <w:r>
        <w:rPr>
          <w:rFonts w:ascii="Times New Roman" w:eastAsia="楷体" w:hAnsi="Times New Roman" w:hint="eastAsia"/>
          <w:szCs w:val="21"/>
        </w:rPr>
        <w:t>和</w:t>
      </w:r>
      <w:r w:rsidRPr="00050EDB">
        <w:rPr>
          <w:rFonts w:ascii="Times New Roman" w:eastAsia="楷体" w:hAnsi="Times New Roman"/>
          <w:szCs w:val="21"/>
        </w:rPr>
        <w:t>S</w:t>
      </w:r>
      <w:r w:rsidRPr="00050EDB">
        <w:rPr>
          <w:rFonts w:ascii="Times New Roman" w:eastAsia="楷体" w:hAnsi="Times New Roman" w:hint="eastAsia"/>
          <w:szCs w:val="21"/>
        </w:rPr>
        <w:t>公共管理、社会保障和社会组织</w:t>
      </w:r>
    </w:p>
    <w:p w:rsidR="0053704A" w:rsidRPr="00906FE9" w:rsidRDefault="0053704A" w:rsidP="00A432AF">
      <w:pPr>
        <w:spacing w:line="360" w:lineRule="auto"/>
        <w:jc w:val="left"/>
        <w:rPr>
          <w:rFonts w:ascii="Times New Roman" w:eastAsia="楷体" w:hAnsi="Times New Roman"/>
          <w:szCs w:val="21"/>
        </w:rPr>
      </w:pPr>
    </w:p>
    <w:p w:rsidR="0053704A" w:rsidRPr="00050EDB" w:rsidRDefault="0053704A" w:rsidP="00E55992">
      <w:pPr>
        <w:spacing w:beforeLines="50" w:afterLines="50" w:line="420" w:lineRule="exact"/>
        <w:jc w:val="center"/>
        <w:rPr>
          <w:rFonts w:ascii="宋体"/>
          <w:color w:val="000000"/>
          <w:sz w:val="28"/>
          <w:szCs w:val="28"/>
        </w:rPr>
      </w:pPr>
      <w:r w:rsidRPr="00050EDB">
        <w:rPr>
          <w:rFonts w:ascii="宋体" w:hAnsi="宋体" w:hint="eastAsia"/>
          <w:color w:val="000000"/>
          <w:sz w:val="28"/>
          <w:szCs w:val="28"/>
        </w:rPr>
        <w:t>经济活动名称和代码</w:t>
      </w:r>
      <w:r>
        <w:rPr>
          <w:rFonts w:ascii="宋体" w:hAnsi="宋体" w:hint="eastAsia"/>
          <w:color w:val="000000"/>
          <w:sz w:val="28"/>
          <w:szCs w:val="28"/>
        </w:rPr>
        <w:t>表</w:t>
      </w:r>
    </w:p>
    <w:tbl>
      <w:tblPr>
        <w:tblW w:w="8860" w:type="dxa"/>
        <w:tblInd w:w="-142" w:type="dxa"/>
        <w:tblBorders>
          <w:top w:val="single" w:sz="4" w:space="0" w:color="auto"/>
          <w:bottom w:val="single" w:sz="4" w:space="0" w:color="auto"/>
          <w:insideV w:val="single" w:sz="4" w:space="0" w:color="auto"/>
        </w:tblBorders>
        <w:tblLook w:val="00A0"/>
      </w:tblPr>
      <w:tblGrid>
        <w:gridCol w:w="604"/>
        <w:gridCol w:w="622"/>
        <w:gridCol w:w="642"/>
        <w:gridCol w:w="759"/>
        <w:gridCol w:w="923"/>
        <w:gridCol w:w="5310"/>
      </w:tblGrid>
      <w:tr w:rsidR="0053704A" w:rsidRPr="00D20736" w:rsidTr="00D20736">
        <w:trPr>
          <w:trHeight w:val="540"/>
          <w:tblHeader/>
        </w:trPr>
        <w:tc>
          <w:tcPr>
            <w:tcW w:w="604" w:type="dxa"/>
            <w:tcBorders>
              <w:top w:val="single" w:sz="4" w:space="0" w:color="auto"/>
              <w:bottom w:val="single" w:sz="4" w:space="0" w:color="auto"/>
            </w:tcBorders>
            <w:noWrap/>
            <w:vAlign w:val="center"/>
          </w:tcPr>
          <w:p w:rsidR="0053704A" w:rsidRPr="00D20736" w:rsidRDefault="0053704A" w:rsidP="00A432AF">
            <w:pPr>
              <w:widowControl/>
              <w:jc w:val="center"/>
              <w:rPr>
                <w:rFonts w:ascii="宋体" w:cs="宋体"/>
                <w:b/>
                <w:bCs/>
                <w:kern w:val="0"/>
                <w:sz w:val="18"/>
                <w:szCs w:val="18"/>
              </w:rPr>
            </w:pPr>
            <w:r w:rsidRPr="00D20736">
              <w:rPr>
                <w:rFonts w:ascii="宋体" w:hAnsi="宋体" w:cs="宋体" w:hint="eastAsia"/>
                <w:b/>
                <w:bCs/>
                <w:kern w:val="0"/>
                <w:sz w:val="18"/>
                <w:szCs w:val="18"/>
              </w:rPr>
              <w:t>门类</w:t>
            </w:r>
          </w:p>
        </w:tc>
        <w:tc>
          <w:tcPr>
            <w:tcW w:w="622" w:type="dxa"/>
            <w:tcBorders>
              <w:top w:val="single" w:sz="4" w:space="0" w:color="auto"/>
              <w:bottom w:val="single" w:sz="4" w:space="0" w:color="auto"/>
            </w:tcBorders>
            <w:vAlign w:val="center"/>
          </w:tcPr>
          <w:p w:rsidR="0053704A" w:rsidRPr="00D20736" w:rsidRDefault="0053704A" w:rsidP="00A432AF">
            <w:pPr>
              <w:widowControl/>
              <w:jc w:val="center"/>
              <w:rPr>
                <w:rFonts w:ascii="宋体" w:cs="宋体"/>
                <w:b/>
                <w:bCs/>
                <w:kern w:val="0"/>
                <w:sz w:val="18"/>
                <w:szCs w:val="18"/>
              </w:rPr>
            </w:pPr>
            <w:r w:rsidRPr="00D20736">
              <w:rPr>
                <w:rFonts w:ascii="宋体" w:hAnsi="宋体" w:cs="宋体" w:hint="eastAsia"/>
                <w:b/>
                <w:bCs/>
                <w:kern w:val="0"/>
                <w:sz w:val="18"/>
                <w:szCs w:val="18"/>
              </w:rPr>
              <w:t>大类代码</w:t>
            </w:r>
          </w:p>
        </w:tc>
        <w:tc>
          <w:tcPr>
            <w:tcW w:w="642" w:type="dxa"/>
            <w:tcBorders>
              <w:top w:val="single" w:sz="4" w:space="0" w:color="auto"/>
              <w:bottom w:val="single" w:sz="4" w:space="0" w:color="auto"/>
            </w:tcBorders>
            <w:vAlign w:val="center"/>
          </w:tcPr>
          <w:p w:rsidR="0053704A" w:rsidRPr="00D20736" w:rsidRDefault="0053704A" w:rsidP="00A432AF">
            <w:pPr>
              <w:widowControl/>
              <w:jc w:val="center"/>
              <w:rPr>
                <w:rFonts w:ascii="宋体" w:cs="宋体"/>
                <w:b/>
                <w:bCs/>
                <w:kern w:val="0"/>
                <w:sz w:val="18"/>
                <w:szCs w:val="18"/>
              </w:rPr>
            </w:pPr>
            <w:r w:rsidRPr="00D20736">
              <w:rPr>
                <w:rFonts w:ascii="宋体" w:hAnsi="宋体" w:cs="宋体" w:hint="eastAsia"/>
                <w:b/>
                <w:bCs/>
                <w:kern w:val="0"/>
                <w:sz w:val="18"/>
                <w:szCs w:val="18"/>
              </w:rPr>
              <w:t>中类代码</w:t>
            </w:r>
          </w:p>
        </w:tc>
        <w:tc>
          <w:tcPr>
            <w:tcW w:w="759" w:type="dxa"/>
            <w:tcBorders>
              <w:top w:val="single" w:sz="4" w:space="0" w:color="auto"/>
              <w:bottom w:val="single" w:sz="4" w:space="0" w:color="auto"/>
            </w:tcBorders>
            <w:vAlign w:val="center"/>
          </w:tcPr>
          <w:p w:rsidR="0053704A" w:rsidRPr="00D20736" w:rsidRDefault="0053704A" w:rsidP="00A432AF">
            <w:pPr>
              <w:widowControl/>
              <w:jc w:val="center"/>
              <w:rPr>
                <w:rFonts w:ascii="宋体" w:cs="宋体"/>
                <w:b/>
                <w:bCs/>
                <w:kern w:val="0"/>
                <w:sz w:val="18"/>
                <w:szCs w:val="18"/>
              </w:rPr>
            </w:pPr>
            <w:r w:rsidRPr="00D20736">
              <w:rPr>
                <w:rFonts w:ascii="宋体" w:hAnsi="宋体" w:cs="宋体" w:hint="eastAsia"/>
                <w:b/>
                <w:bCs/>
                <w:kern w:val="0"/>
                <w:sz w:val="18"/>
                <w:szCs w:val="18"/>
              </w:rPr>
              <w:t>小类</w:t>
            </w:r>
          </w:p>
          <w:p w:rsidR="0053704A" w:rsidRPr="00D20736" w:rsidRDefault="0053704A" w:rsidP="00A432AF">
            <w:pPr>
              <w:widowControl/>
              <w:jc w:val="center"/>
              <w:rPr>
                <w:rFonts w:ascii="宋体" w:cs="宋体"/>
                <w:b/>
                <w:bCs/>
                <w:kern w:val="0"/>
                <w:sz w:val="18"/>
                <w:szCs w:val="18"/>
              </w:rPr>
            </w:pPr>
            <w:r w:rsidRPr="00D20736">
              <w:rPr>
                <w:rFonts w:ascii="宋体" w:hAnsi="宋体" w:cs="宋体" w:hint="eastAsia"/>
                <w:b/>
                <w:bCs/>
                <w:kern w:val="0"/>
                <w:sz w:val="18"/>
                <w:szCs w:val="18"/>
              </w:rPr>
              <w:t>代码</w:t>
            </w:r>
          </w:p>
        </w:tc>
        <w:tc>
          <w:tcPr>
            <w:tcW w:w="923" w:type="dxa"/>
            <w:tcBorders>
              <w:top w:val="single" w:sz="4" w:space="0" w:color="auto"/>
              <w:bottom w:val="single" w:sz="4" w:space="0" w:color="auto"/>
            </w:tcBorders>
            <w:vAlign w:val="center"/>
          </w:tcPr>
          <w:p w:rsidR="0053704A" w:rsidRPr="00D20736" w:rsidRDefault="0053704A" w:rsidP="00A432AF">
            <w:pPr>
              <w:widowControl/>
              <w:jc w:val="center"/>
              <w:rPr>
                <w:rFonts w:ascii="宋体" w:cs="宋体"/>
                <w:b/>
                <w:bCs/>
                <w:kern w:val="0"/>
                <w:sz w:val="18"/>
                <w:szCs w:val="18"/>
              </w:rPr>
            </w:pPr>
            <w:r w:rsidRPr="00D20736">
              <w:rPr>
                <w:rFonts w:ascii="宋体" w:hAnsi="宋体" w:cs="宋体"/>
                <w:b/>
                <w:bCs/>
                <w:kern w:val="0"/>
                <w:sz w:val="18"/>
                <w:szCs w:val="18"/>
              </w:rPr>
              <w:t>6</w:t>
            </w:r>
            <w:r w:rsidRPr="00D20736">
              <w:rPr>
                <w:rFonts w:ascii="宋体" w:hAnsi="宋体" w:cs="宋体" w:hint="eastAsia"/>
                <w:b/>
                <w:bCs/>
                <w:kern w:val="0"/>
                <w:sz w:val="18"/>
                <w:szCs w:val="18"/>
              </w:rPr>
              <w:t>位</w:t>
            </w:r>
          </w:p>
          <w:p w:rsidR="0053704A" w:rsidRPr="00D20736" w:rsidRDefault="0053704A" w:rsidP="00A432AF">
            <w:pPr>
              <w:widowControl/>
              <w:jc w:val="center"/>
              <w:rPr>
                <w:rFonts w:ascii="宋体" w:cs="宋体"/>
                <w:b/>
                <w:bCs/>
                <w:kern w:val="0"/>
                <w:sz w:val="18"/>
                <w:szCs w:val="18"/>
              </w:rPr>
            </w:pPr>
            <w:r w:rsidRPr="00D20736">
              <w:rPr>
                <w:rFonts w:ascii="宋体" w:hAnsi="宋体" w:cs="宋体" w:hint="eastAsia"/>
                <w:b/>
                <w:bCs/>
                <w:kern w:val="0"/>
                <w:sz w:val="18"/>
                <w:szCs w:val="18"/>
              </w:rPr>
              <w:t>代码</w:t>
            </w:r>
          </w:p>
        </w:tc>
        <w:tc>
          <w:tcPr>
            <w:tcW w:w="5310" w:type="dxa"/>
            <w:tcBorders>
              <w:top w:val="single" w:sz="4" w:space="0" w:color="auto"/>
              <w:bottom w:val="single" w:sz="4" w:space="0" w:color="auto"/>
            </w:tcBorders>
            <w:vAlign w:val="center"/>
          </w:tcPr>
          <w:p w:rsidR="0053704A" w:rsidRPr="00D20736" w:rsidRDefault="0053704A" w:rsidP="00332E82">
            <w:pPr>
              <w:widowControl/>
              <w:jc w:val="center"/>
              <w:rPr>
                <w:rFonts w:ascii="宋体" w:cs="宋体"/>
                <w:b/>
                <w:bCs/>
                <w:kern w:val="0"/>
                <w:sz w:val="18"/>
                <w:szCs w:val="18"/>
              </w:rPr>
            </w:pPr>
            <w:r w:rsidRPr="00D20736">
              <w:rPr>
                <w:rFonts w:ascii="宋体" w:hAnsi="宋体" w:cs="宋体" w:hint="eastAsia"/>
                <w:b/>
                <w:bCs/>
                <w:kern w:val="0"/>
                <w:sz w:val="18"/>
                <w:szCs w:val="18"/>
              </w:rPr>
              <w:t>类别名称</w:t>
            </w:r>
          </w:p>
        </w:tc>
      </w:tr>
      <w:tr w:rsidR="0053704A" w:rsidRPr="00D20736" w:rsidTr="00D20736">
        <w:trPr>
          <w:trHeight w:val="284"/>
        </w:trPr>
        <w:tc>
          <w:tcPr>
            <w:tcW w:w="604" w:type="dxa"/>
            <w:tcBorders>
              <w:top w:val="single" w:sz="4" w:space="0" w:color="auto"/>
              <w:bottom w:val="nil"/>
            </w:tcBorders>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C</w:t>
            </w:r>
          </w:p>
        </w:tc>
        <w:tc>
          <w:tcPr>
            <w:tcW w:w="622" w:type="dxa"/>
            <w:tcBorders>
              <w:top w:val="single" w:sz="4" w:space="0" w:color="auto"/>
              <w:bottom w:val="nil"/>
            </w:tcBorders>
            <w:noWrap/>
            <w:vAlign w:val="center"/>
          </w:tcPr>
          <w:p w:rsidR="0053704A" w:rsidRPr="00D20736" w:rsidRDefault="0053704A" w:rsidP="00A432AF">
            <w:pPr>
              <w:widowControl/>
              <w:jc w:val="center"/>
              <w:rPr>
                <w:rFonts w:ascii="宋体" w:cs="宋体"/>
                <w:color w:val="000000"/>
                <w:kern w:val="0"/>
                <w:sz w:val="18"/>
                <w:szCs w:val="18"/>
              </w:rPr>
            </w:pPr>
          </w:p>
        </w:tc>
        <w:tc>
          <w:tcPr>
            <w:tcW w:w="642" w:type="dxa"/>
            <w:tcBorders>
              <w:top w:val="single" w:sz="4" w:space="0" w:color="auto"/>
              <w:bottom w:val="nil"/>
            </w:tcBorders>
            <w:noWrap/>
            <w:vAlign w:val="center"/>
          </w:tcPr>
          <w:p w:rsidR="0053704A" w:rsidRPr="00D20736" w:rsidRDefault="0053704A" w:rsidP="00A432AF">
            <w:pPr>
              <w:widowControl/>
              <w:jc w:val="center"/>
              <w:rPr>
                <w:rFonts w:ascii="宋体" w:cs="宋体"/>
                <w:color w:val="000000"/>
                <w:kern w:val="0"/>
                <w:sz w:val="18"/>
                <w:szCs w:val="18"/>
              </w:rPr>
            </w:pPr>
          </w:p>
        </w:tc>
        <w:tc>
          <w:tcPr>
            <w:tcW w:w="759" w:type="dxa"/>
            <w:tcBorders>
              <w:top w:val="single" w:sz="4" w:space="0" w:color="auto"/>
              <w:bottom w:val="nil"/>
            </w:tcBorders>
            <w:noWrap/>
            <w:vAlign w:val="center"/>
          </w:tcPr>
          <w:p w:rsidR="0053704A" w:rsidRPr="00D20736" w:rsidRDefault="0053704A" w:rsidP="00A432AF">
            <w:pPr>
              <w:widowControl/>
              <w:jc w:val="center"/>
              <w:rPr>
                <w:rFonts w:ascii="宋体" w:cs="宋体"/>
                <w:b/>
                <w:bCs/>
                <w:kern w:val="0"/>
                <w:sz w:val="18"/>
                <w:szCs w:val="18"/>
              </w:rPr>
            </w:pPr>
          </w:p>
        </w:tc>
        <w:tc>
          <w:tcPr>
            <w:tcW w:w="923" w:type="dxa"/>
            <w:tcBorders>
              <w:top w:val="single" w:sz="4" w:space="0" w:color="auto"/>
              <w:bottom w:val="nil"/>
            </w:tcBorders>
            <w:noWrap/>
            <w:vAlign w:val="center"/>
          </w:tcPr>
          <w:p w:rsidR="0053704A" w:rsidRPr="00D20736" w:rsidRDefault="0053704A" w:rsidP="00A432AF">
            <w:pPr>
              <w:widowControl/>
              <w:jc w:val="center"/>
              <w:rPr>
                <w:rFonts w:ascii="宋体" w:cs="宋体"/>
                <w:kern w:val="0"/>
                <w:sz w:val="18"/>
                <w:szCs w:val="18"/>
              </w:rPr>
            </w:pPr>
          </w:p>
        </w:tc>
        <w:tc>
          <w:tcPr>
            <w:tcW w:w="5310" w:type="dxa"/>
            <w:tcBorders>
              <w:top w:val="single" w:sz="4" w:space="0" w:color="auto"/>
              <w:bottom w:val="nil"/>
            </w:tcBorders>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hint="eastAsia"/>
                <w:b/>
                <w:bCs/>
                <w:color w:val="000000"/>
                <w:kern w:val="0"/>
                <w:sz w:val="18"/>
                <w:szCs w:val="18"/>
              </w:rPr>
              <w:t>制造业</w:t>
            </w:r>
          </w:p>
        </w:tc>
      </w:tr>
      <w:tr w:rsidR="0053704A" w:rsidRPr="00D20736" w:rsidTr="00D20736">
        <w:trPr>
          <w:trHeight w:val="284"/>
        </w:trPr>
        <w:tc>
          <w:tcPr>
            <w:tcW w:w="604" w:type="dxa"/>
            <w:tcBorders>
              <w:top w:val="nil"/>
              <w:bottom w:val="nil"/>
            </w:tcBorders>
            <w:noWrap/>
            <w:vAlign w:val="center"/>
          </w:tcPr>
          <w:p w:rsidR="0053704A" w:rsidRPr="00D20736" w:rsidRDefault="0053704A" w:rsidP="00A432AF">
            <w:pPr>
              <w:widowControl/>
              <w:jc w:val="center"/>
              <w:rPr>
                <w:rFonts w:ascii="宋体" w:cs="宋体"/>
                <w:b/>
                <w:bCs/>
                <w:kern w:val="0"/>
                <w:sz w:val="18"/>
                <w:szCs w:val="18"/>
              </w:rPr>
            </w:pPr>
          </w:p>
        </w:tc>
        <w:tc>
          <w:tcPr>
            <w:tcW w:w="622" w:type="dxa"/>
            <w:tcBorders>
              <w:top w:val="nil"/>
              <w:bottom w:val="nil"/>
            </w:tcBorders>
            <w:noWrap/>
            <w:vAlign w:val="center"/>
          </w:tcPr>
          <w:p w:rsidR="0053704A" w:rsidRPr="00D20736" w:rsidRDefault="0053704A" w:rsidP="00A432AF">
            <w:pPr>
              <w:widowControl/>
              <w:jc w:val="center"/>
              <w:rPr>
                <w:rFonts w:ascii="宋体" w:hAnsi="宋体" w:cs="宋体"/>
                <w:b/>
                <w:color w:val="000000"/>
                <w:kern w:val="0"/>
                <w:sz w:val="18"/>
                <w:szCs w:val="18"/>
              </w:rPr>
            </w:pPr>
            <w:r w:rsidRPr="00D20736">
              <w:rPr>
                <w:rFonts w:ascii="宋体" w:hAnsi="宋体" w:cs="宋体"/>
                <w:b/>
                <w:color w:val="000000"/>
                <w:kern w:val="0"/>
                <w:sz w:val="18"/>
                <w:szCs w:val="18"/>
              </w:rPr>
              <w:t>42</w:t>
            </w:r>
          </w:p>
        </w:tc>
        <w:tc>
          <w:tcPr>
            <w:tcW w:w="642" w:type="dxa"/>
            <w:tcBorders>
              <w:top w:val="nil"/>
              <w:bottom w:val="nil"/>
            </w:tcBorders>
            <w:noWrap/>
            <w:vAlign w:val="center"/>
          </w:tcPr>
          <w:p w:rsidR="0053704A" w:rsidRPr="00D20736" w:rsidRDefault="0053704A" w:rsidP="00A432AF">
            <w:pPr>
              <w:widowControl/>
              <w:jc w:val="center"/>
              <w:rPr>
                <w:rFonts w:ascii="宋体" w:cs="宋体"/>
                <w:color w:val="000000"/>
                <w:kern w:val="0"/>
                <w:sz w:val="18"/>
                <w:szCs w:val="18"/>
              </w:rPr>
            </w:pPr>
          </w:p>
        </w:tc>
        <w:tc>
          <w:tcPr>
            <w:tcW w:w="759" w:type="dxa"/>
            <w:tcBorders>
              <w:top w:val="nil"/>
              <w:bottom w:val="nil"/>
            </w:tcBorders>
            <w:noWrap/>
            <w:vAlign w:val="center"/>
          </w:tcPr>
          <w:p w:rsidR="0053704A" w:rsidRPr="00D20736" w:rsidRDefault="0053704A" w:rsidP="00A432AF">
            <w:pPr>
              <w:widowControl/>
              <w:jc w:val="center"/>
              <w:rPr>
                <w:rFonts w:ascii="宋体" w:cs="宋体"/>
                <w:b/>
                <w:bCs/>
                <w:kern w:val="0"/>
                <w:sz w:val="18"/>
                <w:szCs w:val="18"/>
              </w:rPr>
            </w:pPr>
          </w:p>
        </w:tc>
        <w:tc>
          <w:tcPr>
            <w:tcW w:w="923" w:type="dxa"/>
            <w:tcBorders>
              <w:top w:val="nil"/>
              <w:bottom w:val="nil"/>
            </w:tcBorders>
            <w:noWrap/>
            <w:vAlign w:val="center"/>
          </w:tcPr>
          <w:p w:rsidR="0053704A" w:rsidRPr="00D20736" w:rsidRDefault="0053704A" w:rsidP="00A432AF">
            <w:pPr>
              <w:widowControl/>
              <w:jc w:val="center"/>
              <w:rPr>
                <w:rFonts w:ascii="宋体" w:cs="宋体"/>
                <w:kern w:val="0"/>
                <w:sz w:val="18"/>
                <w:szCs w:val="18"/>
              </w:rPr>
            </w:pPr>
          </w:p>
        </w:tc>
        <w:tc>
          <w:tcPr>
            <w:tcW w:w="5310" w:type="dxa"/>
            <w:tcBorders>
              <w:top w:val="nil"/>
              <w:bottom w:val="nil"/>
            </w:tcBorders>
            <w:vAlign w:val="center"/>
          </w:tcPr>
          <w:p w:rsidR="0053704A" w:rsidRPr="00D20736" w:rsidRDefault="0053704A" w:rsidP="0053704A">
            <w:pPr>
              <w:widowControl/>
              <w:ind w:firstLineChars="100" w:firstLine="31680"/>
              <w:jc w:val="left"/>
              <w:rPr>
                <w:rFonts w:ascii="宋体" w:cs="宋体"/>
                <w:b/>
                <w:bCs/>
                <w:color w:val="000000"/>
                <w:kern w:val="0"/>
                <w:sz w:val="18"/>
                <w:szCs w:val="18"/>
              </w:rPr>
            </w:pPr>
            <w:r w:rsidRPr="00D20736">
              <w:rPr>
                <w:rFonts w:ascii="宋体" w:hAnsi="宋体" w:cs="宋体" w:hint="eastAsia"/>
                <w:b/>
                <w:bCs/>
                <w:color w:val="000000"/>
                <w:kern w:val="0"/>
                <w:sz w:val="18"/>
                <w:szCs w:val="18"/>
              </w:rPr>
              <w:t>废弃资源综合利用业</w:t>
            </w:r>
          </w:p>
        </w:tc>
      </w:tr>
      <w:tr w:rsidR="0053704A" w:rsidRPr="00D20736" w:rsidTr="00D20736">
        <w:trPr>
          <w:trHeight w:val="284"/>
        </w:trPr>
        <w:tc>
          <w:tcPr>
            <w:tcW w:w="604" w:type="dxa"/>
            <w:tcBorders>
              <w:top w:val="nil"/>
              <w:bottom w:val="nil"/>
            </w:tcBorders>
            <w:noWrap/>
            <w:vAlign w:val="center"/>
          </w:tcPr>
          <w:p w:rsidR="0053704A" w:rsidRPr="00D20736" w:rsidRDefault="0053704A" w:rsidP="00A432AF">
            <w:pPr>
              <w:widowControl/>
              <w:jc w:val="center"/>
              <w:rPr>
                <w:rFonts w:ascii="宋体" w:cs="宋体"/>
                <w:b/>
                <w:bCs/>
                <w:kern w:val="0"/>
                <w:sz w:val="18"/>
                <w:szCs w:val="18"/>
              </w:rPr>
            </w:pPr>
          </w:p>
        </w:tc>
        <w:tc>
          <w:tcPr>
            <w:tcW w:w="622" w:type="dxa"/>
            <w:tcBorders>
              <w:top w:val="nil"/>
              <w:bottom w:val="nil"/>
            </w:tcBorders>
            <w:noWrap/>
            <w:vAlign w:val="center"/>
          </w:tcPr>
          <w:p w:rsidR="0053704A" w:rsidRPr="00D20736" w:rsidRDefault="0053704A" w:rsidP="00A432AF">
            <w:pPr>
              <w:widowControl/>
              <w:jc w:val="center"/>
              <w:rPr>
                <w:rFonts w:ascii="宋体" w:cs="宋体"/>
                <w:color w:val="000000"/>
                <w:kern w:val="0"/>
                <w:sz w:val="18"/>
                <w:szCs w:val="18"/>
              </w:rPr>
            </w:pPr>
          </w:p>
        </w:tc>
        <w:tc>
          <w:tcPr>
            <w:tcW w:w="642" w:type="dxa"/>
            <w:tcBorders>
              <w:top w:val="nil"/>
              <w:bottom w:val="nil"/>
            </w:tcBorders>
            <w:noWrap/>
            <w:vAlign w:val="center"/>
          </w:tcPr>
          <w:p w:rsidR="0053704A" w:rsidRPr="00D20736" w:rsidRDefault="0053704A" w:rsidP="00A432AF">
            <w:pPr>
              <w:widowControl/>
              <w:jc w:val="center"/>
              <w:rPr>
                <w:rFonts w:ascii="宋体" w:hAnsi="宋体" w:cs="宋体"/>
                <w:b/>
                <w:color w:val="000000"/>
                <w:kern w:val="0"/>
                <w:sz w:val="18"/>
                <w:szCs w:val="18"/>
              </w:rPr>
            </w:pPr>
            <w:r w:rsidRPr="00D20736">
              <w:rPr>
                <w:rFonts w:ascii="宋体" w:hAnsi="宋体" w:cs="宋体"/>
                <w:b/>
                <w:color w:val="000000"/>
                <w:kern w:val="0"/>
                <w:sz w:val="18"/>
                <w:szCs w:val="18"/>
              </w:rPr>
              <w:t>421</w:t>
            </w:r>
          </w:p>
        </w:tc>
        <w:tc>
          <w:tcPr>
            <w:tcW w:w="759" w:type="dxa"/>
            <w:tcBorders>
              <w:top w:val="nil"/>
              <w:bottom w:val="nil"/>
            </w:tcBorders>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4210</w:t>
            </w:r>
          </w:p>
        </w:tc>
        <w:tc>
          <w:tcPr>
            <w:tcW w:w="923" w:type="dxa"/>
            <w:tcBorders>
              <w:top w:val="nil"/>
              <w:bottom w:val="nil"/>
            </w:tcBorders>
            <w:noWrap/>
            <w:vAlign w:val="center"/>
          </w:tcPr>
          <w:p w:rsidR="0053704A" w:rsidRPr="00D20736" w:rsidRDefault="0053704A" w:rsidP="00A432AF">
            <w:pPr>
              <w:widowControl/>
              <w:jc w:val="center"/>
              <w:rPr>
                <w:rFonts w:ascii="宋体" w:cs="宋体"/>
                <w:kern w:val="0"/>
                <w:sz w:val="18"/>
                <w:szCs w:val="18"/>
              </w:rPr>
            </w:pPr>
          </w:p>
        </w:tc>
        <w:tc>
          <w:tcPr>
            <w:tcW w:w="5310" w:type="dxa"/>
            <w:tcBorders>
              <w:top w:val="nil"/>
              <w:bottom w:val="nil"/>
            </w:tcBorders>
            <w:vAlign w:val="center"/>
          </w:tcPr>
          <w:p w:rsidR="0053704A" w:rsidRPr="00D20736" w:rsidRDefault="0053704A" w:rsidP="0053704A">
            <w:pPr>
              <w:widowControl/>
              <w:ind w:firstLineChars="150" w:firstLine="31680"/>
              <w:jc w:val="left"/>
              <w:rPr>
                <w:rFonts w:ascii="宋体" w:cs="宋体"/>
                <w:b/>
                <w:bCs/>
                <w:color w:val="000000"/>
                <w:kern w:val="0"/>
                <w:sz w:val="18"/>
                <w:szCs w:val="18"/>
              </w:rPr>
            </w:pPr>
            <w:r w:rsidRPr="00D20736">
              <w:rPr>
                <w:rFonts w:ascii="宋体" w:hAnsi="宋体" w:hint="eastAsia"/>
                <w:b/>
                <w:sz w:val="18"/>
                <w:szCs w:val="18"/>
              </w:rPr>
              <w:t>金属废料和碎屑加工处理</w:t>
            </w:r>
          </w:p>
        </w:tc>
      </w:tr>
      <w:tr w:rsidR="0053704A" w:rsidRPr="00D20736" w:rsidTr="00D20736">
        <w:trPr>
          <w:trHeight w:val="284"/>
        </w:trPr>
        <w:tc>
          <w:tcPr>
            <w:tcW w:w="604" w:type="dxa"/>
            <w:tcBorders>
              <w:top w:val="nil"/>
              <w:bottom w:val="nil"/>
            </w:tcBorders>
            <w:noWrap/>
            <w:vAlign w:val="center"/>
          </w:tcPr>
          <w:p w:rsidR="0053704A" w:rsidRPr="00D20736" w:rsidRDefault="0053704A" w:rsidP="00A432AF">
            <w:pPr>
              <w:widowControl/>
              <w:jc w:val="center"/>
              <w:rPr>
                <w:rFonts w:ascii="宋体" w:cs="宋体"/>
                <w:b/>
                <w:bCs/>
                <w:kern w:val="0"/>
                <w:sz w:val="18"/>
                <w:szCs w:val="18"/>
              </w:rPr>
            </w:pPr>
          </w:p>
        </w:tc>
        <w:tc>
          <w:tcPr>
            <w:tcW w:w="622" w:type="dxa"/>
            <w:tcBorders>
              <w:top w:val="nil"/>
              <w:bottom w:val="nil"/>
            </w:tcBorders>
            <w:noWrap/>
            <w:vAlign w:val="center"/>
          </w:tcPr>
          <w:p w:rsidR="0053704A" w:rsidRPr="00D20736" w:rsidRDefault="0053704A" w:rsidP="00A432AF">
            <w:pPr>
              <w:widowControl/>
              <w:jc w:val="center"/>
              <w:rPr>
                <w:rFonts w:ascii="宋体" w:cs="宋体"/>
                <w:color w:val="000000"/>
                <w:kern w:val="0"/>
                <w:sz w:val="18"/>
                <w:szCs w:val="18"/>
              </w:rPr>
            </w:pPr>
          </w:p>
        </w:tc>
        <w:tc>
          <w:tcPr>
            <w:tcW w:w="642" w:type="dxa"/>
            <w:tcBorders>
              <w:top w:val="nil"/>
              <w:bottom w:val="nil"/>
            </w:tcBorders>
            <w:noWrap/>
            <w:vAlign w:val="center"/>
          </w:tcPr>
          <w:p w:rsidR="0053704A" w:rsidRPr="00D20736" w:rsidRDefault="0053704A" w:rsidP="00A432AF">
            <w:pPr>
              <w:widowControl/>
              <w:jc w:val="center"/>
              <w:rPr>
                <w:rFonts w:ascii="宋体" w:cs="宋体"/>
                <w:color w:val="000000"/>
                <w:kern w:val="0"/>
                <w:sz w:val="18"/>
                <w:szCs w:val="18"/>
              </w:rPr>
            </w:pPr>
          </w:p>
        </w:tc>
        <w:tc>
          <w:tcPr>
            <w:tcW w:w="759" w:type="dxa"/>
            <w:tcBorders>
              <w:top w:val="nil"/>
              <w:bottom w:val="nil"/>
            </w:tcBorders>
            <w:noWrap/>
            <w:vAlign w:val="center"/>
          </w:tcPr>
          <w:p w:rsidR="0053704A" w:rsidRPr="00D20736" w:rsidRDefault="0053704A" w:rsidP="00A432AF">
            <w:pPr>
              <w:widowControl/>
              <w:jc w:val="center"/>
              <w:rPr>
                <w:rFonts w:ascii="宋体" w:cs="宋体"/>
                <w:b/>
                <w:bCs/>
                <w:kern w:val="0"/>
                <w:sz w:val="18"/>
                <w:szCs w:val="18"/>
              </w:rPr>
            </w:pPr>
          </w:p>
        </w:tc>
        <w:tc>
          <w:tcPr>
            <w:tcW w:w="923" w:type="dxa"/>
            <w:tcBorders>
              <w:top w:val="nil"/>
              <w:bottom w:val="nil"/>
            </w:tcBorders>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421011</w:t>
            </w:r>
          </w:p>
        </w:tc>
        <w:tc>
          <w:tcPr>
            <w:tcW w:w="5310" w:type="dxa"/>
            <w:tcBorders>
              <w:top w:val="nil"/>
              <w:bottom w:val="nil"/>
            </w:tcBorders>
            <w:vAlign w:val="center"/>
          </w:tcPr>
          <w:p w:rsidR="0053704A" w:rsidRPr="00D20736" w:rsidRDefault="0053704A" w:rsidP="0053704A">
            <w:pPr>
              <w:widowControl/>
              <w:ind w:firstLineChars="400" w:firstLine="31680"/>
              <w:jc w:val="left"/>
              <w:rPr>
                <w:rFonts w:ascii="宋体" w:cs="宋体"/>
                <w:b/>
                <w:bCs/>
                <w:color w:val="000000"/>
                <w:kern w:val="0"/>
                <w:sz w:val="18"/>
                <w:szCs w:val="18"/>
              </w:rPr>
            </w:pPr>
            <w:r w:rsidRPr="00D20736">
              <w:rPr>
                <w:rFonts w:ascii="宋体" w:hAnsi="宋体" w:hint="eastAsia"/>
                <w:kern w:val="0"/>
                <w:sz w:val="18"/>
                <w:szCs w:val="18"/>
              </w:rPr>
              <w:t>报废汽车拆解</w:t>
            </w:r>
          </w:p>
        </w:tc>
      </w:tr>
      <w:tr w:rsidR="0053704A" w:rsidRPr="00D20736" w:rsidTr="00D20736">
        <w:trPr>
          <w:trHeight w:val="284"/>
        </w:trPr>
        <w:tc>
          <w:tcPr>
            <w:tcW w:w="604" w:type="dxa"/>
            <w:tcBorders>
              <w:top w:val="nil"/>
              <w:bottom w:val="nil"/>
            </w:tcBorders>
            <w:noWrap/>
            <w:vAlign w:val="center"/>
          </w:tcPr>
          <w:p w:rsidR="0053704A" w:rsidRPr="00D20736" w:rsidRDefault="0053704A" w:rsidP="00A432AF">
            <w:pPr>
              <w:widowControl/>
              <w:jc w:val="center"/>
              <w:rPr>
                <w:rFonts w:ascii="宋体" w:cs="宋体"/>
                <w:b/>
                <w:bCs/>
                <w:kern w:val="0"/>
                <w:sz w:val="18"/>
                <w:szCs w:val="18"/>
              </w:rPr>
            </w:pPr>
          </w:p>
        </w:tc>
        <w:tc>
          <w:tcPr>
            <w:tcW w:w="622" w:type="dxa"/>
            <w:tcBorders>
              <w:top w:val="nil"/>
              <w:bottom w:val="nil"/>
            </w:tcBorders>
            <w:noWrap/>
            <w:vAlign w:val="center"/>
          </w:tcPr>
          <w:p w:rsidR="0053704A" w:rsidRPr="00D20736" w:rsidRDefault="0053704A" w:rsidP="00A432AF">
            <w:pPr>
              <w:widowControl/>
              <w:jc w:val="center"/>
              <w:rPr>
                <w:rFonts w:ascii="宋体" w:cs="宋体"/>
                <w:color w:val="000000"/>
                <w:kern w:val="0"/>
                <w:sz w:val="18"/>
                <w:szCs w:val="18"/>
              </w:rPr>
            </w:pPr>
          </w:p>
        </w:tc>
        <w:tc>
          <w:tcPr>
            <w:tcW w:w="642" w:type="dxa"/>
            <w:tcBorders>
              <w:top w:val="nil"/>
              <w:bottom w:val="nil"/>
            </w:tcBorders>
            <w:noWrap/>
            <w:vAlign w:val="center"/>
          </w:tcPr>
          <w:p w:rsidR="0053704A" w:rsidRPr="00D20736" w:rsidRDefault="0053704A" w:rsidP="00A432AF">
            <w:pPr>
              <w:widowControl/>
              <w:jc w:val="center"/>
              <w:rPr>
                <w:rFonts w:ascii="宋体" w:cs="宋体"/>
                <w:color w:val="000000"/>
                <w:kern w:val="0"/>
                <w:sz w:val="18"/>
                <w:szCs w:val="18"/>
              </w:rPr>
            </w:pPr>
          </w:p>
        </w:tc>
        <w:tc>
          <w:tcPr>
            <w:tcW w:w="759" w:type="dxa"/>
            <w:tcBorders>
              <w:top w:val="nil"/>
              <w:bottom w:val="nil"/>
            </w:tcBorders>
            <w:noWrap/>
            <w:vAlign w:val="center"/>
          </w:tcPr>
          <w:p w:rsidR="0053704A" w:rsidRPr="00D20736" w:rsidRDefault="0053704A" w:rsidP="00A432AF">
            <w:pPr>
              <w:widowControl/>
              <w:jc w:val="center"/>
              <w:rPr>
                <w:rFonts w:ascii="宋体" w:cs="宋体"/>
                <w:b/>
                <w:bCs/>
                <w:kern w:val="0"/>
                <w:sz w:val="18"/>
                <w:szCs w:val="18"/>
              </w:rPr>
            </w:pPr>
          </w:p>
        </w:tc>
        <w:tc>
          <w:tcPr>
            <w:tcW w:w="923" w:type="dxa"/>
            <w:tcBorders>
              <w:top w:val="nil"/>
              <w:bottom w:val="nil"/>
            </w:tcBorders>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421012</w:t>
            </w:r>
          </w:p>
        </w:tc>
        <w:tc>
          <w:tcPr>
            <w:tcW w:w="5310" w:type="dxa"/>
            <w:tcBorders>
              <w:top w:val="nil"/>
              <w:bottom w:val="nil"/>
            </w:tcBorders>
            <w:vAlign w:val="center"/>
          </w:tcPr>
          <w:p w:rsidR="0053704A" w:rsidRPr="00D20736" w:rsidRDefault="0053704A" w:rsidP="0053704A">
            <w:pPr>
              <w:widowControl/>
              <w:ind w:firstLineChars="400" w:firstLine="31680"/>
              <w:jc w:val="left"/>
              <w:rPr>
                <w:rFonts w:ascii="宋体" w:cs="宋体"/>
                <w:b/>
                <w:bCs/>
                <w:color w:val="000000"/>
                <w:kern w:val="0"/>
                <w:sz w:val="18"/>
                <w:szCs w:val="18"/>
              </w:rPr>
            </w:pPr>
            <w:r w:rsidRPr="00D20736">
              <w:rPr>
                <w:rFonts w:ascii="宋体" w:hAnsi="宋体" w:hint="eastAsia"/>
                <w:kern w:val="0"/>
                <w:sz w:val="18"/>
                <w:szCs w:val="18"/>
              </w:rPr>
              <w:t>废弃电器电子产品拆解</w:t>
            </w:r>
          </w:p>
        </w:tc>
      </w:tr>
      <w:tr w:rsidR="0053704A" w:rsidRPr="00D20736" w:rsidTr="00D20736">
        <w:trPr>
          <w:trHeight w:val="284"/>
        </w:trPr>
        <w:tc>
          <w:tcPr>
            <w:tcW w:w="604" w:type="dxa"/>
            <w:tcBorders>
              <w:top w:val="nil"/>
              <w:bottom w:val="nil"/>
            </w:tcBorders>
            <w:noWrap/>
            <w:vAlign w:val="center"/>
          </w:tcPr>
          <w:p w:rsidR="0053704A" w:rsidRPr="00D20736" w:rsidRDefault="0053704A" w:rsidP="00A432AF">
            <w:pPr>
              <w:widowControl/>
              <w:jc w:val="center"/>
              <w:rPr>
                <w:rFonts w:ascii="宋体" w:cs="宋体"/>
                <w:b/>
                <w:bCs/>
                <w:kern w:val="0"/>
                <w:sz w:val="18"/>
                <w:szCs w:val="18"/>
              </w:rPr>
            </w:pPr>
          </w:p>
        </w:tc>
        <w:tc>
          <w:tcPr>
            <w:tcW w:w="622" w:type="dxa"/>
            <w:tcBorders>
              <w:top w:val="nil"/>
              <w:bottom w:val="nil"/>
            </w:tcBorders>
            <w:noWrap/>
            <w:vAlign w:val="center"/>
          </w:tcPr>
          <w:p w:rsidR="0053704A" w:rsidRPr="00D20736" w:rsidRDefault="0053704A" w:rsidP="00A432AF">
            <w:pPr>
              <w:widowControl/>
              <w:jc w:val="center"/>
              <w:rPr>
                <w:rFonts w:ascii="宋体" w:cs="宋体"/>
                <w:color w:val="000000"/>
                <w:kern w:val="0"/>
                <w:sz w:val="18"/>
                <w:szCs w:val="18"/>
              </w:rPr>
            </w:pPr>
          </w:p>
        </w:tc>
        <w:tc>
          <w:tcPr>
            <w:tcW w:w="642" w:type="dxa"/>
            <w:tcBorders>
              <w:top w:val="nil"/>
              <w:bottom w:val="nil"/>
            </w:tcBorders>
            <w:noWrap/>
            <w:vAlign w:val="center"/>
          </w:tcPr>
          <w:p w:rsidR="0053704A" w:rsidRPr="00D20736" w:rsidRDefault="0053704A" w:rsidP="00A432AF">
            <w:pPr>
              <w:widowControl/>
              <w:jc w:val="center"/>
              <w:rPr>
                <w:rFonts w:ascii="宋体" w:cs="宋体"/>
                <w:color w:val="000000"/>
                <w:kern w:val="0"/>
                <w:sz w:val="18"/>
                <w:szCs w:val="18"/>
              </w:rPr>
            </w:pPr>
          </w:p>
        </w:tc>
        <w:tc>
          <w:tcPr>
            <w:tcW w:w="759" w:type="dxa"/>
            <w:tcBorders>
              <w:top w:val="nil"/>
              <w:bottom w:val="nil"/>
            </w:tcBorders>
            <w:noWrap/>
            <w:vAlign w:val="center"/>
          </w:tcPr>
          <w:p w:rsidR="0053704A" w:rsidRPr="00D20736" w:rsidRDefault="0053704A" w:rsidP="00A432AF">
            <w:pPr>
              <w:widowControl/>
              <w:jc w:val="center"/>
              <w:rPr>
                <w:rFonts w:ascii="宋体" w:cs="宋体"/>
                <w:b/>
                <w:bCs/>
                <w:kern w:val="0"/>
                <w:sz w:val="18"/>
                <w:szCs w:val="18"/>
              </w:rPr>
            </w:pPr>
          </w:p>
        </w:tc>
        <w:tc>
          <w:tcPr>
            <w:tcW w:w="923" w:type="dxa"/>
            <w:tcBorders>
              <w:top w:val="nil"/>
              <w:bottom w:val="nil"/>
            </w:tcBorders>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421021</w:t>
            </w:r>
          </w:p>
        </w:tc>
        <w:tc>
          <w:tcPr>
            <w:tcW w:w="5310" w:type="dxa"/>
            <w:tcBorders>
              <w:top w:val="nil"/>
              <w:bottom w:val="nil"/>
            </w:tcBorders>
            <w:vAlign w:val="center"/>
          </w:tcPr>
          <w:p w:rsidR="0053704A" w:rsidRPr="00D20736" w:rsidRDefault="0053704A" w:rsidP="0053704A">
            <w:pPr>
              <w:widowControl/>
              <w:ind w:firstLineChars="400" w:firstLine="31680"/>
              <w:jc w:val="left"/>
              <w:rPr>
                <w:rFonts w:ascii="宋体" w:cs="宋体"/>
                <w:b/>
                <w:bCs/>
                <w:color w:val="000000"/>
                <w:kern w:val="0"/>
                <w:sz w:val="18"/>
                <w:szCs w:val="18"/>
              </w:rPr>
            </w:pPr>
            <w:r w:rsidRPr="00D20736">
              <w:rPr>
                <w:rFonts w:ascii="宋体" w:hAnsi="宋体" w:hint="eastAsia"/>
                <w:kern w:val="0"/>
                <w:sz w:val="18"/>
                <w:szCs w:val="18"/>
              </w:rPr>
              <w:t>废钢铁回收加工</w:t>
            </w:r>
          </w:p>
        </w:tc>
      </w:tr>
      <w:tr w:rsidR="0053704A" w:rsidRPr="00D20736" w:rsidTr="00D20736">
        <w:trPr>
          <w:trHeight w:val="284"/>
        </w:trPr>
        <w:tc>
          <w:tcPr>
            <w:tcW w:w="604" w:type="dxa"/>
            <w:tcBorders>
              <w:top w:val="nil"/>
              <w:bottom w:val="nil"/>
            </w:tcBorders>
            <w:noWrap/>
            <w:vAlign w:val="center"/>
          </w:tcPr>
          <w:p w:rsidR="0053704A" w:rsidRPr="00D20736" w:rsidRDefault="0053704A" w:rsidP="00A432AF">
            <w:pPr>
              <w:widowControl/>
              <w:jc w:val="center"/>
              <w:rPr>
                <w:rFonts w:ascii="宋体" w:cs="宋体"/>
                <w:b/>
                <w:bCs/>
                <w:kern w:val="0"/>
                <w:sz w:val="18"/>
                <w:szCs w:val="18"/>
              </w:rPr>
            </w:pPr>
          </w:p>
        </w:tc>
        <w:tc>
          <w:tcPr>
            <w:tcW w:w="622" w:type="dxa"/>
            <w:tcBorders>
              <w:top w:val="nil"/>
              <w:bottom w:val="nil"/>
            </w:tcBorders>
            <w:noWrap/>
            <w:vAlign w:val="center"/>
          </w:tcPr>
          <w:p w:rsidR="0053704A" w:rsidRPr="00D20736" w:rsidRDefault="0053704A" w:rsidP="00A432AF">
            <w:pPr>
              <w:widowControl/>
              <w:jc w:val="center"/>
              <w:rPr>
                <w:rFonts w:ascii="宋体" w:cs="宋体"/>
                <w:color w:val="000000"/>
                <w:kern w:val="0"/>
                <w:sz w:val="18"/>
                <w:szCs w:val="18"/>
              </w:rPr>
            </w:pPr>
          </w:p>
        </w:tc>
        <w:tc>
          <w:tcPr>
            <w:tcW w:w="642" w:type="dxa"/>
            <w:tcBorders>
              <w:top w:val="nil"/>
              <w:bottom w:val="nil"/>
            </w:tcBorders>
            <w:noWrap/>
            <w:vAlign w:val="center"/>
          </w:tcPr>
          <w:p w:rsidR="0053704A" w:rsidRPr="00D20736" w:rsidRDefault="0053704A" w:rsidP="00A432AF">
            <w:pPr>
              <w:widowControl/>
              <w:jc w:val="center"/>
              <w:rPr>
                <w:rFonts w:ascii="宋体" w:cs="宋体"/>
                <w:color w:val="000000"/>
                <w:kern w:val="0"/>
                <w:sz w:val="18"/>
                <w:szCs w:val="18"/>
              </w:rPr>
            </w:pPr>
          </w:p>
        </w:tc>
        <w:tc>
          <w:tcPr>
            <w:tcW w:w="759" w:type="dxa"/>
            <w:tcBorders>
              <w:top w:val="nil"/>
              <w:bottom w:val="nil"/>
            </w:tcBorders>
            <w:noWrap/>
            <w:vAlign w:val="center"/>
          </w:tcPr>
          <w:p w:rsidR="0053704A" w:rsidRPr="00D20736" w:rsidRDefault="0053704A" w:rsidP="00A432AF">
            <w:pPr>
              <w:widowControl/>
              <w:jc w:val="center"/>
              <w:rPr>
                <w:rFonts w:ascii="宋体" w:cs="宋体"/>
                <w:b/>
                <w:bCs/>
                <w:kern w:val="0"/>
                <w:sz w:val="18"/>
                <w:szCs w:val="18"/>
              </w:rPr>
            </w:pPr>
          </w:p>
        </w:tc>
        <w:tc>
          <w:tcPr>
            <w:tcW w:w="923" w:type="dxa"/>
            <w:tcBorders>
              <w:top w:val="nil"/>
              <w:bottom w:val="nil"/>
            </w:tcBorders>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421031</w:t>
            </w:r>
          </w:p>
        </w:tc>
        <w:tc>
          <w:tcPr>
            <w:tcW w:w="5310" w:type="dxa"/>
            <w:tcBorders>
              <w:top w:val="nil"/>
              <w:bottom w:val="nil"/>
            </w:tcBorders>
            <w:vAlign w:val="center"/>
          </w:tcPr>
          <w:p w:rsidR="0053704A" w:rsidRPr="00D20736" w:rsidRDefault="0053704A" w:rsidP="0053704A">
            <w:pPr>
              <w:widowControl/>
              <w:ind w:firstLineChars="400" w:firstLine="31680"/>
              <w:jc w:val="left"/>
              <w:rPr>
                <w:rFonts w:ascii="宋体" w:cs="宋体"/>
                <w:b/>
                <w:bCs/>
                <w:color w:val="000000"/>
                <w:kern w:val="0"/>
                <w:sz w:val="18"/>
                <w:szCs w:val="18"/>
              </w:rPr>
            </w:pPr>
            <w:r w:rsidRPr="00D20736">
              <w:rPr>
                <w:rFonts w:ascii="宋体" w:hAnsi="宋体" w:hint="eastAsia"/>
                <w:kern w:val="0"/>
                <w:sz w:val="18"/>
                <w:szCs w:val="18"/>
              </w:rPr>
              <w:t>废铜回收加工</w:t>
            </w:r>
          </w:p>
        </w:tc>
      </w:tr>
      <w:tr w:rsidR="0053704A" w:rsidRPr="00D20736" w:rsidTr="00D20736">
        <w:trPr>
          <w:trHeight w:val="284"/>
        </w:trPr>
        <w:tc>
          <w:tcPr>
            <w:tcW w:w="604" w:type="dxa"/>
            <w:tcBorders>
              <w:top w:val="nil"/>
              <w:bottom w:val="nil"/>
            </w:tcBorders>
            <w:noWrap/>
            <w:vAlign w:val="center"/>
          </w:tcPr>
          <w:p w:rsidR="0053704A" w:rsidRPr="00D20736" w:rsidRDefault="0053704A" w:rsidP="00A432AF">
            <w:pPr>
              <w:widowControl/>
              <w:jc w:val="center"/>
              <w:rPr>
                <w:rFonts w:ascii="宋体" w:cs="宋体"/>
                <w:b/>
                <w:bCs/>
                <w:kern w:val="0"/>
                <w:sz w:val="18"/>
                <w:szCs w:val="18"/>
              </w:rPr>
            </w:pPr>
          </w:p>
        </w:tc>
        <w:tc>
          <w:tcPr>
            <w:tcW w:w="622" w:type="dxa"/>
            <w:tcBorders>
              <w:top w:val="nil"/>
              <w:bottom w:val="nil"/>
            </w:tcBorders>
            <w:noWrap/>
            <w:vAlign w:val="center"/>
          </w:tcPr>
          <w:p w:rsidR="0053704A" w:rsidRPr="00D20736" w:rsidRDefault="0053704A" w:rsidP="00A432AF">
            <w:pPr>
              <w:widowControl/>
              <w:jc w:val="center"/>
              <w:rPr>
                <w:rFonts w:ascii="宋体" w:cs="宋体"/>
                <w:color w:val="000000"/>
                <w:kern w:val="0"/>
                <w:sz w:val="18"/>
                <w:szCs w:val="18"/>
              </w:rPr>
            </w:pPr>
          </w:p>
        </w:tc>
        <w:tc>
          <w:tcPr>
            <w:tcW w:w="642" w:type="dxa"/>
            <w:tcBorders>
              <w:top w:val="nil"/>
              <w:bottom w:val="nil"/>
            </w:tcBorders>
            <w:noWrap/>
            <w:vAlign w:val="center"/>
          </w:tcPr>
          <w:p w:rsidR="0053704A" w:rsidRPr="00D20736" w:rsidRDefault="0053704A" w:rsidP="00A432AF">
            <w:pPr>
              <w:widowControl/>
              <w:jc w:val="center"/>
              <w:rPr>
                <w:rFonts w:ascii="宋体" w:cs="宋体"/>
                <w:color w:val="000000"/>
                <w:kern w:val="0"/>
                <w:sz w:val="18"/>
                <w:szCs w:val="18"/>
              </w:rPr>
            </w:pPr>
          </w:p>
        </w:tc>
        <w:tc>
          <w:tcPr>
            <w:tcW w:w="759" w:type="dxa"/>
            <w:tcBorders>
              <w:top w:val="nil"/>
              <w:bottom w:val="nil"/>
            </w:tcBorders>
            <w:noWrap/>
            <w:vAlign w:val="center"/>
          </w:tcPr>
          <w:p w:rsidR="0053704A" w:rsidRPr="00D20736" w:rsidRDefault="0053704A" w:rsidP="00A432AF">
            <w:pPr>
              <w:widowControl/>
              <w:jc w:val="center"/>
              <w:rPr>
                <w:rFonts w:ascii="宋体" w:cs="宋体"/>
                <w:b/>
                <w:bCs/>
                <w:kern w:val="0"/>
                <w:sz w:val="18"/>
                <w:szCs w:val="18"/>
              </w:rPr>
            </w:pPr>
          </w:p>
        </w:tc>
        <w:tc>
          <w:tcPr>
            <w:tcW w:w="923" w:type="dxa"/>
            <w:tcBorders>
              <w:top w:val="nil"/>
              <w:bottom w:val="nil"/>
            </w:tcBorders>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420132</w:t>
            </w:r>
          </w:p>
        </w:tc>
        <w:tc>
          <w:tcPr>
            <w:tcW w:w="5310" w:type="dxa"/>
            <w:tcBorders>
              <w:top w:val="nil"/>
              <w:bottom w:val="nil"/>
            </w:tcBorders>
            <w:vAlign w:val="center"/>
          </w:tcPr>
          <w:p w:rsidR="0053704A" w:rsidRPr="00D20736" w:rsidRDefault="0053704A" w:rsidP="0053704A">
            <w:pPr>
              <w:widowControl/>
              <w:ind w:firstLineChars="400" w:firstLine="31680"/>
              <w:jc w:val="left"/>
              <w:rPr>
                <w:rFonts w:ascii="宋体" w:cs="宋体"/>
                <w:b/>
                <w:bCs/>
                <w:color w:val="000000"/>
                <w:kern w:val="0"/>
                <w:sz w:val="18"/>
                <w:szCs w:val="18"/>
              </w:rPr>
            </w:pPr>
            <w:r w:rsidRPr="00D20736">
              <w:rPr>
                <w:rFonts w:ascii="宋体" w:hAnsi="宋体" w:hint="eastAsia"/>
                <w:kern w:val="0"/>
                <w:sz w:val="18"/>
                <w:szCs w:val="18"/>
              </w:rPr>
              <w:t>废铝回收加工</w:t>
            </w:r>
          </w:p>
        </w:tc>
      </w:tr>
      <w:tr w:rsidR="0053704A" w:rsidRPr="00D20736" w:rsidTr="00D20736">
        <w:trPr>
          <w:trHeight w:val="284"/>
        </w:trPr>
        <w:tc>
          <w:tcPr>
            <w:tcW w:w="604" w:type="dxa"/>
            <w:tcBorders>
              <w:top w:val="nil"/>
              <w:bottom w:val="nil"/>
            </w:tcBorders>
            <w:noWrap/>
            <w:vAlign w:val="center"/>
          </w:tcPr>
          <w:p w:rsidR="0053704A" w:rsidRPr="00D20736" w:rsidRDefault="0053704A" w:rsidP="00A432AF">
            <w:pPr>
              <w:widowControl/>
              <w:jc w:val="center"/>
              <w:rPr>
                <w:rFonts w:ascii="宋体" w:cs="宋体"/>
                <w:b/>
                <w:bCs/>
                <w:kern w:val="0"/>
                <w:sz w:val="18"/>
                <w:szCs w:val="18"/>
              </w:rPr>
            </w:pPr>
          </w:p>
        </w:tc>
        <w:tc>
          <w:tcPr>
            <w:tcW w:w="622" w:type="dxa"/>
            <w:tcBorders>
              <w:top w:val="nil"/>
              <w:bottom w:val="nil"/>
            </w:tcBorders>
            <w:noWrap/>
            <w:vAlign w:val="center"/>
          </w:tcPr>
          <w:p w:rsidR="0053704A" w:rsidRPr="00D20736" w:rsidRDefault="0053704A" w:rsidP="00A432AF">
            <w:pPr>
              <w:widowControl/>
              <w:jc w:val="center"/>
              <w:rPr>
                <w:rFonts w:ascii="宋体" w:cs="宋体"/>
                <w:color w:val="000000"/>
                <w:kern w:val="0"/>
                <w:sz w:val="18"/>
                <w:szCs w:val="18"/>
              </w:rPr>
            </w:pPr>
          </w:p>
        </w:tc>
        <w:tc>
          <w:tcPr>
            <w:tcW w:w="642" w:type="dxa"/>
            <w:tcBorders>
              <w:top w:val="nil"/>
              <w:bottom w:val="nil"/>
            </w:tcBorders>
            <w:noWrap/>
            <w:vAlign w:val="center"/>
          </w:tcPr>
          <w:p w:rsidR="0053704A" w:rsidRPr="00D20736" w:rsidRDefault="0053704A" w:rsidP="00A432AF">
            <w:pPr>
              <w:widowControl/>
              <w:jc w:val="center"/>
              <w:rPr>
                <w:rFonts w:ascii="宋体" w:cs="宋体"/>
                <w:color w:val="000000"/>
                <w:kern w:val="0"/>
                <w:sz w:val="18"/>
                <w:szCs w:val="18"/>
              </w:rPr>
            </w:pPr>
          </w:p>
        </w:tc>
        <w:tc>
          <w:tcPr>
            <w:tcW w:w="759" w:type="dxa"/>
            <w:tcBorders>
              <w:top w:val="nil"/>
              <w:bottom w:val="nil"/>
            </w:tcBorders>
            <w:noWrap/>
            <w:vAlign w:val="center"/>
          </w:tcPr>
          <w:p w:rsidR="0053704A" w:rsidRPr="00D20736" w:rsidRDefault="0053704A" w:rsidP="00A432AF">
            <w:pPr>
              <w:widowControl/>
              <w:jc w:val="center"/>
              <w:rPr>
                <w:rFonts w:ascii="宋体" w:cs="宋体"/>
                <w:b/>
                <w:bCs/>
                <w:kern w:val="0"/>
                <w:sz w:val="18"/>
                <w:szCs w:val="18"/>
              </w:rPr>
            </w:pPr>
          </w:p>
        </w:tc>
        <w:tc>
          <w:tcPr>
            <w:tcW w:w="923" w:type="dxa"/>
            <w:tcBorders>
              <w:top w:val="nil"/>
              <w:bottom w:val="nil"/>
            </w:tcBorders>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420133</w:t>
            </w:r>
          </w:p>
        </w:tc>
        <w:tc>
          <w:tcPr>
            <w:tcW w:w="5310" w:type="dxa"/>
            <w:tcBorders>
              <w:top w:val="nil"/>
              <w:bottom w:val="nil"/>
            </w:tcBorders>
            <w:vAlign w:val="center"/>
          </w:tcPr>
          <w:p w:rsidR="0053704A" w:rsidRPr="00D20736" w:rsidRDefault="0053704A" w:rsidP="0053704A">
            <w:pPr>
              <w:widowControl/>
              <w:ind w:firstLineChars="400" w:firstLine="31680"/>
              <w:jc w:val="left"/>
              <w:rPr>
                <w:rFonts w:ascii="宋体" w:cs="宋体"/>
                <w:b/>
                <w:bCs/>
                <w:color w:val="000000"/>
                <w:kern w:val="0"/>
                <w:sz w:val="18"/>
                <w:szCs w:val="18"/>
              </w:rPr>
            </w:pPr>
            <w:r w:rsidRPr="00D20736">
              <w:rPr>
                <w:rFonts w:ascii="宋体" w:hAnsi="宋体" w:hint="eastAsia"/>
                <w:kern w:val="0"/>
                <w:sz w:val="18"/>
                <w:szCs w:val="18"/>
              </w:rPr>
              <w:t>废铅蓄电池回收加工</w:t>
            </w:r>
          </w:p>
        </w:tc>
      </w:tr>
      <w:tr w:rsidR="0053704A" w:rsidRPr="00D20736" w:rsidTr="00D20736">
        <w:trPr>
          <w:trHeight w:val="284"/>
        </w:trPr>
        <w:tc>
          <w:tcPr>
            <w:tcW w:w="604" w:type="dxa"/>
            <w:tcBorders>
              <w:top w:val="nil"/>
              <w:bottom w:val="nil"/>
            </w:tcBorders>
            <w:noWrap/>
            <w:vAlign w:val="center"/>
          </w:tcPr>
          <w:p w:rsidR="0053704A" w:rsidRPr="00D20736" w:rsidRDefault="0053704A" w:rsidP="00A432AF">
            <w:pPr>
              <w:widowControl/>
              <w:jc w:val="center"/>
              <w:rPr>
                <w:rFonts w:ascii="宋体" w:cs="宋体"/>
                <w:b/>
                <w:bCs/>
                <w:kern w:val="0"/>
                <w:sz w:val="18"/>
                <w:szCs w:val="18"/>
              </w:rPr>
            </w:pPr>
          </w:p>
        </w:tc>
        <w:tc>
          <w:tcPr>
            <w:tcW w:w="622" w:type="dxa"/>
            <w:tcBorders>
              <w:top w:val="nil"/>
              <w:bottom w:val="nil"/>
            </w:tcBorders>
            <w:noWrap/>
            <w:vAlign w:val="center"/>
          </w:tcPr>
          <w:p w:rsidR="0053704A" w:rsidRPr="00D20736" w:rsidRDefault="0053704A" w:rsidP="00A432AF">
            <w:pPr>
              <w:widowControl/>
              <w:jc w:val="center"/>
              <w:rPr>
                <w:rFonts w:ascii="宋体" w:cs="宋体"/>
                <w:color w:val="000000"/>
                <w:kern w:val="0"/>
                <w:sz w:val="18"/>
                <w:szCs w:val="18"/>
              </w:rPr>
            </w:pPr>
          </w:p>
        </w:tc>
        <w:tc>
          <w:tcPr>
            <w:tcW w:w="642" w:type="dxa"/>
            <w:tcBorders>
              <w:top w:val="nil"/>
              <w:bottom w:val="nil"/>
            </w:tcBorders>
            <w:noWrap/>
            <w:vAlign w:val="center"/>
          </w:tcPr>
          <w:p w:rsidR="0053704A" w:rsidRPr="00D20736" w:rsidRDefault="0053704A" w:rsidP="00A432AF">
            <w:pPr>
              <w:widowControl/>
              <w:jc w:val="center"/>
              <w:rPr>
                <w:rFonts w:ascii="宋体" w:cs="宋体"/>
                <w:color w:val="000000"/>
                <w:kern w:val="0"/>
                <w:sz w:val="18"/>
                <w:szCs w:val="18"/>
              </w:rPr>
            </w:pPr>
          </w:p>
        </w:tc>
        <w:tc>
          <w:tcPr>
            <w:tcW w:w="759" w:type="dxa"/>
            <w:tcBorders>
              <w:top w:val="nil"/>
              <w:bottom w:val="nil"/>
            </w:tcBorders>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4220</w:t>
            </w:r>
          </w:p>
        </w:tc>
        <w:tc>
          <w:tcPr>
            <w:tcW w:w="923" w:type="dxa"/>
            <w:tcBorders>
              <w:top w:val="nil"/>
              <w:bottom w:val="nil"/>
            </w:tcBorders>
            <w:noWrap/>
            <w:vAlign w:val="center"/>
          </w:tcPr>
          <w:p w:rsidR="0053704A" w:rsidRPr="00D20736" w:rsidRDefault="0053704A" w:rsidP="00A432AF">
            <w:pPr>
              <w:widowControl/>
              <w:jc w:val="center"/>
              <w:rPr>
                <w:rFonts w:ascii="宋体" w:cs="宋体"/>
                <w:kern w:val="0"/>
                <w:sz w:val="18"/>
                <w:szCs w:val="18"/>
              </w:rPr>
            </w:pPr>
          </w:p>
        </w:tc>
        <w:tc>
          <w:tcPr>
            <w:tcW w:w="5310" w:type="dxa"/>
            <w:tcBorders>
              <w:top w:val="nil"/>
              <w:bottom w:val="nil"/>
            </w:tcBorders>
            <w:vAlign w:val="center"/>
          </w:tcPr>
          <w:p w:rsidR="0053704A" w:rsidRPr="00D20736" w:rsidRDefault="0053704A" w:rsidP="0053704A">
            <w:pPr>
              <w:widowControl/>
              <w:ind w:firstLineChars="150" w:firstLine="31680"/>
              <w:jc w:val="left"/>
              <w:rPr>
                <w:rFonts w:ascii="宋体" w:cs="宋体"/>
                <w:b/>
                <w:bCs/>
                <w:color w:val="000000"/>
                <w:kern w:val="0"/>
                <w:sz w:val="18"/>
                <w:szCs w:val="18"/>
              </w:rPr>
            </w:pPr>
            <w:r w:rsidRPr="00D20736">
              <w:rPr>
                <w:rFonts w:ascii="宋体" w:hAnsi="宋体" w:hint="eastAsia"/>
                <w:b/>
                <w:sz w:val="18"/>
                <w:szCs w:val="18"/>
              </w:rPr>
              <w:t>非金属废料和碎屑加工处理</w:t>
            </w:r>
          </w:p>
        </w:tc>
      </w:tr>
      <w:tr w:rsidR="0053704A" w:rsidRPr="00D20736" w:rsidTr="00D20736">
        <w:trPr>
          <w:trHeight w:val="284"/>
        </w:trPr>
        <w:tc>
          <w:tcPr>
            <w:tcW w:w="604" w:type="dxa"/>
            <w:tcBorders>
              <w:top w:val="nil"/>
              <w:bottom w:val="nil"/>
            </w:tcBorders>
            <w:noWrap/>
            <w:vAlign w:val="center"/>
          </w:tcPr>
          <w:p w:rsidR="0053704A" w:rsidRPr="00D20736" w:rsidRDefault="0053704A" w:rsidP="00A432AF">
            <w:pPr>
              <w:widowControl/>
              <w:jc w:val="center"/>
              <w:rPr>
                <w:rFonts w:ascii="宋体" w:cs="宋体"/>
                <w:b/>
                <w:bCs/>
                <w:kern w:val="0"/>
                <w:sz w:val="18"/>
                <w:szCs w:val="18"/>
              </w:rPr>
            </w:pPr>
          </w:p>
        </w:tc>
        <w:tc>
          <w:tcPr>
            <w:tcW w:w="622" w:type="dxa"/>
            <w:tcBorders>
              <w:top w:val="nil"/>
              <w:bottom w:val="nil"/>
            </w:tcBorders>
            <w:noWrap/>
            <w:vAlign w:val="center"/>
          </w:tcPr>
          <w:p w:rsidR="0053704A" w:rsidRPr="00D20736" w:rsidRDefault="0053704A" w:rsidP="00A432AF">
            <w:pPr>
              <w:widowControl/>
              <w:jc w:val="center"/>
              <w:rPr>
                <w:rFonts w:ascii="宋体" w:cs="宋体"/>
                <w:color w:val="000000"/>
                <w:kern w:val="0"/>
                <w:sz w:val="18"/>
                <w:szCs w:val="18"/>
              </w:rPr>
            </w:pPr>
          </w:p>
        </w:tc>
        <w:tc>
          <w:tcPr>
            <w:tcW w:w="642" w:type="dxa"/>
            <w:tcBorders>
              <w:top w:val="nil"/>
              <w:bottom w:val="nil"/>
            </w:tcBorders>
            <w:noWrap/>
            <w:vAlign w:val="center"/>
          </w:tcPr>
          <w:p w:rsidR="0053704A" w:rsidRPr="00D20736" w:rsidRDefault="0053704A" w:rsidP="00A432AF">
            <w:pPr>
              <w:widowControl/>
              <w:jc w:val="center"/>
              <w:rPr>
                <w:rFonts w:ascii="宋体" w:cs="宋体"/>
                <w:color w:val="000000"/>
                <w:kern w:val="0"/>
                <w:sz w:val="18"/>
                <w:szCs w:val="18"/>
              </w:rPr>
            </w:pPr>
          </w:p>
        </w:tc>
        <w:tc>
          <w:tcPr>
            <w:tcW w:w="759" w:type="dxa"/>
            <w:tcBorders>
              <w:top w:val="nil"/>
              <w:bottom w:val="nil"/>
            </w:tcBorders>
            <w:noWrap/>
            <w:vAlign w:val="center"/>
          </w:tcPr>
          <w:p w:rsidR="0053704A" w:rsidRPr="00D20736" w:rsidRDefault="0053704A" w:rsidP="00A432AF">
            <w:pPr>
              <w:widowControl/>
              <w:jc w:val="center"/>
              <w:rPr>
                <w:rFonts w:ascii="宋体" w:cs="宋体"/>
                <w:b/>
                <w:bCs/>
                <w:kern w:val="0"/>
                <w:sz w:val="18"/>
                <w:szCs w:val="18"/>
              </w:rPr>
            </w:pPr>
          </w:p>
        </w:tc>
        <w:tc>
          <w:tcPr>
            <w:tcW w:w="923" w:type="dxa"/>
            <w:tcBorders>
              <w:top w:val="nil"/>
              <w:bottom w:val="nil"/>
            </w:tcBorders>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422001</w:t>
            </w:r>
          </w:p>
        </w:tc>
        <w:tc>
          <w:tcPr>
            <w:tcW w:w="5310" w:type="dxa"/>
            <w:tcBorders>
              <w:top w:val="nil"/>
              <w:bottom w:val="nil"/>
            </w:tcBorders>
            <w:vAlign w:val="center"/>
          </w:tcPr>
          <w:p w:rsidR="0053704A" w:rsidRPr="00D20736" w:rsidRDefault="0053704A" w:rsidP="0053704A">
            <w:pPr>
              <w:widowControl/>
              <w:ind w:firstLineChars="400" w:firstLine="31680"/>
              <w:jc w:val="left"/>
              <w:rPr>
                <w:rFonts w:ascii="宋体" w:cs="宋体"/>
                <w:b/>
                <w:bCs/>
                <w:color w:val="000000"/>
                <w:kern w:val="0"/>
                <w:sz w:val="18"/>
                <w:szCs w:val="18"/>
              </w:rPr>
            </w:pPr>
            <w:r w:rsidRPr="00D20736">
              <w:rPr>
                <w:rFonts w:ascii="宋体" w:hAnsi="宋体" w:hint="eastAsia"/>
                <w:kern w:val="0"/>
                <w:sz w:val="18"/>
                <w:szCs w:val="18"/>
              </w:rPr>
              <w:t>废塑料回收加工</w:t>
            </w:r>
          </w:p>
        </w:tc>
      </w:tr>
      <w:tr w:rsidR="0053704A" w:rsidRPr="00D20736" w:rsidTr="00D20736">
        <w:trPr>
          <w:trHeight w:val="284"/>
        </w:trPr>
        <w:tc>
          <w:tcPr>
            <w:tcW w:w="604" w:type="dxa"/>
            <w:tcBorders>
              <w:top w:val="nil"/>
              <w:bottom w:val="nil"/>
            </w:tcBorders>
            <w:noWrap/>
            <w:vAlign w:val="center"/>
          </w:tcPr>
          <w:p w:rsidR="0053704A" w:rsidRPr="00D20736" w:rsidRDefault="0053704A" w:rsidP="00A432AF">
            <w:pPr>
              <w:widowControl/>
              <w:jc w:val="center"/>
              <w:rPr>
                <w:rFonts w:ascii="宋体" w:cs="宋体"/>
                <w:b/>
                <w:bCs/>
                <w:kern w:val="0"/>
                <w:sz w:val="18"/>
                <w:szCs w:val="18"/>
              </w:rPr>
            </w:pPr>
          </w:p>
        </w:tc>
        <w:tc>
          <w:tcPr>
            <w:tcW w:w="622" w:type="dxa"/>
            <w:tcBorders>
              <w:top w:val="nil"/>
              <w:bottom w:val="nil"/>
            </w:tcBorders>
            <w:noWrap/>
            <w:vAlign w:val="center"/>
          </w:tcPr>
          <w:p w:rsidR="0053704A" w:rsidRPr="00D20736" w:rsidRDefault="0053704A" w:rsidP="00A432AF">
            <w:pPr>
              <w:widowControl/>
              <w:jc w:val="center"/>
              <w:rPr>
                <w:rFonts w:ascii="宋体" w:cs="宋体"/>
                <w:color w:val="000000"/>
                <w:kern w:val="0"/>
                <w:sz w:val="18"/>
                <w:szCs w:val="18"/>
              </w:rPr>
            </w:pPr>
          </w:p>
        </w:tc>
        <w:tc>
          <w:tcPr>
            <w:tcW w:w="642" w:type="dxa"/>
            <w:tcBorders>
              <w:top w:val="nil"/>
              <w:bottom w:val="nil"/>
            </w:tcBorders>
            <w:noWrap/>
            <w:vAlign w:val="center"/>
          </w:tcPr>
          <w:p w:rsidR="0053704A" w:rsidRPr="00D20736" w:rsidRDefault="0053704A" w:rsidP="00A432AF">
            <w:pPr>
              <w:widowControl/>
              <w:jc w:val="center"/>
              <w:rPr>
                <w:rFonts w:ascii="宋体" w:cs="宋体"/>
                <w:color w:val="000000"/>
                <w:kern w:val="0"/>
                <w:sz w:val="18"/>
                <w:szCs w:val="18"/>
              </w:rPr>
            </w:pPr>
          </w:p>
        </w:tc>
        <w:tc>
          <w:tcPr>
            <w:tcW w:w="759" w:type="dxa"/>
            <w:tcBorders>
              <w:top w:val="nil"/>
              <w:bottom w:val="nil"/>
            </w:tcBorders>
            <w:noWrap/>
            <w:vAlign w:val="center"/>
          </w:tcPr>
          <w:p w:rsidR="0053704A" w:rsidRPr="00D20736" w:rsidRDefault="0053704A" w:rsidP="00A432AF">
            <w:pPr>
              <w:widowControl/>
              <w:jc w:val="center"/>
              <w:rPr>
                <w:rFonts w:ascii="宋体" w:cs="宋体"/>
                <w:b/>
                <w:bCs/>
                <w:kern w:val="0"/>
                <w:sz w:val="18"/>
                <w:szCs w:val="18"/>
              </w:rPr>
            </w:pPr>
          </w:p>
        </w:tc>
        <w:tc>
          <w:tcPr>
            <w:tcW w:w="923" w:type="dxa"/>
            <w:tcBorders>
              <w:top w:val="nil"/>
              <w:bottom w:val="nil"/>
            </w:tcBorders>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422002</w:t>
            </w:r>
          </w:p>
        </w:tc>
        <w:tc>
          <w:tcPr>
            <w:tcW w:w="5310" w:type="dxa"/>
            <w:tcBorders>
              <w:top w:val="nil"/>
              <w:bottom w:val="nil"/>
            </w:tcBorders>
            <w:vAlign w:val="center"/>
          </w:tcPr>
          <w:p w:rsidR="0053704A" w:rsidRPr="00D20736" w:rsidRDefault="0053704A" w:rsidP="0053704A">
            <w:pPr>
              <w:widowControl/>
              <w:ind w:firstLineChars="400" w:firstLine="31680"/>
              <w:jc w:val="left"/>
              <w:rPr>
                <w:rFonts w:ascii="宋体" w:cs="宋体"/>
                <w:b/>
                <w:bCs/>
                <w:color w:val="000000"/>
                <w:kern w:val="0"/>
                <w:sz w:val="18"/>
                <w:szCs w:val="18"/>
              </w:rPr>
            </w:pPr>
            <w:r w:rsidRPr="00D20736">
              <w:rPr>
                <w:rFonts w:ascii="宋体" w:hAnsi="宋体" w:hint="eastAsia"/>
                <w:kern w:val="0"/>
                <w:sz w:val="18"/>
                <w:szCs w:val="18"/>
              </w:rPr>
              <w:t>废纸回收加工</w:t>
            </w:r>
          </w:p>
        </w:tc>
      </w:tr>
      <w:tr w:rsidR="0053704A" w:rsidRPr="00D20736" w:rsidTr="00D20736">
        <w:trPr>
          <w:trHeight w:val="284"/>
        </w:trPr>
        <w:tc>
          <w:tcPr>
            <w:tcW w:w="604" w:type="dxa"/>
            <w:tcBorders>
              <w:top w:val="nil"/>
              <w:bottom w:val="nil"/>
            </w:tcBorders>
            <w:noWrap/>
            <w:vAlign w:val="center"/>
          </w:tcPr>
          <w:p w:rsidR="0053704A" w:rsidRPr="00D20736" w:rsidRDefault="0053704A" w:rsidP="00A432AF">
            <w:pPr>
              <w:widowControl/>
              <w:jc w:val="center"/>
              <w:rPr>
                <w:rFonts w:ascii="宋体" w:cs="宋体"/>
                <w:b/>
                <w:bCs/>
                <w:kern w:val="0"/>
                <w:sz w:val="18"/>
                <w:szCs w:val="18"/>
              </w:rPr>
            </w:pPr>
          </w:p>
        </w:tc>
        <w:tc>
          <w:tcPr>
            <w:tcW w:w="622" w:type="dxa"/>
            <w:tcBorders>
              <w:top w:val="nil"/>
              <w:bottom w:val="nil"/>
            </w:tcBorders>
            <w:noWrap/>
            <w:vAlign w:val="center"/>
          </w:tcPr>
          <w:p w:rsidR="0053704A" w:rsidRPr="00D20736" w:rsidRDefault="0053704A" w:rsidP="00A432AF">
            <w:pPr>
              <w:widowControl/>
              <w:jc w:val="center"/>
              <w:rPr>
                <w:rFonts w:ascii="宋体" w:cs="宋体"/>
                <w:color w:val="000000"/>
                <w:kern w:val="0"/>
                <w:sz w:val="18"/>
                <w:szCs w:val="18"/>
              </w:rPr>
            </w:pPr>
          </w:p>
        </w:tc>
        <w:tc>
          <w:tcPr>
            <w:tcW w:w="642" w:type="dxa"/>
            <w:tcBorders>
              <w:top w:val="nil"/>
              <w:bottom w:val="nil"/>
            </w:tcBorders>
            <w:noWrap/>
            <w:vAlign w:val="center"/>
          </w:tcPr>
          <w:p w:rsidR="0053704A" w:rsidRPr="00D20736" w:rsidRDefault="0053704A" w:rsidP="00A432AF">
            <w:pPr>
              <w:widowControl/>
              <w:jc w:val="center"/>
              <w:rPr>
                <w:rFonts w:ascii="宋体" w:cs="宋体"/>
                <w:color w:val="000000"/>
                <w:kern w:val="0"/>
                <w:sz w:val="18"/>
                <w:szCs w:val="18"/>
              </w:rPr>
            </w:pPr>
          </w:p>
        </w:tc>
        <w:tc>
          <w:tcPr>
            <w:tcW w:w="759" w:type="dxa"/>
            <w:tcBorders>
              <w:top w:val="nil"/>
              <w:bottom w:val="nil"/>
            </w:tcBorders>
            <w:noWrap/>
            <w:vAlign w:val="center"/>
          </w:tcPr>
          <w:p w:rsidR="0053704A" w:rsidRPr="00D20736" w:rsidRDefault="0053704A" w:rsidP="00A432AF">
            <w:pPr>
              <w:widowControl/>
              <w:jc w:val="center"/>
              <w:rPr>
                <w:rFonts w:ascii="宋体" w:cs="宋体"/>
                <w:b/>
                <w:bCs/>
                <w:kern w:val="0"/>
                <w:sz w:val="18"/>
                <w:szCs w:val="18"/>
              </w:rPr>
            </w:pPr>
          </w:p>
        </w:tc>
        <w:tc>
          <w:tcPr>
            <w:tcW w:w="923" w:type="dxa"/>
            <w:tcBorders>
              <w:top w:val="nil"/>
              <w:bottom w:val="nil"/>
            </w:tcBorders>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422003</w:t>
            </w:r>
          </w:p>
        </w:tc>
        <w:tc>
          <w:tcPr>
            <w:tcW w:w="5310" w:type="dxa"/>
            <w:tcBorders>
              <w:top w:val="nil"/>
              <w:bottom w:val="nil"/>
            </w:tcBorders>
            <w:vAlign w:val="center"/>
          </w:tcPr>
          <w:p w:rsidR="0053704A" w:rsidRPr="00D20736" w:rsidRDefault="0053704A" w:rsidP="0053704A">
            <w:pPr>
              <w:widowControl/>
              <w:ind w:firstLineChars="400" w:firstLine="31680"/>
              <w:jc w:val="left"/>
              <w:rPr>
                <w:rFonts w:ascii="宋体" w:cs="宋体"/>
                <w:b/>
                <w:bCs/>
                <w:color w:val="000000"/>
                <w:kern w:val="0"/>
                <w:sz w:val="18"/>
                <w:szCs w:val="18"/>
              </w:rPr>
            </w:pPr>
            <w:r w:rsidRPr="00D20736">
              <w:rPr>
                <w:rFonts w:ascii="宋体" w:hAnsi="宋体" w:hint="eastAsia"/>
                <w:kern w:val="0"/>
                <w:sz w:val="18"/>
                <w:szCs w:val="18"/>
              </w:rPr>
              <w:t>废玻璃回收加工</w:t>
            </w:r>
          </w:p>
        </w:tc>
      </w:tr>
      <w:tr w:rsidR="0053704A" w:rsidRPr="00D20736" w:rsidTr="00D20736">
        <w:trPr>
          <w:trHeight w:val="284"/>
        </w:trPr>
        <w:tc>
          <w:tcPr>
            <w:tcW w:w="604" w:type="dxa"/>
            <w:tcBorders>
              <w:top w:val="nil"/>
              <w:bottom w:val="nil"/>
            </w:tcBorders>
            <w:noWrap/>
            <w:vAlign w:val="center"/>
          </w:tcPr>
          <w:p w:rsidR="0053704A" w:rsidRPr="00D20736" w:rsidRDefault="0053704A" w:rsidP="00A432AF">
            <w:pPr>
              <w:widowControl/>
              <w:jc w:val="center"/>
              <w:rPr>
                <w:rFonts w:ascii="宋体" w:cs="宋体"/>
                <w:b/>
                <w:bCs/>
                <w:kern w:val="0"/>
                <w:sz w:val="18"/>
                <w:szCs w:val="18"/>
              </w:rPr>
            </w:pPr>
          </w:p>
        </w:tc>
        <w:tc>
          <w:tcPr>
            <w:tcW w:w="622" w:type="dxa"/>
            <w:tcBorders>
              <w:top w:val="nil"/>
              <w:bottom w:val="nil"/>
            </w:tcBorders>
            <w:noWrap/>
            <w:vAlign w:val="center"/>
          </w:tcPr>
          <w:p w:rsidR="0053704A" w:rsidRPr="00D20736" w:rsidRDefault="0053704A" w:rsidP="00A432AF">
            <w:pPr>
              <w:widowControl/>
              <w:jc w:val="center"/>
              <w:rPr>
                <w:rFonts w:ascii="宋体" w:cs="宋体"/>
                <w:color w:val="000000"/>
                <w:kern w:val="0"/>
                <w:sz w:val="18"/>
                <w:szCs w:val="18"/>
              </w:rPr>
            </w:pPr>
          </w:p>
        </w:tc>
        <w:tc>
          <w:tcPr>
            <w:tcW w:w="642" w:type="dxa"/>
            <w:tcBorders>
              <w:top w:val="nil"/>
              <w:bottom w:val="nil"/>
            </w:tcBorders>
            <w:noWrap/>
            <w:vAlign w:val="center"/>
          </w:tcPr>
          <w:p w:rsidR="0053704A" w:rsidRPr="00D20736" w:rsidRDefault="0053704A" w:rsidP="00A432AF">
            <w:pPr>
              <w:widowControl/>
              <w:jc w:val="center"/>
              <w:rPr>
                <w:rFonts w:ascii="宋体" w:cs="宋体"/>
                <w:color w:val="000000"/>
                <w:kern w:val="0"/>
                <w:sz w:val="18"/>
                <w:szCs w:val="18"/>
              </w:rPr>
            </w:pPr>
          </w:p>
        </w:tc>
        <w:tc>
          <w:tcPr>
            <w:tcW w:w="759" w:type="dxa"/>
            <w:tcBorders>
              <w:top w:val="nil"/>
              <w:bottom w:val="nil"/>
            </w:tcBorders>
            <w:noWrap/>
            <w:vAlign w:val="center"/>
          </w:tcPr>
          <w:p w:rsidR="0053704A" w:rsidRPr="00D20736" w:rsidRDefault="0053704A" w:rsidP="00A432AF">
            <w:pPr>
              <w:widowControl/>
              <w:jc w:val="center"/>
              <w:rPr>
                <w:rFonts w:ascii="宋体" w:cs="宋体"/>
                <w:b/>
                <w:bCs/>
                <w:kern w:val="0"/>
                <w:sz w:val="18"/>
                <w:szCs w:val="18"/>
              </w:rPr>
            </w:pPr>
          </w:p>
        </w:tc>
        <w:tc>
          <w:tcPr>
            <w:tcW w:w="923" w:type="dxa"/>
            <w:tcBorders>
              <w:top w:val="nil"/>
              <w:bottom w:val="nil"/>
            </w:tcBorders>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422004</w:t>
            </w:r>
          </w:p>
        </w:tc>
        <w:tc>
          <w:tcPr>
            <w:tcW w:w="5310" w:type="dxa"/>
            <w:tcBorders>
              <w:top w:val="nil"/>
              <w:bottom w:val="nil"/>
            </w:tcBorders>
            <w:vAlign w:val="center"/>
          </w:tcPr>
          <w:p w:rsidR="0053704A" w:rsidRPr="00D20736" w:rsidRDefault="0053704A" w:rsidP="0053704A">
            <w:pPr>
              <w:widowControl/>
              <w:ind w:firstLineChars="400" w:firstLine="31680"/>
              <w:jc w:val="left"/>
              <w:rPr>
                <w:rFonts w:ascii="宋体" w:cs="宋体"/>
                <w:b/>
                <w:bCs/>
                <w:color w:val="000000"/>
                <w:kern w:val="0"/>
                <w:sz w:val="18"/>
                <w:szCs w:val="18"/>
              </w:rPr>
            </w:pPr>
            <w:r w:rsidRPr="00D20736">
              <w:rPr>
                <w:rFonts w:ascii="宋体" w:hAnsi="宋体" w:hint="eastAsia"/>
                <w:sz w:val="18"/>
                <w:szCs w:val="18"/>
              </w:rPr>
              <w:t>废油再生</w:t>
            </w:r>
            <w:r w:rsidRPr="00D20736">
              <w:rPr>
                <w:rFonts w:ascii="宋体" w:hAnsi="宋体" w:hint="eastAsia"/>
                <w:kern w:val="0"/>
                <w:sz w:val="18"/>
                <w:szCs w:val="18"/>
              </w:rPr>
              <w:t>回收加工</w:t>
            </w:r>
          </w:p>
        </w:tc>
      </w:tr>
      <w:tr w:rsidR="0053704A" w:rsidRPr="00D20736" w:rsidTr="00D20736">
        <w:trPr>
          <w:trHeight w:val="284"/>
        </w:trPr>
        <w:tc>
          <w:tcPr>
            <w:tcW w:w="604" w:type="dxa"/>
            <w:tcBorders>
              <w:top w:val="nil"/>
              <w:bottom w:val="nil"/>
            </w:tcBorders>
            <w:noWrap/>
            <w:vAlign w:val="center"/>
          </w:tcPr>
          <w:p w:rsidR="0053704A" w:rsidRPr="00D20736" w:rsidRDefault="0053704A" w:rsidP="00A432AF">
            <w:pPr>
              <w:widowControl/>
              <w:jc w:val="center"/>
              <w:rPr>
                <w:rFonts w:ascii="宋体" w:cs="宋体"/>
                <w:b/>
                <w:bCs/>
                <w:kern w:val="0"/>
                <w:sz w:val="18"/>
                <w:szCs w:val="18"/>
              </w:rPr>
            </w:pPr>
          </w:p>
        </w:tc>
        <w:tc>
          <w:tcPr>
            <w:tcW w:w="622" w:type="dxa"/>
            <w:tcBorders>
              <w:top w:val="nil"/>
              <w:bottom w:val="nil"/>
            </w:tcBorders>
            <w:noWrap/>
            <w:vAlign w:val="center"/>
          </w:tcPr>
          <w:p w:rsidR="0053704A" w:rsidRPr="00D20736" w:rsidRDefault="0053704A" w:rsidP="00A432AF">
            <w:pPr>
              <w:widowControl/>
              <w:jc w:val="center"/>
              <w:rPr>
                <w:rFonts w:ascii="宋体" w:cs="宋体"/>
                <w:color w:val="000000"/>
                <w:kern w:val="0"/>
                <w:sz w:val="18"/>
                <w:szCs w:val="18"/>
              </w:rPr>
            </w:pPr>
          </w:p>
        </w:tc>
        <w:tc>
          <w:tcPr>
            <w:tcW w:w="642" w:type="dxa"/>
            <w:tcBorders>
              <w:top w:val="nil"/>
              <w:bottom w:val="nil"/>
            </w:tcBorders>
            <w:noWrap/>
            <w:vAlign w:val="center"/>
          </w:tcPr>
          <w:p w:rsidR="0053704A" w:rsidRPr="00D20736" w:rsidRDefault="0053704A" w:rsidP="00A432AF">
            <w:pPr>
              <w:widowControl/>
              <w:jc w:val="center"/>
              <w:rPr>
                <w:rFonts w:ascii="宋体" w:cs="宋体"/>
                <w:color w:val="000000"/>
                <w:kern w:val="0"/>
                <w:sz w:val="18"/>
                <w:szCs w:val="18"/>
              </w:rPr>
            </w:pPr>
          </w:p>
        </w:tc>
        <w:tc>
          <w:tcPr>
            <w:tcW w:w="759" w:type="dxa"/>
            <w:tcBorders>
              <w:top w:val="nil"/>
              <w:bottom w:val="nil"/>
            </w:tcBorders>
            <w:noWrap/>
            <w:vAlign w:val="center"/>
          </w:tcPr>
          <w:p w:rsidR="0053704A" w:rsidRPr="00D20736" w:rsidRDefault="0053704A" w:rsidP="00A432AF">
            <w:pPr>
              <w:widowControl/>
              <w:jc w:val="center"/>
              <w:rPr>
                <w:rFonts w:ascii="宋体" w:cs="宋体"/>
                <w:b/>
                <w:bCs/>
                <w:kern w:val="0"/>
                <w:sz w:val="18"/>
                <w:szCs w:val="18"/>
              </w:rPr>
            </w:pPr>
          </w:p>
        </w:tc>
        <w:tc>
          <w:tcPr>
            <w:tcW w:w="923" w:type="dxa"/>
            <w:tcBorders>
              <w:top w:val="nil"/>
              <w:bottom w:val="nil"/>
            </w:tcBorders>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422020</w:t>
            </w:r>
          </w:p>
        </w:tc>
        <w:tc>
          <w:tcPr>
            <w:tcW w:w="5310" w:type="dxa"/>
            <w:tcBorders>
              <w:top w:val="nil"/>
              <w:bottom w:val="nil"/>
            </w:tcBorders>
            <w:vAlign w:val="center"/>
          </w:tcPr>
          <w:p w:rsidR="0053704A" w:rsidRPr="00D20736" w:rsidRDefault="0053704A" w:rsidP="0053704A">
            <w:pPr>
              <w:widowControl/>
              <w:ind w:firstLineChars="400" w:firstLine="31680"/>
              <w:jc w:val="left"/>
              <w:rPr>
                <w:rFonts w:ascii="宋体" w:cs="宋体"/>
                <w:b/>
                <w:bCs/>
                <w:color w:val="000000"/>
                <w:kern w:val="0"/>
                <w:sz w:val="18"/>
                <w:szCs w:val="18"/>
              </w:rPr>
            </w:pPr>
            <w:r w:rsidRPr="00D20736">
              <w:rPr>
                <w:rFonts w:ascii="宋体" w:hAnsi="宋体" w:hint="eastAsia"/>
                <w:kern w:val="0"/>
                <w:sz w:val="18"/>
                <w:szCs w:val="18"/>
              </w:rPr>
              <w:t>废旧轮胎回收加工</w:t>
            </w:r>
          </w:p>
        </w:tc>
      </w:tr>
      <w:tr w:rsidR="0053704A" w:rsidRPr="00D20736" w:rsidTr="00D20736">
        <w:trPr>
          <w:trHeight w:val="284"/>
        </w:trPr>
        <w:tc>
          <w:tcPr>
            <w:tcW w:w="604" w:type="dxa"/>
            <w:tcBorders>
              <w:top w:val="nil"/>
              <w:bottom w:val="nil"/>
            </w:tcBorders>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G</w:t>
            </w:r>
          </w:p>
        </w:tc>
        <w:tc>
          <w:tcPr>
            <w:tcW w:w="622" w:type="dxa"/>
            <w:tcBorders>
              <w:top w:val="nil"/>
              <w:bottom w:val="nil"/>
            </w:tcBorders>
            <w:noWrap/>
            <w:vAlign w:val="center"/>
          </w:tcPr>
          <w:p w:rsidR="0053704A" w:rsidRPr="00D20736" w:rsidRDefault="0053704A" w:rsidP="00A432AF">
            <w:pPr>
              <w:widowControl/>
              <w:jc w:val="center"/>
              <w:rPr>
                <w:rFonts w:ascii="宋体" w:cs="宋体"/>
                <w:color w:val="000000"/>
                <w:kern w:val="0"/>
                <w:sz w:val="18"/>
                <w:szCs w:val="18"/>
              </w:rPr>
            </w:pPr>
          </w:p>
        </w:tc>
        <w:tc>
          <w:tcPr>
            <w:tcW w:w="642" w:type="dxa"/>
            <w:tcBorders>
              <w:top w:val="nil"/>
              <w:bottom w:val="nil"/>
            </w:tcBorders>
            <w:noWrap/>
            <w:vAlign w:val="center"/>
          </w:tcPr>
          <w:p w:rsidR="0053704A" w:rsidRPr="00D20736" w:rsidRDefault="0053704A" w:rsidP="00A432AF">
            <w:pPr>
              <w:widowControl/>
              <w:jc w:val="center"/>
              <w:rPr>
                <w:rFonts w:ascii="宋体" w:cs="宋体"/>
                <w:color w:val="000000"/>
                <w:kern w:val="0"/>
                <w:sz w:val="18"/>
                <w:szCs w:val="18"/>
              </w:rPr>
            </w:pPr>
          </w:p>
        </w:tc>
        <w:tc>
          <w:tcPr>
            <w:tcW w:w="759" w:type="dxa"/>
            <w:tcBorders>
              <w:top w:val="nil"/>
              <w:bottom w:val="nil"/>
            </w:tcBorders>
            <w:noWrap/>
            <w:vAlign w:val="center"/>
          </w:tcPr>
          <w:p w:rsidR="0053704A" w:rsidRPr="00D20736" w:rsidRDefault="0053704A" w:rsidP="00A432AF">
            <w:pPr>
              <w:widowControl/>
              <w:jc w:val="center"/>
              <w:rPr>
                <w:rFonts w:ascii="宋体" w:cs="宋体"/>
                <w:b/>
                <w:bCs/>
                <w:kern w:val="0"/>
                <w:sz w:val="18"/>
                <w:szCs w:val="18"/>
              </w:rPr>
            </w:pPr>
          </w:p>
        </w:tc>
        <w:tc>
          <w:tcPr>
            <w:tcW w:w="923" w:type="dxa"/>
            <w:tcBorders>
              <w:top w:val="nil"/>
              <w:bottom w:val="nil"/>
            </w:tcBorders>
            <w:noWrap/>
            <w:vAlign w:val="center"/>
          </w:tcPr>
          <w:p w:rsidR="0053704A" w:rsidRPr="00D20736" w:rsidRDefault="0053704A" w:rsidP="00A432AF">
            <w:pPr>
              <w:widowControl/>
              <w:jc w:val="center"/>
              <w:rPr>
                <w:rFonts w:ascii="宋体" w:cs="宋体"/>
                <w:kern w:val="0"/>
                <w:sz w:val="18"/>
                <w:szCs w:val="18"/>
              </w:rPr>
            </w:pPr>
          </w:p>
        </w:tc>
        <w:tc>
          <w:tcPr>
            <w:tcW w:w="5310" w:type="dxa"/>
            <w:tcBorders>
              <w:top w:val="nil"/>
              <w:bottom w:val="nil"/>
            </w:tcBorders>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hint="eastAsia"/>
                <w:b/>
                <w:bCs/>
                <w:color w:val="000000"/>
                <w:kern w:val="0"/>
                <w:sz w:val="18"/>
                <w:szCs w:val="18"/>
              </w:rPr>
              <w:t>交通运输、仓储和邮政业</w:t>
            </w:r>
          </w:p>
        </w:tc>
      </w:tr>
      <w:tr w:rsidR="0053704A" w:rsidRPr="00D20736" w:rsidTr="00D20736">
        <w:trPr>
          <w:trHeight w:val="284"/>
        </w:trPr>
        <w:tc>
          <w:tcPr>
            <w:tcW w:w="604" w:type="dxa"/>
            <w:tcBorders>
              <w:top w:val="nil"/>
            </w:tcBorders>
            <w:noWrap/>
            <w:vAlign w:val="center"/>
          </w:tcPr>
          <w:p w:rsidR="0053704A" w:rsidRPr="00D20736" w:rsidRDefault="0053704A" w:rsidP="00A432AF">
            <w:pPr>
              <w:widowControl/>
              <w:jc w:val="center"/>
              <w:rPr>
                <w:rFonts w:ascii="宋体" w:cs="宋体"/>
                <w:color w:val="000000"/>
                <w:kern w:val="0"/>
                <w:sz w:val="18"/>
                <w:szCs w:val="18"/>
              </w:rPr>
            </w:pPr>
          </w:p>
        </w:tc>
        <w:tc>
          <w:tcPr>
            <w:tcW w:w="622" w:type="dxa"/>
            <w:tcBorders>
              <w:top w:val="nil"/>
            </w:tcBorders>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53</w:t>
            </w:r>
          </w:p>
        </w:tc>
        <w:tc>
          <w:tcPr>
            <w:tcW w:w="642" w:type="dxa"/>
            <w:tcBorders>
              <w:top w:val="nil"/>
            </w:tcBorders>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tcBorders>
              <w:top w:val="nil"/>
            </w:tcBorders>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tcBorders>
              <w:top w:val="nil"/>
            </w:tcBorders>
            <w:noWrap/>
            <w:vAlign w:val="center"/>
          </w:tcPr>
          <w:p w:rsidR="0053704A" w:rsidRPr="00D20736" w:rsidRDefault="0053704A" w:rsidP="00A432AF">
            <w:pPr>
              <w:widowControl/>
              <w:jc w:val="center"/>
              <w:rPr>
                <w:rFonts w:ascii="宋体" w:cs="宋体"/>
                <w:kern w:val="0"/>
                <w:sz w:val="18"/>
                <w:szCs w:val="18"/>
              </w:rPr>
            </w:pPr>
          </w:p>
        </w:tc>
        <w:tc>
          <w:tcPr>
            <w:tcW w:w="5310" w:type="dxa"/>
            <w:tcBorders>
              <w:top w:val="nil"/>
            </w:tcBorders>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铁路运输业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531</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铁路旅客运输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bottom"/>
          </w:tcPr>
          <w:p w:rsidR="0053704A" w:rsidRPr="00D20736" w:rsidRDefault="0053704A" w:rsidP="00A432AF">
            <w:pPr>
              <w:widowControl/>
              <w:jc w:val="center"/>
              <w:rPr>
                <w:rFonts w:ascii="宋体" w:cs="宋体"/>
                <w:kern w:val="0"/>
                <w:sz w:val="18"/>
                <w:szCs w:val="18"/>
              </w:rPr>
            </w:pPr>
          </w:p>
        </w:tc>
        <w:tc>
          <w:tcPr>
            <w:tcW w:w="642" w:type="dxa"/>
            <w:noWrap/>
            <w:vAlign w:val="bottom"/>
          </w:tcPr>
          <w:p w:rsidR="0053704A" w:rsidRPr="00D20736" w:rsidRDefault="0053704A" w:rsidP="00A432AF">
            <w:pPr>
              <w:widowControl/>
              <w:jc w:val="center"/>
              <w:rPr>
                <w:rFonts w:ascii="宋体" w:cs="宋体"/>
                <w:kern w:val="0"/>
                <w:sz w:val="18"/>
                <w:szCs w:val="18"/>
              </w:rPr>
            </w:pPr>
          </w:p>
        </w:tc>
        <w:tc>
          <w:tcPr>
            <w:tcW w:w="759" w:type="dxa"/>
            <w:noWrap/>
            <w:vAlign w:val="bottom"/>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5311</w:t>
            </w:r>
          </w:p>
        </w:tc>
        <w:tc>
          <w:tcPr>
            <w:tcW w:w="923" w:type="dxa"/>
            <w:noWrap/>
            <w:vAlign w:val="bottom"/>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高速铁路旅客运输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bottom"/>
          </w:tcPr>
          <w:p w:rsidR="0053704A" w:rsidRPr="00D20736" w:rsidRDefault="0053704A" w:rsidP="00A432AF">
            <w:pPr>
              <w:widowControl/>
              <w:jc w:val="center"/>
              <w:rPr>
                <w:rFonts w:ascii="宋体" w:cs="宋体"/>
                <w:kern w:val="0"/>
                <w:sz w:val="18"/>
                <w:szCs w:val="18"/>
              </w:rPr>
            </w:pPr>
          </w:p>
        </w:tc>
        <w:tc>
          <w:tcPr>
            <w:tcW w:w="642" w:type="dxa"/>
            <w:noWrap/>
            <w:vAlign w:val="bottom"/>
          </w:tcPr>
          <w:p w:rsidR="0053704A" w:rsidRPr="00D20736" w:rsidRDefault="0053704A" w:rsidP="00A432AF">
            <w:pPr>
              <w:widowControl/>
              <w:jc w:val="center"/>
              <w:rPr>
                <w:rFonts w:ascii="宋体" w:cs="宋体"/>
                <w:kern w:val="0"/>
                <w:sz w:val="18"/>
                <w:szCs w:val="18"/>
              </w:rPr>
            </w:pPr>
          </w:p>
        </w:tc>
        <w:tc>
          <w:tcPr>
            <w:tcW w:w="759" w:type="dxa"/>
            <w:noWrap/>
            <w:vAlign w:val="bottom"/>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531101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高速铁路旅客列车运输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bottom"/>
          </w:tcPr>
          <w:p w:rsidR="0053704A" w:rsidRPr="00D20736" w:rsidRDefault="0053704A" w:rsidP="00A432AF">
            <w:pPr>
              <w:widowControl/>
              <w:jc w:val="center"/>
              <w:rPr>
                <w:rFonts w:ascii="宋体" w:cs="宋体"/>
                <w:kern w:val="0"/>
                <w:sz w:val="18"/>
                <w:szCs w:val="18"/>
              </w:rPr>
            </w:pPr>
          </w:p>
        </w:tc>
        <w:tc>
          <w:tcPr>
            <w:tcW w:w="642" w:type="dxa"/>
            <w:noWrap/>
            <w:vAlign w:val="bottom"/>
          </w:tcPr>
          <w:p w:rsidR="0053704A" w:rsidRPr="00D20736" w:rsidRDefault="0053704A" w:rsidP="00A432AF">
            <w:pPr>
              <w:widowControl/>
              <w:jc w:val="center"/>
              <w:rPr>
                <w:rFonts w:ascii="宋体" w:cs="宋体"/>
                <w:kern w:val="0"/>
                <w:sz w:val="18"/>
                <w:szCs w:val="18"/>
              </w:rPr>
            </w:pPr>
          </w:p>
        </w:tc>
        <w:tc>
          <w:tcPr>
            <w:tcW w:w="759" w:type="dxa"/>
            <w:noWrap/>
            <w:vAlign w:val="bottom"/>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531102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动车组旅客列车运输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bottom"/>
          </w:tcPr>
          <w:p w:rsidR="0053704A" w:rsidRPr="00D20736" w:rsidRDefault="0053704A" w:rsidP="00A432AF">
            <w:pPr>
              <w:widowControl/>
              <w:jc w:val="center"/>
              <w:rPr>
                <w:rFonts w:ascii="宋体" w:cs="宋体"/>
                <w:kern w:val="0"/>
                <w:sz w:val="18"/>
                <w:szCs w:val="18"/>
              </w:rPr>
            </w:pPr>
          </w:p>
        </w:tc>
        <w:tc>
          <w:tcPr>
            <w:tcW w:w="642" w:type="dxa"/>
            <w:noWrap/>
            <w:vAlign w:val="bottom"/>
          </w:tcPr>
          <w:p w:rsidR="0053704A" w:rsidRPr="00D20736" w:rsidRDefault="0053704A" w:rsidP="00A432AF">
            <w:pPr>
              <w:widowControl/>
              <w:jc w:val="center"/>
              <w:rPr>
                <w:rFonts w:ascii="宋体" w:cs="宋体"/>
                <w:kern w:val="0"/>
                <w:sz w:val="18"/>
                <w:szCs w:val="18"/>
              </w:rPr>
            </w:pPr>
          </w:p>
        </w:tc>
        <w:tc>
          <w:tcPr>
            <w:tcW w:w="759" w:type="dxa"/>
            <w:noWrap/>
            <w:vAlign w:val="bottom"/>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5312</w:t>
            </w:r>
          </w:p>
        </w:tc>
        <w:tc>
          <w:tcPr>
            <w:tcW w:w="923" w:type="dxa"/>
            <w:noWrap/>
            <w:vAlign w:val="bottom"/>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城际铁路旅客运输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bottom"/>
          </w:tcPr>
          <w:p w:rsidR="0053704A" w:rsidRPr="00D20736" w:rsidRDefault="0053704A" w:rsidP="00A432AF">
            <w:pPr>
              <w:widowControl/>
              <w:jc w:val="center"/>
              <w:rPr>
                <w:rFonts w:ascii="宋体" w:cs="宋体"/>
                <w:kern w:val="0"/>
                <w:sz w:val="18"/>
                <w:szCs w:val="18"/>
              </w:rPr>
            </w:pPr>
          </w:p>
        </w:tc>
        <w:tc>
          <w:tcPr>
            <w:tcW w:w="642" w:type="dxa"/>
            <w:noWrap/>
            <w:vAlign w:val="bottom"/>
          </w:tcPr>
          <w:p w:rsidR="0053704A" w:rsidRPr="00D20736" w:rsidRDefault="0053704A" w:rsidP="00A432AF">
            <w:pPr>
              <w:widowControl/>
              <w:jc w:val="center"/>
              <w:rPr>
                <w:rFonts w:ascii="宋体" w:cs="宋体"/>
                <w:kern w:val="0"/>
                <w:sz w:val="18"/>
                <w:szCs w:val="18"/>
              </w:rPr>
            </w:pPr>
          </w:p>
        </w:tc>
        <w:tc>
          <w:tcPr>
            <w:tcW w:w="759" w:type="dxa"/>
            <w:noWrap/>
            <w:vAlign w:val="bottom"/>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531201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城际快速旅客列车运输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bottom"/>
          </w:tcPr>
          <w:p w:rsidR="0053704A" w:rsidRPr="00D20736" w:rsidRDefault="0053704A" w:rsidP="00A432AF">
            <w:pPr>
              <w:widowControl/>
              <w:jc w:val="center"/>
              <w:rPr>
                <w:rFonts w:ascii="宋体" w:cs="宋体"/>
                <w:kern w:val="0"/>
                <w:sz w:val="18"/>
                <w:szCs w:val="18"/>
              </w:rPr>
            </w:pPr>
          </w:p>
        </w:tc>
        <w:tc>
          <w:tcPr>
            <w:tcW w:w="642" w:type="dxa"/>
            <w:noWrap/>
            <w:vAlign w:val="bottom"/>
          </w:tcPr>
          <w:p w:rsidR="0053704A" w:rsidRPr="00D20736" w:rsidRDefault="0053704A" w:rsidP="00A432AF">
            <w:pPr>
              <w:widowControl/>
              <w:jc w:val="center"/>
              <w:rPr>
                <w:rFonts w:ascii="宋体" w:cs="宋体"/>
                <w:kern w:val="0"/>
                <w:sz w:val="18"/>
                <w:szCs w:val="18"/>
              </w:rPr>
            </w:pPr>
          </w:p>
        </w:tc>
        <w:tc>
          <w:tcPr>
            <w:tcW w:w="759" w:type="dxa"/>
            <w:noWrap/>
            <w:vAlign w:val="bottom"/>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5313</w:t>
            </w:r>
          </w:p>
        </w:tc>
        <w:tc>
          <w:tcPr>
            <w:tcW w:w="923" w:type="dxa"/>
            <w:noWrap/>
            <w:vAlign w:val="bottom"/>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普通铁路旅客运输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bottom"/>
          </w:tcPr>
          <w:p w:rsidR="0053704A" w:rsidRPr="00D20736" w:rsidRDefault="0053704A" w:rsidP="00A432AF">
            <w:pPr>
              <w:widowControl/>
              <w:jc w:val="center"/>
              <w:rPr>
                <w:rFonts w:ascii="宋体" w:cs="宋体"/>
                <w:kern w:val="0"/>
                <w:sz w:val="18"/>
                <w:szCs w:val="18"/>
              </w:rPr>
            </w:pPr>
          </w:p>
        </w:tc>
        <w:tc>
          <w:tcPr>
            <w:tcW w:w="642" w:type="dxa"/>
            <w:noWrap/>
            <w:vAlign w:val="bottom"/>
          </w:tcPr>
          <w:p w:rsidR="0053704A" w:rsidRPr="00D20736" w:rsidRDefault="0053704A" w:rsidP="00A432AF">
            <w:pPr>
              <w:widowControl/>
              <w:jc w:val="center"/>
              <w:rPr>
                <w:rFonts w:ascii="宋体" w:cs="宋体"/>
                <w:kern w:val="0"/>
                <w:sz w:val="18"/>
                <w:szCs w:val="18"/>
              </w:rPr>
            </w:pPr>
          </w:p>
        </w:tc>
        <w:tc>
          <w:tcPr>
            <w:tcW w:w="759" w:type="dxa"/>
            <w:noWrap/>
            <w:vAlign w:val="bottom"/>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531301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国际联运旅客列车运输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bottom"/>
          </w:tcPr>
          <w:p w:rsidR="0053704A" w:rsidRPr="00D20736" w:rsidRDefault="0053704A" w:rsidP="00A432AF">
            <w:pPr>
              <w:widowControl/>
              <w:jc w:val="center"/>
              <w:rPr>
                <w:rFonts w:ascii="宋体" w:cs="宋体"/>
                <w:kern w:val="0"/>
                <w:sz w:val="18"/>
                <w:szCs w:val="18"/>
              </w:rPr>
            </w:pPr>
          </w:p>
        </w:tc>
        <w:tc>
          <w:tcPr>
            <w:tcW w:w="642" w:type="dxa"/>
            <w:noWrap/>
            <w:vAlign w:val="bottom"/>
          </w:tcPr>
          <w:p w:rsidR="0053704A" w:rsidRPr="00D20736" w:rsidRDefault="0053704A" w:rsidP="00A432AF">
            <w:pPr>
              <w:widowControl/>
              <w:jc w:val="center"/>
              <w:rPr>
                <w:rFonts w:ascii="宋体" w:cs="宋体"/>
                <w:kern w:val="0"/>
                <w:sz w:val="18"/>
                <w:szCs w:val="18"/>
              </w:rPr>
            </w:pPr>
          </w:p>
        </w:tc>
        <w:tc>
          <w:tcPr>
            <w:tcW w:w="759" w:type="dxa"/>
            <w:noWrap/>
            <w:vAlign w:val="bottom"/>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531302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港澳铁路直通旅客列车运输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bottom"/>
          </w:tcPr>
          <w:p w:rsidR="0053704A" w:rsidRPr="00D20736" w:rsidRDefault="0053704A" w:rsidP="00A432AF">
            <w:pPr>
              <w:widowControl/>
              <w:jc w:val="center"/>
              <w:rPr>
                <w:rFonts w:ascii="宋体" w:cs="宋体"/>
                <w:kern w:val="0"/>
                <w:sz w:val="18"/>
                <w:szCs w:val="18"/>
              </w:rPr>
            </w:pPr>
          </w:p>
        </w:tc>
        <w:tc>
          <w:tcPr>
            <w:tcW w:w="642" w:type="dxa"/>
            <w:noWrap/>
            <w:vAlign w:val="bottom"/>
          </w:tcPr>
          <w:p w:rsidR="0053704A" w:rsidRPr="00D20736" w:rsidRDefault="0053704A" w:rsidP="00A432AF">
            <w:pPr>
              <w:widowControl/>
              <w:jc w:val="center"/>
              <w:rPr>
                <w:rFonts w:ascii="宋体" w:cs="宋体"/>
                <w:kern w:val="0"/>
                <w:sz w:val="18"/>
                <w:szCs w:val="18"/>
              </w:rPr>
            </w:pPr>
          </w:p>
        </w:tc>
        <w:tc>
          <w:tcPr>
            <w:tcW w:w="759" w:type="dxa"/>
            <w:noWrap/>
            <w:vAlign w:val="bottom"/>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531303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直达特快旅客列车运输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bottom"/>
          </w:tcPr>
          <w:p w:rsidR="0053704A" w:rsidRPr="00D20736" w:rsidRDefault="0053704A" w:rsidP="00A432AF">
            <w:pPr>
              <w:widowControl/>
              <w:jc w:val="center"/>
              <w:rPr>
                <w:rFonts w:ascii="宋体" w:cs="宋体"/>
                <w:kern w:val="0"/>
                <w:sz w:val="18"/>
                <w:szCs w:val="18"/>
              </w:rPr>
            </w:pPr>
          </w:p>
        </w:tc>
        <w:tc>
          <w:tcPr>
            <w:tcW w:w="642" w:type="dxa"/>
            <w:noWrap/>
            <w:vAlign w:val="bottom"/>
          </w:tcPr>
          <w:p w:rsidR="0053704A" w:rsidRPr="00D20736" w:rsidRDefault="0053704A" w:rsidP="00A432AF">
            <w:pPr>
              <w:widowControl/>
              <w:jc w:val="center"/>
              <w:rPr>
                <w:rFonts w:ascii="宋体" w:cs="宋体"/>
                <w:kern w:val="0"/>
                <w:sz w:val="18"/>
                <w:szCs w:val="18"/>
              </w:rPr>
            </w:pPr>
          </w:p>
        </w:tc>
        <w:tc>
          <w:tcPr>
            <w:tcW w:w="759" w:type="dxa"/>
            <w:noWrap/>
            <w:vAlign w:val="bottom"/>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531304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特快旅客列车运输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bottom"/>
          </w:tcPr>
          <w:p w:rsidR="0053704A" w:rsidRPr="00D20736" w:rsidRDefault="0053704A" w:rsidP="00A432AF">
            <w:pPr>
              <w:widowControl/>
              <w:jc w:val="center"/>
              <w:rPr>
                <w:rFonts w:ascii="宋体" w:cs="宋体"/>
                <w:kern w:val="0"/>
                <w:sz w:val="18"/>
                <w:szCs w:val="18"/>
              </w:rPr>
            </w:pPr>
          </w:p>
        </w:tc>
        <w:tc>
          <w:tcPr>
            <w:tcW w:w="642" w:type="dxa"/>
            <w:noWrap/>
            <w:vAlign w:val="bottom"/>
          </w:tcPr>
          <w:p w:rsidR="0053704A" w:rsidRPr="00D20736" w:rsidRDefault="0053704A" w:rsidP="00A432AF">
            <w:pPr>
              <w:widowControl/>
              <w:jc w:val="center"/>
              <w:rPr>
                <w:rFonts w:ascii="宋体" w:cs="宋体"/>
                <w:kern w:val="0"/>
                <w:sz w:val="18"/>
                <w:szCs w:val="18"/>
              </w:rPr>
            </w:pPr>
          </w:p>
        </w:tc>
        <w:tc>
          <w:tcPr>
            <w:tcW w:w="759" w:type="dxa"/>
            <w:noWrap/>
            <w:vAlign w:val="bottom"/>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531305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快速旅客列车运输</w:t>
            </w:r>
          </w:p>
        </w:tc>
      </w:tr>
      <w:tr w:rsidR="0053704A" w:rsidRPr="00D20736" w:rsidTr="00D20736">
        <w:trPr>
          <w:trHeight w:val="349"/>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bottom"/>
          </w:tcPr>
          <w:p w:rsidR="0053704A" w:rsidRPr="00D20736" w:rsidRDefault="0053704A" w:rsidP="00A432AF">
            <w:pPr>
              <w:widowControl/>
              <w:jc w:val="center"/>
              <w:rPr>
                <w:rFonts w:ascii="宋体" w:cs="宋体"/>
                <w:kern w:val="0"/>
                <w:sz w:val="18"/>
                <w:szCs w:val="18"/>
              </w:rPr>
            </w:pPr>
          </w:p>
        </w:tc>
        <w:tc>
          <w:tcPr>
            <w:tcW w:w="642" w:type="dxa"/>
            <w:noWrap/>
            <w:vAlign w:val="bottom"/>
          </w:tcPr>
          <w:p w:rsidR="0053704A" w:rsidRPr="00D20736" w:rsidRDefault="0053704A" w:rsidP="00A432AF">
            <w:pPr>
              <w:widowControl/>
              <w:jc w:val="center"/>
              <w:rPr>
                <w:rFonts w:ascii="宋体" w:cs="宋体"/>
                <w:kern w:val="0"/>
                <w:sz w:val="18"/>
                <w:szCs w:val="18"/>
              </w:rPr>
            </w:pPr>
          </w:p>
        </w:tc>
        <w:tc>
          <w:tcPr>
            <w:tcW w:w="759" w:type="dxa"/>
            <w:noWrap/>
            <w:vAlign w:val="bottom"/>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531306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普通旅客快车运输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bottom"/>
          </w:tcPr>
          <w:p w:rsidR="0053704A" w:rsidRPr="00D20736" w:rsidRDefault="0053704A" w:rsidP="00A432AF">
            <w:pPr>
              <w:widowControl/>
              <w:jc w:val="center"/>
              <w:rPr>
                <w:rFonts w:ascii="宋体" w:cs="宋体"/>
                <w:kern w:val="0"/>
                <w:sz w:val="18"/>
                <w:szCs w:val="18"/>
              </w:rPr>
            </w:pPr>
          </w:p>
        </w:tc>
        <w:tc>
          <w:tcPr>
            <w:tcW w:w="642" w:type="dxa"/>
            <w:noWrap/>
            <w:vAlign w:val="bottom"/>
          </w:tcPr>
          <w:p w:rsidR="0053704A" w:rsidRPr="00D20736" w:rsidRDefault="0053704A" w:rsidP="00A432AF">
            <w:pPr>
              <w:widowControl/>
              <w:jc w:val="center"/>
              <w:rPr>
                <w:rFonts w:ascii="宋体" w:cs="宋体"/>
                <w:kern w:val="0"/>
                <w:sz w:val="18"/>
                <w:szCs w:val="18"/>
              </w:rPr>
            </w:pPr>
          </w:p>
        </w:tc>
        <w:tc>
          <w:tcPr>
            <w:tcW w:w="759" w:type="dxa"/>
            <w:noWrap/>
            <w:vAlign w:val="bottom"/>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531307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普通旅客列车运输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bottom"/>
          </w:tcPr>
          <w:p w:rsidR="0053704A" w:rsidRPr="00D20736" w:rsidRDefault="0053704A" w:rsidP="00A432AF">
            <w:pPr>
              <w:widowControl/>
              <w:jc w:val="center"/>
              <w:rPr>
                <w:rFonts w:ascii="宋体" w:cs="宋体"/>
                <w:kern w:val="0"/>
                <w:sz w:val="18"/>
                <w:szCs w:val="18"/>
              </w:rPr>
            </w:pPr>
          </w:p>
        </w:tc>
        <w:tc>
          <w:tcPr>
            <w:tcW w:w="642" w:type="dxa"/>
            <w:noWrap/>
            <w:vAlign w:val="bottom"/>
          </w:tcPr>
          <w:p w:rsidR="0053704A" w:rsidRPr="00D20736" w:rsidRDefault="0053704A" w:rsidP="00A432AF">
            <w:pPr>
              <w:widowControl/>
              <w:jc w:val="center"/>
              <w:rPr>
                <w:rFonts w:ascii="宋体" w:cs="宋体"/>
                <w:kern w:val="0"/>
                <w:sz w:val="18"/>
                <w:szCs w:val="18"/>
              </w:rPr>
            </w:pPr>
          </w:p>
        </w:tc>
        <w:tc>
          <w:tcPr>
            <w:tcW w:w="759" w:type="dxa"/>
            <w:noWrap/>
            <w:vAlign w:val="bottom"/>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531309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其他铁路旅客列车客运</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bottom"/>
          </w:tcPr>
          <w:p w:rsidR="0053704A" w:rsidRPr="00D20736" w:rsidRDefault="0053704A" w:rsidP="00A432AF">
            <w:pPr>
              <w:widowControl/>
              <w:jc w:val="center"/>
              <w:rPr>
                <w:rFonts w:ascii="宋体" w:cs="宋体"/>
                <w:kern w:val="0"/>
                <w:sz w:val="18"/>
                <w:szCs w:val="18"/>
              </w:rPr>
            </w:pPr>
          </w:p>
        </w:tc>
        <w:tc>
          <w:tcPr>
            <w:tcW w:w="642" w:type="dxa"/>
            <w:noWrap/>
            <w:vAlign w:val="bottom"/>
          </w:tcPr>
          <w:p w:rsidR="0053704A" w:rsidRPr="00D20736" w:rsidRDefault="0053704A" w:rsidP="00A432AF">
            <w:pPr>
              <w:widowControl/>
              <w:jc w:val="center"/>
              <w:rPr>
                <w:rFonts w:ascii="宋体" w:cs="宋体"/>
                <w:kern w:val="0"/>
                <w:sz w:val="18"/>
                <w:szCs w:val="18"/>
              </w:rPr>
            </w:pPr>
          </w:p>
        </w:tc>
        <w:tc>
          <w:tcPr>
            <w:tcW w:w="759" w:type="dxa"/>
            <w:noWrap/>
            <w:vAlign w:val="bottom"/>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531311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铁路旅游列车客运</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bottom"/>
          </w:tcPr>
          <w:p w:rsidR="0053704A" w:rsidRPr="00D20736" w:rsidRDefault="0053704A" w:rsidP="00A432AF">
            <w:pPr>
              <w:widowControl/>
              <w:jc w:val="center"/>
              <w:rPr>
                <w:rFonts w:ascii="宋体" w:cs="宋体"/>
                <w:kern w:val="0"/>
                <w:sz w:val="18"/>
                <w:szCs w:val="18"/>
              </w:rPr>
            </w:pPr>
          </w:p>
        </w:tc>
        <w:tc>
          <w:tcPr>
            <w:tcW w:w="642" w:type="dxa"/>
            <w:noWrap/>
            <w:vAlign w:val="bottom"/>
          </w:tcPr>
          <w:p w:rsidR="0053704A" w:rsidRPr="00D20736" w:rsidRDefault="0053704A" w:rsidP="00A432AF">
            <w:pPr>
              <w:widowControl/>
              <w:jc w:val="center"/>
              <w:rPr>
                <w:rFonts w:ascii="宋体" w:cs="宋体"/>
                <w:kern w:val="0"/>
                <w:sz w:val="18"/>
                <w:szCs w:val="18"/>
              </w:rPr>
            </w:pPr>
          </w:p>
        </w:tc>
        <w:tc>
          <w:tcPr>
            <w:tcW w:w="759" w:type="dxa"/>
            <w:noWrap/>
            <w:vAlign w:val="bottom"/>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531312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铁路旅客列车行李包裹邮政运输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532</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5320</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铁路货物运输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532001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铁路班列运输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532002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普通铁路整车运输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532003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铁路零担运输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532004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铁路集装箱运输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533</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铁路运输辅助活动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5331</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客运火车站</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533101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铁路旅客车站服务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533102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客运站行李包裹服务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533199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旅客火车站其他管理活动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5332</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货运火车站（场）</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533201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货运列车停靠站活动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533202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货运站货物管理活动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533203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货物托运交付活动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533204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铁路货运打包活动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533299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货物火车站其他管理活动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bottom"/>
          </w:tcPr>
          <w:p w:rsidR="0053704A" w:rsidRPr="00D20736" w:rsidRDefault="0053704A" w:rsidP="00A432AF">
            <w:pPr>
              <w:widowControl/>
              <w:jc w:val="center"/>
              <w:rPr>
                <w:rFonts w:ascii="宋体" w:cs="宋体"/>
                <w:kern w:val="0"/>
                <w:sz w:val="18"/>
                <w:szCs w:val="18"/>
              </w:rPr>
            </w:pPr>
          </w:p>
        </w:tc>
        <w:tc>
          <w:tcPr>
            <w:tcW w:w="642" w:type="dxa"/>
            <w:noWrap/>
            <w:vAlign w:val="bottom"/>
          </w:tcPr>
          <w:p w:rsidR="0053704A" w:rsidRPr="00D20736" w:rsidRDefault="0053704A" w:rsidP="00A432AF">
            <w:pPr>
              <w:widowControl/>
              <w:jc w:val="center"/>
              <w:rPr>
                <w:rFonts w:ascii="宋体" w:cs="宋体"/>
                <w:kern w:val="0"/>
                <w:sz w:val="18"/>
                <w:szCs w:val="18"/>
              </w:rPr>
            </w:pPr>
          </w:p>
        </w:tc>
        <w:tc>
          <w:tcPr>
            <w:tcW w:w="759" w:type="dxa"/>
            <w:noWrap/>
            <w:vAlign w:val="bottom"/>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5333</w:t>
            </w:r>
          </w:p>
        </w:tc>
        <w:tc>
          <w:tcPr>
            <w:tcW w:w="923" w:type="dxa"/>
            <w:noWrap/>
            <w:vAlign w:val="bottom"/>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铁路运输维护活动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bottom"/>
          </w:tcPr>
          <w:p w:rsidR="0053704A" w:rsidRPr="00D20736" w:rsidRDefault="0053704A" w:rsidP="00A432AF">
            <w:pPr>
              <w:widowControl/>
              <w:jc w:val="center"/>
              <w:rPr>
                <w:rFonts w:ascii="宋体" w:cs="宋体"/>
                <w:kern w:val="0"/>
                <w:sz w:val="18"/>
                <w:szCs w:val="18"/>
              </w:rPr>
            </w:pPr>
          </w:p>
        </w:tc>
        <w:tc>
          <w:tcPr>
            <w:tcW w:w="642" w:type="dxa"/>
            <w:noWrap/>
            <w:vAlign w:val="bottom"/>
          </w:tcPr>
          <w:p w:rsidR="0053704A" w:rsidRPr="00D20736" w:rsidRDefault="0053704A" w:rsidP="00A432AF">
            <w:pPr>
              <w:widowControl/>
              <w:jc w:val="center"/>
              <w:rPr>
                <w:rFonts w:ascii="宋体" w:cs="宋体"/>
                <w:kern w:val="0"/>
                <w:sz w:val="18"/>
                <w:szCs w:val="18"/>
              </w:rPr>
            </w:pPr>
          </w:p>
        </w:tc>
        <w:tc>
          <w:tcPr>
            <w:tcW w:w="759" w:type="dxa"/>
            <w:noWrap/>
            <w:vAlign w:val="bottom"/>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533301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机车、车辆运用及维护</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bottom"/>
          </w:tcPr>
          <w:p w:rsidR="0053704A" w:rsidRPr="00D20736" w:rsidRDefault="0053704A" w:rsidP="00A432AF">
            <w:pPr>
              <w:widowControl/>
              <w:jc w:val="center"/>
              <w:rPr>
                <w:rFonts w:ascii="宋体" w:cs="宋体"/>
                <w:kern w:val="0"/>
                <w:sz w:val="18"/>
                <w:szCs w:val="18"/>
              </w:rPr>
            </w:pPr>
          </w:p>
        </w:tc>
        <w:tc>
          <w:tcPr>
            <w:tcW w:w="642" w:type="dxa"/>
            <w:noWrap/>
            <w:vAlign w:val="bottom"/>
          </w:tcPr>
          <w:p w:rsidR="0053704A" w:rsidRPr="00D20736" w:rsidRDefault="0053704A" w:rsidP="00A432AF">
            <w:pPr>
              <w:widowControl/>
              <w:jc w:val="center"/>
              <w:rPr>
                <w:rFonts w:ascii="宋体" w:cs="宋体"/>
                <w:kern w:val="0"/>
                <w:sz w:val="18"/>
                <w:szCs w:val="18"/>
              </w:rPr>
            </w:pPr>
          </w:p>
        </w:tc>
        <w:tc>
          <w:tcPr>
            <w:tcW w:w="759" w:type="dxa"/>
            <w:noWrap/>
            <w:vAlign w:val="bottom"/>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533302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铁路沿线维护管理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bottom"/>
          </w:tcPr>
          <w:p w:rsidR="0053704A" w:rsidRPr="00D20736" w:rsidRDefault="0053704A" w:rsidP="00A432AF">
            <w:pPr>
              <w:widowControl/>
              <w:jc w:val="center"/>
              <w:rPr>
                <w:rFonts w:ascii="宋体" w:cs="宋体"/>
                <w:kern w:val="0"/>
                <w:sz w:val="18"/>
                <w:szCs w:val="18"/>
              </w:rPr>
            </w:pPr>
          </w:p>
        </w:tc>
        <w:tc>
          <w:tcPr>
            <w:tcW w:w="642" w:type="dxa"/>
            <w:noWrap/>
            <w:vAlign w:val="bottom"/>
          </w:tcPr>
          <w:p w:rsidR="0053704A" w:rsidRPr="00D20736" w:rsidRDefault="0053704A" w:rsidP="00A432AF">
            <w:pPr>
              <w:widowControl/>
              <w:jc w:val="center"/>
              <w:rPr>
                <w:rFonts w:ascii="宋体" w:cs="宋体"/>
                <w:kern w:val="0"/>
                <w:sz w:val="18"/>
                <w:szCs w:val="18"/>
              </w:rPr>
            </w:pPr>
          </w:p>
        </w:tc>
        <w:tc>
          <w:tcPr>
            <w:tcW w:w="759" w:type="dxa"/>
            <w:noWrap/>
            <w:vAlign w:val="bottom"/>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533303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铁路桥遂涵运用及维护</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bottom"/>
          </w:tcPr>
          <w:p w:rsidR="0053704A" w:rsidRPr="00D20736" w:rsidRDefault="0053704A" w:rsidP="00A432AF">
            <w:pPr>
              <w:widowControl/>
              <w:jc w:val="center"/>
              <w:rPr>
                <w:rFonts w:ascii="宋体" w:cs="宋体"/>
                <w:kern w:val="0"/>
                <w:sz w:val="18"/>
                <w:szCs w:val="18"/>
              </w:rPr>
            </w:pPr>
          </w:p>
        </w:tc>
        <w:tc>
          <w:tcPr>
            <w:tcW w:w="642" w:type="dxa"/>
            <w:noWrap/>
            <w:vAlign w:val="bottom"/>
          </w:tcPr>
          <w:p w:rsidR="0053704A" w:rsidRPr="00D20736" w:rsidRDefault="0053704A" w:rsidP="00A432AF">
            <w:pPr>
              <w:widowControl/>
              <w:jc w:val="center"/>
              <w:rPr>
                <w:rFonts w:ascii="宋体" w:cs="宋体"/>
                <w:kern w:val="0"/>
                <w:sz w:val="18"/>
                <w:szCs w:val="18"/>
              </w:rPr>
            </w:pPr>
          </w:p>
        </w:tc>
        <w:tc>
          <w:tcPr>
            <w:tcW w:w="759" w:type="dxa"/>
            <w:noWrap/>
            <w:vAlign w:val="bottom"/>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533304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牵引供电运用及维护</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bottom"/>
          </w:tcPr>
          <w:p w:rsidR="0053704A" w:rsidRPr="00D20736" w:rsidRDefault="0053704A" w:rsidP="00A432AF">
            <w:pPr>
              <w:widowControl/>
              <w:jc w:val="center"/>
              <w:rPr>
                <w:rFonts w:ascii="宋体" w:cs="宋体"/>
                <w:kern w:val="0"/>
                <w:sz w:val="18"/>
                <w:szCs w:val="18"/>
              </w:rPr>
            </w:pPr>
          </w:p>
        </w:tc>
        <w:tc>
          <w:tcPr>
            <w:tcW w:w="642" w:type="dxa"/>
            <w:noWrap/>
            <w:vAlign w:val="bottom"/>
          </w:tcPr>
          <w:p w:rsidR="0053704A" w:rsidRPr="00D20736" w:rsidRDefault="0053704A" w:rsidP="00A432AF">
            <w:pPr>
              <w:widowControl/>
              <w:jc w:val="center"/>
              <w:rPr>
                <w:rFonts w:ascii="宋体" w:cs="宋体"/>
                <w:kern w:val="0"/>
                <w:sz w:val="18"/>
                <w:szCs w:val="18"/>
              </w:rPr>
            </w:pPr>
          </w:p>
        </w:tc>
        <w:tc>
          <w:tcPr>
            <w:tcW w:w="759" w:type="dxa"/>
            <w:noWrap/>
            <w:vAlign w:val="bottom"/>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533305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通信信号运用及维护</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bottom"/>
          </w:tcPr>
          <w:p w:rsidR="0053704A" w:rsidRPr="00D20736" w:rsidRDefault="0053704A" w:rsidP="00A432AF">
            <w:pPr>
              <w:widowControl/>
              <w:jc w:val="center"/>
              <w:rPr>
                <w:rFonts w:ascii="宋体" w:cs="宋体"/>
                <w:kern w:val="0"/>
                <w:sz w:val="18"/>
                <w:szCs w:val="18"/>
              </w:rPr>
            </w:pPr>
          </w:p>
        </w:tc>
        <w:tc>
          <w:tcPr>
            <w:tcW w:w="642" w:type="dxa"/>
            <w:noWrap/>
            <w:vAlign w:val="bottom"/>
          </w:tcPr>
          <w:p w:rsidR="0053704A" w:rsidRPr="00D20736" w:rsidRDefault="0053704A" w:rsidP="00A432AF">
            <w:pPr>
              <w:widowControl/>
              <w:jc w:val="center"/>
              <w:rPr>
                <w:rFonts w:ascii="宋体" w:cs="宋体"/>
                <w:kern w:val="0"/>
                <w:sz w:val="18"/>
                <w:szCs w:val="18"/>
              </w:rPr>
            </w:pPr>
          </w:p>
        </w:tc>
        <w:tc>
          <w:tcPr>
            <w:tcW w:w="759" w:type="dxa"/>
            <w:noWrap/>
            <w:vAlign w:val="bottom"/>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533306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铁路专用线、专用铁路运用及维护</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bottom"/>
          </w:tcPr>
          <w:p w:rsidR="0053704A" w:rsidRPr="00D20736" w:rsidRDefault="0053704A" w:rsidP="00A432AF">
            <w:pPr>
              <w:widowControl/>
              <w:jc w:val="center"/>
              <w:rPr>
                <w:rFonts w:ascii="宋体" w:cs="宋体"/>
                <w:kern w:val="0"/>
                <w:sz w:val="18"/>
                <w:szCs w:val="18"/>
              </w:rPr>
            </w:pPr>
          </w:p>
        </w:tc>
        <w:tc>
          <w:tcPr>
            <w:tcW w:w="642" w:type="dxa"/>
            <w:noWrap/>
            <w:vAlign w:val="bottom"/>
          </w:tcPr>
          <w:p w:rsidR="0053704A" w:rsidRPr="00D20736" w:rsidRDefault="0053704A" w:rsidP="00A432AF">
            <w:pPr>
              <w:widowControl/>
              <w:jc w:val="center"/>
              <w:rPr>
                <w:rFonts w:ascii="宋体" w:cs="宋体"/>
                <w:kern w:val="0"/>
                <w:sz w:val="18"/>
                <w:szCs w:val="18"/>
              </w:rPr>
            </w:pPr>
          </w:p>
        </w:tc>
        <w:tc>
          <w:tcPr>
            <w:tcW w:w="759" w:type="dxa"/>
            <w:noWrap/>
            <w:vAlign w:val="bottom"/>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5339</w:t>
            </w:r>
          </w:p>
        </w:tc>
        <w:tc>
          <w:tcPr>
            <w:tcW w:w="923" w:type="dxa"/>
            <w:noWrap/>
            <w:vAlign w:val="bottom"/>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其他铁路运输辅助活动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bottom"/>
          </w:tcPr>
          <w:p w:rsidR="0053704A" w:rsidRPr="00D20736" w:rsidRDefault="0053704A" w:rsidP="00A432AF">
            <w:pPr>
              <w:widowControl/>
              <w:jc w:val="center"/>
              <w:rPr>
                <w:rFonts w:ascii="宋体" w:cs="宋体"/>
                <w:kern w:val="0"/>
                <w:sz w:val="18"/>
                <w:szCs w:val="18"/>
              </w:rPr>
            </w:pPr>
          </w:p>
        </w:tc>
        <w:tc>
          <w:tcPr>
            <w:tcW w:w="642" w:type="dxa"/>
            <w:noWrap/>
            <w:vAlign w:val="bottom"/>
          </w:tcPr>
          <w:p w:rsidR="0053704A" w:rsidRPr="00D20736" w:rsidRDefault="0053704A" w:rsidP="00A432AF">
            <w:pPr>
              <w:widowControl/>
              <w:jc w:val="center"/>
              <w:rPr>
                <w:rFonts w:ascii="宋体" w:cs="宋体"/>
                <w:kern w:val="0"/>
                <w:sz w:val="18"/>
                <w:szCs w:val="18"/>
              </w:rPr>
            </w:pPr>
          </w:p>
        </w:tc>
        <w:tc>
          <w:tcPr>
            <w:tcW w:w="759" w:type="dxa"/>
            <w:noWrap/>
            <w:vAlign w:val="bottom"/>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533901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铁路运输网管理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bottom"/>
          </w:tcPr>
          <w:p w:rsidR="0053704A" w:rsidRPr="00D20736" w:rsidRDefault="0053704A" w:rsidP="00A432AF">
            <w:pPr>
              <w:widowControl/>
              <w:jc w:val="center"/>
              <w:rPr>
                <w:rFonts w:ascii="宋体" w:cs="宋体"/>
                <w:kern w:val="0"/>
                <w:sz w:val="18"/>
                <w:szCs w:val="18"/>
              </w:rPr>
            </w:pPr>
          </w:p>
        </w:tc>
        <w:tc>
          <w:tcPr>
            <w:tcW w:w="642" w:type="dxa"/>
            <w:noWrap/>
            <w:vAlign w:val="bottom"/>
          </w:tcPr>
          <w:p w:rsidR="0053704A" w:rsidRPr="00D20736" w:rsidRDefault="0053704A" w:rsidP="00A432AF">
            <w:pPr>
              <w:widowControl/>
              <w:jc w:val="center"/>
              <w:rPr>
                <w:rFonts w:ascii="宋体" w:cs="宋体"/>
                <w:kern w:val="0"/>
                <w:sz w:val="18"/>
                <w:szCs w:val="18"/>
              </w:rPr>
            </w:pPr>
          </w:p>
        </w:tc>
        <w:tc>
          <w:tcPr>
            <w:tcW w:w="759" w:type="dxa"/>
            <w:noWrap/>
            <w:vAlign w:val="bottom"/>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533902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铁路供水</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bottom"/>
          </w:tcPr>
          <w:p w:rsidR="0053704A" w:rsidRPr="00D20736" w:rsidRDefault="0053704A" w:rsidP="00A432AF">
            <w:pPr>
              <w:widowControl/>
              <w:jc w:val="center"/>
              <w:rPr>
                <w:rFonts w:ascii="宋体" w:cs="宋体"/>
                <w:kern w:val="0"/>
                <w:sz w:val="18"/>
                <w:szCs w:val="18"/>
              </w:rPr>
            </w:pPr>
          </w:p>
        </w:tc>
        <w:tc>
          <w:tcPr>
            <w:tcW w:w="642" w:type="dxa"/>
            <w:noWrap/>
            <w:vAlign w:val="bottom"/>
          </w:tcPr>
          <w:p w:rsidR="0053704A" w:rsidRPr="00D20736" w:rsidRDefault="0053704A" w:rsidP="00A432AF">
            <w:pPr>
              <w:widowControl/>
              <w:jc w:val="center"/>
              <w:rPr>
                <w:rFonts w:ascii="宋体" w:cs="宋体"/>
                <w:kern w:val="0"/>
                <w:sz w:val="18"/>
                <w:szCs w:val="18"/>
              </w:rPr>
            </w:pPr>
          </w:p>
        </w:tc>
        <w:tc>
          <w:tcPr>
            <w:tcW w:w="759" w:type="dxa"/>
            <w:noWrap/>
            <w:vAlign w:val="bottom"/>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533999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其他未列明铁路运输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54</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道路运输业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541</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城市公共交通运输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5411</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公共电汽车客运</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541101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公共汽车客运</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541102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小公共汽车客运</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541103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无轨电车客运</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541104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城市快速公交客运（</w:t>
            </w:r>
            <w:r w:rsidRPr="00D20736">
              <w:rPr>
                <w:rFonts w:ascii="宋体" w:hAnsi="宋体" w:cs="宋体"/>
                <w:color w:val="000000"/>
                <w:kern w:val="0"/>
                <w:sz w:val="18"/>
                <w:szCs w:val="18"/>
              </w:rPr>
              <w:t>BRT</w:t>
            </w:r>
            <w:r w:rsidRPr="00D20736">
              <w:rPr>
                <w:rFonts w:ascii="宋体" w:hAnsi="宋体" w:cs="宋体" w:hint="eastAsia"/>
                <w:color w:val="000000"/>
                <w:kern w:val="0"/>
                <w:sz w:val="18"/>
                <w:szCs w:val="18"/>
              </w:rPr>
              <w:t>）</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541105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旅游观光车客运</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5412</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城市轨道交通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541201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有轨电车客运</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541202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地铁客运</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541203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轻轨客运</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541204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单轨客运</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541205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索道客运</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541299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其他轨道交通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5413</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出租车客运</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541301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轿车出租客运</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541302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客车出租客运</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541303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网络约车客运</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5414</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公共自行车服务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541401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固定停放共享自行车</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541402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无固定停放共享自行车</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5419</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其他城市公共交通运输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541901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城市摩托车客运</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541902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城市三轮车、人力车客运</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541999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其他未列明的城市旅客运输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542</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公路旅客运输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5421</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长途客运</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542101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省际间长途客运</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542102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省内、市内长途客运</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542199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其他长途客运</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5422</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旅游客运</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542201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定线旅游客运</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542202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非定线旅游客运</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5429</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其他公路客运</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542901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公路班车客运、公路包车客运</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542902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城市电动自行车旅客运输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542903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公路摩托车旅客运输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542904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人力车旅客运输活动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542905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畜力车旅客运输活动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542999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其他旅客运输活动（抬轿子、滑杆的旅客运输活动）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543</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道路货物运输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5431</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普通货物道路运输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543101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普通货车道路运输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543102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罐车道路运输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543103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小型货车道路运输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543104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小件货物（含小面包车）运输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543199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其他普通货物道路运输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5432</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冷藏车道路运输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543201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冷藏车道路运输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5433</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集装箱道路运输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543301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集装箱道路运输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5434</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大型货物道路运输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543401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大型物件道路运输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5435</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危险货物道路运输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543501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经营性危险货物道路运输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543502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非经营性危险货物道路运输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5436</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邮件包裹道路运输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543601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国家邮政道路运输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543602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快递包裹道路运输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543699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其他邮件包裹道路运输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5437</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城市配送</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543701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专门为超市、连锁店、加盟店、药店、住宿、餐饮提供配送的活动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543799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其他城市配送服务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5438</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搬家运输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543801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搬家运输服务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5439</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其他道路货物运输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543901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非机动车货物运输活动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543902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其他道路货物运输活动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544</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道路运输辅助活动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5441</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客运汽车站</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544101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一级汽车客运站</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544102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二级汽车客运站</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544103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三级汽车客运站</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544104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四级汽车客运站</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544105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五级汽车客运站</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5442</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货运枢纽（站）</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544201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铁路货运枢纽</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544202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港口物流枢纽</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544203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枢纽机场</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544204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公路货运枢纽</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544299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其他枢纽</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5443</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公路管理与养护</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544301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公路运营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544302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公路养护</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544303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收费站和以公路养护为目的的车辆过秤活动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544399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其他公路管理服务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5449</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其他道路运输辅助活动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544901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专业停车场</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544902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运输货物打包</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544999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其他未列明道路运输服务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55</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水上运输业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551</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水上旅客运输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5511</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海上旅客运输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551101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远洋客轮的旅客运输活动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551102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以客运为主的远洋运输活动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551103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沿海旅客运输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5512</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内河旅客运输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551201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内河定期客轮运输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551202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内河轮渡旅客运输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551203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内河游览船客运</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551204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内河滚装客船运输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551299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其他内河旅客运输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5513</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客运轮渡运输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551301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沿海轮渡旅客运营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551302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江、河、湖泊的轮渡旅客运营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552</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水上货物运输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5521</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远洋货物运输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552101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国际杂货船运输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552102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国际散货船运输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552103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国际冷藏船运输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552104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国际油轮运输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552105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国际集装箱船运输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552106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配备驾驶员国际船舶租赁</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552199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其他国际货物运输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5522</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沿海货物运输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552201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沿海杂货船货运</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552202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沿海散货船货运</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552203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沿海冷藏船货运</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552204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沿海集装箱船运输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552205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沿海油轮运输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552206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沿海化学品船运输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552207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沿海液化气船运输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552208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沿海滚装货船运输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552209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沿海货物轮渡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552210</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配备驾驶员沿海船舶租赁</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552211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沿海船舶拖推运输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552299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其他沿海货物运输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5523</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内河货物运输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552301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内河杂货船货运</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552302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内河散货船货运</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552303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内河冷藏船货运</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552304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内河集装箱船运输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552305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内河油轮运输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552306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内河化学品船运输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552307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内河液化气船运输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552308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内河滚装货船运输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552309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内河货物轮渡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552310</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配备驾驶员内河船舶租赁</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552311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内河船舶拖推运输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552399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其他内河货物运输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553</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水上运输辅助活动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5531</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客运港口</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553101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客运票务服务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553102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客运旅客服务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553103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客运船舶停靠和物资供应服务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553199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其他客运服务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5532</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货运港口</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553201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沿海货运港口活动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553202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内河货运港口活动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5539</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其他水上运输辅助活动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553901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港务船舶调度</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553902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船舶通信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553903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航道服务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553904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灯塔、航标管理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553905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船舶引航</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553906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进出港船舶推拖</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553907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船舶人员救助</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553908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船舶财产救助</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553909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水上救助</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553910</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沉船沉物打捞</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553911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海上船舶溢油清除</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553912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防止船只漏油服务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553913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过船建筑物服务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553914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水上交通管理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553915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船舶管理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553999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其他水路运输辅助服务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56</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航空运输业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561</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航空客货运输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5611</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航空旅客运输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561101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航空旅客运输活动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561102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客货同机的以客运为主的航空运输活动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5612</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航空货物运输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561201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定期航班飞机货运</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561202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不定期航班货物运输服务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562</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通用航空服务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5621</w:t>
            </w:r>
          </w:p>
        </w:tc>
        <w:tc>
          <w:tcPr>
            <w:tcW w:w="923" w:type="dxa"/>
            <w:noWrap/>
            <w:vAlign w:val="bottom"/>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通用航空生产服务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562101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短途运输定期载客飞行</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562102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短途运输包机载客飞行</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562103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公务包机载客飞行</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562104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医疗救护</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562111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短途运输定期载货飞行</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562112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短途运输包机载货飞行</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562121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航空喷洒</w:t>
            </w:r>
            <w:r w:rsidRPr="00D20736">
              <w:rPr>
                <w:rFonts w:ascii="宋体" w:hAnsi="宋体" w:cs="宋体"/>
                <w:color w:val="000000"/>
                <w:kern w:val="0"/>
                <w:sz w:val="18"/>
                <w:szCs w:val="18"/>
              </w:rPr>
              <w:t>/</w:t>
            </w:r>
            <w:r w:rsidRPr="00D20736">
              <w:rPr>
                <w:rFonts w:ascii="宋体" w:hAnsi="宋体" w:cs="宋体" w:hint="eastAsia"/>
                <w:color w:val="000000"/>
                <w:kern w:val="0"/>
                <w:sz w:val="18"/>
                <w:szCs w:val="18"/>
              </w:rPr>
              <w:t>撒（农业植保、人工降水、城市消防、航空护林等）</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562122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跳伞飞行服务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562123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非运输类航空器代管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562124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表演及特技飞行</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562125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一般飞行</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562131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租机飞行（个人娱乐飞行）</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562132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运动驾驶员执照</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562133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私用驾驶员执照</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562134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商用驾驶员执照</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562135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航线驾驶员执照</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562199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其他通用航空生产服务（通航企业从事除上述四类之外的飞行）</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5622</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观光游览航空服务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562201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飞机、直升机游览飞行服务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562202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热气球游览飞行服务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562299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其他航空器游览飞行服务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5623</w:t>
            </w:r>
          </w:p>
        </w:tc>
        <w:tc>
          <w:tcPr>
            <w:tcW w:w="923" w:type="dxa"/>
            <w:noWrap/>
            <w:vAlign w:val="bottom"/>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体育航空运动服务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562301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航空器运动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562302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飞行运动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562303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伞类运动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562304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无人机运动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562305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航空俱乐部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5629</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其他通用航空服务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562999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其他未列明通用航空服务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563</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航空运输辅助活动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5631</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机场</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563101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旅客安全检查活动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563102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旅客行李托运活动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563103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旅客进出站活动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563104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机场摆渡车活动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563105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机场货物搬运活动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563106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停机坪管理活动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563107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机场候机厅管理服务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563199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其他机场活动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5632</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空中交通管理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563201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飞机起降服务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563202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飞行调度服务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563203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飞行导航服务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563204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飞行通讯服务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563205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地面信号管理服务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563206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空中飞行管理服务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563299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其他空中交通管理服务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5639</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其他航空运输辅助活动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563901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机场电力管理活动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563902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飞机供给活动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563903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飞机维护活动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563904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飞机安全活动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563905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飞机跑道管理活动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563906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航空运输货物打包活动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563999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其他未列明航空运输辅助活动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57</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管道运输业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571</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5710</w:t>
            </w:r>
          </w:p>
        </w:tc>
        <w:tc>
          <w:tcPr>
            <w:tcW w:w="923" w:type="dxa"/>
            <w:noWrap/>
            <w:vAlign w:val="bottom"/>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海底管道运输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571001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海底管道气体运输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571002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海底管道液体运输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571099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其他海底管道运输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572</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5720</w:t>
            </w:r>
          </w:p>
        </w:tc>
        <w:tc>
          <w:tcPr>
            <w:tcW w:w="923" w:type="dxa"/>
            <w:noWrap/>
            <w:vAlign w:val="bottom"/>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陆地管道运输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572001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原油及成品油管道运输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572011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水管道运输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572019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其他液体管道运输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572021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天然气管道运输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572029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其他气体管道运输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572099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其他管道运输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58</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多式联运和运输代理业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581</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5810</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多式联运</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581001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海上运输与其他形式运输联运代理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581002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航空运输与其他形式运输联运代理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581003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铁路运输与其他形式运输联运代理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581004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道路运输与其他形式运输联运代理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582</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运输代理业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5821</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货物运输代理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582101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铁路运输代理活动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582102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水路运输代理活动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582103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航空运输代理活动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582104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道路运输代理活动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582105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货物检验代理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582106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货物报关、退税代理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582107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物流代理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582108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仓储代理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582199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其他货物运输代理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5822</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旅客票务代理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582201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铁路客运票务代理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582202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水上客运票务代理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582203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航空客运票务代理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582204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城市公共交通车票代理、公交卡代理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582205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旅客联运票务代理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5829</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其他运输代理业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582901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打包、装卸、运输全套服务代理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582999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其他未列明运输代理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59</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装卸搬运和仓储业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591</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5910</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装卸搬运</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591001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运输货物装卸活动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591002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非运输机械装卸搬运活动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591003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专业装卸、起重活动（为建筑工程、市政设施及大型机械设备等提供的）</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591004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人力装卸搬运活动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592</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5920</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通用仓储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592001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普通货物仓储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592002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百货仓储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592003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连锁零售仓储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592004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专卖店仓储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592099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其他商业流通仓储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593</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5930</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低温仓储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593001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普通冷库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593002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超低温冷库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594</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危险品仓储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5941</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油气仓储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594101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原油、成品油仓储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594102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燃气仓储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5942</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危险化学品仓储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594201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易燃易爆物品仓储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594202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腐蚀物品仓储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594203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辐射物品仓储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594299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其他危险化学品仓储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vAlign w:val="center"/>
          </w:tcPr>
          <w:p w:rsidR="0053704A" w:rsidRPr="00D20736" w:rsidRDefault="0053704A" w:rsidP="00A432AF">
            <w:pPr>
              <w:widowControl/>
              <w:jc w:val="center"/>
              <w:rPr>
                <w:rFonts w:ascii="宋体" w:cs="宋体"/>
                <w:kern w:val="0"/>
                <w:sz w:val="18"/>
                <w:szCs w:val="18"/>
              </w:rPr>
            </w:pPr>
          </w:p>
        </w:tc>
        <w:tc>
          <w:tcPr>
            <w:tcW w:w="642" w:type="dxa"/>
            <w:vAlign w:val="center"/>
          </w:tcPr>
          <w:p w:rsidR="0053704A" w:rsidRPr="00D20736" w:rsidRDefault="0053704A" w:rsidP="00A432AF">
            <w:pPr>
              <w:widowControl/>
              <w:jc w:val="center"/>
              <w:rPr>
                <w:rFonts w:ascii="宋体" w:cs="宋体"/>
                <w:kern w:val="0"/>
                <w:sz w:val="18"/>
                <w:szCs w:val="18"/>
              </w:rPr>
            </w:pPr>
          </w:p>
        </w:tc>
        <w:tc>
          <w:tcPr>
            <w:tcW w:w="759" w:type="dxa"/>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5949</w:t>
            </w:r>
          </w:p>
        </w:tc>
        <w:tc>
          <w:tcPr>
            <w:tcW w:w="923" w:type="dxa"/>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其他危险品仓储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594999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其他危险品仓储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595</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谷物、棉花等农产品仓储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5951</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谷物仓储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595101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粮食仓储服务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595102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食用油仓储服务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5952</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棉花仓储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595201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各类棉花仓储服务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5959</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其他农产品仓储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595901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林产品仓储服务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595902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畜牧产品仓储服务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595999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其他农产品仓储服务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596</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5960</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中药材仓储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596001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中草药仓储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596002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中成药仓储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596099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其他中药仓储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599</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5990</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其他仓储业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599001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包装物（托盘周转箱纸箱等）运营服务，存储加工包装服务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599099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其他未列明的仓储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60</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邮政业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601</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6010</w:t>
            </w:r>
          </w:p>
        </w:tc>
        <w:tc>
          <w:tcPr>
            <w:tcW w:w="923" w:type="dxa"/>
            <w:noWrap/>
            <w:vAlign w:val="bottom"/>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邮政基本服务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601001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函件、印刷品寄递服务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601002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邮政包裹寄递服务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601003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邮政汇兑服务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601004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报刊邮政服务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601005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邮政柜台服务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601006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电子邮政服务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601099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其他邮政服务（邮箱出租、邮政礼仪）</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602</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6020</w:t>
            </w:r>
          </w:p>
        </w:tc>
        <w:tc>
          <w:tcPr>
            <w:tcW w:w="923" w:type="dxa"/>
            <w:noWrap/>
            <w:vAlign w:val="bottom"/>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快递服务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602001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邮政企业提供的快递服务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602002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快递企业提供的寄递服务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609</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6090</w:t>
            </w:r>
          </w:p>
        </w:tc>
        <w:tc>
          <w:tcPr>
            <w:tcW w:w="923" w:type="dxa"/>
            <w:noWrap/>
            <w:vAlign w:val="bottom"/>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其他寄递服务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609001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邮政企业和快递企业之外的企业提供的邮（快）件收寄、运输、分拣、投递等服务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609099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邮政企业和快递企业之外的企业提供的其他寄递服务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I</w:t>
            </w: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hint="eastAsia"/>
                <w:b/>
                <w:bCs/>
                <w:color w:val="000000"/>
                <w:kern w:val="0"/>
                <w:sz w:val="18"/>
                <w:szCs w:val="18"/>
              </w:rPr>
              <w:t>信息传输、软件和信息技术服务业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63</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电信、广播电视和卫星传输服务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631</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电信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6311</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固定电信服务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631101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本地电话服务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631102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国内长途电话服务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631103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港澳台长途电话服务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631104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国际长途电话服务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631105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IP</w:t>
            </w:r>
            <w:r w:rsidRPr="00D20736">
              <w:rPr>
                <w:rFonts w:ascii="宋体" w:hAnsi="宋体" w:cs="宋体" w:hint="eastAsia"/>
                <w:color w:val="000000"/>
                <w:kern w:val="0"/>
                <w:sz w:val="18"/>
                <w:szCs w:val="18"/>
              </w:rPr>
              <w:t>电话服务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631106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固定数据通信服务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631199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其他固定电话</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6312</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移动电信服务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631201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移动通信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631299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其他移动电信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6319</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其他电信服务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631901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增值电信服务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631902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通信数据传送服务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631999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其他电信服务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632</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广播电视传输服务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6321</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有线广播电视传输服务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632101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有线广播传输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632102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有线电视传输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632103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为有线广播电视用户提供维修、咨询等服务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632104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有线广播电视网络维护、运行、监测、安全管理服务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632105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互联网广播电视节目的传输、接入、咨询等服务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632199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其他未列明的有线广播电视和网上广播电视服务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6322</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无线广播电视传输服务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632201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无线广播信号传送、覆盖</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632202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无线电视信号传送、覆盖</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632203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无线广播电视节目播出安全、质量、内容和覆盖效果的监测服务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632204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为无线广播电视用户提供咨询等服务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632299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其他未列明的无线广播电视服务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633</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卫星传输服务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6331</w:t>
            </w:r>
          </w:p>
        </w:tc>
        <w:tc>
          <w:tcPr>
            <w:tcW w:w="923" w:type="dxa"/>
            <w:noWrap/>
            <w:vAlign w:val="bottom"/>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广播电视卫星传输服务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633101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卫星广播电视信号的传输、覆盖与接收服务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633102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卫星广播电视传输、覆盖、接收系统的设计、安装、调试、测试、监测等服务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6339</w:t>
            </w:r>
          </w:p>
        </w:tc>
        <w:tc>
          <w:tcPr>
            <w:tcW w:w="923" w:type="dxa"/>
            <w:noWrap/>
            <w:vAlign w:val="bottom"/>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其他卫星传输服务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vAlign w:val="center"/>
          </w:tcPr>
          <w:p w:rsidR="0053704A" w:rsidRPr="00D20736" w:rsidRDefault="0053704A" w:rsidP="00A432AF">
            <w:pPr>
              <w:widowControl/>
              <w:jc w:val="center"/>
              <w:rPr>
                <w:rFonts w:ascii="宋体" w:cs="宋体"/>
                <w:kern w:val="0"/>
                <w:sz w:val="18"/>
                <w:szCs w:val="18"/>
              </w:rPr>
            </w:pPr>
          </w:p>
        </w:tc>
        <w:tc>
          <w:tcPr>
            <w:tcW w:w="923" w:type="dxa"/>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633901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卫星通信服务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vAlign w:val="center"/>
          </w:tcPr>
          <w:p w:rsidR="0053704A" w:rsidRPr="00D20736" w:rsidRDefault="0053704A" w:rsidP="00A432AF">
            <w:pPr>
              <w:widowControl/>
              <w:jc w:val="center"/>
              <w:rPr>
                <w:rFonts w:ascii="宋体" w:cs="宋体"/>
                <w:kern w:val="0"/>
                <w:sz w:val="18"/>
                <w:szCs w:val="18"/>
              </w:rPr>
            </w:pPr>
          </w:p>
        </w:tc>
        <w:tc>
          <w:tcPr>
            <w:tcW w:w="923" w:type="dxa"/>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633902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卫星国际专线服务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vAlign w:val="center"/>
          </w:tcPr>
          <w:p w:rsidR="0053704A" w:rsidRPr="00D20736" w:rsidRDefault="0053704A" w:rsidP="00A432AF">
            <w:pPr>
              <w:widowControl/>
              <w:jc w:val="center"/>
              <w:rPr>
                <w:rFonts w:ascii="宋体" w:cs="宋体"/>
                <w:kern w:val="0"/>
                <w:sz w:val="18"/>
                <w:szCs w:val="18"/>
              </w:rPr>
            </w:pPr>
          </w:p>
        </w:tc>
        <w:tc>
          <w:tcPr>
            <w:tcW w:w="923" w:type="dxa"/>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633999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其他非广播电视的声音、数据、文本、视听图像等信号的卫星通信传输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64</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互联网和相关服务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641</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6410</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互联网接入及相关服务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641001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因特网虚拟专用网服务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641002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642</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互联网信息服务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6421</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互联网搜索服务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642101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互联网综合搜索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642102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互联网垂直搜索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6422</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互联网游戏服务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642201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休闲类网络游戏（如下棋、扑克等）</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642202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网络电子竞技</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642203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角色扮演类网络游戏</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642299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其他网络游戏</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6429</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互联网其他信息服务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642901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网上新闻</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642902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网站导航</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642903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网上软件下载</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642904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网上音乐</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642905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网上视频</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642906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网上图片</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642907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网上动漫</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642908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网上文学</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642909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网上电子邮件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642910</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网上新媒体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642911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网上信息发布</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642999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其他互联网信息服务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643</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互联网平台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6431</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互联网生产服务平台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互联网大宗商品交易平台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互联网商品批发平台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643103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互联网物流平台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643104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互联网货物运输平台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643105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互联网货物仓储平台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643106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互联网订货平台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643107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互联网供货平台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643108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互联网商品交易平台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643109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互联网货物租赁平台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643110</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互联网商务服务平台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643111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互联网智能制造服务平台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643112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互联网协同制造平台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643113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互联网生产监测感知平台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643114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互联网大数据服务平台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643199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其他互联网生产服务平台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6432</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互联网生活服务平台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互联网销售平台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643202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互联网物品交换平台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643203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互联网约车平台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643204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互联网汽车租赁平台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643205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互联网共享单车平台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643206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互联网房屋租赁平台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643207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互联网地图服务平台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643208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互联网酒店住宿平台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643209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互联网出行购票平台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643210</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互联网旅游平台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643211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互联网演出购票平台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643212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互联网订餐平台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643213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互联网送餐平台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643214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互联网搬家平台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643215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互联网快递平台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643216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互联网法律咨询平台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643217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互联网法律援助平台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643218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互联网就业招聘平台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643219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互联网家政服务平台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643220</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互联网婚恋交友平台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643221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互联网养老互助平台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643222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互联网教育培训平台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643223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互联网科普平台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643224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互联网娱乐应用服务平台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643225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互联网音视频服务平台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643226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互联网读书平台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643227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互联网挂号就医平台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643228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互联网在线问诊平台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643229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互联网艺术品鉴定拍卖平台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643230</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互联网文化艺术平台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643231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互联网体育健身与赛事服务平台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643299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其他互联网生活服务平台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6433</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互联网科技创新平台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643301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互联网众创平台、互联网众创空间平台（为创业空间实体机构提供第三方互联网共享平台）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643302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互联网众包平台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643303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互联网众扶平台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643304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互联网协同办公平台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643305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互联网创新创意平台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643306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互联网技术推广平台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643307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互联网技术交易平台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643308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互联网知识产权平台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643309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互联网科技成果平台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643310</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互联网开源社区平台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643311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物联网创新服务平台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643399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其他互联网科技创新平台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6434</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互联网公共服务平台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643401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互联网政务平台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643402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互联网公共安全服务平台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643403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互联网交通服务平台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643404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互联网市政服务平台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643405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互联网节能平台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643406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互联网环境保护平台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643407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互联网野生动植物保护平台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643408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互联网水电气服务平台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643409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互联网工商服务平台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643410</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互联网税务服务平台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643411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互联网地理信息公共服务平台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643412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互联网信息无障碍服务平台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643413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物联网公共服务平台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643414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人工智能平台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643499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其他互联网公共服务平台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6439</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其他互联网平台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643999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其他未列明的互联网平台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644</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6440</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互联网安全服务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644001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网络安全集成服务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644002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网络安全运维服务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644003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网络安全灾备服务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644004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网络安全监测和应急服务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644005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网络安全认证、检测服务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644006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网络安全风险评估服务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644007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网络安全咨询服务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644008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网络安全培训服务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644099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其他网络安全服务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645</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6450</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互联网数据服务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645001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大数据资源服务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645002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数据库和云数据库服务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645003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云计算服务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645004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云存储服务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645099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其他互联网数据处理服务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649</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6490</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其他互联网服务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649001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物联网服务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649099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其他未列明互联网服务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65</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软件和信息技术服务业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651</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软件开发</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6511</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基础软件开发</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651101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操作系统软件开发</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651102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数据库系统软件开发</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651103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中间件软件开发</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651104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办公软件开发</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651199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其他基础软件开发服务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6512</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支撑软件开发</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651201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需求分析软件开发</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651202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软件建模软件开发</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651203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集成开发环境软件开发</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651204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测试软件开发</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651205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开发管理软件开发</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651206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逆向工程与再工程软件开发</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651207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环境数据库软件开发</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651208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网络平台软件开发</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651209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系统接口软件开发</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651210</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软件维护工具开发</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651211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网络控制配置工具开发</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651299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其他支撑软件开发</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6513</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应用软件开发</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651301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通用应用软件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651302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行业应用软件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651303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嵌入式软件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651304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工业软件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651305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网络和信息安全软件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651306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人工智能软件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6519</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其他软件开发</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651901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专业平台软件开发</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651902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软件外包服务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651999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其他软件技术服务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652</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6520</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集成电路设计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652001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MOS</w:t>
            </w:r>
            <w:r w:rsidRPr="00D20736">
              <w:rPr>
                <w:rFonts w:ascii="宋体" w:hAnsi="宋体" w:cs="宋体" w:hint="eastAsia"/>
                <w:color w:val="000000"/>
                <w:kern w:val="0"/>
                <w:sz w:val="18"/>
                <w:szCs w:val="18"/>
              </w:rPr>
              <w:t>微器件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652002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逻辑电路</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652003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MOS</w:t>
            </w:r>
            <w:r w:rsidRPr="00D20736">
              <w:rPr>
                <w:rFonts w:ascii="宋体" w:hAnsi="宋体" w:cs="宋体" w:hint="eastAsia"/>
                <w:color w:val="000000"/>
                <w:kern w:val="0"/>
                <w:sz w:val="18"/>
                <w:szCs w:val="18"/>
              </w:rPr>
              <w:t>存储器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652004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模拟电路</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652005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专用电路</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652006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智能卡芯片及电子标签芯片</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652007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传感器电路（设计）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652008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微波集成电路</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652099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混合集成电路</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653</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信息系统集成和物联网技术服务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6531</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信息系统集成服务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653101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硬件设备系统集成</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653102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集成实施</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653103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人工智能系统</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653199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其他计算机系统</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6532</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物联网技术服务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653201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物联网信息感知技术服务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653202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物联网信息传感技术服务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653203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物联网数据通讯技术服务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653204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物联网信息处理技术服务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653205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物联网信息安全技术服务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653299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其他物联网技术服务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654</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6540</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运行维护服务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654001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运行维护服务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654002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局域网安装、调试服务，局域网维护服务，其他网络技术支持服务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655</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6550</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信息处理和存储支持服务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655001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信息和数据的存储、分析、整理、计算、编辑、转发、备份等加工处理服务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655002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数据集成服务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655003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因特网数据中心服务、存储转发类服务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655004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数据处理服务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655005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信息系统基础设施运营服务（</w:t>
            </w:r>
            <w:r w:rsidRPr="00D20736">
              <w:rPr>
                <w:rFonts w:ascii="宋体" w:hAnsi="宋体" w:cs="宋体"/>
                <w:color w:val="000000"/>
                <w:kern w:val="0"/>
                <w:sz w:val="18"/>
                <w:szCs w:val="18"/>
              </w:rPr>
              <w:t>IaaS</w:t>
            </w:r>
            <w:r w:rsidRPr="00D20736">
              <w:rPr>
                <w:rFonts w:ascii="宋体" w:hAnsi="宋体" w:cs="宋体" w:hint="eastAsia"/>
                <w:color w:val="000000"/>
                <w:kern w:val="0"/>
                <w:sz w:val="18"/>
                <w:szCs w:val="18"/>
              </w:rPr>
              <w:t>）</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655006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在线</w:t>
            </w:r>
            <w:r w:rsidRPr="00D20736">
              <w:rPr>
                <w:rFonts w:ascii="宋体" w:hAnsi="宋体" w:cs="宋体"/>
                <w:color w:val="000000"/>
                <w:kern w:val="0"/>
                <w:sz w:val="18"/>
                <w:szCs w:val="18"/>
              </w:rPr>
              <w:t>IT</w:t>
            </w:r>
            <w:r w:rsidRPr="00D20736">
              <w:rPr>
                <w:rFonts w:ascii="宋体" w:hAnsi="宋体" w:cs="宋体" w:hint="eastAsia"/>
                <w:color w:val="000000"/>
                <w:kern w:val="0"/>
                <w:sz w:val="18"/>
                <w:szCs w:val="18"/>
              </w:rPr>
              <w:t>企业资源规划服务、在线杀毒服务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655007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客户交互服务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655099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其他数据处理和存储服务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656</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6560</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信息技术咨询服务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656001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网络咨询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656002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信息化规划</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656003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信息技术管理咨询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656004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信息系统工程监理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656005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测试评估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656006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软件售后服务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656007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信息技术培训</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656099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其他信息技术咨询服务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657</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数字内容服务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6571</w:t>
            </w:r>
          </w:p>
        </w:tc>
        <w:tc>
          <w:tcPr>
            <w:tcW w:w="923" w:type="dxa"/>
            <w:noWrap/>
            <w:vAlign w:val="bottom"/>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地理遥感信息服务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657101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地理信息系统基础软件开发</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657102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地理信息系统专业软件开发</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657103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测绘软件开发</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657104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遥感软件开发</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657105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导航定位软件开发</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657106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地图制图软件开发</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657107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地理信息系统服务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657108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导航定位服务：包括卫星导航定位基准站、卫星导航定位基准网等服务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657109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地图服务：包括导航电子地图制作、地图编制、互联网地图服务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657199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其他地理信息数据加工处理服务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6572</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动漫、游戏数字内容服务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657201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动漫图书数字内容服务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657202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动漫电影数字内容服务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657203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动漫刊物数字内容服务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657204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动漫舞台剧数字内容服务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657205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电子竞技数字内容服务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657299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其他游戏数字内容服务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6579</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其他数字内容服务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657901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农业生产领域数字内容服务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657902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工业生产领域数字内容服务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657903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文化宣传领域数字内容服务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657904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体育领域其他数字内容服务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657999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其他社会生活领域数字内容服务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659</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其他信息技术服务业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6591</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呼叫中心</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659101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电信呼叫服务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659102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电话信息服务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6599</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其他未列明信息技术服务业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659901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计算机使用服务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659902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为客户提供计算机使用，并配有技术人员指导和管理的服务活动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659999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其他未列明计算机信息服务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J</w:t>
            </w: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hint="eastAsia"/>
                <w:b/>
                <w:bCs/>
                <w:color w:val="000000"/>
                <w:kern w:val="0"/>
                <w:sz w:val="18"/>
                <w:szCs w:val="18"/>
              </w:rPr>
              <w:t>金融业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66</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货币金融服务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661</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6610</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中央银行服务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661001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中国人民银行</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661002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中国人民银行分支机构</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662</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货币银行服务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6621</w:t>
            </w:r>
          </w:p>
        </w:tc>
        <w:tc>
          <w:tcPr>
            <w:tcW w:w="923" w:type="dxa"/>
            <w:noWrap/>
            <w:vAlign w:val="bottom"/>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商业银行服务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vAlign w:val="center"/>
          </w:tcPr>
          <w:p w:rsidR="0053704A" w:rsidRPr="00D20736" w:rsidRDefault="0053704A" w:rsidP="00A432AF">
            <w:pPr>
              <w:widowControl/>
              <w:jc w:val="center"/>
              <w:rPr>
                <w:rFonts w:ascii="宋体" w:cs="宋体"/>
                <w:color w:val="000000"/>
                <w:kern w:val="0"/>
                <w:sz w:val="18"/>
                <w:szCs w:val="18"/>
              </w:rPr>
            </w:pPr>
          </w:p>
        </w:tc>
        <w:tc>
          <w:tcPr>
            <w:tcW w:w="759" w:type="dxa"/>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662101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中资银行</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vAlign w:val="center"/>
          </w:tcPr>
          <w:p w:rsidR="0053704A" w:rsidRPr="00D20736" w:rsidRDefault="0053704A" w:rsidP="00A432AF">
            <w:pPr>
              <w:widowControl/>
              <w:jc w:val="center"/>
              <w:rPr>
                <w:rFonts w:ascii="宋体" w:cs="宋体"/>
                <w:color w:val="000000"/>
                <w:kern w:val="0"/>
                <w:sz w:val="18"/>
                <w:szCs w:val="18"/>
              </w:rPr>
            </w:pPr>
          </w:p>
        </w:tc>
        <w:tc>
          <w:tcPr>
            <w:tcW w:w="759" w:type="dxa"/>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662111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美资银行及分支机构</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vAlign w:val="center"/>
          </w:tcPr>
          <w:p w:rsidR="0053704A" w:rsidRPr="00D20736" w:rsidRDefault="0053704A" w:rsidP="00A432AF">
            <w:pPr>
              <w:widowControl/>
              <w:jc w:val="center"/>
              <w:rPr>
                <w:rFonts w:ascii="宋体" w:cs="宋体"/>
                <w:color w:val="000000"/>
                <w:kern w:val="0"/>
                <w:sz w:val="18"/>
                <w:szCs w:val="18"/>
              </w:rPr>
            </w:pPr>
          </w:p>
        </w:tc>
        <w:tc>
          <w:tcPr>
            <w:tcW w:w="759" w:type="dxa"/>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662112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日资银行及分支机构</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vAlign w:val="center"/>
          </w:tcPr>
          <w:p w:rsidR="0053704A" w:rsidRPr="00D20736" w:rsidRDefault="0053704A" w:rsidP="00A432AF">
            <w:pPr>
              <w:widowControl/>
              <w:jc w:val="center"/>
              <w:rPr>
                <w:rFonts w:ascii="宋体" w:cs="宋体"/>
                <w:color w:val="000000"/>
                <w:kern w:val="0"/>
                <w:sz w:val="18"/>
                <w:szCs w:val="18"/>
              </w:rPr>
            </w:pPr>
          </w:p>
        </w:tc>
        <w:tc>
          <w:tcPr>
            <w:tcW w:w="759" w:type="dxa"/>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662113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德资银行及分支机构</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vAlign w:val="center"/>
          </w:tcPr>
          <w:p w:rsidR="0053704A" w:rsidRPr="00D20736" w:rsidRDefault="0053704A" w:rsidP="00A432AF">
            <w:pPr>
              <w:widowControl/>
              <w:jc w:val="center"/>
              <w:rPr>
                <w:rFonts w:ascii="宋体" w:cs="宋体"/>
                <w:color w:val="000000"/>
                <w:kern w:val="0"/>
                <w:sz w:val="18"/>
                <w:szCs w:val="18"/>
              </w:rPr>
            </w:pPr>
          </w:p>
        </w:tc>
        <w:tc>
          <w:tcPr>
            <w:tcW w:w="759" w:type="dxa"/>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662114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英资银行及分支机构</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vAlign w:val="center"/>
          </w:tcPr>
          <w:p w:rsidR="0053704A" w:rsidRPr="00D20736" w:rsidRDefault="0053704A" w:rsidP="00A432AF">
            <w:pPr>
              <w:widowControl/>
              <w:jc w:val="center"/>
              <w:rPr>
                <w:rFonts w:ascii="宋体" w:cs="宋体"/>
                <w:color w:val="000000"/>
                <w:kern w:val="0"/>
                <w:sz w:val="18"/>
                <w:szCs w:val="18"/>
              </w:rPr>
            </w:pPr>
          </w:p>
        </w:tc>
        <w:tc>
          <w:tcPr>
            <w:tcW w:w="759" w:type="dxa"/>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662115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法资银行及分支机构</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vAlign w:val="center"/>
          </w:tcPr>
          <w:p w:rsidR="0053704A" w:rsidRPr="00D20736" w:rsidRDefault="0053704A" w:rsidP="00A432AF">
            <w:pPr>
              <w:widowControl/>
              <w:jc w:val="center"/>
              <w:rPr>
                <w:rFonts w:ascii="宋体" w:cs="宋体"/>
                <w:color w:val="000000"/>
                <w:kern w:val="0"/>
                <w:sz w:val="18"/>
                <w:szCs w:val="18"/>
              </w:rPr>
            </w:pPr>
          </w:p>
        </w:tc>
        <w:tc>
          <w:tcPr>
            <w:tcW w:w="759" w:type="dxa"/>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662116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韩资银行及分支机构</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vAlign w:val="center"/>
          </w:tcPr>
          <w:p w:rsidR="0053704A" w:rsidRPr="00D20736" w:rsidRDefault="0053704A" w:rsidP="00A432AF">
            <w:pPr>
              <w:widowControl/>
              <w:jc w:val="center"/>
              <w:rPr>
                <w:rFonts w:ascii="宋体" w:cs="宋体"/>
                <w:color w:val="000000"/>
                <w:kern w:val="0"/>
                <w:sz w:val="18"/>
                <w:szCs w:val="18"/>
              </w:rPr>
            </w:pPr>
          </w:p>
        </w:tc>
        <w:tc>
          <w:tcPr>
            <w:tcW w:w="759" w:type="dxa"/>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662199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其他外资银行及分支机构</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6622</w:t>
            </w:r>
          </w:p>
        </w:tc>
        <w:tc>
          <w:tcPr>
            <w:tcW w:w="923" w:type="dxa"/>
            <w:noWrap/>
            <w:vAlign w:val="bottom"/>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政策性银行服务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662201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国家开发银行</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662202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中国进出口银行</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662203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中国农业发展银行</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6623</w:t>
            </w:r>
          </w:p>
        </w:tc>
        <w:tc>
          <w:tcPr>
            <w:tcW w:w="923" w:type="dxa"/>
            <w:noWrap/>
            <w:vAlign w:val="bottom"/>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信用合作社服务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662301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农村信用合作社及分支机构</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662302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农村信用社及分支机构</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6624</w:t>
            </w:r>
          </w:p>
        </w:tc>
        <w:tc>
          <w:tcPr>
            <w:tcW w:w="923" w:type="dxa"/>
            <w:noWrap/>
            <w:vAlign w:val="bottom"/>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农村资金互助社服务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662401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农村资金互助社服务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6629</w:t>
            </w:r>
          </w:p>
        </w:tc>
        <w:tc>
          <w:tcPr>
            <w:tcW w:w="923" w:type="dxa"/>
            <w:noWrap/>
            <w:vAlign w:val="bottom"/>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其他货币银行服务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662999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其他未列明货币银行服务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663</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非货币银行服务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6631</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融资租赁服务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663101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直接租赁、回租、转租赁、委托租赁等金融租赁服务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6632</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财务公司服务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663201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企业集团、大型联合性企业及其他大型企业的财务公司的活动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6633</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典当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663301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动产典当服务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663302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不动产典当服务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663303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财产权利典当服务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663399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其他典当服务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6634</w:t>
            </w:r>
          </w:p>
        </w:tc>
        <w:tc>
          <w:tcPr>
            <w:tcW w:w="923" w:type="dxa"/>
            <w:noWrap/>
            <w:vAlign w:val="bottom"/>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汽车金融公司服务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663401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汽车贷款公司服务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663499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其他购车贷款机构服务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6635</w:t>
            </w:r>
          </w:p>
        </w:tc>
        <w:tc>
          <w:tcPr>
            <w:tcW w:w="923" w:type="dxa"/>
            <w:noWrap/>
            <w:vAlign w:val="bottom"/>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hAns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小额贷款公司服务</w:t>
            </w:r>
            <w:r w:rsidRPr="00D20736">
              <w:rPr>
                <w:rFonts w:ascii="宋体" w:hAnsi="宋体" w:cs="宋体"/>
                <w:b/>
                <w:bCs/>
                <w:color w:val="000000"/>
                <w:kern w:val="0"/>
                <w:sz w:val="18"/>
                <w:szCs w:val="18"/>
              </w:rPr>
              <w:t xml:space="preserve"> </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663501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小额贷款公司服务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663502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商业银行设立的农村贷款机构</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663503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农业合作银行设立的农村贷款机构</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663599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其他小额贷款机构服务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6636</w:t>
            </w:r>
          </w:p>
        </w:tc>
        <w:tc>
          <w:tcPr>
            <w:tcW w:w="923" w:type="dxa"/>
            <w:noWrap/>
            <w:vAlign w:val="bottom"/>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消费金融公司服务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663601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消费贷款金融机构服务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6637</w:t>
            </w:r>
          </w:p>
        </w:tc>
        <w:tc>
          <w:tcPr>
            <w:tcW w:w="923" w:type="dxa"/>
            <w:noWrap/>
            <w:vAlign w:val="bottom"/>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网络借贷服务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663701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互联网融资平台（</w:t>
            </w:r>
            <w:r w:rsidRPr="00D20736">
              <w:rPr>
                <w:rFonts w:ascii="宋体" w:hAnsi="宋体" w:cs="宋体"/>
                <w:color w:val="000000"/>
                <w:kern w:val="0"/>
                <w:sz w:val="18"/>
                <w:szCs w:val="18"/>
              </w:rPr>
              <w:t>P2P)</w:t>
            </w:r>
            <w:r w:rsidRPr="00D20736">
              <w:rPr>
                <w:rFonts w:ascii="宋体" w:hAnsi="宋体" w:cs="宋体" w:hint="eastAsia"/>
                <w:color w:val="000000"/>
                <w:kern w:val="0"/>
                <w:sz w:val="18"/>
                <w:szCs w:val="18"/>
              </w:rPr>
              <w:t>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663702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在互联网平台放款人的活动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663703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在互联网平台借款人的活动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6639</w:t>
            </w:r>
          </w:p>
        </w:tc>
        <w:tc>
          <w:tcPr>
            <w:tcW w:w="923" w:type="dxa"/>
            <w:noWrap/>
            <w:vAlign w:val="bottom"/>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其他非货币银行服务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663901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消费贷款抵押经纪人服务（非银行）</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663902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银监会批准的非货币银行开展的金融保理服务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663999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其他未列明的非货币银行的融资服务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664</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6640</w:t>
            </w:r>
          </w:p>
        </w:tc>
        <w:tc>
          <w:tcPr>
            <w:tcW w:w="923" w:type="dxa"/>
            <w:noWrap/>
            <w:vAlign w:val="bottom"/>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银行理财服务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664001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银行非保本理财产品服务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665</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6650</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银行监管服务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665001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中国银行业监督管理委员会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665002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中国银行业监督管理委员会分支机构</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67</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资本市场服务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671</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证券市场服务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6711</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证券市场管理服务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671101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股票上市、交易、登记、结算服务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671102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债券上市、交易、登记、结算服务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671103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基金上市、交易、登记、结算服务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671104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衍生品交易管理服务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671199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其他证券市场服务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6712</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证券经纪交易服务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671201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证券经纪服务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671202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承销与保荐</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671203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融资融券业务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671204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客户资产管理服务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671205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证券营业部服务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671299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其他证券经纪交易服务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bottom"/>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672</w:t>
            </w:r>
          </w:p>
        </w:tc>
        <w:tc>
          <w:tcPr>
            <w:tcW w:w="759" w:type="dxa"/>
            <w:noWrap/>
            <w:vAlign w:val="bottom"/>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6720</w:t>
            </w:r>
          </w:p>
        </w:tc>
        <w:tc>
          <w:tcPr>
            <w:tcW w:w="923" w:type="dxa"/>
            <w:noWrap/>
            <w:vAlign w:val="bottom"/>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公开募集证券投资基金</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bottom"/>
          </w:tcPr>
          <w:p w:rsidR="0053704A" w:rsidRPr="00D20736" w:rsidRDefault="0053704A" w:rsidP="00A432AF">
            <w:pPr>
              <w:widowControl/>
              <w:jc w:val="center"/>
              <w:rPr>
                <w:rFonts w:ascii="宋体" w:cs="宋体"/>
                <w:color w:val="000000"/>
                <w:kern w:val="0"/>
                <w:sz w:val="18"/>
                <w:szCs w:val="18"/>
              </w:rPr>
            </w:pPr>
          </w:p>
        </w:tc>
        <w:tc>
          <w:tcPr>
            <w:tcW w:w="759" w:type="dxa"/>
            <w:noWrap/>
            <w:vAlign w:val="bottom"/>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672001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基金投资管理服务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bottom"/>
          </w:tcPr>
          <w:p w:rsidR="0053704A" w:rsidRPr="00D20736" w:rsidRDefault="0053704A" w:rsidP="00A432AF">
            <w:pPr>
              <w:widowControl/>
              <w:jc w:val="center"/>
              <w:rPr>
                <w:rFonts w:ascii="宋体" w:cs="宋体"/>
                <w:color w:val="000000"/>
                <w:kern w:val="0"/>
                <w:sz w:val="18"/>
                <w:szCs w:val="18"/>
              </w:rPr>
            </w:pPr>
          </w:p>
        </w:tc>
        <w:tc>
          <w:tcPr>
            <w:tcW w:w="759" w:type="dxa"/>
            <w:noWrap/>
            <w:vAlign w:val="bottom"/>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672002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基金托管服务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bottom"/>
          </w:tcPr>
          <w:p w:rsidR="0053704A" w:rsidRPr="00D20736" w:rsidRDefault="0053704A" w:rsidP="00A432AF">
            <w:pPr>
              <w:widowControl/>
              <w:jc w:val="center"/>
              <w:rPr>
                <w:rFonts w:ascii="宋体" w:cs="宋体"/>
                <w:color w:val="000000"/>
                <w:kern w:val="0"/>
                <w:sz w:val="18"/>
                <w:szCs w:val="18"/>
              </w:rPr>
            </w:pPr>
          </w:p>
        </w:tc>
        <w:tc>
          <w:tcPr>
            <w:tcW w:w="759" w:type="dxa"/>
            <w:noWrap/>
            <w:vAlign w:val="bottom"/>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672003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基金销售服务（包括销售支付）</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bottom"/>
          </w:tcPr>
          <w:p w:rsidR="0053704A" w:rsidRPr="00D20736" w:rsidRDefault="0053704A" w:rsidP="00A432AF">
            <w:pPr>
              <w:widowControl/>
              <w:jc w:val="center"/>
              <w:rPr>
                <w:rFonts w:ascii="宋体" w:cs="宋体"/>
                <w:color w:val="000000"/>
                <w:kern w:val="0"/>
                <w:sz w:val="18"/>
                <w:szCs w:val="18"/>
              </w:rPr>
            </w:pPr>
          </w:p>
        </w:tc>
        <w:tc>
          <w:tcPr>
            <w:tcW w:w="759" w:type="dxa"/>
            <w:noWrap/>
            <w:vAlign w:val="bottom"/>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672004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基金份额登记、估值、投资顾问、评价、信息技术系统服务等</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bottom"/>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673</w:t>
            </w:r>
          </w:p>
        </w:tc>
        <w:tc>
          <w:tcPr>
            <w:tcW w:w="759" w:type="dxa"/>
            <w:noWrap/>
            <w:vAlign w:val="bottom"/>
          </w:tcPr>
          <w:p w:rsidR="0053704A" w:rsidRPr="00D20736" w:rsidRDefault="0053704A" w:rsidP="00A432AF">
            <w:pPr>
              <w:widowControl/>
              <w:jc w:val="center"/>
              <w:rPr>
                <w:rFonts w:ascii="宋体" w:hAnsi="宋体" w:cs="宋体"/>
                <w:b/>
                <w:bCs/>
                <w:kern w:val="0"/>
                <w:sz w:val="18"/>
                <w:szCs w:val="18"/>
              </w:rPr>
            </w:pPr>
          </w:p>
        </w:tc>
        <w:tc>
          <w:tcPr>
            <w:tcW w:w="923" w:type="dxa"/>
            <w:noWrap/>
            <w:vAlign w:val="bottom"/>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非公开募集证券投资基金</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bottom"/>
          </w:tcPr>
          <w:p w:rsidR="0053704A" w:rsidRPr="00D20736" w:rsidRDefault="0053704A" w:rsidP="00A432AF">
            <w:pPr>
              <w:widowControl/>
              <w:jc w:val="center"/>
              <w:rPr>
                <w:rFonts w:ascii="宋体" w:cs="宋体"/>
                <w:color w:val="000000"/>
                <w:kern w:val="0"/>
                <w:sz w:val="18"/>
                <w:szCs w:val="18"/>
              </w:rPr>
            </w:pPr>
          </w:p>
        </w:tc>
        <w:tc>
          <w:tcPr>
            <w:tcW w:w="759" w:type="dxa"/>
            <w:noWrap/>
            <w:vAlign w:val="bottom"/>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6731</w:t>
            </w:r>
          </w:p>
        </w:tc>
        <w:tc>
          <w:tcPr>
            <w:tcW w:w="923" w:type="dxa"/>
            <w:noWrap/>
            <w:vAlign w:val="bottom"/>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创业投资基金</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bottom"/>
          </w:tcPr>
          <w:p w:rsidR="0053704A" w:rsidRPr="00D20736" w:rsidRDefault="0053704A" w:rsidP="00A432AF">
            <w:pPr>
              <w:widowControl/>
              <w:jc w:val="center"/>
              <w:rPr>
                <w:rFonts w:ascii="宋体" w:cs="宋体"/>
                <w:color w:val="000000"/>
                <w:kern w:val="0"/>
                <w:sz w:val="18"/>
                <w:szCs w:val="18"/>
              </w:rPr>
            </w:pPr>
          </w:p>
        </w:tc>
        <w:tc>
          <w:tcPr>
            <w:tcW w:w="759" w:type="dxa"/>
            <w:noWrap/>
            <w:vAlign w:val="bottom"/>
          </w:tcPr>
          <w:p w:rsidR="0053704A" w:rsidRPr="00D20736" w:rsidRDefault="0053704A" w:rsidP="00A432AF">
            <w:pPr>
              <w:widowControl/>
              <w:jc w:val="center"/>
              <w:rPr>
                <w:rFonts w:ascii="宋体" w:cs="宋体"/>
                <w:b/>
                <w:bCs/>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673101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创业投资服务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bottom"/>
          </w:tcPr>
          <w:p w:rsidR="0053704A" w:rsidRPr="00D20736" w:rsidRDefault="0053704A" w:rsidP="00A432AF">
            <w:pPr>
              <w:widowControl/>
              <w:jc w:val="center"/>
              <w:rPr>
                <w:rFonts w:ascii="宋体" w:cs="宋体"/>
                <w:color w:val="000000"/>
                <w:kern w:val="0"/>
                <w:sz w:val="18"/>
                <w:szCs w:val="18"/>
              </w:rPr>
            </w:pPr>
          </w:p>
        </w:tc>
        <w:tc>
          <w:tcPr>
            <w:tcW w:w="759" w:type="dxa"/>
            <w:noWrap/>
            <w:vAlign w:val="bottom"/>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6732</w:t>
            </w:r>
          </w:p>
        </w:tc>
        <w:tc>
          <w:tcPr>
            <w:tcW w:w="923" w:type="dxa"/>
            <w:noWrap/>
            <w:vAlign w:val="bottom"/>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天使投资</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bottom"/>
          </w:tcPr>
          <w:p w:rsidR="0053704A" w:rsidRPr="00D20736" w:rsidRDefault="0053704A" w:rsidP="00A432AF">
            <w:pPr>
              <w:widowControl/>
              <w:jc w:val="center"/>
              <w:rPr>
                <w:rFonts w:ascii="宋体" w:cs="宋体"/>
                <w:color w:val="000000"/>
                <w:kern w:val="0"/>
                <w:sz w:val="18"/>
                <w:szCs w:val="18"/>
              </w:rPr>
            </w:pPr>
          </w:p>
        </w:tc>
        <w:tc>
          <w:tcPr>
            <w:tcW w:w="759" w:type="dxa"/>
            <w:noWrap/>
            <w:vAlign w:val="bottom"/>
          </w:tcPr>
          <w:p w:rsidR="0053704A" w:rsidRPr="00D20736" w:rsidRDefault="0053704A" w:rsidP="00A432AF">
            <w:pPr>
              <w:widowControl/>
              <w:jc w:val="center"/>
              <w:rPr>
                <w:rFonts w:ascii="宋体" w:cs="宋体"/>
                <w:b/>
                <w:bCs/>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673201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企业家、专业投资人的天使投资活动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bottom"/>
          </w:tcPr>
          <w:p w:rsidR="0053704A" w:rsidRPr="00D20736" w:rsidRDefault="0053704A" w:rsidP="00A432AF">
            <w:pPr>
              <w:widowControl/>
              <w:jc w:val="center"/>
              <w:rPr>
                <w:rFonts w:ascii="宋体" w:cs="宋体"/>
                <w:color w:val="000000"/>
                <w:kern w:val="0"/>
                <w:sz w:val="18"/>
                <w:szCs w:val="18"/>
              </w:rPr>
            </w:pPr>
          </w:p>
        </w:tc>
        <w:tc>
          <w:tcPr>
            <w:tcW w:w="759" w:type="dxa"/>
            <w:noWrap/>
            <w:vAlign w:val="bottom"/>
          </w:tcPr>
          <w:p w:rsidR="0053704A" w:rsidRPr="00D20736" w:rsidRDefault="0053704A" w:rsidP="00A432AF">
            <w:pPr>
              <w:widowControl/>
              <w:jc w:val="center"/>
              <w:rPr>
                <w:rFonts w:ascii="宋体" w:cs="宋体"/>
                <w:b/>
                <w:bCs/>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673202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专业人士（企业高管、律师等）的天使投资活动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bottom"/>
          </w:tcPr>
          <w:p w:rsidR="0053704A" w:rsidRPr="00D20736" w:rsidRDefault="0053704A" w:rsidP="00A432AF">
            <w:pPr>
              <w:widowControl/>
              <w:jc w:val="center"/>
              <w:rPr>
                <w:rFonts w:ascii="宋体" w:cs="宋体"/>
                <w:color w:val="000000"/>
                <w:kern w:val="0"/>
                <w:sz w:val="18"/>
                <w:szCs w:val="18"/>
              </w:rPr>
            </w:pPr>
          </w:p>
        </w:tc>
        <w:tc>
          <w:tcPr>
            <w:tcW w:w="759" w:type="dxa"/>
            <w:noWrap/>
            <w:vAlign w:val="bottom"/>
          </w:tcPr>
          <w:p w:rsidR="0053704A" w:rsidRPr="00D20736" w:rsidRDefault="0053704A" w:rsidP="00A432AF">
            <w:pPr>
              <w:widowControl/>
              <w:jc w:val="center"/>
              <w:rPr>
                <w:rFonts w:ascii="宋体" w:cs="宋体"/>
                <w:b/>
                <w:bCs/>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673203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天使投资团队（组织）的天使投资活动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bottom"/>
          </w:tcPr>
          <w:p w:rsidR="0053704A" w:rsidRPr="00D20736" w:rsidRDefault="0053704A" w:rsidP="00A432AF">
            <w:pPr>
              <w:widowControl/>
              <w:jc w:val="center"/>
              <w:rPr>
                <w:rFonts w:ascii="宋体" w:cs="宋体"/>
                <w:b/>
                <w:bCs/>
                <w:kern w:val="0"/>
                <w:sz w:val="18"/>
                <w:szCs w:val="18"/>
              </w:rPr>
            </w:pPr>
          </w:p>
        </w:tc>
        <w:tc>
          <w:tcPr>
            <w:tcW w:w="759" w:type="dxa"/>
            <w:noWrap/>
            <w:vAlign w:val="bottom"/>
          </w:tcPr>
          <w:p w:rsidR="0053704A" w:rsidRPr="00D20736" w:rsidRDefault="0053704A" w:rsidP="00A432AF">
            <w:pPr>
              <w:widowControl/>
              <w:jc w:val="center"/>
              <w:rPr>
                <w:rFonts w:ascii="宋体" w:cs="宋体"/>
                <w:b/>
                <w:bCs/>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673204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孵化器式天使投资活动（孵化器机构向入驻企业投资）</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bottom"/>
          </w:tcPr>
          <w:p w:rsidR="0053704A" w:rsidRPr="00D20736" w:rsidRDefault="0053704A" w:rsidP="00A432AF">
            <w:pPr>
              <w:widowControl/>
              <w:jc w:val="center"/>
              <w:rPr>
                <w:rFonts w:ascii="宋体" w:cs="宋体"/>
                <w:color w:val="000000"/>
                <w:kern w:val="0"/>
                <w:sz w:val="18"/>
                <w:szCs w:val="18"/>
              </w:rPr>
            </w:pPr>
          </w:p>
        </w:tc>
        <w:tc>
          <w:tcPr>
            <w:tcW w:w="759" w:type="dxa"/>
            <w:noWrap/>
            <w:vAlign w:val="bottom"/>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6739</w:t>
            </w:r>
          </w:p>
        </w:tc>
        <w:tc>
          <w:tcPr>
            <w:tcW w:w="923" w:type="dxa"/>
            <w:noWrap/>
            <w:vAlign w:val="bottom"/>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其他非公开募集证券投资基金</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bottom"/>
          </w:tcPr>
          <w:p w:rsidR="0053704A" w:rsidRPr="00D20736" w:rsidRDefault="0053704A" w:rsidP="00A432AF">
            <w:pPr>
              <w:widowControl/>
              <w:jc w:val="center"/>
              <w:rPr>
                <w:rFonts w:ascii="宋体" w:cs="宋体"/>
                <w:color w:val="000000"/>
                <w:kern w:val="0"/>
                <w:sz w:val="18"/>
                <w:szCs w:val="18"/>
              </w:rPr>
            </w:pPr>
          </w:p>
        </w:tc>
        <w:tc>
          <w:tcPr>
            <w:tcW w:w="759" w:type="dxa"/>
            <w:noWrap/>
            <w:vAlign w:val="bottom"/>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673901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非公开募集证券投资基金</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bottom"/>
          </w:tcPr>
          <w:p w:rsidR="0053704A" w:rsidRPr="00D20736" w:rsidRDefault="0053704A" w:rsidP="00A432AF">
            <w:pPr>
              <w:widowControl/>
              <w:jc w:val="center"/>
              <w:rPr>
                <w:rFonts w:ascii="宋体" w:cs="宋体"/>
                <w:color w:val="000000"/>
                <w:kern w:val="0"/>
                <w:sz w:val="18"/>
                <w:szCs w:val="18"/>
              </w:rPr>
            </w:pPr>
          </w:p>
        </w:tc>
        <w:tc>
          <w:tcPr>
            <w:tcW w:w="759" w:type="dxa"/>
            <w:noWrap/>
            <w:vAlign w:val="bottom"/>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673902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非公开募集股权投资基金</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bottom"/>
          </w:tcPr>
          <w:p w:rsidR="0053704A" w:rsidRPr="00D20736" w:rsidRDefault="0053704A" w:rsidP="00A432AF">
            <w:pPr>
              <w:widowControl/>
              <w:jc w:val="center"/>
              <w:rPr>
                <w:rFonts w:ascii="宋体" w:cs="宋体"/>
                <w:color w:val="000000"/>
                <w:kern w:val="0"/>
                <w:sz w:val="18"/>
                <w:szCs w:val="18"/>
              </w:rPr>
            </w:pPr>
          </w:p>
        </w:tc>
        <w:tc>
          <w:tcPr>
            <w:tcW w:w="759" w:type="dxa"/>
            <w:noWrap/>
            <w:vAlign w:val="bottom"/>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673903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非公开募集房地产投资基金</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bottom"/>
          </w:tcPr>
          <w:p w:rsidR="0053704A" w:rsidRPr="00D20736" w:rsidRDefault="0053704A" w:rsidP="00A432AF">
            <w:pPr>
              <w:widowControl/>
              <w:jc w:val="center"/>
              <w:rPr>
                <w:rFonts w:ascii="宋体" w:cs="宋体"/>
                <w:color w:val="000000"/>
                <w:kern w:val="0"/>
                <w:sz w:val="18"/>
                <w:szCs w:val="18"/>
              </w:rPr>
            </w:pPr>
          </w:p>
        </w:tc>
        <w:tc>
          <w:tcPr>
            <w:tcW w:w="759" w:type="dxa"/>
            <w:noWrap/>
            <w:vAlign w:val="bottom"/>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673904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非公开募集风险投资基金</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bottom"/>
          </w:tcPr>
          <w:p w:rsidR="0053704A" w:rsidRPr="00D20736" w:rsidRDefault="0053704A" w:rsidP="00A432AF">
            <w:pPr>
              <w:widowControl/>
              <w:jc w:val="center"/>
              <w:rPr>
                <w:rFonts w:ascii="宋体" w:cs="宋体"/>
                <w:color w:val="000000"/>
                <w:kern w:val="0"/>
                <w:sz w:val="18"/>
                <w:szCs w:val="18"/>
              </w:rPr>
            </w:pPr>
          </w:p>
        </w:tc>
        <w:tc>
          <w:tcPr>
            <w:tcW w:w="759" w:type="dxa"/>
            <w:noWrap/>
            <w:vAlign w:val="bottom"/>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673999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非公开募集其他投资基金</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674</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期货市场服务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6741</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期货市场管理服务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674101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期货交易服务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674102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期货清算交割服务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674103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期货保证金存管监控服务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674104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期货投资者保障基金管理服务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674199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其他期货市场管理服务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6749</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其他期货市场服务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674901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期货经纪人服务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674902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期货营业部服务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674903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商品期货交割仓库服务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674904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期货投资咨询服务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675</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6750</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证券期货监管服务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675001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证券监管服务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675002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期货监管服务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675003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行业自律服务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675099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其他证券期货监管服务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676</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6760</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资本投资服务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676001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机构证券自营投资</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676002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创业投资服务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676003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企业投资服务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679</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6790</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其他资本市场服务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679001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企业年金</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679002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社保基金</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679003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专户理财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679004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股权众筹</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679005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市场风险监测服务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679006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证券投资咨询服务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679007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证券市场资信评级服务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679008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证券投资基金销售服务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679099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其他未列明资本市场服务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68</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保险业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681</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人身保险</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6811</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人寿保险</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681101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普通寿险服务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681102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分红寿险服务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681103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投连寿险服务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681104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万能寿险服务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681199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其他寿险服务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6812</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年金保险</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681201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养老年金保险</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6813</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健康保险</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681301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疾病保险服务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681302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医疗保险服务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681303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护理保险服务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681304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失能收入损失保险服务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681305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医疗意外保险服务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6814</w:t>
            </w:r>
          </w:p>
        </w:tc>
        <w:tc>
          <w:tcPr>
            <w:tcW w:w="923" w:type="dxa"/>
            <w:noWrap/>
            <w:vAlign w:val="bottom"/>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意外伤害保险</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681401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意外伤害保险服务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682</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6820</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财产保险</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682001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财产损失保险服务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682002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责任保险服务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682003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信用保险服务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682004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保证保险服务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682099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其他财产保险服务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683</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6830</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再保险</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683001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寿险再保险服务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683002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非人寿保险再保险活动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684</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6840</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商业养老金</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684001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员工养老金、福利计划</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684002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养恤金与计划</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684003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退休计划</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684004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个人商业养老年金保险计划</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684099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其他养老金</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685</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保险中介服务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6851</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保险经纪服务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685101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为投保人拟订投保方案、选择保险公司以及办理投保手续服务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685102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协助被保险人或者受益人进行索赔服务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685103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再保险经纪服务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685104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体育保险经纪人服务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685105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为委托人提供防灾、防损或者风险评估、风险管理咨询服务等</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6852</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保险代理服务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685201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代理销售保险产品服务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685202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代理收取保险费服务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685203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代理相关保险业务的损失勘查和理赔服务等</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6853</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保险公估服务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685301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保险标的承保前和承保后的检验、估价及风险评估服务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685302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保险标的出险后的查勘、检验、估损理算及出险保险标的残值处理服务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685303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风险管理咨询和风险评估服务等</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686</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6860</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保险资产管理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686001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保险资金管理服务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686002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商业养老金资金管理服务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686099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其他保险资产管理服务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687</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6870</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保险监管服务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687001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中国保险监督管理委员会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687002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中国保险监督管理委员会分支机构</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689</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6890</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其他保险活动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689001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保险保障基金服务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689002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健康保障委托管理服务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689003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保险精算活动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689004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保险咨询活动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689099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其他相关保险服务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69</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其他金融业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691</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金融信托与管理服务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6911</w:t>
            </w:r>
          </w:p>
        </w:tc>
        <w:tc>
          <w:tcPr>
            <w:tcW w:w="923" w:type="dxa"/>
            <w:noWrap/>
            <w:vAlign w:val="bottom"/>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信托公司</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691101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资金信托服务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691102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不动产信托服务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691103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动产信托服务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691104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有价证券信托</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691105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其他财产或财产权信托</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691106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作为投资基金或者基金管理公司的发起人从事投资基金业务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691107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经营企业资产的重组、购并及项目融资、公司理财、财务顾问等业务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691108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受托经营国务院有关部门批准的证券承销业务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691109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办理居间、咨询、资信调查等业务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691110</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代保管及保管箱业务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691199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法律法规规定或中国银行业监督管理委员会批准的其他业务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6919</w:t>
            </w:r>
          </w:p>
        </w:tc>
        <w:tc>
          <w:tcPr>
            <w:tcW w:w="923" w:type="dxa"/>
            <w:noWrap/>
            <w:vAlign w:val="bottom"/>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其他金融信托与管理服务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691999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其他未列明的信托公司、金融信托与管理机构的服务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692</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6920</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控股公司服务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692001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各种控股公司的活动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693</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6930</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非金融机构支付服务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693001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网络支付</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693002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预付卡的发行与受理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693099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中国人民银行批准的其他支付等服务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694</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6940</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金融信息服务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694001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金融交易实时行情和历史数据</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694002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财经类资讯服务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694003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金融分析报告</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694004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金融数据库服务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694005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发布金融评级信息产品</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694099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其他金融信息服务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695</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6950</w:t>
            </w:r>
          </w:p>
        </w:tc>
        <w:tc>
          <w:tcPr>
            <w:tcW w:w="923" w:type="dxa"/>
            <w:noWrap/>
            <w:vAlign w:val="bottom"/>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金融资产管理公司</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695001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中国华融资产管理公司活动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695002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中国长城资产管理公司活动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695003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中国东方资产管理公司活动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695004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中国信达资产管理公司活动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695099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其他金融资产管理公司活动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699</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bottom"/>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其他未列明金融业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6991</w:t>
            </w:r>
          </w:p>
        </w:tc>
        <w:tc>
          <w:tcPr>
            <w:tcW w:w="923" w:type="dxa"/>
            <w:noWrap/>
            <w:vAlign w:val="bottom"/>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货币经纪公司服务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699101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外汇买卖服务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699102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外汇衍生交易服务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6999</w:t>
            </w:r>
          </w:p>
        </w:tc>
        <w:tc>
          <w:tcPr>
            <w:tcW w:w="923" w:type="dxa"/>
            <w:noWrap/>
            <w:vAlign w:val="bottom"/>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其他未包括金融业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699901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货币银行机构及下属机构开展的保理、掉期、期权、套期保值、保单贴现、结算等金融活动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699902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银监会批准的非货币银行机构开展的掉期、期权、套期保值、保单贴现、结算等金融活动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699903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黄金交易服务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699904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钻石交易服务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699905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其他贵重物品交易服务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699906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借款担保服务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699907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发行债券担保服务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699908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信誉担保服务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699909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信用卡交易处理与结算服务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699910</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外币兑换服务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699999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其他未包括金融服务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L</w:t>
            </w: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hint="eastAsia"/>
                <w:b/>
                <w:bCs/>
                <w:color w:val="000000"/>
                <w:kern w:val="0"/>
                <w:sz w:val="18"/>
                <w:szCs w:val="18"/>
              </w:rPr>
              <w:t>租赁和商务服务业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71</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租赁业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711</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机械设备经营租赁</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7111</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汽车租赁</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711101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共享汽车服务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711102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轿车租赁</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711103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货车租赁</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711104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旅行车租赁</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711105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卡车、拖车租赁</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711106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摩托车租赁</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711107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活动住房车租赁</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711199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其他汽车租赁</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7112</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农业机械经营租赁</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711201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拖拉机、播种机、收割机、脱谷机等机械设备出租</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7113</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建筑工程机械与设备经营租赁</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711301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推土机、压路机、自卸运土车、混泥土搅拌机、塔吊、脚锁架等机械和设备的出租</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7114</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计算机及通讯设备经营租赁</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711401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计算机及辅助设备（打印机、扫描仪等）租赁</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711402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通信设备租赁服务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7115</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医疗设备经营租赁</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711501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医用</w:t>
            </w:r>
            <w:r w:rsidRPr="00D20736">
              <w:rPr>
                <w:rFonts w:ascii="宋体" w:hAnsi="宋体" w:cs="宋体"/>
                <w:color w:val="000000"/>
                <w:kern w:val="0"/>
                <w:sz w:val="18"/>
                <w:szCs w:val="18"/>
              </w:rPr>
              <w:t>X</w:t>
            </w:r>
            <w:r w:rsidRPr="00D20736">
              <w:rPr>
                <w:rFonts w:ascii="宋体" w:hAnsi="宋体" w:cs="宋体" w:hint="eastAsia"/>
                <w:color w:val="000000"/>
                <w:kern w:val="0"/>
                <w:sz w:val="18"/>
                <w:szCs w:val="18"/>
              </w:rPr>
              <w:t>射线设备租赁</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711502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医用超声诊断、治疗仪器及设备租赁</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711503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医用电气诊断仪器及装置租赁</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711504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医用激光诊断、治疗仪器及设备租赁</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711505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医用高频仪器设备租赁</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711506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微波、射频、高频诊断治疗设备租赁</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711507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中医诊断、治疗仪器设备租赁</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711508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临床检验分析仪器租赁</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711509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医用电泳仪租赁</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711510</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医用化验和基础设备器具租赁</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711599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其他医疗设备经营租赁</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7119</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其他机械与设备经营租赁</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711901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铁路运输设备租赁</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711902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水上运输设备租赁</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711903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空中运输设备租赁</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711904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集装箱租赁</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711905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办公设备租赁</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711999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其他未列明机械设备租赁</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712</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文体设备和用品出租</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7121</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休闲娱乐用品设备出租</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712101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露天游乐设备出租</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712102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室内娱乐设备出租</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712103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游艺器材和用品出租</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712104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电子娱乐设备出租</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712199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其他休闲娱乐设备出租</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7122</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体育用品设备出租</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712201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运动用球类出租</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712202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运动用球类器材及器械出租</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712203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体育器材出租</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712204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室内训练及健身器材出租</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712205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室外健身器材出租</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712206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运动防护用具出租</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712207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钓鱼用品和器材出租</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712208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休闲运动器材和用品出租</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7123</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文化用品设备出租</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712301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文教用品用具出租</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712302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乐器出租</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712303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视频设备出租</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712304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音响设备出租</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712305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舞台设备、器材出租</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712306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舞台道具服装出租</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712307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摄像照相器材出租</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712308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文化办公用电子产品出租</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712399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其他文化用品设备出租</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7124</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图书出租</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712401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各种图书出租</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7125</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音像制品出租</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712501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各种音像制品出租</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7129</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其他文体设备和用品出租</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712999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其他未列明的文化设备和用品出租</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713</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7130</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日用品出租</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713001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固定摊点经营自行车出租</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713002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家具及家用电器用品出租</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713003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家用亚麻及纺织品出租</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713004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服装和鞋帽出租</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713005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工具及手工设备出租</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713099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其他未列明用品出租</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商务服务业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721</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组织管理服务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7211</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企业总部管理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721101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企业集团、集团公司（局）总部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721102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总公司（分局）总部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721103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大型联合性企业（公司）总部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721104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国内机构办事处活动：企事业单位派驻异地（其他地区）的办事处、联络处</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721105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国外机构办事处活动：境外公司、组织等非政府机构驻我国办事处、联络处</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721199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其他企业总部管理活动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7212</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投资与资产管理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721201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国有资产管理：对国有资产实行监督、重组、转让、保值、增值等管理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721202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资产管理公司的活动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721203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国有基金项目管理：建设基金项目管理、国债项目管理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721204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其他资产管理活动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721205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实业投资活动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721206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投资项目管理活动：开发区投资管理公司、其他各种投资项目管理活动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721207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公益性投资活动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721208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招商引资管理活动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721299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其他资产管理服务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7213</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资源与产权交易服务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721301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公共资源和国有产权交易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721302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各种非国有产权交易活动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721303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自然资源交易活动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721304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环境排放交易活动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721305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碳排放交易活动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721306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能源交易活动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721307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农村产权流转交易活动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721399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其他资源与产权交易服务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7214</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单位后勤管理服务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721401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收费或合同基础上的日常综合管理服务，如接待、财务规划、统一结算和记账、人员和物资分配等</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721402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为企事业、机关提供食堂、班车、托儿所、医务室等综合性服务中心的活动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7215</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农村集体经济组织管理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721501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农村（村级）集体经济组织管理活动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7219</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其他组织管理服务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721901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民办企业管理服务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721902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乡镇经济管理服务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721903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各种类型的企业管理机构，如不参与投资与经营的酒店管理公司等</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721904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供销合作社管理活动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721905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公共事业管理活动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721999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其他企业管理活动（含勤工俭学管理等）</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722</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综合管理服务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7221</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园区管理服务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722101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农业园区</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722102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工业园区</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722103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物流园区</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722104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商贸园区</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722105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创新研发基地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722106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生态园区</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722107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特色小镇园区</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722108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大学园区</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722109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文化产业园区</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722110</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旅游园区</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722111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循环经济产业园区</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722199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其他园区</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7222</w:t>
            </w:r>
          </w:p>
        </w:tc>
        <w:tc>
          <w:tcPr>
            <w:tcW w:w="923" w:type="dxa"/>
            <w:noWrap/>
            <w:vAlign w:val="bottom"/>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商业综合体管理服务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722201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购物中心</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722202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购物、餐饮、娱乐、健身商业综合体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722203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娱乐、文化、办公、购物综合体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722299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其他商业综合体管理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7223</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市场管理服务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722301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综合贸易市场管理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722302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农产品市场管理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722303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食品饮料及烟酒市场管理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722304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纺织服装鞋帽市场管理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722305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日用品及文化用品市场管理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722306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黄金、珠宝、玉器等首饰市场管理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722307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电器、通信器材、电子设备市场管理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722308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医药、医疗用品及器材市场管理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722309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家具、五金及家居装修市场管理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722310</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汽车、摩托车及零配件市场管理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722311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生产资料市场管理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722312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花、鸟、鱼、虫市场管理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722313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旧货市场管理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722399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其他市场管理服务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7224</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供应链管理服务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722401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农产品供应链管理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722402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矿产品供应链管理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722403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油气产品供应链管理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722404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制造业产品供应链管理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722405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流通供应链管理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722499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其他供应链管理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7229</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其他综合管理服务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722901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农业与制造业融合管理服务，或在互联网平台基础上农业与制造业融合</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722902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农业与服务业融合管理服务，或在互联网平台基础上农业与服务业融合</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722903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采矿业与制造业融合管理服务，或在互联网平台基础上采矿业与制造业融合</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722904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采矿业与服务业融合管理服务，或在互联网平台基础上采矿业与服务业融合</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722905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制造业与服务业融合锅里服务，或在互联网平台基础上制造业与服务业融合</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722906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服务业与服务业融合管理服务，或在互联网平台基础上服务业与服务业融合</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722999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其他跨行业融合管理服务，或在互联网平台基础上其他跨行业融合</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723</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法律服务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7231</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律师及相关法律服务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723101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法律诉讼</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723102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法律援助</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723103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知识产权法律服务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723104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法律文件代理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723105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与法律有关的调查、取证、鉴定服务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723199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其他法律代理服务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7232</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公证服务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723201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契约公证</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723202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遗嘱公证</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723203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财产公证</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723204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文件、证明公证</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723205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身份及社会关系公证</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723206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公益活动公证</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723299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其他公证服务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7239</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其他法律服务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723901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仲裁服务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723902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调解服务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723903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专利等知识产权的调解、仲裁服务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723999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其他法律服务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724</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咨询与调查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7241</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会计、审计及税务服务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724101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审计服务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724102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会计服务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724103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税务服务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724104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资产评估、清算服务（含新旧汽车的评估服务）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724105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财务咨询服务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724199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其他会计、审计及税务服务活动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7242</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市场调查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724201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市场分析调查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724202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统计调查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724203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社会及民意调查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724299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其他市场调查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7243</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社会经济咨询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724301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投资咨询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724302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工商咨询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724303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贸易咨询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724304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企业管理咨询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724305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企业形象策划</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724309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其他经济与商务咨询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724311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教育咨询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724312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妇女问题咨询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724313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儿童问题咨询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724314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社会保障咨询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724315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社会治安咨询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724316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文化艺术咨询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724319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其他社会咨询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724321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公共关系服务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724322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策划创意服务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724399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其他社会经济咨询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7244</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健康咨询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724401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心理咨询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724402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营养健康咨询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724403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医疗、医药咨询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7245</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环保咨询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724501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环境保护法律咨询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724502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环境保护咨询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724503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环境治理咨询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724504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污染防治与方案咨询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724599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其他环境咨询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7246</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体育咨询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724601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体育赛事咨询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724602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运动员、俱乐部咨询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724603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全民健身咨询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724604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体育管理、市场调查与体育经济咨询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724605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体育策划</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7249</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其他专业咨询与调查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724901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矿产开采咨询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724902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生产制造咨询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724903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电力咨询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724904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自来水生产与供应咨询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724905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燃气供应咨询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724906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交通运输咨询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724907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仓储咨询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724908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邮政咨询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724909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电信咨询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724910</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市政管理咨询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724911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公共设施管理咨询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724999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其他专业咨询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725</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广告业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7251</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互联网广告服务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725101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互联网广告设计制作服务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725102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互联网广告推送商服务（</w:t>
            </w:r>
            <w:r w:rsidRPr="00D20736">
              <w:rPr>
                <w:rFonts w:ascii="宋体" w:hAnsi="宋体" w:cs="宋体"/>
                <w:color w:val="000000"/>
                <w:kern w:val="0"/>
                <w:sz w:val="18"/>
                <w:szCs w:val="18"/>
              </w:rPr>
              <w:t>Ad Network</w:t>
            </w:r>
            <w:r w:rsidRPr="00D20736">
              <w:rPr>
                <w:rFonts w:ascii="宋体" w:hAnsi="宋体" w:cs="宋体" w:hint="eastAsia"/>
                <w:color w:val="000000"/>
                <w:kern w:val="0"/>
                <w:sz w:val="18"/>
                <w:szCs w:val="18"/>
              </w:rPr>
              <w:t>）</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725103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互联网广告交易服务（</w:t>
            </w:r>
            <w:r w:rsidRPr="00D20736">
              <w:rPr>
                <w:rFonts w:ascii="宋体" w:hAnsi="宋体" w:cs="宋体"/>
                <w:color w:val="000000"/>
                <w:kern w:val="0"/>
                <w:sz w:val="18"/>
                <w:szCs w:val="18"/>
              </w:rPr>
              <w:t>Ad Exchange</w:t>
            </w:r>
            <w:r w:rsidRPr="00D20736">
              <w:rPr>
                <w:rFonts w:ascii="宋体" w:hAnsi="宋体" w:cs="宋体" w:hint="eastAsia"/>
                <w:color w:val="000000"/>
                <w:kern w:val="0"/>
                <w:sz w:val="18"/>
                <w:szCs w:val="18"/>
              </w:rPr>
              <w:t>）</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725104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互联网广告技术服务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725199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互联网广告其他服务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7259</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其他广告服务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725901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广告制作</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725902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广告发布</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725903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广告代理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725999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其他广告服务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726</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人力资源服务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7261</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公共就业服务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726101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公益性就业服务，如残疾人就业服务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726102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公益性创业服务，如为残疾人提供创业服务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726103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就业援助服务，如为下岗职工等困难群体提供就业和再就业的服务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726104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就业调查服务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726105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人力资源代理服务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7262</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职业中介服务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726201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就业信息服务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726202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职业介绍</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726203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职业指导</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726204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职业能力测评</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726205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用人单位人力资源管理咨询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726206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人力资源信息调查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726207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境外就业服务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726208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招聘服务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726209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培训服务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726210</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人才测评</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726211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高级人才寻访</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726212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人力资源信息软件服务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726299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其他职业中介服务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7263</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劳务派遣服务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726301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办公文秘派遣</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726302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家庭服务员派遣</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726303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家庭教师派遣</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726304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建筑劳务人员派遣</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726305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工业生产人员派遣</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726306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医院陪护人员派遣</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726307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劳务境外派送</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726308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外企劳务介绍服务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kern w:val="0"/>
                <w:sz w:val="18"/>
                <w:szCs w:val="18"/>
              </w:rPr>
            </w:pPr>
          </w:p>
        </w:tc>
        <w:tc>
          <w:tcPr>
            <w:tcW w:w="622" w:type="dxa"/>
            <w:noWrap/>
            <w:vAlign w:val="center"/>
          </w:tcPr>
          <w:p w:rsidR="0053704A" w:rsidRPr="00D20736" w:rsidRDefault="0053704A" w:rsidP="00A432AF">
            <w:pPr>
              <w:widowControl/>
              <w:jc w:val="center"/>
              <w:rPr>
                <w:rFonts w:asci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726399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其他劳务派遣服务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7264</w:t>
            </w:r>
          </w:p>
        </w:tc>
        <w:tc>
          <w:tcPr>
            <w:tcW w:w="923" w:type="dxa"/>
            <w:noWrap/>
            <w:vAlign w:val="bottom"/>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创业指导服务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726401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创业咨询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726402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创业规划</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726403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创业辅导</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726404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创业培训</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726405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创业人才引进咨询与策划</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726406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创业技术转移咨询与策划</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726407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创业融投资咨询与策划</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726408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创业市场开拓咨询与策划</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726409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创业国际合作服务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726499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其他创业指导服务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7269</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其他人力资源服务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726901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用人单位人力资源管理咨询服务、人力资源信息调查服务、境外就业服务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726902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企业经营管理人才服务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726903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人力资源外包服务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726904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专业技术人员培训和继续教育服务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726905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专业技术人员职称评审和资格考试服务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726906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职业技能服务：职业技能考核服务、职业技能鉴定服务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726907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农村实用人才服务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726909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其他人才服务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726999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其他人力资源服务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727</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安全保护服务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7271</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安全服务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727101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居民住宅保安服务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727102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生产企业保安服务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727103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商业企业保安服务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727104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文化娱乐场所保安服务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727105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运输、仓储保安服务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727106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工矿保安服务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727107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机关事业单位保安服务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727109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其他保安服务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727110</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特种保安服务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727111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道路交通协管服务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727112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社会治安协管服务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7272</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安全系统监控服务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727201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消防报警系统监控</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727202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治安报警系统监控</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727203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交通安全系统监控</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727299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其他安全系统监控</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7279</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其他安全保护服务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727901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专业开锁</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727902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调查服务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727903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安全咨询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727999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其他未列明安全保护服务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728</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会议、展览及相关服务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7281</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科技会展服务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728101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科学技术国际、国内会议服务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728102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科学技术学术会议服务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728103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科技成果会展服务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728104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前沿科技会展服务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728105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专业技术与产品会展服务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728199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其他科技会展服务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7282</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旅游会展服务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728201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旅游会议服务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728202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旅游展览服务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728203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旅游交易会服务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7283</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体育会展服务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728301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国际体育会议服务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728302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国内体育会议服务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728303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体育运动展览会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728304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体育用品博览会、展览会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728305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户外休闲运动用品和器械展览会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728306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体育旅游、体育文化展览会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728307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体育用品交易会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728399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其他体育会展服务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7284</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文化会展服务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728401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文化会议服务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728402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图书展览服务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728403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集邮展览服务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728404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纪念品展览服务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728405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其他文化产品展览服务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728406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文化产品交易会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728499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其他文化会展</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7289</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其他会议、展览及相关服务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728901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国际会议服务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728902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国内会议服务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728903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会议中心服务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728904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博览会服务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728905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食品展览服务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728906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服装展览服务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728907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家用电器展览服务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728908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家具展览服务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728909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其他生活消费品展览服务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728910</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贸易洽谈服务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728911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林业会展服务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728912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教育展览服务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728913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房地产展览服务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728999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其他未列明展览服务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729</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其他商务服务业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7291</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旅行社及相关服务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729101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旅行社及相关服务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7292</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包装服务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729201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固体产品包装服务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729202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液体产品贮藏罐包装服务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729203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气体产品贮藏罐包装服务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729204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运输包装服务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729205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分装、装瓶服务（专门为液体或气体产品）</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729206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邮政包装服务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729207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商业包装服务（商场、超市、连锁店）</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729208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分包、再包装服务（一般产品）</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729209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配送公司（中心）服务（以配货、分包装为主）</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729299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其他包装服务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7293</w:t>
            </w:r>
          </w:p>
        </w:tc>
        <w:tc>
          <w:tcPr>
            <w:tcW w:w="923" w:type="dxa"/>
            <w:noWrap/>
            <w:vAlign w:val="bottom"/>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办公服务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729301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商务文印服务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729302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电脑快速制版印刷</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729303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电脑喷绘、晒图</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729304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快速制作服务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729399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其他未列明的办公服务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7294</w:t>
            </w:r>
          </w:p>
        </w:tc>
        <w:tc>
          <w:tcPr>
            <w:tcW w:w="923" w:type="dxa"/>
            <w:noWrap/>
            <w:vAlign w:val="bottom"/>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翻译服务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729401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笔译服务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729402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口译服务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729499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其他翻译服务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7295</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信用服务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729501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企业资质服务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729502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征信机构服务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729503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信用评级机构服务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729504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企业信誉评估服务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729505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个人信用、信誉、资讯及咨询服务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7296</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非融资担保服务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729601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信誉担保服务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729602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合同履约担保服务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729699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其他担保服务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7297</w:t>
            </w:r>
          </w:p>
        </w:tc>
        <w:tc>
          <w:tcPr>
            <w:tcW w:w="923" w:type="dxa"/>
            <w:noWrap/>
            <w:vAlign w:val="bottom"/>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商务代理代办服务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729701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代收代缴欠款</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729702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企业证件代办</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729703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企业资质代理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729704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工商登记代理代办</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729705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税务代办</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729706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报关代理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729707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退税代理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729708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邮政代办</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729709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公司礼仪</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729710</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电话呼叫服务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729711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接待服务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729799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其他机构商务代理服务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7298</w:t>
            </w:r>
          </w:p>
        </w:tc>
        <w:tc>
          <w:tcPr>
            <w:tcW w:w="923" w:type="dxa"/>
            <w:noWrap/>
            <w:vAlign w:val="bottom"/>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票务代理服务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729801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电影票务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729802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文艺演出票务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729803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体育赛事票务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729804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展览、博览会票务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729899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其他票务服务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7299</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其他未列明商务服务业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729901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个人商务服务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729902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各种项目的策划服务与公关服务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729903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信息自动查询机服务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729904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未列明手续费的收取（如提供场地或其他服务而收取手续费）</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729905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信息自动查询机服务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729999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其他未包括商务服务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M</w:t>
            </w: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hint="eastAsia"/>
                <w:b/>
                <w:bCs/>
                <w:color w:val="000000"/>
                <w:kern w:val="0"/>
                <w:sz w:val="18"/>
                <w:szCs w:val="18"/>
              </w:rPr>
              <w:t>科学研究和技术服务业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73</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研究和试验发展</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731</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7310</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自然科学研究和试验发展</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731001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数学研究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731002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信息科学与系统科学研究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731003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力学研究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731004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物理学研究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731005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天文学研究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731006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化学研究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731007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地球科学研究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731008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生物学研究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731099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其他自然科学研究与试验发展</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732</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7320</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工程和技术研究和试验发展</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732001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工程和技术基础科学研究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732002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测绘科学技术研究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732003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材料科学研究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732004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冶金工程技术研究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732005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机械工程研究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732006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化学工程研究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732007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纺织科学技术研究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732008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食品科学技术研究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732009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矿山工程技术研究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732010</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动力与电力工程研究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732011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能源科学技术研究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732012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核科学技术研究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732013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电子、通信与自动控制技术研究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732014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计算机科学技术研究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732015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航空、航天科学技术研究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732016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土木建筑工程研究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732017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水利工程研究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732018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交通运输工程研究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732019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环境科学技术研究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732020</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安全科学技术研究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732021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海洋科学技术研究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732022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生物科学技术研究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732099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其他工程和技术研究与试验发展</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733</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7330</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农业科学研究和试验发展</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733001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农学研究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733002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林学研究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733003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畜牧、兽医研究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733004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水产学研究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733099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其他农业科学研究与试验发展</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734</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7340</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医学研究和试验发展</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734001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基础医学研究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734002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临床医学研究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734003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预防医学与卫生学研究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734004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军事医学与特种医学研究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734005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药学研究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734006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中医学与中药学研究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734099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其他医学研究与试验发展</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735</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7350</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社会人文科学研究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735001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马克思主义研究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735002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哲学研究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735003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宗教学研究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735004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语言学研究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735005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文学研究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735006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艺术学研究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735007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历史学研究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735008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考古学研究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735009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经济学研究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735010</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政治学研究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735011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法学研究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735012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社会学研究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735013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民族学研究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735014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新闻学与传播学研究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735015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图书馆、情报与文献学研究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735016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教育学研究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735017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体育科学研究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735018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统计学研究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735019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其他社会人文科学研究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735020</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跨学科研究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74</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专业技术服务业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741</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7410</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气象服务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741001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气象观测服务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741002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气象预报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741003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相关气象服务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742</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7420</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地震服务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742001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地震监测预报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742002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地震灾害预防</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742003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紧急救援服务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742099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其他地震减灾服务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743</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海洋服务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7431</w:t>
            </w:r>
          </w:p>
        </w:tc>
        <w:tc>
          <w:tcPr>
            <w:tcW w:w="923" w:type="dxa"/>
            <w:noWrap/>
            <w:vAlign w:val="bottom"/>
          </w:tcPr>
          <w:p w:rsidR="0053704A" w:rsidRPr="00D20736" w:rsidRDefault="0053704A" w:rsidP="00A432AF">
            <w:pPr>
              <w:widowControl/>
              <w:jc w:val="center"/>
              <w:rPr>
                <w:rFonts w:ascii="宋体" w:hAnsi="宋体" w:cs="宋体"/>
                <w:b/>
                <w:bCs/>
                <w:kern w:val="0"/>
                <w:sz w:val="18"/>
                <w:szCs w:val="18"/>
              </w:rPr>
            </w:pPr>
          </w:p>
        </w:tc>
        <w:tc>
          <w:tcPr>
            <w:tcW w:w="5310" w:type="dxa"/>
            <w:vAlign w:val="bottom"/>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海洋气象服务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743101</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海洋气象预测</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743102</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海洋气象观测</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743199</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其他海洋气象服务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7432</w:t>
            </w:r>
          </w:p>
        </w:tc>
        <w:tc>
          <w:tcPr>
            <w:tcW w:w="923" w:type="dxa"/>
            <w:noWrap/>
            <w:vAlign w:val="bottom"/>
          </w:tcPr>
          <w:p w:rsidR="0053704A" w:rsidRPr="00D20736" w:rsidRDefault="0053704A" w:rsidP="00A432AF">
            <w:pPr>
              <w:widowControl/>
              <w:jc w:val="center"/>
              <w:rPr>
                <w:rFonts w:ascii="宋体" w:hAnsi="宋体" w:cs="宋体"/>
                <w:b/>
                <w:bCs/>
                <w:kern w:val="0"/>
                <w:sz w:val="18"/>
                <w:szCs w:val="18"/>
              </w:rPr>
            </w:pPr>
          </w:p>
        </w:tc>
        <w:tc>
          <w:tcPr>
            <w:tcW w:w="5310" w:type="dxa"/>
            <w:vAlign w:val="bottom"/>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海洋环境服务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743201</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海洋环境保护</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743202</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海洋污染治理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743203</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海洋环境预报评估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743204</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海洋环境监测评价</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743205</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海洋观测</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7439</w:t>
            </w:r>
          </w:p>
        </w:tc>
        <w:tc>
          <w:tcPr>
            <w:tcW w:w="923" w:type="dxa"/>
            <w:noWrap/>
            <w:vAlign w:val="bottom"/>
          </w:tcPr>
          <w:p w:rsidR="0053704A" w:rsidRPr="00D20736" w:rsidRDefault="0053704A" w:rsidP="00A432AF">
            <w:pPr>
              <w:widowControl/>
              <w:jc w:val="center"/>
              <w:rPr>
                <w:rFonts w:ascii="宋体" w:hAnsi="宋体" w:cs="宋体"/>
                <w:b/>
                <w:bCs/>
                <w:kern w:val="0"/>
                <w:sz w:val="18"/>
                <w:szCs w:val="18"/>
              </w:rPr>
            </w:pPr>
          </w:p>
        </w:tc>
        <w:tc>
          <w:tcPr>
            <w:tcW w:w="5310" w:type="dxa"/>
            <w:vAlign w:val="bottom"/>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其他海洋服务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743901</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海域使用论证</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743902</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海域价格评估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743903</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海域使用后评估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743904</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海洋资源管理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743905</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大洋和极地考察</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743906</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海底工程、作业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743907</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海洋工程咨询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743908</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无居民海岛开发利用评审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743909</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无居民海岛使用金评估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743910</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海洋资源监测</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743911</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海洋信息服务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743999</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其他海洋服务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744</w:t>
            </w: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测绘地理信息服务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7441</w:t>
            </w:r>
          </w:p>
        </w:tc>
        <w:tc>
          <w:tcPr>
            <w:tcW w:w="923" w:type="dxa"/>
            <w:noWrap/>
            <w:vAlign w:val="bottom"/>
          </w:tcPr>
          <w:p w:rsidR="0053704A" w:rsidRPr="00D20736" w:rsidRDefault="0053704A" w:rsidP="00A432AF">
            <w:pPr>
              <w:widowControl/>
              <w:jc w:val="center"/>
              <w:rPr>
                <w:rFonts w:ascii="宋体" w:hAnsi="宋体" w:cs="宋体"/>
                <w:b/>
                <w:bCs/>
                <w:kern w:val="0"/>
                <w:sz w:val="18"/>
                <w:szCs w:val="18"/>
              </w:rPr>
            </w:pPr>
          </w:p>
        </w:tc>
        <w:tc>
          <w:tcPr>
            <w:tcW w:w="5310" w:type="dxa"/>
            <w:vAlign w:val="bottom"/>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遥感测绘服务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744101</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大地测量</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744102</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测绘航空摄影</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744103</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摄影测量与遥感服务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744104</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工程测量</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744105</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不动产测绘</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744106</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海洋测绘</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744107</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地图编制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744108</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导航电子地图制作</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744109</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互联网地图服务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744199</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其他测绘专业服务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7449</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其他测绘地理信息服务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744901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大地测量</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744902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地籍测绘</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744903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房产测绘</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744904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行政区域界线测绘</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744905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地图编制</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744906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海洋测绘</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744999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其他测绘服务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745</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bottom"/>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质检技术服务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7451</w:t>
            </w:r>
          </w:p>
        </w:tc>
        <w:tc>
          <w:tcPr>
            <w:tcW w:w="923" w:type="dxa"/>
            <w:noWrap/>
            <w:vAlign w:val="bottom"/>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检验检疫服务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745101</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动物检验检疫</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745102</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植物检验检疫</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745103</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食品检验</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745104</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药品检验</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745105</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农药、化肥检验</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745106</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卫生检疫</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7452</w:t>
            </w:r>
          </w:p>
        </w:tc>
        <w:tc>
          <w:tcPr>
            <w:tcW w:w="923" w:type="dxa"/>
            <w:noWrap/>
            <w:vAlign w:val="bottom"/>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检测服务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745201</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公共安全检测</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745202</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汽车检测</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745203</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农业机械产品检测</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745204</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产品特征、特性检验、检测</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745299</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其他检测服务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7453</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计量服务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745301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地震标准计量</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745302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计量器具检测</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745303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测绘仪器校准检定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745399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其他计量服务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7454</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标准化服务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745401</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标准信息服务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745402</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标准研制、标准实施咨询服务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745403</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标准实验验证、标准符合性测试服务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745404</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标准化战略咨询服务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745499</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其他标准化服务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7455</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认证认可服务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745501</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认证机构服务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745502</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认可机构服务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7459</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其他质检技术服务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745901</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一般物品鉴定服务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745999</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其他技术检测服务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746</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环境与生态监测检测服务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7461</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环境保护监测</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746101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环境评估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746111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城市空气质量监测</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746112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工矿企业气体监测</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746119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其他空气污染监测</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746121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内陆水系污染监测</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746122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海水污染监测</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746123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工矿企业废水监测</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746129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其他水污染监测</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746131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城市废料监测</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746132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生产废料监测</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746139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其他废料监测</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746141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城市噪声监测</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746142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工矿企业噪声监测</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746149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其他噪声污染监测</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746199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其他环境监测服务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7462</w:t>
            </w:r>
          </w:p>
        </w:tc>
        <w:tc>
          <w:tcPr>
            <w:tcW w:w="923" w:type="dxa"/>
            <w:noWrap/>
            <w:vAlign w:val="bottom"/>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生态资源监测</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746201</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土壤质量监测</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746202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沙漠化监测</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746203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森林生态监测</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746204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湿地生态监测</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746205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地质环境监测</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746206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海洋资源监测</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746207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野生动物调查与监测</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746208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珍稀濒危野生植物调查与监测</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746209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外来物种调查与监测</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746299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其他自然生态监测</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7463</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野生动物疫源疫病防控监测</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746301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陆生野生动物疫源疫病监测站</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746302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外来入侵物种疫源疫病监测</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746399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其他野生动物疫源疫病防控监测</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747</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地质勘查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7471</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能源矿产地质勘查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747101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石油地质勘查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747102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煤炭地质勘查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747103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天然气地质勘查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747104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煤层气地质勘查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747199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其他能源矿产地质勘查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7472</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固体矿产地质勘查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747201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铁矿地质勘查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747202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铜矿地质勘查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747203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铅锌矿地质勘查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747204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镍矿地质勘查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747205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锡矿地质勘查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747206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锑矿地质勘查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747207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铝矿地质勘查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747208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镁矿地质勘查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747209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金矿地质勘查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747210</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银矿地质勘查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747211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钨钼矿地质勘查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747212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稀土金属矿地质勘查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747213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放射性金属矿地质勘查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747219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其他金属矿地质勘查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747221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冶金辅料原料矿地质堪查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747222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化工原料矿产地质堪查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747229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其他非金属矿地质堪查服务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7473</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水、二氧化碳等矿产地质勘查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747301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地下水资源地质勘查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747302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二氧化碳地质勘查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747399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其他未列明矿产地质勘查服务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7474</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基础地质勘查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747401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区域地质调查与勘查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747402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海洋地质调查与勘查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747403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水文地质调查与勘查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747404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区域工程地质调查与勘查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747405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环境地质调查与勘查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747499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其他基础地质勘查服务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7475</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地质勘查技术服务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747501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地球物理地质勘查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747502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地球化学地质勘查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747503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遥感地质勘查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747504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探矿工程和地质测试</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747505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岩石实验和选冶试验</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747599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其他地质勘查技术服务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748</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工程技术与设计服务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7481</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工程管理服务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vAlign w:val="center"/>
          </w:tcPr>
          <w:p w:rsidR="0053704A" w:rsidRPr="00D20736" w:rsidRDefault="0053704A" w:rsidP="00A432AF">
            <w:pPr>
              <w:widowControl/>
              <w:jc w:val="center"/>
              <w:rPr>
                <w:rFonts w:ascii="宋体" w:cs="宋体"/>
                <w:color w:val="000000"/>
                <w:kern w:val="0"/>
                <w:sz w:val="18"/>
                <w:szCs w:val="18"/>
              </w:rPr>
            </w:pPr>
          </w:p>
        </w:tc>
        <w:tc>
          <w:tcPr>
            <w:tcW w:w="759" w:type="dxa"/>
            <w:vAlign w:val="center"/>
          </w:tcPr>
          <w:p w:rsidR="0053704A" w:rsidRPr="00D20736" w:rsidRDefault="0053704A" w:rsidP="00A432AF">
            <w:pPr>
              <w:widowControl/>
              <w:jc w:val="center"/>
              <w:rPr>
                <w:rFonts w:ascii="宋体" w:cs="宋体"/>
                <w:kern w:val="0"/>
                <w:sz w:val="18"/>
                <w:szCs w:val="18"/>
              </w:rPr>
            </w:pPr>
          </w:p>
        </w:tc>
        <w:tc>
          <w:tcPr>
            <w:tcW w:w="923" w:type="dxa"/>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策划阶段项目管理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vAlign w:val="center"/>
          </w:tcPr>
          <w:p w:rsidR="0053704A" w:rsidRPr="00D20736" w:rsidRDefault="0053704A" w:rsidP="00A432AF">
            <w:pPr>
              <w:widowControl/>
              <w:jc w:val="center"/>
              <w:rPr>
                <w:rFonts w:ascii="宋体" w:cs="宋体"/>
                <w:kern w:val="0"/>
                <w:sz w:val="18"/>
                <w:szCs w:val="18"/>
              </w:rPr>
            </w:pPr>
          </w:p>
        </w:tc>
        <w:tc>
          <w:tcPr>
            <w:tcW w:w="759" w:type="dxa"/>
            <w:vAlign w:val="center"/>
          </w:tcPr>
          <w:p w:rsidR="0053704A" w:rsidRPr="00D20736" w:rsidRDefault="0053704A" w:rsidP="00A432AF">
            <w:pPr>
              <w:widowControl/>
              <w:jc w:val="center"/>
              <w:rPr>
                <w:rFonts w:ascii="宋体" w:cs="宋体"/>
                <w:kern w:val="0"/>
                <w:sz w:val="18"/>
                <w:szCs w:val="18"/>
              </w:rPr>
            </w:pPr>
          </w:p>
        </w:tc>
        <w:tc>
          <w:tcPr>
            <w:tcW w:w="923" w:type="dxa"/>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工程建设项目招标代理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vAlign w:val="center"/>
          </w:tcPr>
          <w:p w:rsidR="0053704A" w:rsidRPr="00D20736" w:rsidRDefault="0053704A" w:rsidP="00A432AF">
            <w:pPr>
              <w:widowControl/>
              <w:jc w:val="center"/>
              <w:rPr>
                <w:rFonts w:ascii="宋体" w:cs="宋体"/>
                <w:color w:val="000000"/>
                <w:kern w:val="0"/>
                <w:sz w:val="18"/>
                <w:szCs w:val="18"/>
              </w:rPr>
            </w:pPr>
          </w:p>
        </w:tc>
        <w:tc>
          <w:tcPr>
            <w:tcW w:w="759" w:type="dxa"/>
            <w:vAlign w:val="center"/>
          </w:tcPr>
          <w:p w:rsidR="0053704A" w:rsidRPr="00D20736" w:rsidRDefault="0053704A" w:rsidP="00A432AF">
            <w:pPr>
              <w:widowControl/>
              <w:jc w:val="center"/>
              <w:rPr>
                <w:rFonts w:ascii="宋体" w:cs="宋体"/>
                <w:kern w:val="0"/>
                <w:sz w:val="18"/>
                <w:szCs w:val="18"/>
              </w:rPr>
            </w:pPr>
          </w:p>
        </w:tc>
        <w:tc>
          <w:tcPr>
            <w:tcW w:w="923" w:type="dxa"/>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748103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勘察阶段项目管理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vAlign w:val="center"/>
          </w:tcPr>
          <w:p w:rsidR="0053704A" w:rsidRPr="00D20736" w:rsidRDefault="0053704A" w:rsidP="00A432AF">
            <w:pPr>
              <w:widowControl/>
              <w:jc w:val="center"/>
              <w:rPr>
                <w:rFonts w:ascii="宋体" w:cs="宋体"/>
                <w:color w:val="000000"/>
                <w:kern w:val="0"/>
                <w:sz w:val="18"/>
                <w:szCs w:val="18"/>
              </w:rPr>
            </w:pPr>
          </w:p>
        </w:tc>
        <w:tc>
          <w:tcPr>
            <w:tcW w:w="759" w:type="dxa"/>
            <w:vAlign w:val="center"/>
          </w:tcPr>
          <w:p w:rsidR="0053704A" w:rsidRPr="00D20736" w:rsidRDefault="0053704A" w:rsidP="00A432AF">
            <w:pPr>
              <w:widowControl/>
              <w:jc w:val="center"/>
              <w:rPr>
                <w:rFonts w:ascii="宋体" w:cs="宋体"/>
                <w:kern w:val="0"/>
                <w:sz w:val="18"/>
                <w:szCs w:val="18"/>
              </w:rPr>
            </w:pPr>
          </w:p>
        </w:tc>
        <w:tc>
          <w:tcPr>
            <w:tcW w:w="923" w:type="dxa"/>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748104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设计阶段项目管理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vAlign w:val="center"/>
          </w:tcPr>
          <w:p w:rsidR="0053704A" w:rsidRPr="00D20736" w:rsidRDefault="0053704A" w:rsidP="00A432AF">
            <w:pPr>
              <w:widowControl/>
              <w:jc w:val="center"/>
              <w:rPr>
                <w:rFonts w:ascii="宋体" w:cs="宋体"/>
                <w:color w:val="000000"/>
                <w:kern w:val="0"/>
                <w:sz w:val="18"/>
                <w:szCs w:val="18"/>
              </w:rPr>
            </w:pPr>
          </w:p>
        </w:tc>
        <w:tc>
          <w:tcPr>
            <w:tcW w:w="759" w:type="dxa"/>
            <w:vAlign w:val="center"/>
          </w:tcPr>
          <w:p w:rsidR="0053704A" w:rsidRPr="00D20736" w:rsidRDefault="0053704A" w:rsidP="00A432AF">
            <w:pPr>
              <w:widowControl/>
              <w:jc w:val="center"/>
              <w:rPr>
                <w:rFonts w:ascii="宋体" w:cs="宋体"/>
                <w:kern w:val="0"/>
                <w:sz w:val="18"/>
                <w:szCs w:val="18"/>
              </w:rPr>
            </w:pPr>
          </w:p>
        </w:tc>
        <w:tc>
          <w:tcPr>
            <w:tcW w:w="923" w:type="dxa"/>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748105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施工阶段项目管理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vAlign w:val="center"/>
          </w:tcPr>
          <w:p w:rsidR="0053704A" w:rsidRPr="00D20736" w:rsidRDefault="0053704A" w:rsidP="00A432AF">
            <w:pPr>
              <w:widowControl/>
              <w:jc w:val="center"/>
              <w:rPr>
                <w:rFonts w:ascii="宋体" w:cs="宋体"/>
                <w:color w:val="000000"/>
                <w:kern w:val="0"/>
                <w:sz w:val="18"/>
                <w:szCs w:val="18"/>
              </w:rPr>
            </w:pPr>
          </w:p>
        </w:tc>
        <w:tc>
          <w:tcPr>
            <w:tcW w:w="759" w:type="dxa"/>
            <w:vAlign w:val="center"/>
          </w:tcPr>
          <w:p w:rsidR="0053704A" w:rsidRPr="00D20736" w:rsidRDefault="0053704A" w:rsidP="00A432AF">
            <w:pPr>
              <w:widowControl/>
              <w:jc w:val="center"/>
              <w:rPr>
                <w:rFonts w:ascii="宋体" w:cs="宋体"/>
                <w:kern w:val="0"/>
                <w:sz w:val="18"/>
                <w:szCs w:val="18"/>
              </w:rPr>
            </w:pPr>
          </w:p>
        </w:tc>
        <w:tc>
          <w:tcPr>
            <w:tcW w:w="923" w:type="dxa"/>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748106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竣工阶段项目管理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vAlign w:val="center"/>
          </w:tcPr>
          <w:p w:rsidR="0053704A" w:rsidRPr="00D20736" w:rsidRDefault="0053704A" w:rsidP="00A432AF">
            <w:pPr>
              <w:widowControl/>
              <w:jc w:val="center"/>
              <w:rPr>
                <w:rFonts w:ascii="宋体" w:cs="宋体"/>
                <w:color w:val="000000"/>
                <w:kern w:val="0"/>
                <w:sz w:val="18"/>
                <w:szCs w:val="18"/>
              </w:rPr>
            </w:pPr>
          </w:p>
        </w:tc>
        <w:tc>
          <w:tcPr>
            <w:tcW w:w="759" w:type="dxa"/>
            <w:vAlign w:val="center"/>
          </w:tcPr>
          <w:p w:rsidR="0053704A" w:rsidRPr="00D20736" w:rsidRDefault="0053704A" w:rsidP="00A432AF">
            <w:pPr>
              <w:widowControl/>
              <w:jc w:val="center"/>
              <w:rPr>
                <w:rFonts w:ascii="宋体" w:cs="宋体"/>
                <w:kern w:val="0"/>
                <w:sz w:val="18"/>
                <w:szCs w:val="18"/>
              </w:rPr>
            </w:pPr>
          </w:p>
        </w:tc>
        <w:tc>
          <w:tcPr>
            <w:tcW w:w="923" w:type="dxa"/>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748107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工程项目综合服务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vAlign w:val="center"/>
          </w:tcPr>
          <w:p w:rsidR="0053704A" w:rsidRPr="00D20736" w:rsidRDefault="0053704A" w:rsidP="00A432AF">
            <w:pPr>
              <w:widowControl/>
              <w:jc w:val="center"/>
              <w:rPr>
                <w:rFonts w:ascii="宋体" w:cs="宋体"/>
                <w:color w:val="000000"/>
                <w:kern w:val="0"/>
                <w:sz w:val="18"/>
                <w:szCs w:val="18"/>
              </w:rPr>
            </w:pPr>
          </w:p>
        </w:tc>
        <w:tc>
          <w:tcPr>
            <w:tcW w:w="759" w:type="dxa"/>
            <w:vAlign w:val="center"/>
          </w:tcPr>
          <w:p w:rsidR="0053704A" w:rsidRPr="00D20736" w:rsidRDefault="0053704A" w:rsidP="00A432AF">
            <w:pPr>
              <w:widowControl/>
              <w:jc w:val="center"/>
              <w:rPr>
                <w:rFonts w:ascii="宋体" w:cs="宋体"/>
                <w:kern w:val="0"/>
                <w:sz w:val="18"/>
                <w:szCs w:val="18"/>
              </w:rPr>
            </w:pPr>
          </w:p>
        </w:tc>
        <w:tc>
          <w:tcPr>
            <w:tcW w:w="923" w:type="dxa"/>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748108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工程项目担保服务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vAlign w:val="center"/>
          </w:tcPr>
          <w:p w:rsidR="0053704A" w:rsidRPr="00D20736" w:rsidRDefault="0053704A" w:rsidP="00A432AF">
            <w:pPr>
              <w:widowControl/>
              <w:jc w:val="center"/>
              <w:rPr>
                <w:rFonts w:ascii="宋体" w:cs="宋体"/>
                <w:color w:val="000000"/>
                <w:kern w:val="0"/>
                <w:sz w:val="18"/>
                <w:szCs w:val="18"/>
              </w:rPr>
            </w:pPr>
          </w:p>
        </w:tc>
        <w:tc>
          <w:tcPr>
            <w:tcW w:w="759" w:type="dxa"/>
            <w:vAlign w:val="center"/>
          </w:tcPr>
          <w:p w:rsidR="0053704A" w:rsidRPr="00D20736" w:rsidRDefault="0053704A" w:rsidP="00A432AF">
            <w:pPr>
              <w:widowControl/>
              <w:jc w:val="center"/>
              <w:rPr>
                <w:rFonts w:ascii="宋体" w:cs="宋体"/>
                <w:kern w:val="0"/>
                <w:sz w:val="18"/>
                <w:szCs w:val="18"/>
              </w:rPr>
            </w:pPr>
          </w:p>
        </w:tc>
        <w:tc>
          <w:tcPr>
            <w:tcW w:w="923" w:type="dxa"/>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748199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其他工程项目管理服务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7482</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工程监理服务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房屋建筑工程监理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748202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冶炼工程监理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748203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矿山工程监理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748204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化工石油工程监理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748205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水利水电工程监理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748206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电力工程监理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748207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农林工程监理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748208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铁路工程监理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748209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公路工程监理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748210</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港口与航道工程监理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748211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航天航空工程监理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748212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通信工程监理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748213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市政公用工程监理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748214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机电安装工程监理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748299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其他工程监理服务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7483</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工程勘察活动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748301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工程地质勘察</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748302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工程水文勘察</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748303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工程地球物理勘探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748304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岩土工程勘察</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748305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工程测量</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748399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其他工程勘察服务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7484</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工程设计活动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vAlign w:val="center"/>
          </w:tcPr>
          <w:p w:rsidR="0053704A" w:rsidRPr="00D20736" w:rsidRDefault="0053704A" w:rsidP="00A432AF">
            <w:pPr>
              <w:widowControl/>
              <w:jc w:val="center"/>
              <w:rPr>
                <w:rFonts w:ascii="宋体" w:cs="宋体"/>
                <w:color w:val="000000"/>
                <w:kern w:val="0"/>
                <w:sz w:val="18"/>
                <w:szCs w:val="18"/>
              </w:rPr>
            </w:pPr>
          </w:p>
        </w:tc>
        <w:tc>
          <w:tcPr>
            <w:tcW w:w="759" w:type="dxa"/>
            <w:vAlign w:val="center"/>
          </w:tcPr>
          <w:p w:rsidR="0053704A" w:rsidRPr="00D20736" w:rsidRDefault="0053704A" w:rsidP="00A432AF">
            <w:pPr>
              <w:widowControl/>
              <w:jc w:val="center"/>
              <w:rPr>
                <w:rFonts w:ascii="宋体" w:cs="宋体"/>
                <w:kern w:val="0"/>
                <w:sz w:val="18"/>
                <w:szCs w:val="18"/>
              </w:rPr>
            </w:pPr>
          </w:p>
        </w:tc>
        <w:tc>
          <w:tcPr>
            <w:tcW w:w="923" w:type="dxa"/>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748401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房屋建筑工程设计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vAlign w:val="center"/>
          </w:tcPr>
          <w:p w:rsidR="0053704A" w:rsidRPr="00D20736" w:rsidRDefault="0053704A" w:rsidP="00A432AF">
            <w:pPr>
              <w:widowControl/>
              <w:jc w:val="center"/>
              <w:rPr>
                <w:rFonts w:ascii="宋体" w:cs="宋体"/>
                <w:color w:val="000000"/>
                <w:kern w:val="0"/>
                <w:sz w:val="18"/>
                <w:szCs w:val="18"/>
              </w:rPr>
            </w:pPr>
          </w:p>
        </w:tc>
        <w:tc>
          <w:tcPr>
            <w:tcW w:w="759" w:type="dxa"/>
            <w:vAlign w:val="center"/>
          </w:tcPr>
          <w:p w:rsidR="0053704A" w:rsidRPr="00D20736" w:rsidRDefault="0053704A" w:rsidP="00A432AF">
            <w:pPr>
              <w:widowControl/>
              <w:jc w:val="center"/>
              <w:rPr>
                <w:rFonts w:ascii="宋体" w:cs="宋体"/>
                <w:kern w:val="0"/>
                <w:sz w:val="18"/>
                <w:szCs w:val="18"/>
              </w:rPr>
            </w:pPr>
          </w:p>
        </w:tc>
        <w:tc>
          <w:tcPr>
            <w:tcW w:w="923" w:type="dxa"/>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748402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煤炭工程设计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vAlign w:val="center"/>
          </w:tcPr>
          <w:p w:rsidR="0053704A" w:rsidRPr="00D20736" w:rsidRDefault="0053704A" w:rsidP="00A432AF">
            <w:pPr>
              <w:widowControl/>
              <w:jc w:val="center"/>
              <w:rPr>
                <w:rFonts w:ascii="宋体" w:cs="宋体"/>
                <w:color w:val="000000"/>
                <w:kern w:val="0"/>
                <w:sz w:val="18"/>
                <w:szCs w:val="18"/>
              </w:rPr>
            </w:pPr>
          </w:p>
        </w:tc>
        <w:tc>
          <w:tcPr>
            <w:tcW w:w="759" w:type="dxa"/>
            <w:vAlign w:val="center"/>
          </w:tcPr>
          <w:p w:rsidR="0053704A" w:rsidRPr="00D20736" w:rsidRDefault="0053704A" w:rsidP="00A432AF">
            <w:pPr>
              <w:widowControl/>
              <w:jc w:val="center"/>
              <w:rPr>
                <w:rFonts w:ascii="宋体" w:cs="宋体"/>
                <w:kern w:val="0"/>
                <w:sz w:val="18"/>
                <w:szCs w:val="18"/>
              </w:rPr>
            </w:pPr>
          </w:p>
        </w:tc>
        <w:tc>
          <w:tcPr>
            <w:tcW w:w="923" w:type="dxa"/>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748403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化工石化医药工程设计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vAlign w:val="center"/>
          </w:tcPr>
          <w:p w:rsidR="0053704A" w:rsidRPr="00D20736" w:rsidRDefault="0053704A" w:rsidP="00A432AF">
            <w:pPr>
              <w:widowControl/>
              <w:jc w:val="center"/>
              <w:rPr>
                <w:rFonts w:ascii="宋体" w:cs="宋体"/>
                <w:color w:val="000000"/>
                <w:kern w:val="0"/>
                <w:sz w:val="18"/>
                <w:szCs w:val="18"/>
              </w:rPr>
            </w:pPr>
          </w:p>
        </w:tc>
        <w:tc>
          <w:tcPr>
            <w:tcW w:w="759" w:type="dxa"/>
            <w:vAlign w:val="center"/>
          </w:tcPr>
          <w:p w:rsidR="0053704A" w:rsidRPr="00D20736" w:rsidRDefault="0053704A" w:rsidP="00A432AF">
            <w:pPr>
              <w:widowControl/>
              <w:jc w:val="center"/>
              <w:rPr>
                <w:rFonts w:ascii="宋体" w:cs="宋体"/>
                <w:kern w:val="0"/>
                <w:sz w:val="18"/>
                <w:szCs w:val="18"/>
              </w:rPr>
            </w:pPr>
          </w:p>
        </w:tc>
        <w:tc>
          <w:tcPr>
            <w:tcW w:w="923" w:type="dxa"/>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748404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石油天然气（海洋石油）工程设计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vAlign w:val="center"/>
          </w:tcPr>
          <w:p w:rsidR="0053704A" w:rsidRPr="00D20736" w:rsidRDefault="0053704A" w:rsidP="00A432AF">
            <w:pPr>
              <w:widowControl/>
              <w:jc w:val="center"/>
              <w:rPr>
                <w:rFonts w:ascii="宋体" w:cs="宋体"/>
                <w:color w:val="000000"/>
                <w:kern w:val="0"/>
                <w:sz w:val="18"/>
                <w:szCs w:val="18"/>
              </w:rPr>
            </w:pPr>
          </w:p>
        </w:tc>
        <w:tc>
          <w:tcPr>
            <w:tcW w:w="759" w:type="dxa"/>
            <w:vAlign w:val="center"/>
          </w:tcPr>
          <w:p w:rsidR="0053704A" w:rsidRPr="00D20736" w:rsidRDefault="0053704A" w:rsidP="00A432AF">
            <w:pPr>
              <w:widowControl/>
              <w:jc w:val="center"/>
              <w:rPr>
                <w:rFonts w:ascii="宋体" w:cs="宋体"/>
                <w:kern w:val="0"/>
                <w:sz w:val="18"/>
                <w:szCs w:val="18"/>
              </w:rPr>
            </w:pPr>
          </w:p>
        </w:tc>
        <w:tc>
          <w:tcPr>
            <w:tcW w:w="923" w:type="dxa"/>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748405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电力工程设计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vAlign w:val="center"/>
          </w:tcPr>
          <w:p w:rsidR="0053704A" w:rsidRPr="00D20736" w:rsidRDefault="0053704A" w:rsidP="00A432AF">
            <w:pPr>
              <w:widowControl/>
              <w:jc w:val="center"/>
              <w:rPr>
                <w:rFonts w:ascii="宋体" w:cs="宋体"/>
                <w:color w:val="000000"/>
                <w:kern w:val="0"/>
                <w:sz w:val="18"/>
                <w:szCs w:val="18"/>
              </w:rPr>
            </w:pPr>
          </w:p>
        </w:tc>
        <w:tc>
          <w:tcPr>
            <w:tcW w:w="759" w:type="dxa"/>
            <w:vAlign w:val="center"/>
          </w:tcPr>
          <w:p w:rsidR="0053704A" w:rsidRPr="00D20736" w:rsidRDefault="0053704A" w:rsidP="00A432AF">
            <w:pPr>
              <w:widowControl/>
              <w:jc w:val="center"/>
              <w:rPr>
                <w:rFonts w:ascii="宋体" w:cs="宋体"/>
                <w:kern w:val="0"/>
                <w:sz w:val="18"/>
                <w:szCs w:val="18"/>
              </w:rPr>
            </w:pPr>
          </w:p>
        </w:tc>
        <w:tc>
          <w:tcPr>
            <w:tcW w:w="923" w:type="dxa"/>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748406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冶金工程设计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vAlign w:val="center"/>
          </w:tcPr>
          <w:p w:rsidR="0053704A" w:rsidRPr="00D20736" w:rsidRDefault="0053704A" w:rsidP="00A432AF">
            <w:pPr>
              <w:widowControl/>
              <w:jc w:val="center"/>
              <w:rPr>
                <w:rFonts w:ascii="宋体" w:cs="宋体"/>
                <w:color w:val="000000"/>
                <w:kern w:val="0"/>
                <w:sz w:val="18"/>
                <w:szCs w:val="18"/>
              </w:rPr>
            </w:pPr>
          </w:p>
        </w:tc>
        <w:tc>
          <w:tcPr>
            <w:tcW w:w="759" w:type="dxa"/>
            <w:vAlign w:val="center"/>
          </w:tcPr>
          <w:p w:rsidR="0053704A" w:rsidRPr="00D20736" w:rsidRDefault="0053704A" w:rsidP="00A432AF">
            <w:pPr>
              <w:widowControl/>
              <w:jc w:val="center"/>
              <w:rPr>
                <w:rFonts w:ascii="宋体" w:cs="宋体"/>
                <w:kern w:val="0"/>
                <w:sz w:val="18"/>
                <w:szCs w:val="18"/>
              </w:rPr>
            </w:pPr>
          </w:p>
        </w:tc>
        <w:tc>
          <w:tcPr>
            <w:tcW w:w="923" w:type="dxa"/>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748407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机械工程设计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vAlign w:val="center"/>
          </w:tcPr>
          <w:p w:rsidR="0053704A" w:rsidRPr="00D20736" w:rsidRDefault="0053704A" w:rsidP="00A432AF">
            <w:pPr>
              <w:widowControl/>
              <w:jc w:val="center"/>
              <w:rPr>
                <w:rFonts w:ascii="宋体" w:cs="宋体"/>
                <w:color w:val="000000"/>
                <w:kern w:val="0"/>
                <w:sz w:val="18"/>
                <w:szCs w:val="18"/>
              </w:rPr>
            </w:pPr>
          </w:p>
        </w:tc>
        <w:tc>
          <w:tcPr>
            <w:tcW w:w="759" w:type="dxa"/>
            <w:vAlign w:val="center"/>
          </w:tcPr>
          <w:p w:rsidR="0053704A" w:rsidRPr="00D20736" w:rsidRDefault="0053704A" w:rsidP="00A432AF">
            <w:pPr>
              <w:widowControl/>
              <w:jc w:val="center"/>
              <w:rPr>
                <w:rFonts w:ascii="宋体" w:cs="宋体"/>
                <w:kern w:val="0"/>
                <w:sz w:val="18"/>
                <w:szCs w:val="18"/>
              </w:rPr>
            </w:pPr>
          </w:p>
        </w:tc>
        <w:tc>
          <w:tcPr>
            <w:tcW w:w="923" w:type="dxa"/>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748408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商业、仓储、粮食工程设计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vAlign w:val="center"/>
          </w:tcPr>
          <w:p w:rsidR="0053704A" w:rsidRPr="00D20736" w:rsidRDefault="0053704A" w:rsidP="00A432AF">
            <w:pPr>
              <w:widowControl/>
              <w:jc w:val="center"/>
              <w:rPr>
                <w:rFonts w:ascii="宋体" w:cs="宋体"/>
                <w:color w:val="000000"/>
                <w:kern w:val="0"/>
                <w:sz w:val="18"/>
                <w:szCs w:val="18"/>
              </w:rPr>
            </w:pPr>
          </w:p>
        </w:tc>
        <w:tc>
          <w:tcPr>
            <w:tcW w:w="759" w:type="dxa"/>
            <w:vAlign w:val="center"/>
          </w:tcPr>
          <w:p w:rsidR="0053704A" w:rsidRPr="00D20736" w:rsidRDefault="0053704A" w:rsidP="00A432AF">
            <w:pPr>
              <w:widowControl/>
              <w:jc w:val="center"/>
              <w:rPr>
                <w:rFonts w:ascii="宋体" w:cs="宋体"/>
                <w:kern w:val="0"/>
                <w:sz w:val="18"/>
                <w:szCs w:val="18"/>
              </w:rPr>
            </w:pPr>
          </w:p>
        </w:tc>
        <w:tc>
          <w:tcPr>
            <w:tcW w:w="923" w:type="dxa"/>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748409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核工业工程设计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vAlign w:val="center"/>
          </w:tcPr>
          <w:p w:rsidR="0053704A" w:rsidRPr="00D20736" w:rsidRDefault="0053704A" w:rsidP="00A432AF">
            <w:pPr>
              <w:widowControl/>
              <w:jc w:val="center"/>
              <w:rPr>
                <w:rFonts w:ascii="宋体" w:cs="宋体"/>
                <w:color w:val="000000"/>
                <w:kern w:val="0"/>
                <w:sz w:val="18"/>
                <w:szCs w:val="18"/>
              </w:rPr>
            </w:pPr>
          </w:p>
        </w:tc>
        <w:tc>
          <w:tcPr>
            <w:tcW w:w="759" w:type="dxa"/>
            <w:vAlign w:val="center"/>
          </w:tcPr>
          <w:p w:rsidR="0053704A" w:rsidRPr="00D20736" w:rsidRDefault="0053704A" w:rsidP="00A432AF">
            <w:pPr>
              <w:widowControl/>
              <w:jc w:val="center"/>
              <w:rPr>
                <w:rFonts w:ascii="宋体" w:cs="宋体"/>
                <w:kern w:val="0"/>
                <w:sz w:val="18"/>
                <w:szCs w:val="18"/>
              </w:rPr>
            </w:pPr>
          </w:p>
        </w:tc>
        <w:tc>
          <w:tcPr>
            <w:tcW w:w="923" w:type="dxa"/>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748410</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电子通信广电工程设计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vAlign w:val="center"/>
          </w:tcPr>
          <w:p w:rsidR="0053704A" w:rsidRPr="00D20736" w:rsidRDefault="0053704A" w:rsidP="00A432AF">
            <w:pPr>
              <w:widowControl/>
              <w:jc w:val="center"/>
              <w:rPr>
                <w:rFonts w:ascii="宋体" w:cs="宋体"/>
                <w:color w:val="000000"/>
                <w:kern w:val="0"/>
                <w:sz w:val="18"/>
                <w:szCs w:val="18"/>
              </w:rPr>
            </w:pPr>
          </w:p>
        </w:tc>
        <w:tc>
          <w:tcPr>
            <w:tcW w:w="759" w:type="dxa"/>
            <w:vAlign w:val="center"/>
          </w:tcPr>
          <w:p w:rsidR="0053704A" w:rsidRPr="00D20736" w:rsidRDefault="0053704A" w:rsidP="00A432AF">
            <w:pPr>
              <w:widowControl/>
              <w:jc w:val="center"/>
              <w:rPr>
                <w:rFonts w:ascii="宋体" w:cs="宋体"/>
                <w:kern w:val="0"/>
                <w:sz w:val="18"/>
                <w:szCs w:val="18"/>
              </w:rPr>
            </w:pPr>
          </w:p>
        </w:tc>
        <w:tc>
          <w:tcPr>
            <w:tcW w:w="923" w:type="dxa"/>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748411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轻纺工程设计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vAlign w:val="center"/>
          </w:tcPr>
          <w:p w:rsidR="0053704A" w:rsidRPr="00D20736" w:rsidRDefault="0053704A" w:rsidP="00A432AF">
            <w:pPr>
              <w:widowControl/>
              <w:jc w:val="center"/>
              <w:rPr>
                <w:rFonts w:ascii="宋体" w:cs="宋体"/>
                <w:color w:val="000000"/>
                <w:kern w:val="0"/>
                <w:sz w:val="18"/>
                <w:szCs w:val="18"/>
              </w:rPr>
            </w:pPr>
          </w:p>
        </w:tc>
        <w:tc>
          <w:tcPr>
            <w:tcW w:w="759" w:type="dxa"/>
            <w:vAlign w:val="center"/>
          </w:tcPr>
          <w:p w:rsidR="0053704A" w:rsidRPr="00D20736" w:rsidRDefault="0053704A" w:rsidP="00A432AF">
            <w:pPr>
              <w:widowControl/>
              <w:jc w:val="center"/>
              <w:rPr>
                <w:rFonts w:ascii="宋体" w:cs="宋体"/>
                <w:kern w:val="0"/>
                <w:sz w:val="18"/>
                <w:szCs w:val="18"/>
              </w:rPr>
            </w:pPr>
          </w:p>
        </w:tc>
        <w:tc>
          <w:tcPr>
            <w:tcW w:w="923" w:type="dxa"/>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748412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建材工程设计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vAlign w:val="center"/>
          </w:tcPr>
          <w:p w:rsidR="0053704A" w:rsidRPr="00D20736" w:rsidRDefault="0053704A" w:rsidP="00A432AF">
            <w:pPr>
              <w:widowControl/>
              <w:jc w:val="center"/>
              <w:rPr>
                <w:rFonts w:ascii="宋体" w:cs="宋体"/>
                <w:color w:val="000000"/>
                <w:kern w:val="0"/>
                <w:sz w:val="18"/>
                <w:szCs w:val="18"/>
              </w:rPr>
            </w:pPr>
          </w:p>
        </w:tc>
        <w:tc>
          <w:tcPr>
            <w:tcW w:w="759" w:type="dxa"/>
            <w:vAlign w:val="center"/>
          </w:tcPr>
          <w:p w:rsidR="0053704A" w:rsidRPr="00D20736" w:rsidRDefault="0053704A" w:rsidP="00A432AF">
            <w:pPr>
              <w:widowControl/>
              <w:jc w:val="center"/>
              <w:rPr>
                <w:rFonts w:ascii="宋体" w:cs="宋体"/>
                <w:kern w:val="0"/>
                <w:sz w:val="18"/>
                <w:szCs w:val="18"/>
              </w:rPr>
            </w:pPr>
          </w:p>
        </w:tc>
        <w:tc>
          <w:tcPr>
            <w:tcW w:w="923" w:type="dxa"/>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748413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铁道工程设计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vAlign w:val="center"/>
          </w:tcPr>
          <w:p w:rsidR="0053704A" w:rsidRPr="00D20736" w:rsidRDefault="0053704A" w:rsidP="00A432AF">
            <w:pPr>
              <w:widowControl/>
              <w:jc w:val="center"/>
              <w:rPr>
                <w:rFonts w:ascii="宋体" w:cs="宋体"/>
                <w:color w:val="000000"/>
                <w:kern w:val="0"/>
                <w:sz w:val="18"/>
                <w:szCs w:val="18"/>
              </w:rPr>
            </w:pPr>
          </w:p>
        </w:tc>
        <w:tc>
          <w:tcPr>
            <w:tcW w:w="759" w:type="dxa"/>
            <w:vAlign w:val="center"/>
          </w:tcPr>
          <w:p w:rsidR="0053704A" w:rsidRPr="00D20736" w:rsidRDefault="0053704A" w:rsidP="00A432AF">
            <w:pPr>
              <w:widowControl/>
              <w:jc w:val="center"/>
              <w:rPr>
                <w:rFonts w:ascii="宋体" w:cs="宋体"/>
                <w:kern w:val="0"/>
                <w:sz w:val="18"/>
                <w:szCs w:val="18"/>
              </w:rPr>
            </w:pPr>
          </w:p>
        </w:tc>
        <w:tc>
          <w:tcPr>
            <w:tcW w:w="923" w:type="dxa"/>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748414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公路工程及相关设计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vAlign w:val="center"/>
          </w:tcPr>
          <w:p w:rsidR="0053704A" w:rsidRPr="00D20736" w:rsidRDefault="0053704A" w:rsidP="00A432AF">
            <w:pPr>
              <w:widowControl/>
              <w:jc w:val="center"/>
              <w:rPr>
                <w:rFonts w:ascii="宋体" w:cs="宋体"/>
                <w:color w:val="000000"/>
                <w:kern w:val="0"/>
                <w:sz w:val="18"/>
                <w:szCs w:val="18"/>
              </w:rPr>
            </w:pPr>
          </w:p>
        </w:tc>
        <w:tc>
          <w:tcPr>
            <w:tcW w:w="759" w:type="dxa"/>
            <w:vAlign w:val="center"/>
          </w:tcPr>
          <w:p w:rsidR="0053704A" w:rsidRPr="00D20736" w:rsidRDefault="0053704A" w:rsidP="00A432AF">
            <w:pPr>
              <w:widowControl/>
              <w:jc w:val="center"/>
              <w:rPr>
                <w:rFonts w:ascii="宋体" w:cs="宋体"/>
                <w:kern w:val="0"/>
                <w:sz w:val="18"/>
                <w:szCs w:val="18"/>
              </w:rPr>
            </w:pPr>
          </w:p>
        </w:tc>
        <w:tc>
          <w:tcPr>
            <w:tcW w:w="923" w:type="dxa"/>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748415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水运工程设计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vAlign w:val="center"/>
          </w:tcPr>
          <w:p w:rsidR="0053704A" w:rsidRPr="00D20736" w:rsidRDefault="0053704A" w:rsidP="00A432AF">
            <w:pPr>
              <w:widowControl/>
              <w:jc w:val="center"/>
              <w:rPr>
                <w:rFonts w:ascii="宋体" w:cs="宋体"/>
                <w:kern w:val="0"/>
                <w:sz w:val="18"/>
                <w:szCs w:val="18"/>
              </w:rPr>
            </w:pPr>
          </w:p>
        </w:tc>
        <w:tc>
          <w:tcPr>
            <w:tcW w:w="759" w:type="dxa"/>
            <w:vAlign w:val="center"/>
          </w:tcPr>
          <w:p w:rsidR="0053704A" w:rsidRPr="00D20736" w:rsidRDefault="0053704A" w:rsidP="00A432AF">
            <w:pPr>
              <w:widowControl/>
              <w:jc w:val="center"/>
              <w:rPr>
                <w:rFonts w:ascii="宋体" w:cs="宋体"/>
                <w:kern w:val="0"/>
                <w:sz w:val="18"/>
                <w:szCs w:val="18"/>
              </w:rPr>
            </w:pPr>
          </w:p>
        </w:tc>
        <w:tc>
          <w:tcPr>
            <w:tcW w:w="923" w:type="dxa"/>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748416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民航工程设计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vAlign w:val="center"/>
          </w:tcPr>
          <w:p w:rsidR="0053704A" w:rsidRPr="00D20736" w:rsidRDefault="0053704A" w:rsidP="00A432AF">
            <w:pPr>
              <w:widowControl/>
              <w:jc w:val="center"/>
              <w:rPr>
                <w:rFonts w:ascii="宋体" w:cs="宋体"/>
                <w:color w:val="000000"/>
                <w:kern w:val="0"/>
                <w:sz w:val="18"/>
                <w:szCs w:val="18"/>
              </w:rPr>
            </w:pPr>
          </w:p>
        </w:tc>
        <w:tc>
          <w:tcPr>
            <w:tcW w:w="759" w:type="dxa"/>
            <w:vAlign w:val="center"/>
          </w:tcPr>
          <w:p w:rsidR="0053704A" w:rsidRPr="00D20736" w:rsidRDefault="0053704A" w:rsidP="00A432AF">
            <w:pPr>
              <w:widowControl/>
              <w:jc w:val="center"/>
              <w:rPr>
                <w:rFonts w:ascii="宋体" w:cs="宋体"/>
                <w:kern w:val="0"/>
                <w:sz w:val="18"/>
                <w:szCs w:val="18"/>
              </w:rPr>
            </w:pPr>
          </w:p>
        </w:tc>
        <w:tc>
          <w:tcPr>
            <w:tcW w:w="923" w:type="dxa"/>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748417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市政工程设计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vAlign w:val="center"/>
          </w:tcPr>
          <w:p w:rsidR="0053704A" w:rsidRPr="00D20736" w:rsidRDefault="0053704A" w:rsidP="00A432AF">
            <w:pPr>
              <w:widowControl/>
              <w:jc w:val="center"/>
              <w:rPr>
                <w:rFonts w:ascii="宋体" w:cs="宋体"/>
                <w:color w:val="000000"/>
                <w:kern w:val="0"/>
                <w:sz w:val="18"/>
                <w:szCs w:val="18"/>
              </w:rPr>
            </w:pPr>
          </w:p>
        </w:tc>
        <w:tc>
          <w:tcPr>
            <w:tcW w:w="759" w:type="dxa"/>
            <w:vAlign w:val="center"/>
          </w:tcPr>
          <w:p w:rsidR="0053704A" w:rsidRPr="00D20736" w:rsidRDefault="0053704A" w:rsidP="00A432AF">
            <w:pPr>
              <w:widowControl/>
              <w:jc w:val="center"/>
              <w:rPr>
                <w:rFonts w:ascii="宋体" w:cs="宋体"/>
                <w:kern w:val="0"/>
                <w:sz w:val="18"/>
                <w:szCs w:val="18"/>
              </w:rPr>
            </w:pPr>
          </w:p>
        </w:tc>
        <w:tc>
          <w:tcPr>
            <w:tcW w:w="923" w:type="dxa"/>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748418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农林工程设计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vAlign w:val="center"/>
          </w:tcPr>
          <w:p w:rsidR="0053704A" w:rsidRPr="00D20736" w:rsidRDefault="0053704A" w:rsidP="00A432AF">
            <w:pPr>
              <w:widowControl/>
              <w:jc w:val="center"/>
              <w:rPr>
                <w:rFonts w:ascii="宋体" w:cs="宋体"/>
                <w:color w:val="000000"/>
                <w:kern w:val="0"/>
                <w:sz w:val="18"/>
                <w:szCs w:val="18"/>
              </w:rPr>
            </w:pPr>
          </w:p>
        </w:tc>
        <w:tc>
          <w:tcPr>
            <w:tcW w:w="759" w:type="dxa"/>
            <w:vAlign w:val="center"/>
          </w:tcPr>
          <w:p w:rsidR="0053704A" w:rsidRPr="00D20736" w:rsidRDefault="0053704A" w:rsidP="00A432AF">
            <w:pPr>
              <w:widowControl/>
              <w:jc w:val="center"/>
              <w:rPr>
                <w:rFonts w:ascii="宋体" w:cs="宋体"/>
                <w:kern w:val="0"/>
                <w:sz w:val="18"/>
                <w:szCs w:val="18"/>
              </w:rPr>
            </w:pPr>
          </w:p>
        </w:tc>
        <w:tc>
          <w:tcPr>
            <w:tcW w:w="923" w:type="dxa"/>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748419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水利工程设计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vAlign w:val="center"/>
          </w:tcPr>
          <w:p w:rsidR="0053704A" w:rsidRPr="00D20736" w:rsidRDefault="0053704A" w:rsidP="00A432AF">
            <w:pPr>
              <w:widowControl/>
              <w:jc w:val="center"/>
              <w:rPr>
                <w:rFonts w:ascii="宋体" w:cs="宋体"/>
                <w:color w:val="000000"/>
                <w:kern w:val="0"/>
                <w:sz w:val="18"/>
                <w:szCs w:val="18"/>
              </w:rPr>
            </w:pPr>
          </w:p>
        </w:tc>
        <w:tc>
          <w:tcPr>
            <w:tcW w:w="759" w:type="dxa"/>
            <w:vAlign w:val="center"/>
          </w:tcPr>
          <w:p w:rsidR="0053704A" w:rsidRPr="00D20736" w:rsidRDefault="0053704A" w:rsidP="00A432AF">
            <w:pPr>
              <w:widowControl/>
              <w:jc w:val="center"/>
              <w:rPr>
                <w:rFonts w:ascii="宋体" w:cs="宋体"/>
                <w:kern w:val="0"/>
                <w:sz w:val="18"/>
                <w:szCs w:val="18"/>
              </w:rPr>
            </w:pPr>
          </w:p>
        </w:tc>
        <w:tc>
          <w:tcPr>
            <w:tcW w:w="923" w:type="dxa"/>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748420</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海洋工程设计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vAlign w:val="center"/>
          </w:tcPr>
          <w:p w:rsidR="0053704A" w:rsidRPr="00D20736" w:rsidRDefault="0053704A" w:rsidP="00A432AF">
            <w:pPr>
              <w:widowControl/>
              <w:jc w:val="center"/>
              <w:rPr>
                <w:rFonts w:ascii="宋体" w:cs="宋体"/>
                <w:color w:val="000000"/>
                <w:kern w:val="0"/>
                <w:sz w:val="18"/>
                <w:szCs w:val="18"/>
              </w:rPr>
            </w:pPr>
          </w:p>
        </w:tc>
        <w:tc>
          <w:tcPr>
            <w:tcW w:w="759" w:type="dxa"/>
            <w:vAlign w:val="center"/>
          </w:tcPr>
          <w:p w:rsidR="0053704A" w:rsidRPr="00D20736" w:rsidRDefault="0053704A" w:rsidP="00A432AF">
            <w:pPr>
              <w:widowControl/>
              <w:jc w:val="center"/>
              <w:rPr>
                <w:rFonts w:ascii="宋体" w:cs="宋体"/>
                <w:kern w:val="0"/>
                <w:sz w:val="18"/>
                <w:szCs w:val="18"/>
              </w:rPr>
            </w:pPr>
          </w:p>
        </w:tc>
        <w:tc>
          <w:tcPr>
            <w:tcW w:w="923" w:type="dxa"/>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748421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体育、休闲娱乐工程设计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vAlign w:val="center"/>
          </w:tcPr>
          <w:p w:rsidR="0053704A" w:rsidRPr="00D20736" w:rsidRDefault="0053704A" w:rsidP="00A432AF">
            <w:pPr>
              <w:widowControl/>
              <w:jc w:val="center"/>
              <w:rPr>
                <w:rFonts w:ascii="宋体" w:cs="宋体"/>
                <w:color w:val="000000"/>
                <w:kern w:val="0"/>
                <w:sz w:val="18"/>
                <w:szCs w:val="18"/>
              </w:rPr>
            </w:pPr>
          </w:p>
        </w:tc>
        <w:tc>
          <w:tcPr>
            <w:tcW w:w="759" w:type="dxa"/>
            <w:vAlign w:val="center"/>
          </w:tcPr>
          <w:p w:rsidR="0053704A" w:rsidRPr="00D20736" w:rsidRDefault="0053704A" w:rsidP="00A432AF">
            <w:pPr>
              <w:widowControl/>
              <w:jc w:val="center"/>
              <w:rPr>
                <w:rFonts w:ascii="宋体" w:cs="宋体"/>
                <w:kern w:val="0"/>
                <w:sz w:val="18"/>
                <w:szCs w:val="18"/>
              </w:rPr>
            </w:pPr>
          </w:p>
        </w:tc>
        <w:tc>
          <w:tcPr>
            <w:tcW w:w="923" w:type="dxa"/>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748422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室内装饰设计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vAlign w:val="center"/>
          </w:tcPr>
          <w:p w:rsidR="0053704A" w:rsidRPr="00D20736" w:rsidRDefault="0053704A" w:rsidP="00A432AF">
            <w:pPr>
              <w:widowControl/>
              <w:jc w:val="center"/>
              <w:rPr>
                <w:rFonts w:ascii="宋体" w:cs="宋体"/>
                <w:color w:val="000000"/>
                <w:kern w:val="0"/>
                <w:sz w:val="18"/>
                <w:szCs w:val="18"/>
              </w:rPr>
            </w:pPr>
          </w:p>
        </w:tc>
        <w:tc>
          <w:tcPr>
            <w:tcW w:w="759" w:type="dxa"/>
            <w:vAlign w:val="center"/>
          </w:tcPr>
          <w:p w:rsidR="0053704A" w:rsidRPr="00D20736" w:rsidRDefault="0053704A" w:rsidP="00A432AF">
            <w:pPr>
              <w:widowControl/>
              <w:jc w:val="center"/>
              <w:rPr>
                <w:rFonts w:ascii="宋体" w:cs="宋体"/>
                <w:kern w:val="0"/>
                <w:sz w:val="18"/>
                <w:szCs w:val="18"/>
              </w:rPr>
            </w:pPr>
          </w:p>
        </w:tc>
        <w:tc>
          <w:tcPr>
            <w:tcW w:w="923" w:type="dxa"/>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748423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专项工程设计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vAlign w:val="center"/>
          </w:tcPr>
          <w:p w:rsidR="0053704A" w:rsidRPr="00D20736" w:rsidRDefault="0053704A" w:rsidP="00A432AF">
            <w:pPr>
              <w:widowControl/>
              <w:jc w:val="center"/>
              <w:rPr>
                <w:rFonts w:ascii="宋体" w:cs="宋体"/>
                <w:color w:val="000000"/>
                <w:kern w:val="0"/>
                <w:sz w:val="18"/>
                <w:szCs w:val="18"/>
              </w:rPr>
            </w:pPr>
          </w:p>
        </w:tc>
        <w:tc>
          <w:tcPr>
            <w:tcW w:w="759" w:type="dxa"/>
            <w:vAlign w:val="center"/>
          </w:tcPr>
          <w:p w:rsidR="0053704A" w:rsidRPr="00D20736" w:rsidRDefault="0053704A" w:rsidP="00A432AF">
            <w:pPr>
              <w:widowControl/>
              <w:jc w:val="center"/>
              <w:rPr>
                <w:rFonts w:ascii="宋体" w:cs="宋体"/>
                <w:kern w:val="0"/>
                <w:sz w:val="18"/>
                <w:szCs w:val="18"/>
              </w:rPr>
            </w:pPr>
          </w:p>
        </w:tc>
        <w:tc>
          <w:tcPr>
            <w:tcW w:w="923" w:type="dxa"/>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748499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其他工程设计服务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7485</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规划设计管理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748501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农业规划服务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748502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林业规划服务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748503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城乡规划服务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748504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城市园林绿化规划服务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748505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风景名胜区规划服务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748506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自然保护区规划服务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748599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其他规划管理服务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7486</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土地规划服务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748601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国土规划服务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748602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土地总体规划服务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748603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土地专项规划服务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748604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土地规划调查评价服务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748605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土地规划编制设计服务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748606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土地规划论证评估服务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748607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土地规划修改服务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748608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土地规划咨询服务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749</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工业与专业设计及其他专业技术服务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7491</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工业设计服务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749101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工业设计服务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7492</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专业设计服务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749201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时装设计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749202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包装装潢设计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749203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多媒体设计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749204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动漫及衍生产品设计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749205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饰物装饰设计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749206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美术图案设计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749207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展台设计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749208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模型设计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749299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其他专业设计服务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7493</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兽医服务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749301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大牲畜疾病防治</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749302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家禽疾病防治</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749303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小型动物疾病防治</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749304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水生动物疾病防治</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749305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野生动物疾病防治</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749399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其他动物疾病防治服务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7499</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其他未列明专业技术服务业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749999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上述未包括的专业技术服务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75</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科技推广和应用服务业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751</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技术推广服务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7511</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农林牧渔技术推广服务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751101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系统性活动（为解决农业研究与试验发展活动产生的新技术、新工艺、新产品能投入生产或在实际应用中存在的技术问题）</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751102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种植技术开发、咨询、交流、转让、推广服务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751103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畜禽饲养技术开发、咨询、交流、转让、推广服务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751104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水产养殖技术开发、咨询、交流、转让、推广服务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751105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农机化技术开发、咨询、交流、转让、推广服务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751199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其他农业技术开发、咨询、交流、转让、推广服务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7512</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生物技术推广服务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751201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系统性活动（为解决生物工程的研究与试验发展活动产生的新技术、新工艺、新产品能投入生产或在实际应用中存在的技术问题）</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751202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生物工程技术开发、咨询、交流、转让、推广服务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7513</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新材料技术推广服务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751301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系统性活动（为解决新材料技术工程的研究与试验发展活动产生的新技术、新工艺、新产品能投入生产或在实际应用中存在的技术问题）</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751302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新材料技术开发、咨询、交流、转让、推广服务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7514</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节能技术推广服务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751401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系统性活动（为解决节能技术工程的研究与试验发展活动产生的新技术、新工艺、新产品能投入生产或在实际应用中存在的技术问题）</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751402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节能技术开发、咨询、交流、转让、推广服务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7515</w:t>
            </w:r>
          </w:p>
        </w:tc>
        <w:tc>
          <w:tcPr>
            <w:tcW w:w="923" w:type="dxa"/>
            <w:noWrap/>
            <w:vAlign w:val="bottom"/>
          </w:tcPr>
          <w:p w:rsidR="0053704A" w:rsidRPr="00D20736" w:rsidRDefault="0053704A" w:rsidP="00A432AF">
            <w:pPr>
              <w:widowControl/>
              <w:jc w:val="center"/>
              <w:rPr>
                <w:rFonts w:ascii="宋体" w:hAnsi="宋体" w:cs="宋体"/>
                <w:b/>
                <w:bCs/>
                <w:kern w:val="0"/>
                <w:sz w:val="18"/>
                <w:szCs w:val="18"/>
              </w:rPr>
            </w:pPr>
          </w:p>
        </w:tc>
        <w:tc>
          <w:tcPr>
            <w:tcW w:w="5310" w:type="dxa"/>
            <w:vAlign w:val="bottom"/>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新能源技术推广服务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751501</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系统性活动（为解决新能源技术工程的研究与试验发展活动产生的新技术、新工艺、新产品能投入生产或在实际应用中存在的技术问题）</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751502</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新能源技术开发、咨询、交流、转让、推广服务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7516</w:t>
            </w:r>
          </w:p>
        </w:tc>
        <w:tc>
          <w:tcPr>
            <w:tcW w:w="923" w:type="dxa"/>
            <w:noWrap/>
            <w:vAlign w:val="bottom"/>
          </w:tcPr>
          <w:p w:rsidR="0053704A" w:rsidRPr="00D20736" w:rsidRDefault="0053704A" w:rsidP="00A432AF">
            <w:pPr>
              <w:widowControl/>
              <w:jc w:val="center"/>
              <w:rPr>
                <w:rFonts w:ascii="宋体" w:hAnsi="宋体" w:cs="宋体"/>
                <w:b/>
                <w:bCs/>
                <w:kern w:val="0"/>
                <w:sz w:val="18"/>
                <w:szCs w:val="18"/>
              </w:rPr>
            </w:pPr>
          </w:p>
        </w:tc>
        <w:tc>
          <w:tcPr>
            <w:tcW w:w="5310" w:type="dxa"/>
            <w:vAlign w:val="bottom"/>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环保技术推广服务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751601</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系统性活动（为解决环保技术工程的研究与试验发展活动产生的新技术、新工艺、新产品能投入生产或在实际应用中存在的技术问题）</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751602</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环保技术开发、咨询、交流、转让、推广服务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7517</w:t>
            </w:r>
          </w:p>
        </w:tc>
        <w:tc>
          <w:tcPr>
            <w:tcW w:w="923" w:type="dxa"/>
            <w:noWrap/>
            <w:vAlign w:val="bottom"/>
          </w:tcPr>
          <w:p w:rsidR="0053704A" w:rsidRPr="00D20736" w:rsidRDefault="0053704A" w:rsidP="00A432AF">
            <w:pPr>
              <w:widowControl/>
              <w:jc w:val="center"/>
              <w:rPr>
                <w:rFonts w:ascii="宋体" w:hAnsi="宋体" w:cs="宋体"/>
                <w:b/>
                <w:bCs/>
                <w:kern w:val="0"/>
                <w:sz w:val="18"/>
                <w:szCs w:val="18"/>
              </w:rPr>
            </w:pPr>
          </w:p>
        </w:tc>
        <w:tc>
          <w:tcPr>
            <w:tcW w:w="5310" w:type="dxa"/>
            <w:vAlign w:val="bottom"/>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三维（</w:t>
            </w:r>
            <w:r w:rsidRPr="00D20736">
              <w:rPr>
                <w:rFonts w:ascii="宋体" w:hAnsi="宋体" w:cs="宋体"/>
                <w:b/>
                <w:bCs/>
                <w:color w:val="000000"/>
                <w:kern w:val="0"/>
                <w:sz w:val="18"/>
                <w:szCs w:val="18"/>
              </w:rPr>
              <w:t>3D)</w:t>
            </w:r>
            <w:r w:rsidRPr="00D20736">
              <w:rPr>
                <w:rFonts w:ascii="宋体" w:hAnsi="宋体" w:cs="宋体" w:hint="eastAsia"/>
                <w:b/>
                <w:bCs/>
                <w:color w:val="000000"/>
                <w:kern w:val="0"/>
                <w:sz w:val="18"/>
                <w:szCs w:val="18"/>
              </w:rPr>
              <w:t>打印技术推广服务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751701</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系统性活动（为解决三维（</w:t>
            </w:r>
            <w:r w:rsidRPr="00D20736">
              <w:rPr>
                <w:rFonts w:ascii="宋体" w:hAnsi="宋体" w:cs="宋体"/>
                <w:color w:val="000000"/>
                <w:kern w:val="0"/>
                <w:sz w:val="18"/>
                <w:szCs w:val="18"/>
              </w:rPr>
              <w:t>3D</w:t>
            </w:r>
            <w:r w:rsidRPr="00D20736">
              <w:rPr>
                <w:rFonts w:ascii="宋体" w:hAnsi="宋体" w:cs="宋体" w:hint="eastAsia"/>
                <w:color w:val="000000"/>
                <w:kern w:val="0"/>
                <w:sz w:val="18"/>
                <w:szCs w:val="18"/>
              </w:rPr>
              <w:t>）打印技术工程的研究与试验发展活动产生的新技术、新工艺、新产品能投入生产或在实际应用中存在的技术问题）</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751702</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三维（</w:t>
            </w:r>
            <w:r w:rsidRPr="00D20736">
              <w:rPr>
                <w:rFonts w:ascii="宋体" w:hAnsi="宋体" w:cs="宋体"/>
                <w:color w:val="000000"/>
                <w:kern w:val="0"/>
                <w:sz w:val="18"/>
                <w:szCs w:val="18"/>
              </w:rPr>
              <w:t>3D</w:t>
            </w:r>
            <w:r w:rsidRPr="00D20736">
              <w:rPr>
                <w:rFonts w:ascii="宋体" w:hAnsi="宋体" w:cs="宋体" w:hint="eastAsia"/>
                <w:color w:val="000000"/>
                <w:kern w:val="0"/>
                <w:sz w:val="18"/>
                <w:szCs w:val="18"/>
              </w:rPr>
              <w:t>）打印技术开发、咨询、交流、转让、推广服务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7519</w:t>
            </w:r>
          </w:p>
        </w:tc>
        <w:tc>
          <w:tcPr>
            <w:tcW w:w="923" w:type="dxa"/>
            <w:noWrap/>
            <w:vAlign w:val="bottom"/>
          </w:tcPr>
          <w:p w:rsidR="0053704A" w:rsidRPr="00D20736" w:rsidRDefault="0053704A" w:rsidP="00A432AF">
            <w:pPr>
              <w:widowControl/>
              <w:jc w:val="center"/>
              <w:rPr>
                <w:rFonts w:ascii="宋体" w:hAnsi="宋体" w:cs="宋体"/>
                <w:b/>
                <w:bCs/>
                <w:kern w:val="0"/>
                <w:sz w:val="18"/>
                <w:szCs w:val="18"/>
              </w:rPr>
            </w:pPr>
          </w:p>
        </w:tc>
        <w:tc>
          <w:tcPr>
            <w:tcW w:w="5310" w:type="dxa"/>
            <w:vAlign w:val="bottom"/>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其他技术推广服务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751901</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社会公益有关的技术推广、扩散和转移的活动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751902</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以技术推广为主的技（科）、工、贸联合公司的活动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751999</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其他技术开发、咨询、交流、转让、推广服务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752</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7520</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知识产权服务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752001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专利服务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752002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商标服务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752003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版权服务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752004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软件服务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752005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工商登记代理服务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752006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集成电路布图设计代理服务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752007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无形资产评估服务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752099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其他知识产权服务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753</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7530</w:t>
            </w:r>
          </w:p>
        </w:tc>
        <w:tc>
          <w:tcPr>
            <w:tcW w:w="923" w:type="dxa"/>
            <w:noWrap/>
            <w:vAlign w:val="bottom"/>
          </w:tcPr>
          <w:p w:rsidR="0053704A" w:rsidRPr="00D20736" w:rsidRDefault="0053704A" w:rsidP="00A432AF">
            <w:pPr>
              <w:widowControl/>
              <w:jc w:val="center"/>
              <w:rPr>
                <w:rFonts w:ascii="宋体" w:hAnsi="宋体" w:cs="宋体"/>
                <w:b/>
                <w:bCs/>
                <w:kern w:val="0"/>
                <w:sz w:val="18"/>
                <w:szCs w:val="18"/>
              </w:rPr>
            </w:pPr>
          </w:p>
        </w:tc>
        <w:tc>
          <w:tcPr>
            <w:tcW w:w="5310" w:type="dxa"/>
            <w:vAlign w:val="bottom"/>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科技中介服务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753001</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科技文献服务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753002</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科技信息咨询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753003</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科技项目代理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753004</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科技项目招标</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753005</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科技项目评估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753006</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科技成果鉴定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753007</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技术市场管理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753099</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其他科技中介服务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754</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7540</w:t>
            </w:r>
          </w:p>
        </w:tc>
        <w:tc>
          <w:tcPr>
            <w:tcW w:w="923" w:type="dxa"/>
            <w:noWrap/>
            <w:vAlign w:val="bottom"/>
          </w:tcPr>
          <w:p w:rsidR="0053704A" w:rsidRPr="00D20736" w:rsidRDefault="0053704A" w:rsidP="00A432AF">
            <w:pPr>
              <w:widowControl/>
              <w:jc w:val="center"/>
              <w:rPr>
                <w:rFonts w:ascii="宋体" w:hAnsi="宋体" w:cs="宋体"/>
                <w:b/>
                <w:bCs/>
                <w:kern w:val="0"/>
                <w:sz w:val="18"/>
                <w:szCs w:val="18"/>
              </w:rPr>
            </w:pPr>
          </w:p>
        </w:tc>
        <w:tc>
          <w:tcPr>
            <w:tcW w:w="5310" w:type="dxa"/>
            <w:vAlign w:val="bottom"/>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创业空间服务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754001</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提供创业场地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754002</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投融资服务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754003</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创业辅导与培训</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754004</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技术服务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754005</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项目路演</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754006</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信息与市场对接服务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754007</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政策服务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754008</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人力资源服务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754009</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国际合作</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754099</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759</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7590</w:t>
            </w:r>
          </w:p>
        </w:tc>
        <w:tc>
          <w:tcPr>
            <w:tcW w:w="923" w:type="dxa"/>
            <w:noWrap/>
            <w:vAlign w:val="bottom"/>
          </w:tcPr>
          <w:p w:rsidR="0053704A" w:rsidRPr="00D20736" w:rsidRDefault="0053704A" w:rsidP="00A432AF">
            <w:pPr>
              <w:widowControl/>
              <w:jc w:val="center"/>
              <w:rPr>
                <w:rFonts w:ascii="宋体" w:hAnsi="宋体" w:cs="宋体"/>
                <w:b/>
                <w:bCs/>
                <w:kern w:val="0"/>
                <w:sz w:val="18"/>
                <w:szCs w:val="18"/>
              </w:rPr>
            </w:pPr>
          </w:p>
        </w:tc>
        <w:tc>
          <w:tcPr>
            <w:tcW w:w="5310" w:type="dxa"/>
            <w:vAlign w:val="bottom"/>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其他科技推广服务业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759001</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科普宣传服务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759002</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科普橱窗展览服务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759099</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其他未列明科技交流和推广服务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N</w:t>
            </w: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hint="eastAsia"/>
                <w:b/>
                <w:bCs/>
                <w:color w:val="000000"/>
                <w:kern w:val="0"/>
                <w:sz w:val="18"/>
                <w:szCs w:val="18"/>
              </w:rPr>
              <w:t>水利、环境和公共设施管理业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76</w:t>
            </w:r>
          </w:p>
        </w:tc>
        <w:tc>
          <w:tcPr>
            <w:tcW w:w="642" w:type="dxa"/>
            <w:noWrap/>
            <w:vAlign w:val="center"/>
          </w:tcPr>
          <w:p w:rsidR="0053704A" w:rsidRPr="00D20736" w:rsidRDefault="0053704A" w:rsidP="00A432AF">
            <w:pPr>
              <w:widowControl/>
              <w:jc w:val="center"/>
              <w:rPr>
                <w:rFonts w:ascii="宋体" w:hAnsi="宋体" w:cs="宋体"/>
                <w:b/>
                <w:bCs/>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水利管理业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761</w:t>
            </w: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7610</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防洪除涝设施管理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761001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江河堤防等设施管理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761002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蓄滞洪区管理活动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761003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沿海堤防管理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761004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城市防洪设施管理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761005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河道湖泊治理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761006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其他防洪设施管理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761007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除涝设施管理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761008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排水设施管理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762</w:t>
            </w: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7620</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水资源管理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762001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人工水系管理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762002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自然水系管理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762099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其他水利设施开发管理服务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763</w:t>
            </w: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7630</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天然水收集与分配</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763001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原水供应量</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763002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水库管理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763003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引水、提水设施管理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764</w:t>
            </w: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7640</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水文服务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764001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水文水资源监测</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764002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水文水资源情报预报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764003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水文分析与计算</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764004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水资源调查评价</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769</w:t>
            </w: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7690</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其他水利管理业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769001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水资源保护</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769002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水土流失防治</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769003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水利设施管理咨询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769004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防洪除涝技术咨询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769005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水利资源开发利用咨询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769006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水环境保护咨询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769007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水土保持技术咨询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769008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节水管理与技术咨询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769009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水利情报收集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769099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其他水利管理服务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77</w:t>
            </w:r>
          </w:p>
        </w:tc>
        <w:tc>
          <w:tcPr>
            <w:tcW w:w="642" w:type="dxa"/>
            <w:noWrap/>
            <w:vAlign w:val="center"/>
          </w:tcPr>
          <w:p w:rsidR="0053704A" w:rsidRPr="00D20736" w:rsidRDefault="0053704A" w:rsidP="00A432AF">
            <w:pPr>
              <w:widowControl/>
              <w:jc w:val="center"/>
              <w:rPr>
                <w:rFonts w:ascii="宋体" w:hAnsi="宋体" w:cs="宋体"/>
                <w:b/>
                <w:bCs/>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生态保护和环境治理业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771</w:t>
            </w: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生态保护</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7711</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自然生态系统保护管理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771101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森林生态保护区管理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771102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自然生态系统保护管理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771103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荒漠生态系统保护区管理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771104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内陆湿地生态系统保护区管理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771105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内陆水域生态系统保护区管理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771106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海洋及海岸带自然保护区管理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771107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海洋特别保护区管理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771199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其他自然保护区管理服务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7712</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自然遗迹保护管理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771201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地质遗迹保护区管理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771202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古生物遗迹保护区管理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7713</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野生动物保护</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771301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野生动物饲养</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771302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野生动物跟踪观察保护</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771303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野生动物繁殖机构服务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771304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野生动物栖息地管理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771305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野生动物保护区管理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771399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其他野生动物保护服务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7714</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野生植物保护</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771401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不对游人开放植物园管理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771402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珍稀植物培育</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771403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观赏植物培育</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771404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野生植物保护区管理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771499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其他野生植物保护服务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7715</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动物园、水族馆管理服务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771501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动物园管理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771502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野生动物园、放养动物园管理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771503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鸟类动物园管理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771504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海洋馆、水族馆管理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7716</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植物园管理服务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771601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对游人开放植物园管理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7719</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其他自然保护</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771901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生态功能保护区管理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771902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生态示范区管理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771903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森林固碳服务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771999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其他未列明自然生态保护服务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772</w:t>
            </w: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环境治理业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7721</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水污染治理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772101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城市水域治理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772102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江、湖治理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772103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水库污染治理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772104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地下水污染治理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772199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其他水污染治理服务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7722</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大气污染治理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772201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大气污染治理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772202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汽车尾气污染治理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772203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燃烧煤烟污染治理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772204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制造业废气污染治理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772205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工矿粉尘污染治理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772206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建筑工地粉尘污染治理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772299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其他空气污染治理服务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7723</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固体废物治理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772301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化工产品废弃物治理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772302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矿物油废弃物治理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772303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金属矿物质废弃物治理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772304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废旧机械设备治理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772305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非金属矿物质废弃物治理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772306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工业焚烧残渣物治理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772307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建筑施工废弃物治理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772399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其他固体废物治理服务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7724</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危险废物治理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772401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医疗及药物废弃物治理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772402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腐蚀性废弃物治理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772403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有毒性废弃物治理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772404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爆炸性废弃物治理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772499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其他危险废物治理服务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7725</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放射性废物治理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772501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辐射污染治理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7726</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土壤污染治理与修复服务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772601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工矿企业土壤污染隐患排查咨询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772602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污染地块土壤污染状况调查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772603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污染地块土壤污染风险评估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772604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污染地块土壤污染风险管控</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772605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污染地块土壤污染治理修复效果评估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772606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农用地土壤环境质量类别划分咨询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772607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农用地土壤安全利用咨询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772608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受污染农用地土壤污染治理与修复</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772609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土壤污染生物修复</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772699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其他土壤污染治理与修复服务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7727</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噪声与振动控制服务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772701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噪声与振动测试分析</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772702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噪声与振动影响评价、评估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772703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噪声与振动控制技术咨询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772704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噪声与振动控制工程应用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772705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噪声与振动控制设施运用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772706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工业企业噪声与振动污染治理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772707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建筑施工噪声与振动污染治理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772708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交通噪声污染治理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772709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社会生活噪声与振动污染治理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772799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其他噪声与振动污染治理服务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7729</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其他污染治理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772901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光污染治理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772902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地质灾害治理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772999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其他未列明环境治理服务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78</w:t>
            </w:r>
          </w:p>
        </w:tc>
        <w:tc>
          <w:tcPr>
            <w:tcW w:w="642" w:type="dxa"/>
            <w:noWrap/>
            <w:vAlign w:val="center"/>
          </w:tcPr>
          <w:p w:rsidR="0053704A" w:rsidRPr="00D20736" w:rsidRDefault="0053704A" w:rsidP="00A432AF">
            <w:pPr>
              <w:widowControl/>
              <w:jc w:val="center"/>
              <w:rPr>
                <w:rFonts w:ascii="宋体" w:hAnsi="宋体" w:cs="宋体"/>
                <w:b/>
                <w:bCs/>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公共设施管理业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781</w:t>
            </w: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7810</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市政设施管理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781001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城市排水设施管理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781002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城市照明设施管理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781003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城市道路、桥梁、隧道设施管理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781099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其他市政公共设施管理服务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782</w:t>
            </w: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7820</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环境卫生管理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782001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城市垃圾清运服务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782002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城市垃圾处理服务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782003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城市排泄物处理服务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783</w:t>
            </w: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7830</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城乡市容管理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783001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城市户外标志管理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783002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城市外景照明管理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783003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城市公共建筑及设施清洗</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783004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城市市容协调检查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783099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其他城市市容管理服务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784</w:t>
            </w: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7840</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绿化管理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784001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城市草坪管理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784002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城市鲜花管理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784003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城市树木管理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784004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单位附属绿地、防护绿地、生产绿地和风景林地的建设和管理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784005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城市树木、草坪病虫防治管理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784006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花卉租借与代管理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784099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其他城市园林绿化管理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785</w:t>
            </w: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7850</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城市公园管理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785001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综合公园管理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785002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园林公园管理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785003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主题公园管理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785099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其他公园管理服务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786</w:t>
            </w: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游览景区管理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7861</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名胜风景区管理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786101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山丘风景名胜区管理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786102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河湖风景名胜区管理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786103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峡谷风景名胜区管理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786104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海滨风景名胜区管理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786105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草原风景名胜区管理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786106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森林风景名胜区管理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786107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沙漠风景名胜区管理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786108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湿地风景名胜区管理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786199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其他风景名胜区管理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7862</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森林公园管理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786201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城市森林区管理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786299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其他森林区管理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7869</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其他游览景区管理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786901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市外人工景区管理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786902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梯田耕作景区管理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786903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油菜花、薰衣草等景区管理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786999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其他未列明旅游景区管理服务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79</w:t>
            </w:r>
          </w:p>
        </w:tc>
        <w:tc>
          <w:tcPr>
            <w:tcW w:w="642" w:type="dxa"/>
            <w:noWrap/>
            <w:vAlign w:val="center"/>
          </w:tcPr>
          <w:p w:rsidR="0053704A" w:rsidRPr="00D20736" w:rsidRDefault="0053704A" w:rsidP="00A432AF">
            <w:pPr>
              <w:widowControl/>
              <w:jc w:val="center"/>
              <w:rPr>
                <w:rFonts w:ascii="宋体" w:hAnsi="宋体" w:cs="宋体"/>
                <w:b/>
                <w:bCs/>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土地管理业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791</w:t>
            </w: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7910</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土地整治服务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791001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为土地开发、整理、复垦进行的规划设计活动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791002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为土地开发、整理、复垦进行的勘测活动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791003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土地监测活动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791004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土地评估论证活动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792</w:t>
            </w: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7920</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土地调查评估服务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792001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土地调查服务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792002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土地利用动态遥感监测</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792003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基准地价评估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792004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标定地价评估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792005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宗地价格评估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792006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地价监测</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792007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土地等级评定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792008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土地节约集约利用评价咨询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792009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土地资产核算</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793</w:t>
            </w: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7930</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土地登记服务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723001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土地不动产受理申请、登记</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723002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土地不动产权属证书发放</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723003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土地不动产产权产籍档案管理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723099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其他土地不动产登记服务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794</w:t>
            </w: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7940</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土地登记代理服务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794001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土地不动产登记代理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794002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房屋不动产登记代理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794003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林地不动产登记代理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794099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其他土地登记代理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799</w:t>
            </w: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7990</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其他土地管理服务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799001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土地交易服务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799002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土地储备管理服务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799003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土地批后监管服务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799004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土地市场监测与监管服务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799099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其他土地管理服务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O</w:t>
            </w: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hint="eastAsia"/>
                <w:b/>
                <w:bCs/>
                <w:color w:val="000000"/>
                <w:kern w:val="0"/>
                <w:sz w:val="18"/>
                <w:szCs w:val="18"/>
              </w:rPr>
              <w:t>居民服务、修理和其他服务业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80</w:t>
            </w:r>
          </w:p>
        </w:tc>
        <w:tc>
          <w:tcPr>
            <w:tcW w:w="642" w:type="dxa"/>
            <w:noWrap/>
            <w:vAlign w:val="center"/>
          </w:tcPr>
          <w:p w:rsidR="0053704A" w:rsidRPr="00D20736" w:rsidRDefault="0053704A" w:rsidP="00A432AF">
            <w:pPr>
              <w:widowControl/>
              <w:jc w:val="center"/>
              <w:rPr>
                <w:rFonts w:ascii="宋体" w:hAnsi="宋体" w:cs="宋体"/>
                <w:b/>
                <w:bCs/>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居民服务业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801</w:t>
            </w: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8010</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家庭服务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801001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家政服务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801002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家庭教师服务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801003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家宴服务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801004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病人陪护服务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801005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雇用家庭雇工的家庭住户的活动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801006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家庭户的自营活动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801099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其他家庭服务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802</w:t>
            </w: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8020</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托儿所服务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802001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全天托儿服务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802002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临时托儿服务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802099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其他托儿服务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803</w:t>
            </w: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8030</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洗染服务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803001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洗衣服务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803002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染色服务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803099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其他洗染服务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804</w:t>
            </w: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8040</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理发及美容服务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804001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理发服务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804002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美容服务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805</w:t>
            </w: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洗浴和保健养生服务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8051</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洗浴服务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805101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普通洗浴服务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805102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温泉洗浴服务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805103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桑拿洗浴服务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805104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水疗保健服务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805199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其他洗浴服务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8052</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足浴服务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805201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洗脚服务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805202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足底按摩</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805203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中医足疗保健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8053</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养生保健服务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805301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保健减肥服务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805302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保健按摩服务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805303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汗蒸服务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805399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其他健康保健服务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806</w:t>
            </w: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8060</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摄影扩印服务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806001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摄影服务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806002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照片扩印及处理服务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807</w:t>
            </w: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8070</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婚姻服务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807001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婚姻介绍服务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807002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婚庆礼仪服务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808</w:t>
            </w: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8080</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殡葬服务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808001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殡仪馆管理服务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808002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殡葬礼仪服务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808003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遗体搬运存放服务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808004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墓地安葬服务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808005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丧葬用品服务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808099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其他殡葬服务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809</w:t>
            </w: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8090</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其他居民服务业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809001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社区服务中心服务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809002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儿童临时看护服务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809003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自行车存放服务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809004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代送物品服务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809005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提供有偿帮助服务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809006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代驾服务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809007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行李搬运服务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809008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个人投币机器服务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809009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衣服缝补服务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809010</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代居民收水电费及其他费用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809011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称体重服务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809012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测算服务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809099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其他未列明的居民服务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81</w:t>
            </w:r>
          </w:p>
        </w:tc>
        <w:tc>
          <w:tcPr>
            <w:tcW w:w="642" w:type="dxa"/>
            <w:noWrap/>
            <w:vAlign w:val="center"/>
          </w:tcPr>
          <w:p w:rsidR="0053704A" w:rsidRPr="00D20736" w:rsidRDefault="0053704A" w:rsidP="00A432AF">
            <w:pPr>
              <w:widowControl/>
              <w:jc w:val="center"/>
              <w:rPr>
                <w:rFonts w:ascii="宋体" w:hAnsi="宋体" w:cs="宋体"/>
                <w:b/>
                <w:bCs/>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机动车、电子产品和日用产品修理业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811</w:t>
            </w: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汽车、摩托车等修理与维护</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8111</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汽车修理与维护</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811101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汽车拖车、求援、清障服务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811102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机动车大修理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811103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汽车检修服务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811104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汽车保养服务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811105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汽车清洗服务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8112</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大型车辆装备修理与维护</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811201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挂车、半挂车大修理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811299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其他机动车大修理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8113</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摩托车修理与维护</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811301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摩托车修理服务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811302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摩托车维护和保养服务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8114</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助动车等修理与维护</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811401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两轮助动车修理服务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811402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三轮助力车修理服务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811403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四轮助力车修理服务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811404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残疾人电动座车修理服务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811405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助动车维护和保养服务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812</w:t>
            </w: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计算机和办公设备维修</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8121</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计算机和辅助设备修理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812101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计算机修理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812102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打印机、扫描仪维修</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812199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计算机其他外部设备维修服务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8122</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通讯设备修理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812201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电话机的修理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812202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传真机的修理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812203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手机的修理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8129</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其他办公设备维修</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812901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复印机维修</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812902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胶印设备维修</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812903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打字机维修</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812904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装订设备维修</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812999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其他电器办公设备维修服务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813</w:t>
            </w: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家用电器修理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8131</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家用电子产品修理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813101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视频设备修理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813102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音频设备修理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8132</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日用电器修理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813201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室内家用电器修理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813202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厨房电器设备修理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813299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其他家用电器修理服务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819</w:t>
            </w: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其他日用产品修理业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8191</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自行车修理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819101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自行车维修</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819102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三轮车维修</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819199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其他人力车维修服务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8192</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鞋和皮革修理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819201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修鞋服务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819202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擦鞋服务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819299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其他皮革修理服务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8193</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家具和相关物品修理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819301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家具重新装面、重新装饰、修理及修复</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819302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自立式家具的组装</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8199</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其他未列明日用产品修理业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819901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照相机维修服务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819902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钟表维修服务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819903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金属锅盆维修服务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819904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陶瓷容器维修服务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819905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修锁、配钥匙服务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819906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刀剪修理服务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819999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其他日用品修理服务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82</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其他服务业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821</w:t>
            </w: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清洁服务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8211</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建筑物清洁服务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821101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建筑物外墙清洗服务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821102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建筑物内清洁服务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821103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烟囱清洗服务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821104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建筑物管道疏通服务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8219</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其他清洁服务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821901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交通设施保洁服务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821902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办公室保洁服务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821903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医疗机构保洁服务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821904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其他专业保洁服务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821905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机械设备专业清洗服务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821906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运输设备清洗、消毒服务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821907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生活清洗、消毒服务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821908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害虫防治服务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821909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灭鼠及预防服务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821910</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其他专业清洗、消毒服务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821999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其他清洁服务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822</w:t>
            </w: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宠物服务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8221</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宠物饲养</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822101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以观赏为目的的专业宠物饲养活动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822102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以领养或其他目的的宠物饲养活动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8222</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宠物医院服务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822201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宠物医院服务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8223</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宠物美容服务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822301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宠物美容服务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8224</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宠物寄托收养服务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822401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宠物犬寄养服务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822402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宠物猫寄养服务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822403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其他宠物寄养服务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8229</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其他宠物服务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822901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宠物运输服务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822901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宠物驯化服务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22" w:type="dxa"/>
            <w:noWrap/>
            <w:vAlign w:val="center"/>
          </w:tcPr>
          <w:p w:rsidR="0053704A" w:rsidRPr="00D20736" w:rsidRDefault="0053704A" w:rsidP="00A432AF">
            <w:pPr>
              <w:widowControl/>
              <w:jc w:val="center"/>
              <w:rPr>
                <w:rFonts w:ascii="宋体" w:cs="宋体"/>
                <w:b/>
                <w:bCs/>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829</w:t>
            </w:r>
          </w:p>
        </w:tc>
        <w:tc>
          <w:tcPr>
            <w:tcW w:w="759" w:type="dxa"/>
            <w:noWrap/>
            <w:vAlign w:val="center"/>
          </w:tcPr>
          <w:p w:rsidR="0053704A" w:rsidRPr="00D20736" w:rsidRDefault="0053704A" w:rsidP="00A432AF">
            <w:pPr>
              <w:widowControl/>
              <w:jc w:val="center"/>
              <w:rPr>
                <w:rFonts w:ascii="宋体" w:hAnsi="宋体" w:cs="宋体"/>
                <w:b/>
                <w:bCs/>
                <w:color w:val="000000"/>
                <w:kern w:val="0"/>
                <w:sz w:val="18"/>
                <w:szCs w:val="18"/>
              </w:rPr>
            </w:pPr>
            <w:r w:rsidRPr="00D20736">
              <w:rPr>
                <w:rFonts w:ascii="宋体" w:hAnsi="宋体" w:cs="宋体"/>
                <w:b/>
                <w:bCs/>
                <w:color w:val="000000"/>
                <w:kern w:val="0"/>
                <w:sz w:val="18"/>
                <w:szCs w:val="18"/>
              </w:rPr>
              <w:t>8290</w:t>
            </w:r>
          </w:p>
        </w:tc>
        <w:tc>
          <w:tcPr>
            <w:tcW w:w="923" w:type="dxa"/>
            <w:noWrap/>
            <w:vAlign w:val="center"/>
          </w:tcPr>
          <w:p w:rsidR="0053704A" w:rsidRPr="00D20736" w:rsidRDefault="0053704A" w:rsidP="00A432AF">
            <w:pPr>
              <w:widowControl/>
              <w:jc w:val="center"/>
              <w:rPr>
                <w:rFonts w:asci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其他未列明服务业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color w:val="000000"/>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829001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其他未列明服务活动</w:t>
            </w:r>
          </w:p>
        </w:tc>
      </w:tr>
      <w:tr w:rsidR="0053704A" w:rsidRPr="00D20736" w:rsidTr="00D20736">
        <w:trPr>
          <w:trHeight w:val="284"/>
        </w:trPr>
        <w:tc>
          <w:tcPr>
            <w:tcW w:w="604" w:type="dxa"/>
            <w:noWrap/>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P</w:t>
            </w: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hint="eastAsia"/>
                <w:b/>
                <w:bCs/>
                <w:kern w:val="0"/>
                <w:sz w:val="18"/>
                <w:szCs w:val="18"/>
              </w:rPr>
              <w:t>教育</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83</w:t>
            </w: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教育</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831</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8310</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学前教育</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831001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幼儿园</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831002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学前班</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831003</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村级幼教点</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832</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初等教育</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8321</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普通小学教育</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832100</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普通小学</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8322</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成人小学教育</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832201</w:t>
            </w:r>
          </w:p>
        </w:tc>
        <w:tc>
          <w:tcPr>
            <w:tcW w:w="5310" w:type="dxa"/>
            <w:noWrap/>
            <w:vAlign w:val="center"/>
          </w:tcPr>
          <w:p w:rsidR="0053704A" w:rsidRPr="00D20736" w:rsidRDefault="0053704A" w:rsidP="00332E82">
            <w:pPr>
              <w:widowControl/>
              <w:jc w:val="left"/>
              <w:rPr>
                <w:rFonts w:ascii="宋体" w:hAns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职工小学</w:t>
            </w:r>
            <w:r w:rsidRPr="00D20736">
              <w:rPr>
                <w:rFonts w:ascii="宋体" w:hAnsi="宋体" w:cs="宋体"/>
                <w:kern w:val="0"/>
                <w:sz w:val="18"/>
                <w:szCs w:val="18"/>
              </w:rPr>
              <w:t xml:space="preserve"> </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832202</w:t>
            </w:r>
          </w:p>
        </w:tc>
        <w:tc>
          <w:tcPr>
            <w:tcW w:w="5310" w:type="dxa"/>
            <w:noWrap/>
            <w:vAlign w:val="center"/>
          </w:tcPr>
          <w:p w:rsidR="0053704A" w:rsidRPr="00D20736" w:rsidRDefault="0053704A" w:rsidP="00332E82">
            <w:pPr>
              <w:widowControl/>
              <w:jc w:val="left"/>
              <w:rPr>
                <w:rFonts w:ascii="宋体" w:hAns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农民小学</w:t>
            </w:r>
            <w:r w:rsidRPr="00D20736">
              <w:rPr>
                <w:rFonts w:ascii="宋体" w:hAnsi="宋体" w:cs="宋体"/>
                <w:kern w:val="0"/>
                <w:sz w:val="18"/>
                <w:szCs w:val="18"/>
              </w:rPr>
              <w:t xml:space="preserve"> </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832203</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扫盲班</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832299</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其他初等教育服务</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833</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中等教育</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8331</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普通初中教育</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833101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初级中学</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833102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九年一贯制学校</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833103</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工读学校（网瘾学校）</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8332</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职业初中教育</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833200</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职业初中教育</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8333</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成人初中教育</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833301</w:t>
            </w:r>
          </w:p>
        </w:tc>
        <w:tc>
          <w:tcPr>
            <w:tcW w:w="5310" w:type="dxa"/>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成人职工初中</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833302</w:t>
            </w:r>
          </w:p>
        </w:tc>
        <w:tc>
          <w:tcPr>
            <w:tcW w:w="5310" w:type="dxa"/>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成人农民初中</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8334</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普通高中教育</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833401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完全中学</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833402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高级中学</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833403</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十二年一贯制学校</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8335</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成人高中教育</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833501</w:t>
            </w:r>
          </w:p>
        </w:tc>
        <w:tc>
          <w:tcPr>
            <w:tcW w:w="5310" w:type="dxa"/>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成人职工高中</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833502</w:t>
            </w:r>
          </w:p>
        </w:tc>
        <w:tc>
          <w:tcPr>
            <w:tcW w:w="5310" w:type="dxa"/>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成人农民高中</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8336</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中等职业教育</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833601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普通中专</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833602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成人中等专业学校</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833603</w:t>
            </w:r>
          </w:p>
        </w:tc>
        <w:tc>
          <w:tcPr>
            <w:tcW w:w="5310" w:type="dxa"/>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职业高中学校</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833604</w:t>
            </w:r>
          </w:p>
        </w:tc>
        <w:tc>
          <w:tcPr>
            <w:tcW w:w="5310" w:type="dxa"/>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技工学校</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833699</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其他中职机构</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834</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高等教育</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8341</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普通高等教育</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834101</w:t>
            </w:r>
          </w:p>
        </w:tc>
        <w:tc>
          <w:tcPr>
            <w:tcW w:w="5310" w:type="dxa"/>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本科院校：大学</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834102</w:t>
            </w:r>
          </w:p>
        </w:tc>
        <w:tc>
          <w:tcPr>
            <w:tcW w:w="5310" w:type="dxa"/>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本科院校：学院</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834103</w:t>
            </w:r>
          </w:p>
        </w:tc>
        <w:tc>
          <w:tcPr>
            <w:tcW w:w="5310" w:type="dxa"/>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本科院校：独立学院</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834104</w:t>
            </w:r>
          </w:p>
        </w:tc>
        <w:tc>
          <w:tcPr>
            <w:tcW w:w="5310" w:type="dxa"/>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专科院校：高等专科学校</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834105</w:t>
            </w:r>
          </w:p>
        </w:tc>
        <w:tc>
          <w:tcPr>
            <w:tcW w:w="5310" w:type="dxa"/>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专科院校：高等职业学校</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834199</w:t>
            </w:r>
          </w:p>
        </w:tc>
        <w:tc>
          <w:tcPr>
            <w:tcW w:w="5310" w:type="dxa"/>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其他普通高教机构：分校、大专班</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8342</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成人高等教育</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834201</w:t>
            </w:r>
          </w:p>
        </w:tc>
        <w:tc>
          <w:tcPr>
            <w:tcW w:w="5310" w:type="dxa"/>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职工高校</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834202</w:t>
            </w:r>
          </w:p>
        </w:tc>
        <w:tc>
          <w:tcPr>
            <w:tcW w:w="5310" w:type="dxa"/>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农民高校</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834203</w:t>
            </w:r>
          </w:p>
        </w:tc>
        <w:tc>
          <w:tcPr>
            <w:tcW w:w="5310" w:type="dxa"/>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管理干部学院</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834204</w:t>
            </w:r>
          </w:p>
        </w:tc>
        <w:tc>
          <w:tcPr>
            <w:tcW w:w="5310" w:type="dxa"/>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教育学院</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834205</w:t>
            </w:r>
          </w:p>
        </w:tc>
        <w:tc>
          <w:tcPr>
            <w:tcW w:w="5310" w:type="dxa"/>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独立函授学院</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834206</w:t>
            </w:r>
          </w:p>
        </w:tc>
        <w:tc>
          <w:tcPr>
            <w:tcW w:w="5310" w:type="dxa"/>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广播电视大学</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834299</w:t>
            </w:r>
          </w:p>
        </w:tc>
        <w:tc>
          <w:tcPr>
            <w:tcW w:w="5310" w:type="dxa"/>
            <w:vAlign w:val="center"/>
          </w:tcPr>
          <w:p w:rsidR="0053704A" w:rsidRPr="00D20736" w:rsidRDefault="0053704A" w:rsidP="00332E82">
            <w:pPr>
              <w:widowControl/>
              <w:jc w:val="left"/>
              <w:rPr>
                <w:rFonts w:ascii="宋体" w:hAns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其他成人高教机构</w:t>
            </w:r>
            <w:r w:rsidRPr="00D20736">
              <w:rPr>
                <w:rFonts w:ascii="宋体" w:hAnsi="宋体" w:cs="宋体"/>
                <w:kern w:val="0"/>
                <w:sz w:val="18"/>
                <w:szCs w:val="18"/>
              </w:rPr>
              <w:t xml:space="preserve"> </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835</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8350</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特殊教育</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835001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盲人学校</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835002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聋人学校</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835003</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弱智学校</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835099</w:t>
            </w:r>
          </w:p>
        </w:tc>
        <w:tc>
          <w:tcPr>
            <w:tcW w:w="5310" w:type="dxa"/>
            <w:vAlign w:val="center"/>
          </w:tcPr>
          <w:p w:rsidR="0053704A" w:rsidRPr="00D20736" w:rsidRDefault="0053704A" w:rsidP="00332E82">
            <w:pPr>
              <w:widowControl/>
              <w:jc w:val="left"/>
              <w:rPr>
                <w:rFonts w:ascii="宋体" w:hAns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其他特教学校（指对两类以上残疾人</w:t>
            </w:r>
            <w:r w:rsidRPr="00D20736">
              <w:rPr>
                <w:rFonts w:ascii="宋体" w:cs="宋体"/>
                <w:kern w:val="0"/>
                <w:sz w:val="18"/>
                <w:szCs w:val="18"/>
              </w:rPr>
              <w:br/>
            </w:r>
            <w:r w:rsidRPr="00D20736">
              <w:rPr>
                <w:rFonts w:ascii="宋体" w:hAnsi="宋体" w:cs="宋体" w:hint="eastAsia"/>
                <w:kern w:val="0"/>
                <w:sz w:val="18"/>
                <w:szCs w:val="18"/>
              </w:rPr>
              <w:t>进行教育的学校）</w:t>
            </w:r>
            <w:r w:rsidRPr="00D20736">
              <w:rPr>
                <w:rFonts w:ascii="宋体" w:hAnsi="宋体" w:cs="宋体"/>
                <w:kern w:val="0"/>
                <w:sz w:val="18"/>
                <w:szCs w:val="18"/>
              </w:rPr>
              <w:t xml:space="preserve"> </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839</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技能培训、教育辅助及其他教育</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8391</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职业技能培训</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839101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文化教育培训</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839102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在职人员培训</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839103</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商务培训</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839105</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企业管理培训</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839106</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外语培训</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839107</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计算机及网络培训</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839108</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汽车驾驶员培训</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839109</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飞行驾驶培训</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839110</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农业种植技术培训</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839111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拖拉机驾驶及农机操作技术培训</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839112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农村劳动力转移培训</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839113</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缝纫培训服务</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839114</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烹调培训服务</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839115</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美容、美发培训</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839116</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家政服务培训</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839117</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残疾人技能培训</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839118</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科技创造培训</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839119</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研学旅行（营地）</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839120</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早教培训</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839121</w:t>
            </w:r>
          </w:p>
        </w:tc>
        <w:tc>
          <w:tcPr>
            <w:tcW w:w="5310" w:type="dxa"/>
            <w:noWrap/>
            <w:vAlign w:val="center"/>
          </w:tcPr>
          <w:p w:rsidR="0053704A" w:rsidRPr="00D20736" w:rsidRDefault="0053704A" w:rsidP="00332E82">
            <w:pPr>
              <w:widowControl/>
              <w:jc w:val="left"/>
              <w:rPr>
                <w:rFonts w:ascii="宋体" w:hAns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老年教育</w:t>
            </w:r>
            <w:r w:rsidRPr="00D20736">
              <w:rPr>
                <w:rFonts w:ascii="宋体" w:hAnsi="宋体" w:cs="宋体"/>
                <w:kern w:val="0"/>
                <w:sz w:val="18"/>
                <w:szCs w:val="18"/>
              </w:rPr>
              <w:t xml:space="preserve"> </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839199</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8392</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体校及体育培训</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839201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体育本科院校</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839202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综合性大学体育院系</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839203</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职业、运动技术学院</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839204</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体育运动学校</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839205</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竞技体校</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839206</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单项运动学校</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839207</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体育中学</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839208</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市场化体育培训</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839299</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8393</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文化艺术培训</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839301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钢琴及其他音乐培训教育</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839302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美术培训教育</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839303</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工艺美术培训教育</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839304</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舞蹈艺术培训教育</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839305</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戏剧艺术培训教育</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839306</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表演艺术培训教育</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839307</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摄影艺术培训教育</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839308</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文学创作培训教育</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839399</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其他文化艺术培训</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8394</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教育辅助服务</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839401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各类教育的教学检测和评价活动</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839402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各类教育的考试管理活动</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839403</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各类教育的招生管理活动</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8399</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其他未列明教育</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839901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党校教育</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839902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行政学院教育</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839903</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神学院教育服务</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839904</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佛学院教育服务</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839999</w:t>
            </w:r>
          </w:p>
        </w:tc>
        <w:tc>
          <w:tcPr>
            <w:tcW w:w="5310" w:type="dxa"/>
            <w:noWrap/>
            <w:vAlign w:val="center"/>
          </w:tcPr>
          <w:p w:rsidR="0053704A" w:rsidRPr="00D20736" w:rsidRDefault="0053704A" w:rsidP="00332E82">
            <w:pPr>
              <w:widowControl/>
              <w:jc w:val="left"/>
              <w:rPr>
                <w:rFonts w:ascii="宋体" w:hAns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w:t>
            </w:r>
            <w:r w:rsidRPr="00D20736">
              <w:rPr>
                <w:rFonts w:ascii="宋体" w:hAnsi="宋体" w:cs="宋体"/>
                <w:kern w:val="0"/>
                <w:sz w:val="18"/>
                <w:szCs w:val="18"/>
              </w:rPr>
              <w:t xml:space="preserve"> </w:t>
            </w:r>
          </w:p>
        </w:tc>
      </w:tr>
      <w:tr w:rsidR="0053704A" w:rsidRPr="00D20736" w:rsidTr="00D20736">
        <w:trPr>
          <w:trHeight w:val="284"/>
        </w:trPr>
        <w:tc>
          <w:tcPr>
            <w:tcW w:w="604" w:type="dxa"/>
            <w:noWrap/>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Q</w:t>
            </w: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hint="eastAsia"/>
                <w:b/>
                <w:bCs/>
                <w:kern w:val="0"/>
                <w:sz w:val="18"/>
                <w:szCs w:val="18"/>
              </w:rPr>
              <w:t>卫生和社会工作</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84</w:t>
            </w: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卫生</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841</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医院</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8411</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综合医院</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841100</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综合医院</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8412</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中医医院</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841201</w:t>
            </w:r>
          </w:p>
        </w:tc>
        <w:tc>
          <w:tcPr>
            <w:tcW w:w="5310" w:type="dxa"/>
            <w:noWrap/>
            <w:vAlign w:val="center"/>
          </w:tcPr>
          <w:p w:rsidR="0053704A" w:rsidRPr="00D20736" w:rsidRDefault="0053704A" w:rsidP="00332E82">
            <w:pPr>
              <w:widowControl/>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中医</w:t>
            </w:r>
            <w:r w:rsidRPr="00D20736">
              <w:rPr>
                <w:rFonts w:ascii="宋体" w:hAnsi="宋体" w:cs="宋体"/>
                <w:kern w:val="0"/>
                <w:sz w:val="18"/>
                <w:szCs w:val="18"/>
              </w:rPr>
              <w:t>(</w:t>
            </w:r>
            <w:r w:rsidRPr="00D20736">
              <w:rPr>
                <w:rFonts w:ascii="宋体" w:hAnsi="宋体" w:cs="宋体" w:hint="eastAsia"/>
                <w:kern w:val="0"/>
                <w:sz w:val="18"/>
                <w:szCs w:val="18"/>
              </w:rPr>
              <w:t>综合</w:t>
            </w:r>
            <w:r w:rsidRPr="00D20736">
              <w:rPr>
                <w:rFonts w:ascii="宋体" w:hAnsi="宋体" w:cs="宋体"/>
                <w:kern w:val="0"/>
                <w:sz w:val="18"/>
                <w:szCs w:val="18"/>
              </w:rPr>
              <w:t>)</w:t>
            </w:r>
            <w:r w:rsidRPr="00D20736">
              <w:rPr>
                <w:rFonts w:ascii="宋体" w:hAnsi="宋体" w:cs="宋体" w:hint="eastAsia"/>
                <w:kern w:val="0"/>
                <w:sz w:val="18"/>
                <w:szCs w:val="18"/>
              </w:rPr>
              <w:t>医院</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841202</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肛肠医院</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841203</w:t>
            </w:r>
          </w:p>
        </w:tc>
        <w:tc>
          <w:tcPr>
            <w:tcW w:w="5310" w:type="dxa"/>
            <w:noWrap/>
          </w:tcPr>
          <w:p w:rsidR="0053704A" w:rsidRPr="00D20736" w:rsidRDefault="0053704A" w:rsidP="00332E82">
            <w:pPr>
              <w:widowControl/>
              <w:jc w:val="left"/>
              <w:rPr>
                <w:rFonts w:ascii="宋体" w:hAns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骨伤医院</w:t>
            </w:r>
            <w:r w:rsidRPr="00D20736">
              <w:rPr>
                <w:rFonts w:ascii="宋体" w:hAnsi="宋体" w:cs="宋体"/>
                <w:kern w:val="0"/>
                <w:sz w:val="18"/>
                <w:szCs w:val="18"/>
              </w:rPr>
              <w:t xml:space="preserve">    </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841204</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针灸医院</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841205</w:t>
            </w:r>
          </w:p>
        </w:tc>
        <w:tc>
          <w:tcPr>
            <w:tcW w:w="5310" w:type="dxa"/>
            <w:noWrap/>
          </w:tcPr>
          <w:p w:rsidR="0053704A" w:rsidRPr="00D20736" w:rsidRDefault="0053704A" w:rsidP="00332E82">
            <w:pPr>
              <w:widowControl/>
              <w:jc w:val="left"/>
              <w:rPr>
                <w:rFonts w:ascii="宋体" w:hAns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按摩医院</w:t>
            </w:r>
            <w:r w:rsidRPr="00D20736">
              <w:rPr>
                <w:rFonts w:ascii="宋体" w:hAnsi="宋体" w:cs="宋体"/>
                <w:kern w:val="0"/>
                <w:sz w:val="18"/>
                <w:szCs w:val="18"/>
              </w:rPr>
              <w:t xml:space="preserve">         </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841299</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其他中医专科医院</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8413</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中西医结合医院</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841300</w:t>
            </w:r>
          </w:p>
        </w:tc>
        <w:tc>
          <w:tcPr>
            <w:tcW w:w="5310" w:type="dxa"/>
            <w:noWrap/>
            <w:vAlign w:val="center"/>
          </w:tcPr>
          <w:p w:rsidR="0053704A" w:rsidRPr="00D20736" w:rsidRDefault="0053704A" w:rsidP="00332E82">
            <w:pPr>
              <w:widowControl/>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中西医结合医院</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8414</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民族医院</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841401</w:t>
            </w:r>
          </w:p>
        </w:tc>
        <w:tc>
          <w:tcPr>
            <w:tcW w:w="5310" w:type="dxa"/>
            <w:noWrap/>
            <w:vAlign w:val="center"/>
          </w:tcPr>
          <w:p w:rsidR="0053704A" w:rsidRPr="00D20736" w:rsidRDefault="0053704A" w:rsidP="00332E82">
            <w:pPr>
              <w:widowControl/>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蒙医医院</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841402</w:t>
            </w:r>
          </w:p>
        </w:tc>
        <w:tc>
          <w:tcPr>
            <w:tcW w:w="5310" w:type="dxa"/>
            <w:noWrap/>
            <w:vAlign w:val="center"/>
          </w:tcPr>
          <w:p w:rsidR="0053704A" w:rsidRPr="00D20736" w:rsidRDefault="0053704A" w:rsidP="00332E82">
            <w:pPr>
              <w:widowControl/>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藏医医院</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841403</w:t>
            </w:r>
          </w:p>
        </w:tc>
        <w:tc>
          <w:tcPr>
            <w:tcW w:w="5310" w:type="dxa"/>
            <w:noWrap/>
            <w:vAlign w:val="center"/>
          </w:tcPr>
          <w:p w:rsidR="0053704A" w:rsidRPr="00D20736" w:rsidRDefault="0053704A" w:rsidP="00332E82">
            <w:pPr>
              <w:widowControl/>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维医医院</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841404</w:t>
            </w:r>
          </w:p>
        </w:tc>
        <w:tc>
          <w:tcPr>
            <w:tcW w:w="5310" w:type="dxa"/>
            <w:noWrap/>
            <w:vAlign w:val="center"/>
          </w:tcPr>
          <w:p w:rsidR="0053704A" w:rsidRPr="00D20736" w:rsidRDefault="0053704A" w:rsidP="00332E82">
            <w:pPr>
              <w:widowControl/>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傣医医院</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841499</w:t>
            </w:r>
          </w:p>
        </w:tc>
        <w:tc>
          <w:tcPr>
            <w:tcW w:w="5310" w:type="dxa"/>
            <w:noWrap/>
            <w:vAlign w:val="center"/>
          </w:tcPr>
          <w:p w:rsidR="0053704A" w:rsidRPr="00D20736" w:rsidRDefault="0053704A" w:rsidP="00332E82">
            <w:pPr>
              <w:widowControl/>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其他民族医医院</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8415</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专科医院</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841501</w:t>
            </w:r>
          </w:p>
        </w:tc>
        <w:tc>
          <w:tcPr>
            <w:tcW w:w="5310" w:type="dxa"/>
            <w:noWrap/>
            <w:vAlign w:val="center"/>
          </w:tcPr>
          <w:p w:rsidR="0053704A" w:rsidRPr="00D20736" w:rsidRDefault="0053704A" w:rsidP="00332E82">
            <w:pPr>
              <w:widowControl/>
              <w:rPr>
                <w:rFonts w:ascii="宋体" w:hAns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口腔医院</w:t>
            </w:r>
            <w:r w:rsidRPr="00D20736">
              <w:rPr>
                <w:rFonts w:ascii="宋体" w:hAnsi="宋体" w:cs="宋体"/>
                <w:kern w:val="0"/>
                <w:sz w:val="18"/>
                <w:szCs w:val="18"/>
              </w:rPr>
              <w:t xml:space="preserve">         </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841502</w:t>
            </w:r>
          </w:p>
        </w:tc>
        <w:tc>
          <w:tcPr>
            <w:tcW w:w="5310" w:type="dxa"/>
            <w:noWrap/>
            <w:vAlign w:val="center"/>
          </w:tcPr>
          <w:p w:rsidR="0053704A" w:rsidRPr="00D20736" w:rsidRDefault="0053704A" w:rsidP="00332E82">
            <w:pPr>
              <w:widowControl/>
              <w:rPr>
                <w:rFonts w:ascii="宋体" w:hAns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眼科医院</w:t>
            </w:r>
            <w:r w:rsidRPr="00D20736">
              <w:rPr>
                <w:rFonts w:ascii="宋体" w:hAnsi="宋体" w:cs="宋体"/>
                <w:kern w:val="0"/>
                <w:sz w:val="18"/>
                <w:szCs w:val="18"/>
              </w:rPr>
              <w:t xml:space="preserve">         </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841503</w:t>
            </w:r>
          </w:p>
        </w:tc>
        <w:tc>
          <w:tcPr>
            <w:tcW w:w="5310" w:type="dxa"/>
            <w:noWrap/>
            <w:vAlign w:val="center"/>
          </w:tcPr>
          <w:p w:rsidR="0053704A" w:rsidRPr="00D20736" w:rsidRDefault="0053704A" w:rsidP="00332E82">
            <w:pPr>
              <w:widowControl/>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耳鼻喉科医院</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841504</w:t>
            </w:r>
          </w:p>
        </w:tc>
        <w:tc>
          <w:tcPr>
            <w:tcW w:w="5310" w:type="dxa"/>
            <w:noWrap/>
            <w:vAlign w:val="center"/>
          </w:tcPr>
          <w:p w:rsidR="0053704A" w:rsidRPr="00D20736" w:rsidRDefault="0053704A" w:rsidP="00332E82">
            <w:pPr>
              <w:widowControl/>
              <w:rPr>
                <w:rFonts w:ascii="宋体" w:hAns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肿瘤医院</w:t>
            </w:r>
            <w:r w:rsidRPr="00D20736">
              <w:rPr>
                <w:rFonts w:ascii="宋体" w:hAnsi="宋体" w:cs="宋体"/>
                <w:kern w:val="0"/>
                <w:sz w:val="18"/>
                <w:szCs w:val="18"/>
              </w:rPr>
              <w:t xml:space="preserve"> </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841505</w:t>
            </w:r>
          </w:p>
        </w:tc>
        <w:tc>
          <w:tcPr>
            <w:tcW w:w="5310" w:type="dxa"/>
            <w:noWrap/>
            <w:vAlign w:val="center"/>
          </w:tcPr>
          <w:p w:rsidR="0053704A" w:rsidRPr="00D20736" w:rsidRDefault="0053704A" w:rsidP="00332E82">
            <w:pPr>
              <w:widowControl/>
              <w:rPr>
                <w:rFonts w:ascii="宋体" w:hAns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心血管病医院</w:t>
            </w:r>
            <w:r w:rsidRPr="00D20736">
              <w:rPr>
                <w:rFonts w:ascii="宋体" w:hAnsi="宋体" w:cs="宋体"/>
                <w:kern w:val="0"/>
                <w:sz w:val="18"/>
                <w:szCs w:val="18"/>
              </w:rPr>
              <w:t xml:space="preserve">     </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841506</w:t>
            </w:r>
          </w:p>
        </w:tc>
        <w:tc>
          <w:tcPr>
            <w:tcW w:w="5310" w:type="dxa"/>
            <w:noWrap/>
            <w:vAlign w:val="center"/>
          </w:tcPr>
          <w:p w:rsidR="0053704A" w:rsidRPr="00D20736" w:rsidRDefault="0053704A" w:rsidP="00332E82">
            <w:pPr>
              <w:widowControl/>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胸科医院</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841507</w:t>
            </w:r>
          </w:p>
        </w:tc>
        <w:tc>
          <w:tcPr>
            <w:tcW w:w="5310" w:type="dxa"/>
            <w:noWrap/>
            <w:vAlign w:val="center"/>
          </w:tcPr>
          <w:p w:rsidR="0053704A" w:rsidRPr="00D20736" w:rsidRDefault="0053704A" w:rsidP="00332E82">
            <w:pPr>
              <w:widowControl/>
              <w:rPr>
                <w:rFonts w:ascii="宋体" w:hAns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血液病医院</w:t>
            </w:r>
            <w:r w:rsidRPr="00D20736">
              <w:rPr>
                <w:rFonts w:ascii="宋体" w:hAnsi="宋体" w:cs="宋体"/>
                <w:kern w:val="0"/>
                <w:sz w:val="18"/>
                <w:szCs w:val="18"/>
              </w:rPr>
              <w:t xml:space="preserve">      </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841508</w:t>
            </w:r>
          </w:p>
        </w:tc>
        <w:tc>
          <w:tcPr>
            <w:tcW w:w="5310" w:type="dxa"/>
            <w:noWrap/>
            <w:vAlign w:val="center"/>
          </w:tcPr>
          <w:p w:rsidR="0053704A" w:rsidRPr="00D20736" w:rsidRDefault="0053704A" w:rsidP="00332E82">
            <w:pPr>
              <w:widowControl/>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妇产</w:t>
            </w:r>
            <w:r w:rsidRPr="00D20736">
              <w:rPr>
                <w:rFonts w:ascii="宋体" w:hAnsi="宋体" w:cs="宋体"/>
                <w:kern w:val="0"/>
                <w:sz w:val="18"/>
                <w:szCs w:val="18"/>
              </w:rPr>
              <w:t>(</w:t>
            </w:r>
            <w:r w:rsidRPr="00D20736">
              <w:rPr>
                <w:rFonts w:ascii="宋体" w:hAnsi="宋体" w:cs="宋体" w:hint="eastAsia"/>
                <w:kern w:val="0"/>
                <w:sz w:val="18"/>
                <w:szCs w:val="18"/>
              </w:rPr>
              <w:t>科</w:t>
            </w:r>
            <w:r w:rsidRPr="00D20736">
              <w:rPr>
                <w:rFonts w:ascii="宋体" w:hAnsi="宋体" w:cs="宋体"/>
                <w:kern w:val="0"/>
                <w:sz w:val="18"/>
                <w:szCs w:val="18"/>
              </w:rPr>
              <w:t>)</w:t>
            </w:r>
            <w:r w:rsidRPr="00D20736">
              <w:rPr>
                <w:rFonts w:ascii="宋体" w:hAnsi="宋体" w:cs="宋体" w:hint="eastAsia"/>
                <w:kern w:val="0"/>
                <w:sz w:val="18"/>
                <w:szCs w:val="18"/>
              </w:rPr>
              <w:t>医院</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841509</w:t>
            </w:r>
          </w:p>
        </w:tc>
        <w:tc>
          <w:tcPr>
            <w:tcW w:w="5310" w:type="dxa"/>
            <w:noWrap/>
            <w:vAlign w:val="center"/>
          </w:tcPr>
          <w:p w:rsidR="0053704A" w:rsidRPr="00D20736" w:rsidRDefault="0053704A" w:rsidP="00332E82">
            <w:pPr>
              <w:widowControl/>
              <w:rPr>
                <w:rFonts w:ascii="宋体" w:hAns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儿童医院</w:t>
            </w:r>
            <w:r w:rsidRPr="00D20736">
              <w:rPr>
                <w:rFonts w:ascii="宋体" w:hAnsi="宋体" w:cs="宋体"/>
                <w:kern w:val="0"/>
                <w:sz w:val="18"/>
                <w:szCs w:val="18"/>
              </w:rPr>
              <w:t xml:space="preserve">         </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841510</w:t>
            </w:r>
          </w:p>
        </w:tc>
        <w:tc>
          <w:tcPr>
            <w:tcW w:w="5310" w:type="dxa"/>
            <w:noWrap/>
            <w:vAlign w:val="center"/>
          </w:tcPr>
          <w:p w:rsidR="0053704A" w:rsidRPr="00D20736" w:rsidRDefault="0053704A" w:rsidP="00332E82">
            <w:pPr>
              <w:widowControl/>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精神病医院</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841511</w:t>
            </w:r>
          </w:p>
        </w:tc>
        <w:tc>
          <w:tcPr>
            <w:tcW w:w="5310" w:type="dxa"/>
            <w:noWrap/>
            <w:vAlign w:val="center"/>
          </w:tcPr>
          <w:p w:rsidR="0053704A" w:rsidRPr="00D20736" w:rsidRDefault="0053704A" w:rsidP="00332E82">
            <w:pPr>
              <w:widowControl/>
              <w:rPr>
                <w:rFonts w:ascii="宋体" w:hAns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传染病医院</w:t>
            </w:r>
            <w:r w:rsidRPr="00D20736">
              <w:rPr>
                <w:rFonts w:ascii="宋体" w:hAnsi="宋体" w:cs="宋体"/>
                <w:kern w:val="0"/>
                <w:sz w:val="18"/>
                <w:szCs w:val="18"/>
              </w:rPr>
              <w:t xml:space="preserve"> </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841512</w:t>
            </w:r>
          </w:p>
        </w:tc>
        <w:tc>
          <w:tcPr>
            <w:tcW w:w="5310" w:type="dxa"/>
            <w:noWrap/>
            <w:vAlign w:val="center"/>
          </w:tcPr>
          <w:p w:rsidR="0053704A" w:rsidRPr="00D20736" w:rsidRDefault="0053704A" w:rsidP="00332E82">
            <w:pPr>
              <w:widowControl/>
              <w:rPr>
                <w:rFonts w:ascii="宋体" w:hAns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皮肤病医院</w:t>
            </w:r>
            <w:r w:rsidRPr="00D20736">
              <w:rPr>
                <w:rFonts w:ascii="宋体" w:hAnsi="宋体" w:cs="宋体"/>
                <w:kern w:val="0"/>
                <w:sz w:val="18"/>
                <w:szCs w:val="18"/>
              </w:rPr>
              <w:t xml:space="preserve"> </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841513</w:t>
            </w:r>
          </w:p>
        </w:tc>
        <w:tc>
          <w:tcPr>
            <w:tcW w:w="5310" w:type="dxa"/>
            <w:noWrap/>
            <w:vAlign w:val="center"/>
          </w:tcPr>
          <w:p w:rsidR="0053704A" w:rsidRPr="00D20736" w:rsidRDefault="0053704A" w:rsidP="00332E82">
            <w:pPr>
              <w:widowControl/>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结核病医院</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841514</w:t>
            </w:r>
          </w:p>
        </w:tc>
        <w:tc>
          <w:tcPr>
            <w:tcW w:w="5310" w:type="dxa"/>
            <w:noWrap/>
            <w:vAlign w:val="center"/>
          </w:tcPr>
          <w:p w:rsidR="0053704A" w:rsidRPr="00D20736" w:rsidRDefault="0053704A" w:rsidP="00332E82">
            <w:pPr>
              <w:widowControl/>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麻风病医院</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841515</w:t>
            </w:r>
          </w:p>
        </w:tc>
        <w:tc>
          <w:tcPr>
            <w:tcW w:w="5310" w:type="dxa"/>
            <w:noWrap/>
            <w:vAlign w:val="center"/>
          </w:tcPr>
          <w:p w:rsidR="0053704A" w:rsidRPr="00D20736" w:rsidRDefault="0053704A" w:rsidP="00332E82">
            <w:pPr>
              <w:widowControl/>
              <w:rPr>
                <w:rFonts w:ascii="宋体" w:hAns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职业病医院</w:t>
            </w:r>
            <w:r w:rsidRPr="00D20736">
              <w:rPr>
                <w:rFonts w:ascii="宋体" w:hAnsi="宋体" w:cs="宋体"/>
                <w:kern w:val="0"/>
                <w:sz w:val="18"/>
                <w:szCs w:val="18"/>
              </w:rPr>
              <w:t xml:space="preserve"> </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841516</w:t>
            </w:r>
          </w:p>
        </w:tc>
        <w:tc>
          <w:tcPr>
            <w:tcW w:w="5310" w:type="dxa"/>
            <w:noWrap/>
            <w:vAlign w:val="center"/>
          </w:tcPr>
          <w:p w:rsidR="0053704A" w:rsidRPr="00D20736" w:rsidRDefault="0053704A" w:rsidP="00332E82">
            <w:pPr>
              <w:widowControl/>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骨科医院</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841517</w:t>
            </w:r>
          </w:p>
        </w:tc>
        <w:tc>
          <w:tcPr>
            <w:tcW w:w="5310" w:type="dxa"/>
            <w:noWrap/>
            <w:vAlign w:val="center"/>
          </w:tcPr>
          <w:p w:rsidR="0053704A" w:rsidRPr="00D20736" w:rsidRDefault="0053704A" w:rsidP="00332E82">
            <w:pPr>
              <w:widowControl/>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康复医院</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841518</w:t>
            </w:r>
          </w:p>
        </w:tc>
        <w:tc>
          <w:tcPr>
            <w:tcW w:w="5310" w:type="dxa"/>
            <w:noWrap/>
            <w:vAlign w:val="center"/>
          </w:tcPr>
          <w:p w:rsidR="0053704A" w:rsidRPr="00D20736" w:rsidRDefault="0053704A" w:rsidP="00332E82">
            <w:pPr>
              <w:widowControl/>
              <w:rPr>
                <w:rFonts w:ascii="宋体" w:hAns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整形外科医院</w:t>
            </w:r>
            <w:r w:rsidRPr="00D20736">
              <w:rPr>
                <w:rFonts w:ascii="宋体" w:hAnsi="宋体" w:cs="宋体"/>
                <w:kern w:val="0"/>
                <w:sz w:val="18"/>
                <w:szCs w:val="18"/>
              </w:rPr>
              <w:t xml:space="preserve"> </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841519</w:t>
            </w:r>
          </w:p>
        </w:tc>
        <w:tc>
          <w:tcPr>
            <w:tcW w:w="5310" w:type="dxa"/>
            <w:noWrap/>
            <w:vAlign w:val="center"/>
          </w:tcPr>
          <w:p w:rsidR="0053704A" w:rsidRPr="00D20736" w:rsidRDefault="0053704A" w:rsidP="00332E82">
            <w:pPr>
              <w:widowControl/>
              <w:rPr>
                <w:rFonts w:ascii="宋体" w:hAns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美容医院</w:t>
            </w:r>
            <w:r w:rsidRPr="00D20736">
              <w:rPr>
                <w:rFonts w:ascii="宋体" w:hAnsi="宋体" w:cs="宋体"/>
                <w:kern w:val="0"/>
                <w:sz w:val="18"/>
                <w:szCs w:val="18"/>
              </w:rPr>
              <w:t xml:space="preserve">        </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841599</w:t>
            </w:r>
          </w:p>
        </w:tc>
        <w:tc>
          <w:tcPr>
            <w:tcW w:w="5310" w:type="dxa"/>
            <w:noWrap/>
            <w:vAlign w:val="center"/>
          </w:tcPr>
          <w:p w:rsidR="0053704A" w:rsidRPr="00D20736" w:rsidRDefault="0053704A" w:rsidP="00332E82">
            <w:pPr>
              <w:widowControl/>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其他专科医院</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8416</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疗养院</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841601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各类疗养院</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841602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各类康复中心</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842</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基层医疗卫生服务</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8421</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社区卫生服务中心（站）</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842101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社区卫生服务中心</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842102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社区卫生服务站</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8422</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街道卫生院</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842200</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街道卫生院</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8423</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乡镇卫生院</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842301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中心卫生院</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842302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乡卫生院</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8424</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bottom"/>
          </w:tcPr>
          <w:p w:rsidR="0053704A" w:rsidRPr="00D20736" w:rsidRDefault="0053704A" w:rsidP="00332E82">
            <w:pPr>
              <w:widowControl/>
              <w:jc w:val="left"/>
              <w:rPr>
                <w:rFonts w:ascii="宋体" w:hAns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村卫生室</w:t>
            </w:r>
            <w:r w:rsidRPr="00D20736">
              <w:rPr>
                <w:rFonts w:ascii="宋体" w:hAnsi="宋体" w:cs="宋体"/>
                <w:b/>
                <w:bCs/>
                <w:kern w:val="0"/>
                <w:sz w:val="18"/>
                <w:szCs w:val="18"/>
              </w:rPr>
              <w:t xml:space="preserve"> </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842400</w:t>
            </w:r>
          </w:p>
        </w:tc>
        <w:tc>
          <w:tcPr>
            <w:tcW w:w="5310" w:type="dxa"/>
            <w:noWrap/>
            <w:vAlign w:val="bottom"/>
          </w:tcPr>
          <w:p w:rsidR="0053704A" w:rsidRPr="00D20736" w:rsidRDefault="0053704A" w:rsidP="00332E82">
            <w:pPr>
              <w:widowControl/>
              <w:jc w:val="left"/>
              <w:rPr>
                <w:rFonts w:ascii="宋体" w:hAns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村卫生室</w:t>
            </w:r>
            <w:r w:rsidRPr="00D20736">
              <w:rPr>
                <w:rFonts w:ascii="宋体" w:hAnsi="宋体" w:cs="宋体"/>
                <w:kern w:val="0"/>
                <w:sz w:val="18"/>
                <w:szCs w:val="18"/>
              </w:rPr>
              <w:t xml:space="preserve"> </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8425</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bottom"/>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门诊部（所）</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842501</w:t>
            </w:r>
          </w:p>
        </w:tc>
        <w:tc>
          <w:tcPr>
            <w:tcW w:w="5310" w:type="dxa"/>
            <w:noWrap/>
            <w:vAlign w:val="bottom"/>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卫生所（室）</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842502</w:t>
            </w:r>
          </w:p>
        </w:tc>
        <w:tc>
          <w:tcPr>
            <w:tcW w:w="5310" w:type="dxa"/>
            <w:noWrap/>
            <w:vAlign w:val="bottom"/>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医务室</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842503</w:t>
            </w:r>
          </w:p>
        </w:tc>
        <w:tc>
          <w:tcPr>
            <w:tcW w:w="5310" w:type="dxa"/>
            <w:noWrap/>
            <w:vAlign w:val="bottom"/>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中小学卫生保健所</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842599</w:t>
            </w:r>
          </w:p>
        </w:tc>
        <w:tc>
          <w:tcPr>
            <w:tcW w:w="5310" w:type="dxa"/>
            <w:noWrap/>
            <w:vAlign w:val="bottom"/>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其他诊所</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843</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bottom"/>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专业公共卫生服务</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8431</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疾病预防控制中心</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843101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疾病预防控制中心</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843102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卫生防疫站</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843103</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卫生防疫中心</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843104</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预防保健中心</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8432</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hAns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专科疾病防治院（所、站</w:t>
            </w:r>
            <w:r w:rsidRPr="00D20736">
              <w:rPr>
                <w:rFonts w:ascii="宋体" w:hAnsi="宋体" w:cs="宋体"/>
                <w:b/>
                <w:bCs/>
                <w:kern w:val="0"/>
                <w:sz w:val="18"/>
                <w:szCs w:val="18"/>
              </w:rPr>
              <w:t>)</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843201</w:t>
            </w:r>
          </w:p>
        </w:tc>
        <w:tc>
          <w:tcPr>
            <w:tcW w:w="5310" w:type="dxa"/>
            <w:noWrap/>
            <w:vAlign w:val="center"/>
          </w:tcPr>
          <w:p w:rsidR="0053704A" w:rsidRPr="00D20736" w:rsidRDefault="0053704A" w:rsidP="00332E82">
            <w:pPr>
              <w:widowControl/>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传染病防治院</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843202</w:t>
            </w:r>
          </w:p>
        </w:tc>
        <w:tc>
          <w:tcPr>
            <w:tcW w:w="5310" w:type="dxa"/>
            <w:noWrap/>
            <w:vAlign w:val="center"/>
          </w:tcPr>
          <w:p w:rsidR="0053704A" w:rsidRPr="00D20736" w:rsidRDefault="0053704A" w:rsidP="00332E82">
            <w:pPr>
              <w:widowControl/>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结核病防治院</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843203</w:t>
            </w:r>
          </w:p>
        </w:tc>
        <w:tc>
          <w:tcPr>
            <w:tcW w:w="5310" w:type="dxa"/>
            <w:noWrap/>
            <w:vAlign w:val="center"/>
          </w:tcPr>
          <w:p w:rsidR="0053704A" w:rsidRPr="00D20736" w:rsidRDefault="0053704A" w:rsidP="00332E82">
            <w:pPr>
              <w:widowControl/>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职业病防治院</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843204</w:t>
            </w:r>
          </w:p>
        </w:tc>
        <w:tc>
          <w:tcPr>
            <w:tcW w:w="5310" w:type="dxa"/>
            <w:noWrap/>
            <w:vAlign w:val="center"/>
          </w:tcPr>
          <w:p w:rsidR="0053704A" w:rsidRPr="00D20736" w:rsidRDefault="0053704A" w:rsidP="00332E82">
            <w:pPr>
              <w:widowControl/>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其他专科疾病防治院</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843205</w:t>
            </w:r>
          </w:p>
        </w:tc>
        <w:tc>
          <w:tcPr>
            <w:tcW w:w="5310" w:type="dxa"/>
            <w:noWrap/>
            <w:vAlign w:val="center"/>
          </w:tcPr>
          <w:p w:rsidR="0053704A" w:rsidRPr="00D20736" w:rsidRDefault="0053704A" w:rsidP="00332E82">
            <w:pPr>
              <w:widowControl/>
              <w:rPr>
                <w:rFonts w:ascii="宋体" w:hAns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口腔病防治所</w:t>
            </w:r>
            <w:r w:rsidRPr="00D20736">
              <w:rPr>
                <w:rFonts w:ascii="宋体" w:hAnsi="宋体" w:cs="宋体"/>
                <w:kern w:val="0"/>
                <w:sz w:val="18"/>
                <w:szCs w:val="18"/>
              </w:rPr>
              <w:t>(</w:t>
            </w:r>
            <w:r w:rsidRPr="00D20736">
              <w:rPr>
                <w:rFonts w:ascii="宋体" w:hAnsi="宋体" w:cs="宋体" w:hint="eastAsia"/>
                <w:kern w:val="0"/>
                <w:sz w:val="18"/>
                <w:szCs w:val="18"/>
              </w:rPr>
              <w:t>站、中心</w:t>
            </w:r>
            <w:r w:rsidRPr="00D20736">
              <w:rPr>
                <w:rFonts w:ascii="宋体" w:hAnsi="宋体" w:cs="宋体"/>
                <w:kern w:val="0"/>
                <w:sz w:val="18"/>
                <w:szCs w:val="18"/>
              </w:rPr>
              <w:t>)</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843206</w:t>
            </w:r>
          </w:p>
        </w:tc>
        <w:tc>
          <w:tcPr>
            <w:tcW w:w="5310" w:type="dxa"/>
            <w:noWrap/>
            <w:vAlign w:val="center"/>
          </w:tcPr>
          <w:p w:rsidR="0053704A" w:rsidRPr="00D20736" w:rsidRDefault="0053704A" w:rsidP="00332E82">
            <w:pPr>
              <w:widowControl/>
              <w:rPr>
                <w:rFonts w:ascii="宋体" w:hAns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精神病防治所</w:t>
            </w:r>
            <w:r w:rsidRPr="00D20736">
              <w:rPr>
                <w:rFonts w:ascii="宋体" w:hAnsi="宋体" w:cs="宋体"/>
                <w:kern w:val="0"/>
                <w:sz w:val="18"/>
                <w:szCs w:val="18"/>
              </w:rPr>
              <w:t>(</w:t>
            </w:r>
            <w:r w:rsidRPr="00D20736">
              <w:rPr>
                <w:rFonts w:ascii="宋体" w:hAnsi="宋体" w:cs="宋体" w:hint="eastAsia"/>
                <w:kern w:val="0"/>
                <w:sz w:val="18"/>
                <w:szCs w:val="18"/>
              </w:rPr>
              <w:t>站、中心</w:t>
            </w:r>
            <w:r w:rsidRPr="00D20736">
              <w:rPr>
                <w:rFonts w:ascii="宋体" w:hAnsi="宋体" w:cs="宋体"/>
                <w:kern w:val="0"/>
                <w:sz w:val="18"/>
                <w:szCs w:val="18"/>
              </w:rPr>
              <w:t>)</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843207</w:t>
            </w:r>
          </w:p>
        </w:tc>
        <w:tc>
          <w:tcPr>
            <w:tcW w:w="5310" w:type="dxa"/>
            <w:noWrap/>
            <w:vAlign w:val="center"/>
          </w:tcPr>
          <w:p w:rsidR="0053704A" w:rsidRPr="00D20736" w:rsidRDefault="0053704A" w:rsidP="00332E82">
            <w:pPr>
              <w:widowControl/>
              <w:rPr>
                <w:rFonts w:ascii="宋体" w:hAns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皮肤病防治所</w:t>
            </w:r>
            <w:r w:rsidRPr="00D20736">
              <w:rPr>
                <w:rFonts w:ascii="宋体" w:hAnsi="宋体" w:cs="宋体"/>
                <w:kern w:val="0"/>
                <w:sz w:val="18"/>
                <w:szCs w:val="18"/>
              </w:rPr>
              <w:t>(</w:t>
            </w:r>
            <w:r w:rsidRPr="00D20736">
              <w:rPr>
                <w:rFonts w:ascii="宋体" w:hAnsi="宋体" w:cs="宋体" w:hint="eastAsia"/>
                <w:kern w:val="0"/>
                <w:sz w:val="18"/>
                <w:szCs w:val="18"/>
              </w:rPr>
              <w:t>站、中心</w:t>
            </w:r>
            <w:r w:rsidRPr="00D20736">
              <w:rPr>
                <w:rFonts w:ascii="宋体" w:hAnsi="宋体" w:cs="宋体"/>
                <w:kern w:val="0"/>
                <w:sz w:val="18"/>
                <w:szCs w:val="18"/>
              </w:rPr>
              <w:t xml:space="preserve">) </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843208</w:t>
            </w:r>
          </w:p>
        </w:tc>
        <w:tc>
          <w:tcPr>
            <w:tcW w:w="5310" w:type="dxa"/>
            <w:noWrap/>
            <w:vAlign w:val="center"/>
          </w:tcPr>
          <w:p w:rsidR="0053704A" w:rsidRPr="00D20736" w:rsidRDefault="0053704A" w:rsidP="00332E82">
            <w:pPr>
              <w:widowControl/>
              <w:rPr>
                <w:rFonts w:ascii="宋体" w:hAns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结核病防治所</w:t>
            </w:r>
            <w:r w:rsidRPr="00D20736">
              <w:rPr>
                <w:rFonts w:ascii="宋体" w:hAnsi="宋体" w:cs="宋体"/>
                <w:kern w:val="0"/>
                <w:sz w:val="18"/>
                <w:szCs w:val="18"/>
              </w:rPr>
              <w:t>(</w:t>
            </w:r>
            <w:r w:rsidRPr="00D20736">
              <w:rPr>
                <w:rFonts w:ascii="宋体" w:hAnsi="宋体" w:cs="宋体" w:hint="eastAsia"/>
                <w:kern w:val="0"/>
                <w:sz w:val="18"/>
                <w:szCs w:val="18"/>
              </w:rPr>
              <w:t>站、中心</w:t>
            </w:r>
            <w:r w:rsidRPr="00D20736">
              <w:rPr>
                <w:rFonts w:ascii="宋体" w:hAnsi="宋体" w:cs="宋体"/>
                <w:kern w:val="0"/>
                <w:sz w:val="18"/>
                <w:szCs w:val="18"/>
              </w:rPr>
              <w:t xml:space="preserve">)  </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843209</w:t>
            </w:r>
          </w:p>
        </w:tc>
        <w:tc>
          <w:tcPr>
            <w:tcW w:w="5310" w:type="dxa"/>
            <w:noWrap/>
            <w:vAlign w:val="center"/>
          </w:tcPr>
          <w:p w:rsidR="0053704A" w:rsidRPr="00D20736" w:rsidRDefault="0053704A" w:rsidP="00332E82">
            <w:pPr>
              <w:widowControl/>
              <w:rPr>
                <w:rFonts w:ascii="宋体" w:hAns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麻风病防治所</w:t>
            </w:r>
            <w:r w:rsidRPr="00D20736">
              <w:rPr>
                <w:rFonts w:ascii="宋体" w:hAnsi="宋体" w:cs="宋体"/>
                <w:kern w:val="0"/>
                <w:sz w:val="18"/>
                <w:szCs w:val="18"/>
              </w:rPr>
              <w:t>(</w:t>
            </w:r>
            <w:r w:rsidRPr="00D20736">
              <w:rPr>
                <w:rFonts w:ascii="宋体" w:hAnsi="宋体" w:cs="宋体" w:hint="eastAsia"/>
                <w:kern w:val="0"/>
                <w:sz w:val="18"/>
                <w:szCs w:val="18"/>
              </w:rPr>
              <w:t>站、中心</w:t>
            </w:r>
            <w:r w:rsidRPr="00D20736">
              <w:rPr>
                <w:rFonts w:ascii="宋体" w:hAnsi="宋体" w:cs="宋体"/>
                <w:kern w:val="0"/>
                <w:sz w:val="18"/>
                <w:szCs w:val="18"/>
              </w:rPr>
              <w:t>)</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843210</w:t>
            </w:r>
          </w:p>
        </w:tc>
        <w:tc>
          <w:tcPr>
            <w:tcW w:w="5310" w:type="dxa"/>
            <w:noWrap/>
            <w:vAlign w:val="center"/>
          </w:tcPr>
          <w:p w:rsidR="0053704A" w:rsidRPr="00D20736" w:rsidRDefault="0053704A" w:rsidP="00332E82">
            <w:pPr>
              <w:widowControl/>
              <w:rPr>
                <w:rFonts w:ascii="宋体" w:hAns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职业病防治所</w:t>
            </w:r>
            <w:r w:rsidRPr="00D20736">
              <w:rPr>
                <w:rFonts w:ascii="宋体" w:hAnsi="宋体" w:cs="宋体"/>
                <w:kern w:val="0"/>
                <w:sz w:val="18"/>
                <w:szCs w:val="18"/>
              </w:rPr>
              <w:t>(</w:t>
            </w:r>
            <w:r w:rsidRPr="00D20736">
              <w:rPr>
                <w:rFonts w:ascii="宋体" w:hAnsi="宋体" w:cs="宋体" w:hint="eastAsia"/>
                <w:kern w:val="0"/>
                <w:sz w:val="18"/>
                <w:szCs w:val="18"/>
              </w:rPr>
              <w:t>站、中心</w:t>
            </w:r>
            <w:r w:rsidRPr="00D20736">
              <w:rPr>
                <w:rFonts w:ascii="宋体" w:hAnsi="宋体" w:cs="宋体"/>
                <w:kern w:val="0"/>
                <w:sz w:val="18"/>
                <w:szCs w:val="18"/>
              </w:rPr>
              <w:t xml:space="preserve">)  </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843211</w:t>
            </w:r>
          </w:p>
        </w:tc>
        <w:tc>
          <w:tcPr>
            <w:tcW w:w="5310" w:type="dxa"/>
            <w:noWrap/>
            <w:vAlign w:val="center"/>
          </w:tcPr>
          <w:p w:rsidR="0053704A" w:rsidRPr="00D20736" w:rsidRDefault="0053704A" w:rsidP="00332E82">
            <w:pPr>
              <w:widowControl/>
              <w:rPr>
                <w:rFonts w:ascii="宋体" w:hAns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寄生虫病防治所</w:t>
            </w:r>
            <w:r w:rsidRPr="00D20736">
              <w:rPr>
                <w:rFonts w:ascii="宋体" w:hAnsi="宋体" w:cs="宋体"/>
                <w:kern w:val="0"/>
                <w:sz w:val="18"/>
                <w:szCs w:val="18"/>
              </w:rPr>
              <w:t>(</w:t>
            </w:r>
            <w:r w:rsidRPr="00D20736">
              <w:rPr>
                <w:rFonts w:ascii="宋体" w:hAnsi="宋体" w:cs="宋体" w:hint="eastAsia"/>
                <w:kern w:val="0"/>
                <w:sz w:val="18"/>
                <w:szCs w:val="18"/>
              </w:rPr>
              <w:t>站、中心</w:t>
            </w:r>
            <w:r w:rsidRPr="00D20736">
              <w:rPr>
                <w:rFonts w:ascii="宋体" w:hAnsi="宋体" w:cs="宋体"/>
                <w:kern w:val="0"/>
                <w:sz w:val="18"/>
                <w:szCs w:val="18"/>
              </w:rPr>
              <w:t>)</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843212</w:t>
            </w:r>
          </w:p>
        </w:tc>
        <w:tc>
          <w:tcPr>
            <w:tcW w:w="5310" w:type="dxa"/>
            <w:noWrap/>
            <w:vAlign w:val="center"/>
          </w:tcPr>
          <w:p w:rsidR="0053704A" w:rsidRPr="00D20736" w:rsidRDefault="0053704A" w:rsidP="00332E82">
            <w:pPr>
              <w:widowControl/>
              <w:rPr>
                <w:rFonts w:ascii="宋体" w:hAns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地方病防治所</w:t>
            </w:r>
            <w:r w:rsidRPr="00D20736">
              <w:rPr>
                <w:rFonts w:ascii="宋体" w:hAnsi="宋体" w:cs="宋体"/>
                <w:kern w:val="0"/>
                <w:sz w:val="18"/>
                <w:szCs w:val="18"/>
              </w:rPr>
              <w:t>(</w:t>
            </w:r>
            <w:r w:rsidRPr="00D20736">
              <w:rPr>
                <w:rFonts w:ascii="宋体" w:hAnsi="宋体" w:cs="宋体" w:hint="eastAsia"/>
                <w:kern w:val="0"/>
                <w:sz w:val="18"/>
                <w:szCs w:val="18"/>
              </w:rPr>
              <w:t>站、中心</w:t>
            </w:r>
            <w:r w:rsidRPr="00D20736">
              <w:rPr>
                <w:rFonts w:ascii="宋体" w:hAnsi="宋体" w:cs="宋体"/>
                <w:kern w:val="0"/>
                <w:sz w:val="18"/>
                <w:szCs w:val="18"/>
              </w:rPr>
              <w:t>)</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843213</w:t>
            </w:r>
          </w:p>
        </w:tc>
        <w:tc>
          <w:tcPr>
            <w:tcW w:w="5310" w:type="dxa"/>
            <w:noWrap/>
            <w:vAlign w:val="center"/>
          </w:tcPr>
          <w:p w:rsidR="0053704A" w:rsidRPr="00D20736" w:rsidRDefault="0053704A" w:rsidP="00332E82">
            <w:pPr>
              <w:widowControl/>
              <w:rPr>
                <w:rFonts w:ascii="宋体" w:hAns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血吸虫病防治所</w:t>
            </w:r>
            <w:r w:rsidRPr="00D20736">
              <w:rPr>
                <w:rFonts w:ascii="宋体" w:hAnsi="宋体" w:cs="宋体"/>
                <w:kern w:val="0"/>
                <w:sz w:val="18"/>
                <w:szCs w:val="18"/>
              </w:rPr>
              <w:t>(</w:t>
            </w:r>
            <w:r w:rsidRPr="00D20736">
              <w:rPr>
                <w:rFonts w:ascii="宋体" w:hAnsi="宋体" w:cs="宋体" w:hint="eastAsia"/>
                <w:kern w:val="0"/>
                <w:sz w:val="18"/>
                <w:szCs w:val="18"/>
              </w:rPr>
              <w:t>站、中心</w:t>
            </w:r>
            <w:r w:rsidRPr="00D20736">
              <w:rPr>
                <w:rFonts w:ascii="宋体" w:hAnsi="宋体" w:cs="宋体"/>
                <w:kern w:val="0"/>
                <w:sz w:val="18"/>
                <w:szCs w:val="18"/>
              </w:rPr>
              <w:t>)</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843214</w:t>
            </w:r>
          </w:p>
        </w:tc>
        <w:tc>
          <w:tcPr>
            <w:tcW w:w="5310" w:type="dxa"/>
            <w:noWrap/>
            <w:vAlign w:val="center"/>
          </w:tcPr>
          <w:p w:rsidR="0053704A" w:rsidRPr="00D20736" w:rsidRDefault="0053704A" w:rsidP="00332E82">
            <w:pPr>
              <w:widowControl/>
              <w:rPr>
                <w:rFonts w:ascii="宋体" w:hAns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药物戒毒所</w:t>
            </w:r>
            <w:r w:rsidRPr="00D20736">
              <w:rPr>
                <w:rFonts w:ascii="宋体" w:hAnsi="宋体" w:cs="宋体"/>
                <w:kern w:val="0"/>
                <w:sz w:val="18"/>
                <w:szCs w:val="18"/>
              </w:rPr>
              <w:t>(</w:t>
            </w:r>
            <w:r w:rsidRPr="00D20736">
              <w:rPr>
                <w:rFonts w:ascii="宋体" w:hAnsi="宋体" w:cs="宋体" w:hint="eastAsia"/>
                <w:kern w:val="0"/>
                <w:sz w:val="18"/>
                <w:szCs w:val="18"/>
              </w:rPr>
              <w:t>中心</w:t>
            </w:r>
            <w:r w:rsidRPr="00D20736">
              <w:rPr>
                <w:rFonts w:ascii="宋体" w:hAnsi="宋体" w:cs="宋体"/>
                <w:kern w:val="0"/>
                <w:sz w:val="18"/>
                <w:szCs w:val="18"/>
              </w:rPr>
              <w:t>)</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843299</w:t>
            </w:r>
          </w:p>
        </w:tc>
        <w:tc>
          <w:tcPr>
            <w:tcW w:w="5310" w:type="dxa"/>
            <w:noWrap/>
            <w:vAlign w:val="center"/>
          </w:tcPr>
          <w:p w:rsidR="0053704A" w:rsidRPr="00D20736" w:rsidRDefault="0053704A" w:rsidP="00332E82">
            <w:pPr>
              <w:widowControl/>
              <w:rPr>
                <w:rFonts w:ascii="宋体" w:hAns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其他专科疾病防治所</w:t>
            </w:r>
            <w:r w:rsidRPr="00D20736">
              <w:rPr>
                <w:rFonts w:ascii="宋体" w:hAnsi="宋体" w:cs="宋体"/>
                <w:kern w:val="0"/>
                <w:sz w:val="18"/>
                <w:szCs w:val="18"/>
              </w:rPr>
              <w:t>(</w:t>
            </w:r>
            <w:r w:rsidRPr="00D20736">
              <w:rPr>
                <w:rFonts w:ascii="宋体" w:hAnsi="宋体" w:cs="宋体" w:hint="eastAsia"/>
                <w:kern w:val="0"/>
                <w:sz w:val="18"/>
                <w:szCs w:val="18"/>
              </w:rPr>
              <w:t>站、中心</w:t>
            </w:r>
            <w:r w:rsidRPr="00D20736">
              <w:rPr>
                <w:rFonts w:ascii="宋体" w:hAnsi="宋体" w:cs="宋体"/>
                <w:kern w:val="0"/>
                <w:sz w:val="18"/>
                <w:szCs w:val="18"/>
              </w:rPr>
              <w:t>)</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8433</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妇幼保健院（所、站）</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843301</w:t>
            </w:r>
          </w:p>
        </w:tc>
        <w:tc>
          <w:tcPr>
            <w:tcW w:w="5310" w:type="dxa"/>
            <w:noWrap/>
            <w:vAlign w:val="center"/>
          </w:tcPr>
          <w:p w:rsidR="0053704A" w:rsidRPr="00D20736" w:rsidRDefault="0053704A" w:rsidP="00332E82">
            <w:pPr>
              <w:widowControl/>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妇幼保健院</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843302</w:t>
            </w:r>
          </w:p>
        </w:tc>
        <w:tc>
          <w:tcPr>
            <w:tcW w:w="5310" w:type="dxa"/>
            <w:noWrap/>
            <w:vAlign w:val="center"/>
          </w:tcPr>
          <w:p w:rsidR="0053704A" w:rsidRPr="00D20736" w:rsidRDefault="0053704A" w:rsidP="00332E82">
            <w:pPr>
              <w:widowControl/>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妇幼保健所</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843303</w:t>
            </w:r>
          </w:p>
        </w:tc>
        <w:tc>
          <w:tcPr>
            <w:tcW w:w="5310" w:type="dxa"/>
            <w:noWrap/>
            <w:vAlign w:val="center"/>
          </w:tcPr>
          <w:p w:rsidR="0053704A" w:rsidRPr="00D20736" w:rsidRDefault="0053704A" w:rsidP="00332E82">
            <w:pPr>
              <w:widowControl/>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妇幼保健站</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843304</w:t>
            </w:r>
          </w:p>
        </w:tc>
        <w:tc>
          <w:tcPr>
            <w:tcW w:w="5310" w:type="dxa"/>
            <w:noWrap/>
            <w:vAlign w:val="center"/>
          </w:tcPr>
          <w:p w:rsidR="0053704A" w:rsidRPr="00D20736" w:rsidRDefault="0053704A" w:rsidP="00332E82">
            <w:pPr>
              <w:widowControl/>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生殖保健中心</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8434</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bottom"/>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急救中心（站）服务</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843401</w:t>
            </w:r>
          </w:p>
        </w:tc>
        <w:tc>
          <w:tcPr>
            <w:tcW w:w="5310" w:type="dxa"/>
            <w:noWrap/>
            <w:vAlign w:val="center"/>
          </w:tcPr>
          <w:p w:rsidR="0053704A" w:rsidRPr="00D20736" w:rsidRDefault="0053704A" w:rsidP="00332E82">
            <w:pPr>
              <w:widowControl/>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急救中心</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843402</w:t>
            </w:r>
          </w:p>
        </w:tc>
        <w:tc>
          <w:tcPr>
            <w:tcW w:w="5310" w:type="dxa"/>
            <w:noWrap/>
            <w:vAlign w:val="center"/>
          </w:tcPr>
          <w:p w:rsidR="0053704A" w:rsidRPr="00D20736" w:rsidRDefault="0053704A" w:rsidP="00332E82">
            <w:pPr>
              <w:widowControl/>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急救中心站</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843403</w:t>
            </w:r>
          </w:p>
        </w:tc>
        <w:tc>
          <w:tcPr>
            <w:tcW w:w="5310" w:type="dxa"/>
            <w:noWrap/>
            <w:vAlign w:val="center"/>
          </w:tcPr>
          <w:p w:rsidR="0053704A" w:rsidRPr="00D20736" w:rsidRDefault="0053704A" w:rsidP="00332E82">
            <w:pPr>
              <w:widowControl/>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急救站</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8435</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bottom"/>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采供血机构服务</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843501</w:t>
            </w:r>
          </w:p>
        </w:tc>
        <w:tc>
          <w:tcPr>
            <w:tcW w:w="5310" w:type="dxa"/>
            <w:noWrap/>
            <w:vAlign w:val="center"/>
          </w:tcPr>
          <w:p w:rsidR="0053704A" w:rsidRPr="00D20736" w:rsidRDefault="0053704A" w:rsidP="00332E82">
            <w:pPr>
              <w:widowControl/>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血站</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843502</w:t>
            </w:r>
          </w:p>
        </w:tc>
        <w:tc>
          <w:tcPr>
            <w:tcW w:w="5310" w:type="dxa"/>
            <w:noWrap/>
            <w:vAlign w:val="center"/>
          </w:tcPr>
          <w:p w:rsidR="0053704A" w:rsidRPr="00D20736" w:rsidRDefault="0053704A" w:rsidP="00332E82">
            <w:pPr>
              <w:widowControl/>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血液中心</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843503</w:t>
            </w:r>
          </w:p>
        </w:tc>
        <w:tc>
          <w:tcPr>
            <w:tcW w:w="5310" w:type="dxa"/>
            <w:noWrap/>
            <w:vAlign w:val="center"/>
          </w:tcPr>
          <w:p w:rsidR="0053704A" w:rsidRPr="00D20736" w:rsidRDefault="0053704A" w:rsidP="00332E82">
            <w:pPr>
              <w:widowControl/>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中心血站</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843504</w:t>
            </w:r>
          </w:p>
        </w:tc>
        <w:tc>
          <w:tcPr>
            <w:tcW w:w="5310" w:type="dxa"/>
            <w:noWrap/>
            <w:vAlign w:val="center"/>
          </w:tcPr>
          <w:p w:rsidR="0053704A" w:rsidRPr="00D20736" w:rsidRDefault="0053704A" w:rsidP="00332E82">
            <w:pPr>
              <w:widowControl/>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基层血站、中心血库</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843505</w:t>
            </w:r>
          </w:p>
        </w:tc>
        <w:tc>
          <w:tcPr>
            <w:tcW w:w="5310" w:type="dxa"/>
            <w:noWrap/>
            <w:vAlign w:val="center"/>
          </w:tcPr>
          <w:p w:rsidR="0053704A" w:rsidRPr="00D20736" w:rsidRDefault="0053704A" w:rsidP="00332E82">
            <w:pPr>
              <w:widowControl/>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单采血浆站</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8436</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计划生育技术服务活动</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843601</w:t>
            </w:r>
          </w:p>
        </w:tc>
        <w:tc>
          <w:tcPr>
            <w:tcW w:w="5310" w:type="dxa"/>
            <w:noWrap/>
            <w:vAlign w:val="center"/>
          </w:tcPr>
          <w:p w:rsidR="0053704A" w:rsidRPr="00D20736" w:rsidRDefault="0053704A" w:rsidP="00332E82">
            <w:pPr>
              <w:widowControl/>
              <w:jc w:val="left"/>
              <w:rPr>
                <w:rFonts w:ascii="宋体" w:hAns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计划生育咨询服务</w:t>
            </w:r>
            <w:r w:rsidRPr="00D20736">
              <w:rPr>
                <w:rFonts w:ascii="宋体" w:hAnsi="宋体" w:cs="宋体"/>
                <w:kern w:val="0"/>
                <w:sz w:val="18"/>
                <w:szCs w:val="18"/>
              </w:rPr>
              <w:t xml:space="preserve"> </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843602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计划生育临床服务</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843603</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生殖保健服务</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843604</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计划生育指导站服务</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843699</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其他计划生育技术服务</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849</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其他卫生活动</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8491</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bottom"/>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健康体检服务</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849101</w:t>
            </w:r>
          </w:p>
        </w:tc>
        <w:tc>
          <w:tcPr>
            <w:tcW w:w="5310" w:type="dxa"/>
            <w:noWrap/>
            <w:vAlign w:val="bottom"/>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体检中心</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849102</w:t>
            </w:r>
          </w:p>
        </w:tc>
        <w:tc>
          <w:tcPr>
            <w:tcW w:w="5310" w:type="dxa"/>
            <w:noWrap/>
            <w:vAlign w:val="bottom"/>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其他体检机构</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8492</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bottom"/>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临床检验服务</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849201</w:t>
            </w:r>
          </w:p>
        </w:tc>
        <w:tc>
          <w:tcPr>
            <w:tcW w:w="5310" w:type="dxa"/>
            <w:noWrap/>
            <w:vAlign w:val="center"/>
          </w:tcPr>
          <w:p w:rsidR="0053704A" w:rsidRPr="00D20736" w:rsidRDefault="0053704A" w:rsidP="00332E82">
            <w:pPr>
              <w:widowControl/>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临床检验中心（所、站）</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849202</w:t>
            </w:r>
          </w:p>
        </w:tc>
        <w:tc>
          <w:tcPr>
            <w:tcW w:w="5310" w:type="dxa"/>
            <w:noWrap/>
            <w:vAlign w:val="center"/>
          </w:tcPr>
          <w:p w:rsidR="0053704A" w:rsidRPr="00D20736" w:rsidRDefault="0053704A" w:rsidP="00332E82">
            <w:pPr>
              <w:widowControl/>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临床检验中心</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849203</w:t>
            </w:r>
          </w:p>
        </w:tc>
        <w:tc>
          <w:tcPr>
            <w:tcW w:w="5310" w:type="dxa"/>
            <w:noWrap/>
            <w:vAlign w:val="center"/>
          </w:tcPr>
          <w:p w:rsidR="0053704A" w:rsidRPr="00D20736" w:rsidRDefault="0053704A" w:rsidP="00332E82">
            <w:pPr>
              <w:widowControl/>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临床检验所（站）</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849299</w:t>
            </w:r>
          </w:p>
        </w:tc>
        <w:tc>
          <w:tcPr>
            <w:tcW w:w="5310" w:type="dxa"/>
            <w:noWrap/>
            <w:vAlign w:val="bottom"/>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其他临床检验机构</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8499</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bottom"/>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其他未列明卫生服务</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849901</w:t>
            </w:r>
          </w:p>
        </w:tc>
        <w:tc>
          <w:tcPr>
            <w:tcW w:w="5310" w:type="dxa"/>
            <w:noWrap/>
            <w:vAlign w:val="bottom"/>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卫生消毒站</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849902</w:t>
            </w:r>
          </w:p>
        </w:tc>
        <w:tc>
          <w:tcPr>
            <w:tcW w:w="5310" w:type="dxa"/>
            <w:noWrap/>
            <w:vAlign w:val="bottom"/>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第三方检验机构</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849903</w:t>
            </w:r>
          </w:p>
        </w:tc>
        <w:tc>
          <w:tcPr>
            <w:tcW w:w="5310" w:type="dxa"/>
            <w:noWrap/>
            <w:vAlign w:val="center"/>
          </w:tcPr>
          <w:p w:rsidR="0053704A" w:rsidRPr="00D20736" w:rsidRDefault="0053704A" w:rsidP="00332E82">
            <w:pPr>
              <w:widowControl/>
              <w:rPr>
                <w:rFonts w:ascii="宋体" w:hAns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农村改水中心</w:t>
            </w:r>
            <w:r w:rsidRPr="00D20736">
              <w:rPr>
                <w:rFonts w:ascii="宋体" w:hAnsi="宋体" w:cs="宋体"/>
                <w:kern w:val="0"/>
                <w:sz w:val="18"/>
                <w:szCs w:val="18"/>
              </w:rPr>
              <w:t xml:space="preserve">            </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849998</w:t>
            </w:r>
          </w:p>
        </w:tc>
        <w:tc>
          <w:tcPr>
            <w:tcW w:w="5310" w:type="dxa"/>
            <w:noWrap/>
            <w:vAlign w:val="bottom"/>
          </w:tcPr>
          <w:p w:rsidR="0053704A" w:rsidRPr="00D20736" w:rsidRDefault="0053704A" w:rsidP="00332E82">
            <w:pPr>
              <w:widowControl/>
              <w:jc w:val="left"/>
              <w:rPr>
                <w:rFonts w:ascii="宋体" w:hAns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w:t>
            </w:r>
            <w:r w:rsidRPr="00D20736">
              <w:rPr>
                <w:rFonts w:ascii="宋体" w:hAnsi="宋体" w:cs="宋体"/>
                <w:kern w:val="0"/>
                <w:sz w:val="18"/>
                <w:szCs w:val="18"/>
              </w:rPr>
              <w:t xml:space="preserve"> </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85</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社会工作</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851</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提供住宿社会工作</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8511</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干部休养所</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851101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军队离退休干部休养所</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851199</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其他干部休养所</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8512</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护理机构服务</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851200</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护理机构</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8513</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精神康复服务</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851301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智障、精神病人收养、康复</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851302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社会福利医院</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851303</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复退军人精神病院</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851304</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戒毒人员收养、康复</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851305</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酗酒人员收养、康复</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8514</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老年人、残疾人养护服务</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851401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城市养老机构</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851402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农村养老机构</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851403</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复原军人疗养院</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851404</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荣誉军人康复医院</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851405</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社会福利院</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851406</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敬老院</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851407</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光荣院</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851499</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8515</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临终关怀服务</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851501</w:t>
            </w:r>
          </w:p>
        </w:tc>
        <w:tc>
          <w:tcPr>
            <w:tcW w:w="5310" w:type="dxa"/>
            <w:noWrap/>
            <w:vAlign w:val="center"/>
          </w:tcPr>
          <w:p w:rsidR="0053704A" w:rsidRPr="00D20736" w:rsidRDefault="0053704A" w:rsidP="00332E82">
            <w:pPr>
              <w:widowControl/>
              <w:jc w:val="left"/>
              <w:rPr>
                <w:rFonts w:ascii="宋体" w:hAns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临终关怀</w:t>
            </w:r>
            <w:r w:rsidRPr="00D20736">
              <w:rPr>
                <w:rFonts w:ascii="宋体" w:hAnsi="宋体" w:cs="宋体"/>
                <w:kern w:val="0"/>
                <w:sz w:val="18"/>
                <w:szCs w:val="18"/>
              </w:rPr>
              <w:t xml:space="preserve"> </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8516</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孤残儿童收养和庇护服务</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851601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孤残儿童收养</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851602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儿童福利院</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851603</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SOS</w:t>
            </w:r>
            <w:r w:rsidRPr="00D20736">
              <w:rPr>
                <w:rFonts w:ascii="宋体" w:hAnsi="宋体" w:cs="宋体" w:hint="eastAsia"/>
                <w:kern w:val="0"/>
                <w:sz w:val="18"/>
                <w:szCs w:val="18"/>
              </w:rPr>
              <w:t>儿童村</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851604</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流浪未成年人救助保护中心</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851699</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8519</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其他提供住宿社会救助</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851901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生活无着流浪乞讨人员救助管理站</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851999</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852</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不提供住宿社会工作</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8521</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社会看护与帮助服务</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852101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社区服务指导中心</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852102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社区服务中心</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852103</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社区服务站</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852104</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社区养老服务机构</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852105</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低保救助机构</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852199</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8522</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康复辅具适配服务</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852201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民政部门直属康复辅具机构</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852299</w:t>
            </w:r>
          </w:p>
        </w:tc>
        <w:tc>
          <w:tcPr>
            <w:tcW w:w="5310" w:type="dxa"/>
            <w:noWrap/>
            <w:vAlign w:val="center"/>
          </w:tcPr>
          <w:p w:rsidR="0053704A" w:rsidRPr="00D20736" w:rsidRDefault="0053704A" w:rsidP="00332E82">
            <w:pPr>
              <w:widowControl/>
              <w:jc w:val="left"/>
              <w:rPr>
                <w:rFonts w:ascii="宋体" w:hAns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w:t>
            </w:r>
            <w:r w:rsidRPr="00D20736">
              <w:rPr>
                <w:rFonts w:ascii="宋体" w:hAnsi="宋体" w:cs="宋体"/>
                <w:kern w:val="0"/>
                <w:sz w:val="18"/>
                <w:szCs w:val="18"/>
              </w:rPr>
              <w:t xml:space="preserve"> </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8529</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其他不提供住宿社会工作</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852901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救灾物资储备库</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852902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军供站</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852903</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军队离退休人员管理中心</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852904</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军队离退休人员活动中心</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b/>
                <w:bCs/>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852905</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安置农场</w:t>
            </w:r>
          </w:p>
        </w:tc>
      </w:tr>
      <w:tr w:rsidR="0053704A" w:rsidRPr="00D20736" w:rsidTr="00D20736">
        <w:trPr>
          <w:trHeight w:val="284"/>
        </w:trPr>
        <w:tc>
          <w:tcPr>
            <w:tcW w:w="604" w:type="dxa"/>
            <w:noWrap/>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852999</w:t>
            </w:r>
          </w:p>
        </w:tc>
        <w:tc>
          <w:tcPr>
            <w:tcW w:w="5310" w:type="dxa"/>
            <w:noWrap/>
            <w:vAlign w:val="center"/>
          </w:tcPr>
          <w:p w:rsidR="0053704A" w:rsidRPr="00D20736" w:rsidRDefault="0053704A" w:rsidP="00332E82">
            <w:pPr>
              <w:widowControl/>
              <w:jc w:val="left"/>
              <w:rPr>
                <w:rFonts w:ascii="宋体" w:hAns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w:t>
            </w:r>
            <w:r w:rsidRPr="00D20736">
              <w:rPr>
                <w:rFonts w:ascii="宋体" w:hAnsi="宋体" w:cs="宋体"/>
                <w:kern w:val="0"/>
                <w:sz w:val="18"/>
                <w:szCs w:val="18"/>
              </w:rPr>
              <w:t xml:space="preserve"> </w:t>
            </w:r>
          </w:p>
        </w:tc>
      </w:tr>
      <w:tr w:rsidR="0053704A" w:rsidRPr="00D20736" w:rsidTr="00D20736">
        <w:trPr>
          <w:trHeight w:val="284"/>
        </w:trPr>
        <w:tc>
          <w:tcPr>
            <w:tcW w:w="604" w:type="dxa"/>
            <w:noWrap/>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R</w:t>
            </w: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hint="eastAsia"/>
                <w:b/>
                <w:bCs/>
                <w:kern w:val="0"/>
                <w:sz w:val="18"/>
                <w:szCs w:val="18"/>
              </w:rPr>
              <w:t>文化、体育和娱乐业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86</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新闻和出版业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861</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8610</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新闻业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861001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新闻采访服务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861002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新闻编辑服务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861003</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新闻发布服务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861099</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其他新闻服务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862</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出版业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8621</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图书出版</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862101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书籍出版服务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862102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课本类书籍出版服务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862199</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其他图书出版服务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8622</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报纸出版</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862201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综合类报纸</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862202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专业类报纸</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862203</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生活服务类报纸</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862204</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读者对象类报纸</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862205</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文摘类报纸</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862206</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高校校报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862299</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其他报纸出版服务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8623</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期刊出版</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862301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综合类杂志出版服务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862302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经济类杂志出版服务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862303</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哲学类杂志出版服务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862304</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社会科学类杂志出版服务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862305</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自然科学、技术类杂志出版服务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862306</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文化、教育类杂志出版服务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862307</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少儿读物类杂志出版服务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862399</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其他杂志出版服务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8624</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音像制品出版</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862401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录音制品出版服务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862402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录像制品出版服务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8625</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电子出版物出版</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862501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政治类电子出版物出版</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862502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哲学类电子出版物出版</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862503</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经济类电子出版物出版</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862504</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文学艺术类电子出版物出版</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862505</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自然科学类电子出版物出版</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862506</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社会科学类电子出版物出版</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862507</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农业科学类电子出版物出版</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862508</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语言文字类电子出版物出版</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862509</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综合类电子出版物出版</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862599</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其他电子出版物出版服务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8626</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数字出版</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862601</w:t>
            </w:r>
          </w:p>
        </w:tc>
        <w:tc>
          <w:tcPr>
            <w:tcW w:w="5310" w:type="dxa"/>
            <w:noWrap/>
            <w:vAlign w:val="bottom"/>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网络社会科学出版服务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862602</w:t>
            </w:r>
          </w:p>
        </w:tc>
        <w:tc>
          <w:tcPr>
            <w:tcW w:w="5310" w:type="dxa"/>
            <w:noWrap/>
            <w:vAlign w:val="bottom"/>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网络科学技术出版服务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862603</w:t>
            </w:r>
          </w:p>
        </w:tc>
        <w:tc>
          <w:tcPr>
            <w:tcW w:w="5310" w:type="dxa"/>
            <w:noWrap/>
            <w:vAlign w:val="bottom"/>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网络文学出版服务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862604</w:t>
            </w:r>
          </w:p>
        </w:tc>
        <w:tc>
          <w:tcPr>
            <w:tcW w:w="5310" w:type="dxa"/>
            <w:noWrap/>
            <w:vAlign w:val="bottom"/>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数字阅读服务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862605</w:t>
            </w:r>
          </w:p>
        </w:tc>
        <w:tc>
          <w:tcPr>
            <w:tcW w:w="5310" w:type="dxa"/>
            <w:noWrap/>
            <w:vAlign w:val="bottom"/>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网络艺术出版服务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862606</w:t>
            </w:r>
          </w:p>
        </w:tc>
        <w:tc>
          <w:tcPr>
            <w:tcW w:w="5310" w:type="dxa"/>
            <w:noWrap/>
            <w:vAlign w:val="bottom"/>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网络游戏、电子竞技产品出版</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862607</w:t>
            </w:r>
          </w:p>
        </w:tc>
        <w:tc>
          <w:tcPr>
            <w:tcW w:w="5310" w:type="dxa"/>
            <w:noWrap/>
            <w:vAlign w:val="bottom"/>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网络动漫出版服务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862608</w:t>
            </w:r>
          </w:p>
        </w:tc>
        <w:tc>
          <w:tcPr>
            <w:tcW w:w="5310" w:type="dxa"/>
            <w:noWrap/>
            <w:vAlign w:val="bottom"/>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数字教育出版服务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862609</w:t>
            </w:r>
          </w:p>
        </w:tc>
        <w:tc>
          <w:tcPr>
            <w:tcW w:w="5310" w:type="dxa"/>
            <w:noWrap/>
            <w:vAlign w:val="bottom"/>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网络音视频读物出版服务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862610</w:t>
            </w:r>
          </w:p>
        </w:tc>
        <w:tc>
          <w:tcPr>
            <w:tcW w:w="5310" w:type="dxa"/>
            <w:noWrap/>
            <w:vAlign w:val="bottom"/>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网络软件出版服务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862611</w:t>
            </w:r>
          </w:p>
        </w:tc>
        <w:tc>
          <w:tcPr>
            <w:tcW w:w="5310" w:type="dxa"/>
            <w:noWrap/>
            <w:vAlign w:val="bottom"/>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网络地图出版服务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862612</w:t>
            </w:r>
          </w:p>
        </w:tc>
        <w:tc>
          <w:tcPr>
            <w:tcW w:w="5310" w:type="dxa"/>
            <w:noWrap/>
            <w:vAlign w:val="bottom"/>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数字音乐出版服务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862613</w:t>
            </w:r>
          </w:p>
        </w:tc>
        <w:tc>
          <w:tcPr>
            <w:tcW w:w="5310" w:type="dxa"/>
            <w:noWrap/>
            <w:vAlign w:val="bottom"/>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网络文献数据库出版服务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862614</w:t>
            </w:r>
          </w:p>
        </w:tc>
        <w:tc>
          <w:tcPr>
            <w:tcW w:w="5310" w:type="dxa"/>
            <w:noWrap/>
            <w:vAlign w:val="bottom"/>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网络广告出版服务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862615</w:t>
            </w:r>
          </w:p>
        </w:tc>
        <w:tc>
          <w:tcPr>
            <w:tcW w:w="5310" w:type="dxa"/>
            <w:noWrap/>
            <w:vAlign w:val="bottom"/>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网络出版增值服务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862699</w:t>
            </w:r>
          </w:p>
        </w:tc>
        <w:tc>
          <w:tcPr>
            <w:tcW w:w="5310" w:type="dxa"/>
            <w:noWrap/>
            <w:vAlign w:val="bottom"/>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其他网络出版服务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8629</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其他出版业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862900</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其他出版服务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87</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广播、电视、电影和录音制作业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871</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8710</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广播</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871001</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（广播节目制作服务）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871002</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新闻类广播节目制作服务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871003</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音乐类广播节目制作服务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871004</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文艺类广播节目制作服务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871005</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娱乐类广播节目制作服务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871006</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经济类广播节目制作服务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871007</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体育类广播节目制作服务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871008</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教育类广播节目制作服务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871009</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交通类广播节目制作服务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871010</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儿童类广播节目制作服务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871011</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法制类广播节目制作服务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871012</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婚姻家庭类广播节目制作服务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871013</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生活类广播节目制作服务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871014</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少数民族语言广播节目制作服务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871015</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广播剧制作服务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871016</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其他广播节目制作服务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871017</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（广播节目播出服务）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871018</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国内广播节目播出服务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871019</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国外广播节目播出服务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871020</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付费广播节目播出服务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871021</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互联网广播节目播出服务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871022</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广播节目进出口交易服务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871099</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其他广播服务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872</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8720</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电视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872001</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（电视节目制作服务）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872002</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新闻电视节目制作服务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872003</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经济电视节目制作服务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872004</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文艺电视节目制作服务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872005</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体育电视节目制作服务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872006</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娱乐电视节目制作服务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872007</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教育电视节目制作服务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872008</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动画电视节目制作服务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872009</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儿童电视节目制作服务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872010</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法制电视节目制作服务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872011</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婚姻家庭电视节目制作服务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872012</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生活电视节目制作服务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872013</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综合电视节目制作服务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872014</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其他公共电视节目制作服务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872015</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付费电视节目制作服务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872016</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（电视节目播出服务）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872017</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国内电视节目播出服务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872018</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国外电视节目播出服务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872019</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付费电视节目播出服务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872020</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互联网电视节目播出服务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872021</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移动电视节目播出服务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872022</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（电视节目进出口交易服务）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872023</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电视节目出口服务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872024</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电视节目进口服务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872025</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电视台制作的电视节目发行</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872026</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电视台各种辅助活动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872099</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其他电视服务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873</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8730</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影视节目制作</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873001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（电影制作服务）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873002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电影摄制服务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873003</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电影洗印加工服务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873004</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电影配音翻译服务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873005</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电影动画制作服务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873006</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电影拍摄基地服务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873007</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其他电影制作服务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873008</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（电视节目和影像制品制作服务）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873009</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电视剧制作服务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873010</w:t>
            </w:r>
          </w:p>
        </w:tc>
        <w:tc>
          <w:tcPr>
            <w:tcW w:w="5310" w:type="dxa"/>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在电视台播放，由非电视台的单位</w:t>
            </w:r>
            <w:r w:rsidRPr="00D20736">
              <w:rPr>
                <w:rFonts w:ascii="宋体" w:cs="宋体"/>
                <w:kern w:val="0"/>
                <w:sz w:val="18"/>
                <w:szCs w:val="18"/>
              </w:rPr>
              <w:br/>
            </w:r>
            <w:r w:rsidRPr="00D20736">
              <w:rPr>
                <w:rFonts w:ascii="宋体" w:hAnsi="宋体" w:cs="宋体" w:hint="eastAsia"/>
                <w:kern w:val="0"/>
                <w:sz w:val="18"/>
                <w:szCs w:val="18"/>
              </w:rPr>
              <w:t>（如文化传播公司）制作的电视节目；</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873011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非电视台制作的付费电视节目</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873012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影像制品制作服务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873013</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影像制品后期制作服务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874</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8740</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广播电视集成播控</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874001</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各种广播节目集成播控服务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874002</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IPTV</w:t>
            </w:r>
            <w:r w:rsidRPr="00D20736">
              <w:rPr>
                <w:rFonts w:ascii="宋体" w:hAnsi="宋体" w:cs="宋体" w:hint="eastAsia"/>
                <w:kern w:val="0"/>
                <w:sz w:val="18"/>
                <w:szCs w:val="18"/>
              </w:rPr>
              <w:t>节目集成播控服务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874003</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互联网电视节目集成播控服务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874004</w:t>
            </w:r>
          </w:p>
        </w:tc>
        <w:tc>
          <w:tcPr>
            <w:tcW w:w="5310" w:type="dxa"/>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普通电视（机顶盒</w:t>
            </w:r>
            <w:r w:rsidRPr="00D20736">
              <w:rPr>
                <w:rFonts w:ascii="宋体" w:hAnsi="宋体" w:cs="宋体"/>
                <w:kern w:val="0"/>
                <w:sz w:val="18"/>
                <w:szCs w:val="18"/>
              </w:rPr>
              <w:t>+</w:t>
            </w:r>
            <w:r w:rsidRPr="00D20736">
              <w:rPr>
                <w:rFonts w:ascii="宋体" w:hAnsi="宋体" w:cs="宋体" w:hint="eastAsia"/>
                <w:kern w:val="0"/>
                <w:sz w:val="18"/>
                <w:szCs w:val="18"/>
              </w:rPr>
              <w:t>电视机）节目集</w:t>
            </w:r>
            <w:r w:rsidRPr="00D20736">
              <w:rPr>
                <w:rFonts w:ascii="宋体" w:cs="宋体"/>
                <w:kern w:val="0"/>
                <w:sz w:val="18"/>
                <w:szCs w:val="18"/>
              </w:rPr>
              <w:br/>
            </w:r>
            <w:r w:rsidRPr="00D20736">
              <w:rPr>
                <w:rFonts w:ascii="宋体" w:hAnsi="宋体" w:cs="宋体" w:hint="eastAsia"/>
                <w:kern w:val="0"/>
                <w:sz w:val="18"/>
                <w:szCs w:val="18"/>
              </w:rPr>
              <w:t>成播控服务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874005</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可视电话集成播控服务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875</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8750</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电影和广播电视节目发行</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875001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（电影发行服务）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875002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国产影片发行服务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875003</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进口影片发行服务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875004</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非电视台制作的电视节目发行服务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875005</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非电视台制作的电视节目进出口服务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875006</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电影进出口交易服务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876</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8760</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电影放映</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876001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电影院线放映服务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876002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普通影院放映服务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876003</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露天影院放映服务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876004</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网络电影播出服务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876005</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录像（光盘）放映服务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876099</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其他电影放映服务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877</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8770</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录音制作</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877001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声音节目的制作活动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877002</w:t>
            </w:r>
          </w:p>
        </w:tc>
        <w:tc>
          <w:tcPr>
            <w:tcW w:w="5310" w:type="dxa"/>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在广播电台播出，由非广播电台的</w:t>
            </w:r>
            <w:r w:rsidRPr="00D20736">
              <w:rPr>
                <w:rFonts w:ascii="宋体" w:cs="宋体"/>
                <w:kern w:val="0"/>
                <w:sz w:val="18"/>
                <w:szCs w:val="18"/>
              </w:rPr>
              <w:br/>
            </w:r>
            <w:r w:rsidRPr="00D20736">
              <w:rPr>
                <w:rFonts w:ascii="宋体" w:hAnsi="宋体" w:cs="宋体" w:hint="eastAsia"/>
                <w:kern w:val="0"/>
                <w:sz w:val="18"/>
                <w:szCs w:val="18"/>
              </w:rPr>
              <w:t>单位制作的声音节目</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877003</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录音制品后期制作服务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877004</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录音棚、录音工作室的制作活动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877005</w:t>
            </w:r>
          </w:p>
        </w:tc>
        <w:tc>
          <w:tcPr>
            <w:tcW w:w="5310" w:type="dxa"/>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专门为歌唱演员、演奏家及其他演员</w:t>
            </w:r>
            <w:r w:rsidRPr="00D20736">
              <w:rPr>
                <w:rFonts w:ascii="宋体" w:cs="宋体"/>
                <w:kern w:val="0"/>
                <w:sz w:val="18"/>
                <w:szCs w:val="18"/>
              </w:rPr>
              <w:br/>
            </w:r>
            <w:r w:rsidRPr="00D20736">
              <w:rPr>
                <w:rFonts w:ascii="宋体" w:hAnsi="宋体" w:cs="宋体" w:hint="eastAsia"/>
                <w:kern w:val="0"/>
                <w:sz w:val="18"/>
                <w:szCs w:val="18"/>
              </w:rPr>
              <w:t>提供录音合成的活动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877006</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专门制作</w:t>
            </w:r>
            <w:r w:rsidRPr="00D20736">
              <w:rPr>
                <w:rFonts w:ascii="宋体" w:hAnsi="宋体" w:cs="宋体"/>
                <w:kern w:val="0"/>
                <w:sz w:val="18"/>
                <w:szCs w:val="18"/>
              </w:rPr>
              <w:t>MTV</w:t>
            </w:r>
            <w:r w:rsidRPr="00D20736">
              <w:rPr>
                <w:rFonts w:ascii="宋体" w:hAnsi="宋体" w:cs="宋体" w:hint="eastAsia"/>
                <w:kern w:val="0"/>
                <w:sz w:val="18"/>
                <w:szCs w:val="18"/>
              </w:rPr>
              <w:t>及卡拉</w:t>
            </w:r>
            <w:r w:rsidRPr="00D20736">
              <w:rPr>
                <w:rFonts w:ascii="宋体" w:hAnsi="宋体" w:cs="宋体"/>
                <w:kern w:val="0"/>
                <w:sz w:val="18"/>
                <w:szCs w:val="18"/>
              </w:rPr>
              <w:t>OK</w:t>
            </w:r>
            <w:r w:rsidRPr="00D20736">
              <w:rPr>
                <w:rFonts w:ascii="宋体" w:hAnsi="宋体" w:cs="宋体" w:hint="eastAsia"/>
                <w:kern w:val="0"/>
                <w:sz w:val="18"/>
                <w:szCs w:val="18"/>
              </w:rPr>
              <w:t>节目的活动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877099</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其他未列明的录音制作活动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88</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文化艺术业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881</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8810</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文艺创作与表演</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881001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（文艺创作服务）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881002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文学创作服务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881003</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舞台艺术创作服务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881004</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文艺评论服务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881005</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（艺（美）术创作服务）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881006</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绘画艺术创作服务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881007</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雕刻艺术创作服务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881008</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书法篆刻创作服务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881009</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工艺美术创作服务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881010</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艺（美）术品装裱服务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881011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其他艺（美）术创作服务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881012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（艺术表演服务）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881013</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戏剧表演服务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881014</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戏曲表演服务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881015</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舞蹈表演服务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881016</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歌唱表演服务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881017</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民乐演出服务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881018</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西洋乐演出服务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881019</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曲艺表演服务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881020</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魔术表演服务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881021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杂技表演服务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881022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其他艺术表演服务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881023</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表演艺术家演出服务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881024</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舞台表演宣传、组织、辅助服务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882</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8820</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艺术表演场馆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882001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剧场管理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882002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影剧院管理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882003</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音乐厅管理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882004</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书场管理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882005</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曲艺场管理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882006</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杂技场管理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882007</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马戏场管理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882008</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综合性场馆管理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882099</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其他艺术表演场馆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883</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图书馆与档案馆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8831</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图书馆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883101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公共图书馆管理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883102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高等院校图书馆管理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883103</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专业图书馆管理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883199</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其他图书馆管理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8832</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档案馆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883201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综合档案管理服务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883202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专门档案管理服务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883203</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部门档案管理服务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883204</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企业档案管理服务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883205</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事业单位档案管理服务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883299</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其他档案馆管理服务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884</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8840</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文物及非物质文化遗产保护</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884001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具有纪念性建筑物保护服务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884002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具有文化价值遗址保护服务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884003</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文物古迹保护服务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884004</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其他文物遗址保护服务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884005</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民间文学保护服务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884006</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传统音乐（民间音乐）保护服务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884007</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传统舞蹈（民间舞蹈）保护服务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884008</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传统戏剧保护服务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884009</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曲艺保护服务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884010</w:t>
            </w:r>
          </w:p>
        </w:tc>
        <w:tc>
          <w:tcPr>
            <w:tcW w:w="5310" w:type="dxa"/>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传统体育、游艺与杂技（杂技与竞技）保护服务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884011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传统美术（民间美术）保护服务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884012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传统技艺（传统手工技艺）保护服务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884013</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传统医药保护服务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884014</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民俗保护服务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884099</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其他文化遗产保护服务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885</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8850</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博物馆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885001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综合类博物馆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885002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历史类博物馆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885003</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艺术类博物馆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885004</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自然科技类博物馆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885099</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其他博物馆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886</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8860</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烈士陵园、纪念馆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886001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烈士陵园管理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886002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烈士纪念馆管理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887</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8870</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群众文体活动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887001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群众文化场馆服务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887002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社区文化活动服务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887003</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京剧票友及其他艺术爱好者交流活动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887004</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群众性文艺培训服务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887005</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老年文化服务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887006</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少儿文化服务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887007</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群众文化艺术展览活动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887008</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群众文艺演出活动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887009</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群众文艺交流活动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887099</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其他群众文化活动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889</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8890</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其他文化艺术业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889001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（网络（手机）文化服务）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889002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网络（手机）游戏服务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889003</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网络（手机）动漫服务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889004</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网络（手机）音乐服务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889005</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网络（手机）演出剧目服务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889006</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网络（手机）艺术品服务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889007</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其他网络（手机）文化服务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889008</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史料、史志编辑服务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889009</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艺（美）术品、收藏品鉴定服务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889010</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艺（美）术品、收藏品评估服务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889011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街头报刊橱窗管理服务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889099</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其他未列明文化艺术服务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89</w:t>
            </w:r>
          </w:p>
        </w:tc>
        <w:tc>
          <w:tcPr>
            <w:tcW w:w="642" w:type="dxa"/>
            <w:noWrap/>
            <w:vAlign w:val="bottom"/>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体育</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891</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体育组织</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8911</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体育竞赛组织</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891101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各级体育竞赛、训练行政管理活动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891102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各级体育竞赛、训练事业服务活动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891103</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各级运动项目协会竞赛组织活动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891104</w:t>
            </w:r>
          </w:p>
        </w:tc>
        <w:tc>
          <w:tcPr>
            <w:tcW w:w="5310" w:type="dxa"/>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各类体育社团、民非组织竞赛组织</w:t>
            </w:r>
            <w:r w:rsidRPr="00D20736">
              <w:rPr>
                <w:rFonts w:ascii="宋体" w:cs="宋体"/>
                <w:kern w:val="0"/>
                <w:sz w:val="18"/>
                <w:szCs w:val="18"/>
              </w:rPr>
              <w:br/>
            </w:r>
            <w:r w:rsidRPr="00D20736">
              <w:rPr>
                <w:rFonts w:ascii="宋体" w:hAnsi="宋体" w:cs="宋体" w:hint="eastAsia"/>
                <w:kern w:val="0"/>
                <w:sz w:val="18"/>
                <w:szCs w:val="18"/>
              </w:rPr>
              <w:t>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891105</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 xml:space="preserve">市场化企业组织的竞赛活动　</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891199</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8912</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体育保障组织</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891201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体育科研保障服务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891202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体育器材装备保障服务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891203</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体育科技、信息化保障服务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891204</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反兴奋剂服务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891205</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体育产业、市场开发服务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891206</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体育标准制定、认证服务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891299</w:t>
            </w:r>
          </w:p>
        </w:tc>
        <w:tc>
          <w:tcPr>
            <w:tcW w:w="5310" w:type="dxa"/>
            <w:noWrap/>
            <w:vAlign w:val="center"/>
          </w:tcPr>
          <w:p w:rsidR="0053704A" w:rsidRPr="00D20736" w:rsidRDefault="0053704A" w:rsidP="00332E82">
            <w:pPr>
              <w:widowControl/>
              <w:jc w:val="left"/>
              <w:rPr>
                <w:rFonts w:ascii="宋体" w:hAns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w:t>
            </w:r>
            <w:r w:rsidRPr="00D20736">
              <w:rPr>
                <w:rFonts w:ascii="宋体" w:hAnsi="宋体" w:cs="宋体"/>
                <w:kern w:val="0"/>
                <w:sz w:val="18"/>
                <w:szCs w:val="18"/>
              </w:rPr>
              <w:t xml:space="preserve"> </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8919</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其他体育组织</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891901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全民健身活动站点</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891902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非注册民间体育俱乐部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891903</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体育联盟组织</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891999</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892</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体育场地设施管理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8921</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体育场馆管理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892101</w:t>
            </w:r>
          </w:p>
        </w:tc>
        <w:tc>
          <w:tcPr>
            <w:tcW w:w="5310" w:type="dxa"/>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综合性体育场、体育馆、游泳馆</w:t>
            </w:r>
            <w:r w:rsidRPr="00D20736">
              <w:rPr>
                <w:rFonts w:ascii="宋体" w:cs="宋体"/>
                <w:kern w:val="0"/>
                <w:sz w:val="18"/>
                <w:szCs w:val="18"/>
              </w:rPr>
              <w:br/>
            </w:r>
            <w:r w:rsidRPr="00D20736">
              <w:rPr>
                <w:rFonts w:ascii="宋体" w:hAnsi="宋体" w:cs="宋体" w:hint="eastAsia"/>
                <w:kern w:val="0"/>
                <w:sz w:val="18"/>
                <w:szCs w:val="18"/>
              </w:rPr>
              <w:t>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892102</w:t>
            </w:r>
          </w:p>
        </w:tc>
        <w:tc>
          <w:tcPr>
            <w:tcW w:w="5310" w:type="dxa"/>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体育综合体管理服务（全民健身</w:t>
            </w:r>
            <w:r w:rsidRPr="00D20736">
              <w:rPr>
                <w:rFonts w:ascii="宋体" w:cs="宋体"/>
                <w:kern w:val="0"/>
                <w:sz w:val="18"/>
                <w:szCs w:val="18"/>
              </w:rPr>
              <w:br/>
            </w:r>
            <w:r w:rsidRPr="00D20736">
              <w:rPr>
                <w:rFonts w:ascii="宋体" w:hAnsi="宋体" w:cs="宋体" w:hint="eastAsia"/>
                <w:kern w:val="0"/>
                <w:sz w:val="18"/>
                <w:szCs w:val="18"/>
              </w:rPr>
              <w:t>中心等）</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892103</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专项室内运动场馆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892104</w:t>
            </w:r>
          </w:p>
        </w:tc>
        <w:tc>
          <w:tcPr>
            <w:tcW w:w="5310" w:type="dxa"/>
            <w:noWrap/>
            <w:vAlign w:val="center"/>
          </w:tcPr>
          <w:p w:rsidR="0053704A" w:rsidRPr="00D20736" w:rsidRDefault="0053704A" w:rsidP="00332E82">
            <w:pPr>
              <w:widowControl/>
              <w:jc w:val="left"/>
              <w:rPr>
                <w:rFonts w:ascii="宋体" w:hAns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专项室外运动场馆</w:t>
            </w:r>
            <w:r w:rsidRPr="00D20736">
              <w:rPr>
                <w:rFonts w:ascii="宋体" w:hAnsi="宋体" w:cs="宋体"/>
                <w:kern w:val="0"/>
                <w:sz w:val="18"/>
                <w:szCs w:val="18"/>
              </w:rPr>
              <w:t xml:space="preserve"> </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892105</w:t>
            </w:r>
          </w:p>
        </w:tc>
        <w:tc>
          <w:tcPr>
            <w:tcW w:w="5310" w:type="dxa"/>
            <w:noWrap/>
            <w:vAlign w:val="center"/>
          </w:tcPr>
          <w:p w:rsidR="0053704A" w:rsidRPr="00D20736" w:rsidRDefault="0053704A" w:rsidP="00332E82">
            <w:pPr>
              <w:widowControl/>
              <w:jc w:val="left"/>
              <w:rPr>
                <w:rFonts w:ascii="宋体" w:hAns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天然性体育场地管理服务</w:t>
            </w:r>
            <w:r w:rsidRPr="00D20736">
              <w:rPr>
                <w:rFonts w:ascii="宋体" w:hAnsi="宋体" w:cs="宋体"/>
                <w:kern w:val="0"/>
                <w:sz w:val="18"/>
                <w:szCs w:val="18"/>
              </w:rPr>
              <w:t xml:space="preserve"> </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892199</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8929</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其他体育场地设施管理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892901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全民健身路径管理服务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892902</w:t>
            </w:r>
          </w:p>
        </w:tc>
        <w:tc>
          <w:tcPr>
            <w:tcW w:w="5310" w:type="dxa"/>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健身步道、登山步道、骑行道、体育</w:t>
            </w:r>
            <w:r w:rsidRPr="00D20736">
              <w:rPr>
                <w:rFonts w:ascii="宋体" w:cs="宋体"/>
                <w:kern w:val="0"/>
                <w:sz w:val="18"/>
                <w:szCs w:val="18"/>
              </w:rPr>
              <w:br/>
            </w:r>
            <w:r w:rsidRPr="00D20736">
              <w:rPr>
                <w:rFonts w:ascii="宋体" w:hAnsi="宋体" w:cs="宋体" w:hint="eastAsia"/>
                <w:kern w:val="0"/>
                <w:sz w:val="18"/>
                <w:szCs w:val="18"/>
              </w:rPr>
              <w:t>公园、运动休闲广场等管理服务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892903</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拼装式场地设施管理服务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892999</w:t>
            </w:r>
          </w:p>
        </w:tc>
        <w:tc>
          <w:tcPr>
            <w:tcW w:w="5310" w:type="dxa"/>
            <w:noWrap/>
            <w:vAlign w:val="center"/>
          </w:tcPr>
          <w:p w:rsidR="0053704A" w:rsidRPr="00D20736" w:rsidRDefault="0053704A" w:rsidP="00332E82">
            <w:pPr>
              <w:widowControl/>
              <w:jc w:val="left"/>
              <w:rPr>
                <w:rFonts w:ascii="宋体" w:hAns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w:t>
            </w:r>
            <w:r w:rsidRPr="00D20736">
              <w:rPr>
                <w:rFonts w:ascii="宋体" w:hAnsi="宋体" w:cs="宋体"/>
                <w:kern w:val="0"/>
                <w:sz w:val="18"/>
                <w:szCs w:val="18"/>
              </w:rPr>
              <w:t xml:space="preserve"> </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893</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8930</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健身休闲活动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893001</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健身房健身活动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893002</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足球健身</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893003</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篮球建身</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893004</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羽毛球健身</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893005</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乒乓球健身</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893006</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网球健身</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893007</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瑜伽健身</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893008</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滑雪健身</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893009</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滑冰健身</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893010</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跆拳道建身</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893011</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体育舞蹈健身</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893012</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自行车健身</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893013</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跑步健身（马拉松、慢跑、健步走等）</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893014</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游泳健身</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893015</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轮滑健身</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893016</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击剑健身</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893017</w:t>
            </w:r>
          </w:p>
        </w:tc>
        <w:tc>
          <w:tcPr>
            <w:tcW w:w="5310" w:type="dxa"/>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山地户外健身（登山、攀岩、远足、爬山、户外露营、定向越野等）</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893018</w:t>
            </w:r>
          </w:p>
        </w:tc>
        <w:tc>
          <w:tcPr>
            <w:tcW w:w="5310" w:type="dxa"/>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水上运动健身（帆船、帆板、摩托艇、皮划艇、赛艇、漂流、龙舟等）</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893019</w:t>
            </w:r>
          </w:p>
        </w:tc>
        <w:tc>
          <w:tcPr>
            <w:tcW w:w="5310" w:type="dxa"/>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航空运动健身（动力伞、滑翔机、滑翔伞、跳伞、航模、海模等）</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893020</w:t>
            </w:r>
          </w:p>
        </w:tc>
        <w:tc>
          <w:tcPr>
            <w:tcW w:w="5310" w:type="dxa"/>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汽车、摩托车运动健身（赛车、卡丁车、汽车露营、摩托车）</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893021</w:t>
            </w:r>
          </w:p>
        </w:tc>
        <w:tc>
          <w:tcPr>
            <w:tcW w:w="5310" w:type="dxa"/>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武术健身（散打、太极拳、武术套路、空手道、武术器械等）</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893022</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台球健身（斯洛克、九球、台球等）</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b/>
                <w:bCs/>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893023</w:t>
            </w:r>
          </w:p>
        </w:tc>
        <w:tc>
          <w:tcPr>
            <w:tcW w:w="5310" w:type="dxa"/>
            <w:noWrap/>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保龄球健身</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893099</w:t>
            </w:r>
          </w:p>
        </w:tc>
        <w:tc>
          <w:tcPr>
            <w:tcW w:w="5310" w:type="dxa"/>
            <w:noWrap/>
          </w:tcPr>
          <w:p w:rsidR="0053704A" w:rsidRPr="00D20736" w:rsidRDefault="0053704A" w:rsidP="00332E82">
            <w:pPr>
              <w:widowControl/>
              <w:jc w:val="left"/>
              <w:rPr>
                <w:rFonts w:ascii="宋体" w:hAns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w:t>
            </w:r>
            <w:r w:rsidRPr="00D20736">
              <w:rPr>
                <w:rFonts w:ascii="宋体" w:hAnsi="宋体" w:cs="宋体"/>
                <w:kern w:val="0"/>
                <w:sz w:val="18"/>
                <w:szCs w:val="18"/>
              </w:rPr>
              <w:t xml:space="preserve"> </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899</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其他体育</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8991</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体育中介代理服务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899101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体育中介代理服务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899102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体育赛事版权代理服务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899103</w:t>
            </w:r>
          </w:p>
        </w:tc>
        <w:tc>
          <w:tcPr>
            <w:tcW w:w="5310" w:type="dxa"/>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体育赛事、活动招商、市场开发代理服务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899104</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体育赛事、活动推广、宣传代理服务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899105</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运动员、教练员代理服务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899199</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8992</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体育健康服务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899201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运动损伤医疗服务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899202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运动理疗康复服务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899203</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科学健身指导服务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899204</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运动减重服务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899205</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健康体质测试、监测服务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899206</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运动养生服务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899299</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8999</w:t>
            </w:r>
          </w:p>
        </w:tc>
        <w:tc>
          <w:tcPr>
            <w:tcW w:w="923" w:type="dxa"/>
            <w:noWrap/>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其他未列明体育</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899999</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其他未列明体育服务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90</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娱乐业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901</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室内娱乐活动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9011</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歌舞厅娱乐活动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901101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夜总会娱乐服务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901102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迪斯科舞厅娱乐服务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901103</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交谊舞厅娱乐服务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901104</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卡拉</w:t>
            </w:r>
            <w:r w:rsidRPr="00D20736">
              <w:rPr>
                <w:rFonts w:ascii="宋体" w:hAnsi="宋体" w:cs="宋体"/>
                <w:kern w:val="0"/>
                <w:sz w:val="18"/>
                <w:szCs w:val="18"/>
              </w:rPr>
              <w:t>OK</w:t>
            </w:r>
            <w:r w:rsidRPr="00D20736">
              <w:rPr>
                <w:rFonts w:ascii="宋体" w:hAnsi="宋体" w:cs="宋体" w:hint="eastAsia"/>
                <w:kern w:val="0"/>
                <w:sz w:val="18"/>
                <w:szCs w:val="18"/>
              </w:rPr>
              <w:t>厅娱乐服务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901105</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KTV</w:t>
            </w:r>
            <w:r w:rsidRPr="00D20736">
              <w:rPr>
                <w:rFonts w:ascii="宋体" w:hAnsi="宋体" w:cs="宋体" w:hint="eastAsia"/>
                <w:kern w:val="0"/>
                <w:sz w:val="18"/>
                <w:szCs w:val="18"/>
              </w:rPr>
              <w:t>歌厅娱乐服务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901106</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演艺吧</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901107</w:t>
            </w:r>
          </w:p>
        </w:tc>
        <w:tc>
          <w:tcPr>
            <w:tcW w:w="5310" w:type="dxa"/>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演出、健身、洗浴、餐饮、歌厅为一体的综合娱乐场所</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901199</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其他歌舞厅娱乐服务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9012</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电子游艺厅娱乐活动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901200</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各种电子游艺厅娱乐服务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9013</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网吧活动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901300</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各种网吧服务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9019</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其他室内娱乐活动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901901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儿童室内游戏娱乐服务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901902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室内手工制作娱乐服务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901999</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其他室内娱乐服务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902</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9020</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游乐园</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902001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儿童乐园服务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902002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主题游乐园服务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902003</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水上游乐园服务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902099</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其他大型娱乐设施服务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903</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9030</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休闲观光活动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903001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农业种植采摘观光、农事体验活动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903002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动物饲养观光活动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903003</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池塘垂钓休闲活动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903004</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制造业产品生产观光活动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903099</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其他休闲观光活动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904</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彩票活动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9041</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体育彩票服务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904101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体育彩票管理中心服务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904102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体育彩票发行、销售网点服务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904199</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其他体育彩票销售</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9042</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noWrap/>
            <w:vAlign w:val="bottom"/>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福利彩票服务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904200</w:t>
            </w:r>
          </w:p>
        </w:tc>
        <w:tc>
          <w:tcPr>
            <w:tcW w:w="5310" w:type="dxa"/>
            <w:noWrap/>
            <w:vAlign w:val="bottom"/>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福利彩票服务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9049</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其他彩票服务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904900</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国家批准的其他彩票服务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905</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文化体育娱乐活动与经纪代理服务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9051</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905101</w:t>
            </w: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文化活动服务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905102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大型活动组织服务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905103</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大型庆典活动策划、组织服务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905104</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艺术、模特大赛策划、组织服务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905105</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艺术节、电影节等策划、组织服务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905106</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模特服务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905107</w:t>
            </w:r>
          </w:p>
        </w:tc>
        <w:tc>
          <w:tcPr>
            <w:tcW w:w="5310" w:type="dxa"/>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民间活动策划、组织服务，公益演出、展览等活动的策划、组织</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905199</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其他大型活动的策划组织服务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9052</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体育表演服务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905201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大型运动会策划、组织服务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905202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国际比赛策划、组织服务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905203</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群众性体育运动策划、组织服务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905299</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其他各种体育赛事策划、组织服务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9053</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文化娱乐经纪人</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905301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演员挑选、推荐服务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905302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艺术家、作家经纪人服务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905303</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演员经纪人服务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905304</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模特经纪人服务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905399</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其他演员、艺术家经纪人服务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9054</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体育经纪人</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905401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运动员经纪人服务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905402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体育经纪服务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9059</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其他文化艺术经纪代理</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905901</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演出经纪代理服务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905902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影视经纪代理服务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905903</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音像经纪代理服务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905904</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文学、艺（美）术经纪代理服务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905905</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美术展览经纪代理服务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905906</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动漫（动画）经纪代理服务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905999</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其他未列明文化艺术经纪代理服务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909</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9090</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noWrap/>
            <w:vAlign w:val="center"/>
          </w:tcPr>
          <w:p w:rsidR="0053704A" w:rsidRPr="00D20736" w:rsidRDefault="0053704A" w:rsidP="00332E82">
            <w:pPr>
              <w:widowControl/>
              <w:jc w:val="left"/>
              <w:rPr>
                <w:rFonts w:ascii="宋体" w:cs="宋体"/>
                <w:b/>
                <w:bCs/>
                <w:kern w:val="0"/>
                <w:sz w:val="18"/>
                <w:szCs w:val="18"/>
              </w:rPr>
            </w:pPr>
            <w:r w:rsidRPr="00D20736">
              <w:rPr>
                <w:rFonts w:ascii="宋体" w:hAnsi="宋体" w:cs="宋体"/>
                <w:b/>
                <w:bCs/>
                <w:kern w:val="0"/>
                <w:sz w:val="18"/>
                <w:szCs w:val="18"/>
              </w:rPr>
              <w:t xml:space="preserve">   </w:t>
            </w:r>
            <w:r w:rsidRPr="00D20736">
              <w:rPr>
                <w:rFonts w:ascii="宋体" w:hAnsi="宋体" w:cs="宋体" w:hint="eastAsia"/>
                <w:b/>
                <w:bCs/>
                <w:kern w:val="0"/>
                <w:sz w:val="18"/>
                <w:szCs w:val="18"/>
              </w:rPr>
              <w:t>其他娱乐业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909001</w:t>
            </w:r>
          </w:p>
        </w:tc>
        <w:tc>
          <w:tcPr>
            <w:tcW w:w="5310" w:type="dxa"/>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公园、景区内游船出租活动（不带操作人员）</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909002</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公园、景区内的摆摊娱乐活动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909003</w:t>
            </w:r>
          </w:p>
        </w:tc>
        <w:tc>
          <w:tcPr>
            <w:tcW w:w="5310" w:type="dxa"/>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公园、景区内的小动物拉车、骑马、钓鱼等活动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909004</w:t>
            </w:r>
          </w:p>
        </w:tc>
        <w:tc>
          <w:tcPr>
            <w:tcW w:w="5310" w:type="dxa"/>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租借道具活动（如租借照相、服装、道具等）</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909005</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海滩浴场更衣及租借用品服务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909006</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公园及街头艺人表演活动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909007</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娱乐性展览</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tcPr>
          <w:p w:rsidR="0053704A" w:rsidRPr="00D20736" w:rsidRDefault="0053704A" w:rsidP="00A432AF">
            <w:pPr>
              <w:widowControl/>
              <w:jc w:val="center"/>
              <w:rPr>
                <w:rFonts w:ascii="宋体" w:cs="宋体"/>
                <w:kern w:val="0"/>
                <w:sz w:val="18"/>
                <w:szCs w:val="18"/>
              </w:rPr>
            </w:pPr>
          </w:p>
        </w:tc>
        <w:tc>
          <w:tcPr>
            <w:tcW w:w="642" w:type="dxa"/>
            <w:noWrap/>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909099</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其他未列明的娱乐活动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909005</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海滩浴场更衣及租借用品服务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909006</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公园及街头艺人表演活动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909007</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娱乐性展览</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kern w:val="0"/>
                <w:sz w:val="18"/>
                <w:szCs w:val="18"/>
              </w:rPr>
            </w:pPr>
          </w:p>
        </w:tc>
        <w:tc>
          <w:tcPr>
            <w:tcW w:w="622" w:type="dxa"/>
            <w:noWrap/>
            <w:vAlign w:val="center"/>
          </w:tcPr>
          <w:p w:rsidR="0053704A" w:rsidRPr="00D20736" w:rsidRDefault="0053704A" w:rsidP="00A432AF">
            <w:pPr>
              <w:widowControl/>
              <w:jc w:val="center"/>
              <w:rPr>
                <w:rFonts w:ascii="宋体" w:cs="宋体"/>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909099</w:t>
            </w:r>
          </w:p>
        </w:tc>
        <w:tc>
          <w:tcPr>
            <w:tcW w:w="5310" w:type="dxa"/>
            <w:noWrap/>
            <w:vAlign w:val="center"/>
          </w:tcPr>
          <w:p w:rsidR="0053704A" w:rsidRPr="00D20736" w:rsidRDefault="0053704A" w:rsidP="00332E82">
            <w:pPr>
              <w:widowControl/>
              <w:jc w:val="left"/>
              <w:rPr>
                <w:rFonts w:ascii="宋体" w:cs="宋体"/>
                <w:kern w:val="0"/>
                <w:sz w:val="18"/>
                <w:szCs w:val="18"/>
              </w:rPr>
            </w:pPr>
            <w:r w:rsidRPr="00D20736">
              <w:rPr>
                <w:rFonts w:ascii="宋体" w:hAnsi="宋体" w:cs="宋体"/>
                <w:kern w:val="0"/>
                <w:sz w:val="18"/>
                <w:szCs w:val="18"/>
              </w:rPr>
              <w:t xml:space="preserve">        </w:t>
            </w:r>
            <w:r w:rsidRPr="00D20736">
              <w:rPr>
                <w:rFonts w:ascii="宋体" w:hAnsi="宋体" w:cs="宋体" w:hint="eastAsia"/>
                <w:kern w:val="0"/>
                <w:sz w:val="18"/>
                <w:szCs w:val="18"/>
              </w:rPr>
              <w:t>其他未列明的娱乐活动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S</w:t>
            </w: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hint="eastAsia"/>
                <w:b/>
                <w:bCs/>
                <w:color w:val="000000"/>
                <w:kern w:val="0"/>
                <w:sz w:val="18"/>
                <w:szCs w:val="18"/>
              </w:rPr>
              <w:t>公共管理、社会保障和社会组织</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91</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中国共产党机关</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910</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9100</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中国共产党机关</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910001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中国共产党各级机关</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910002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中国共产党所属各级办事机构</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92</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国家机构</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921</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9210</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国家权力机构</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921001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各级人大常委会、专门委员会、工作委员会及办事机构的活动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922</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国家行政机构</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9221</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综合事务管理机构</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922101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各级人民政府的活动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922102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各级政府部门从事计划、财政、审计、监察、科技等行政事务活动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922103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各级政府部门从事税务、海关、外汇、统计、保密等行政事务活动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922104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各级政府部门从事港、澳、台行政事务的活动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922105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各级政府所属部门从事政策、法制研究及参事等活动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922106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各级政府批准的开发区（经济技术开发区、高新技术产业开发区等）管理机构的活动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922107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各级政府派出的办事机构（如政府办事处）</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922108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综合事务管理服务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922109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政府事务管理机构服务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922199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其他未列明的综合行政事务活动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9222</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对外事务管理机构</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922201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外交事务管理服务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922202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对外经济事务管理服务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922299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其他对外事务管理服务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9223</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公共安全管理机构</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922301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社会治安与刑事警务服务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922302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交通警务管理服务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922303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监狱、劳教管理服务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922304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消防服务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922305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铁路、港口、民航、林区、海关等警察活动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922399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其他公共安全管理服务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9224</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社会事务管理机构</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922401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各级政府部门从事教育、司法、文化、卫生、计划生育、民政（含政府救济、婚姻登记、调解以及民事纠纷调解等）、民族等行政事务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922402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各级政府部门从事广播电影电视、体育、新闻出版、环保、药品监督、宗教、专利、文物中医药等行政事务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922499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其他未列明的社会事务活动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9225</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经济事务管理机构</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922501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各级政府部门从事经贸管理、人力资源和社会保障、农业、住房建设（含房改、城建、市政等）、国土资源、交通、铁道、工业和信息化、对外贸易经济、水利等行政事务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922502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各级政府部门从事林业、邮政、旅游、民航、质量监督、出入境检验检疫、工商行政管理、外国专家管理、能源、粮食及储备、海洋、测绘、安全生产、烟草专卖等行政事务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922599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其他未列明的经济事务活动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9226</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行政监督检查机构</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922601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与市场、人民生活有关的检查、监督、稽查、查处活动（如工商、产品质量、技术标准、出入境检验检疫、食品卫生、药品、医疗、文化、城管、市容、综合治理等）</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922602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与环境保护有关的检查、监督、稽查、查处活动（如森林、沙漠化、水土保持、河流、湖泊、海洋、大气、野生动植物，以及废气、污水、垃圾、废弃物、噪音、有毒有害物质等）</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922603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与经济建设有关的检查、监督、稽查、查处活动（如海关、税务、审计、统计、建筑施工、市政建设、公共设施、劳动、土地、交通、旅游等）</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922699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其他行政监督检查活动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923</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人民法院和人民检察院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9231</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人民法院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923101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人民法院服务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9232</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人民检察院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923201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人民检察院服务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929</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其他国家机构</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9291</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消防管理机构</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929101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公安消防队伍</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929102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地方专职消防机构</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9299</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其他未列明国家机构</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929901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其他公共管理服务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93</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人民政协、民主党派</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931</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9310</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人民政协</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931001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人民政协服务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932</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9320</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民主党派</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932001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中国国民党革命委员会服务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932002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中国民主同盟服务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932003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中国民主建国会服务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932004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中国民主促进会服务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932005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中国农工民主党服务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932006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中国致公党服务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932007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九三学社服务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932008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台湾民主自治同盟服务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932099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中华全国工商业联合会服务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94</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社会保障</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941</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基本保险</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9411</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基本养老保险</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941101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职工基本养老保险服务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941102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城乡居民基本养老保险服务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941103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基本养老保险基金投资运营</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9412</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基本医疗保险</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941201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职工基本医疗保险服务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941202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城乡居民基本医疗保险服务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9413</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失业保险</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941301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失业保险服务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9414</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工伤保险</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941401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工伤保险服务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9415</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生育保险</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941501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生育保险服务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9419</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其他基本保险</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941901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长期护理保险等其他基本保险</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942</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9420</w:t>
            </w: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补充保险</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942001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企业年金</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942002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职业年金</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942003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补充医疗</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942099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其他补充保险</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949</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9490</w:t>
            </w:r>
          </w:p>
        </w:tc>
        <w:tc>
          <w:tcPr>
            <w:tcW w:w="923" w:type="dxa"/>
            <w:noWrap/>
            <w:vAlign w:val="bottom"/>
          </w:tcPr>
          <w:p w:rsidR="0053704A" w:rsidRPr="00D20736" w:rsidRDefault="0053704A" w:rsidP="00A432AF">
            <w:pPr>
              <w:widowControl/>
              <w:jc w:val="center"/>
              <w:rPr>
                <w:rFonts w:ascii="宋体" w:hAnsi="宋体" w:cs="宋体"/>
                <w:b/>
                <w:bCs/>
                <w:kern w:val="0"/>
                <w:sz w:val="18"/>
                <w:szCs w:val="18"/>
              </w:rPr>
            </w:pPr>
          </w:p>
        </w:tc>
        <w:tc>
          <w:tcPr>
            <w:tcW w:w="5310" w:type="dxa"/>
            <w:vAlign w:val="bottom"/>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其他社会保障</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949001</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最低生活保障服务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95</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群众团体、社会团体和其他成员组织</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951</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群众团体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9511</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工会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951101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各级工会组织的活动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9512</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妇联</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951201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各级妇联组织的活动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9513</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共青团</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951301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各级共青团组织的活动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9519</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其他群众团体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b/>
                <w:bCs/>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951901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各级中华青年联合会、全国工商业联合会、中国科学技术协会、中华全国台湾同胞联合会、中华全国归国华侨联合会等团体组织的活动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951902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各级国际贸易促进会、国际友谊促进会、中国残疾人联合会、宋庆龄基金会、国家自然科学基金会等团体组织的活动</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952</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社会团体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9521</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专业性团体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952101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专业经济团体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952102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工商团体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952103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农村发展团体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952104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其他经济团体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952105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学术理论社会团体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952106</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专业技术团体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952107</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其他研究技术团体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952108</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文化团体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952109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教育团体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952110</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体育团体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952111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卫生团体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952112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生态环境团体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050EDB">
            <w:pPr>
              <w:widowControl/>
              <w:spacing w:line="240" w:lineRule="atLeast"/>
              <w:jc w:val="center"/>
              <w:rPr>
                <w:rFonts w:ascii="宋体" w:hAnsi="宋体" w:cs="宋体"/>
                <w:kern w:val="0"/>
                <w:sz w:val="18"/>
                <w:szCs w:val="18"/>
              </w:rPr>
            </w:pPr>
            <w:r w:rsidRPr="00D20736">
              <w:rPr>
                <w:rFonts w:ascii="宋体" w:hAnsi="宋体" w:cs="宋体"/>
                <w:kern w:val="0"/>
                <w:sz w:val="18"/>
                <w:szCs w:val="18"/>
              </w:rPr>
              <w:t>952199</w:t>
            </w:r>
          </w:p>
        </w:tc>
        <w:tc>
          <w:tcPr>
            <w:tcW w:w="5310" w:type="dxa"/>
            <w:vAlign w:val="center"/>
          </w:tcPr>
          <w:p w:rsidR="0053704A" w:rsidRPr="00D20736" w:rsidRDefault="0053704A" w:rsidP="00050EDB">
            <w:pPr>
              <w:widowControl/>
              <w:spacing w:line="240" w:lineRule="atLeast"/>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其他社会事业团体：未列明的社会事业社会团体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9522</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行业性团体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952201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行业管理协会、联合会</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952202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行业协调团体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952299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其他行业性团体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9529</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其他社会团体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952901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慈善团体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952902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法律团体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952903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涉外组织团体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952904</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社会活动团体</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952905</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联谊性团体</w:t>
            </w:r>
          </w:p>
        </w:tc>
      </w:tr>
      <w:tr w:rsidR="0053704A" w:rsidRPr="00D20736" w:rsidTr="00D20736">
        <w:trPr>
          <w:trHeight w:val="284"/>
        </w:trPr>
        <w:tc>
          <w:tcPr>
            <w:tcW w:w="604" w:type="dxa"/>
            <w:noWrap/>
            <w:vAlign w:val="center"/>
          </w:tcPr>
          <w:p w:rsidR="0053704A" w:rsidRPr="00D20736" w:rsidRDefault="0053704A" w:rsidP="00050EDB">
            <w:pPr>
              <w:widowControl/>
              <w:adjustRightInd w:val="0"/>
              <w:snapToGrid w:val="0"/>
              <w:jc w:val="left"/>
              <w:rPr>
                <w:rFonts w:ascii="宋体" w:cs="宋体"/>
                <w:color w:val="000000"/>
                <w:kern w:val="0"/>
                <w:sz w:val="18"/>
                <w:szCs w:val="18"/>
              </w:rPr>
            </w:pPr>
          </w:p>
        </w:tc>
        <w:tc>
          <w:tcPr>
            <w:tcW w:w="622" w:type="dxa"/>
            <w:noWrap/>
            <w:vAlign w:val="center"/>
          </w:tcPr>
          <w:p w:rsidR="0053704A" w:rsidRPr="00D20736" w:rsidRDefault="0053704A" w:rsidP="00050EDB">
            <w:pPr>
              <w:widowControl/>
              <w:adjustRightInd w:val="0"/>
              <w:snapToGrid w:val="0"/>
              <w:jc w:val="left"/>
              <w:rPr>
                <w:rFonts w:ascii="宋体" w:cs="宋体"/>
                <w:color w:val="000000"/>
                <w:kern w:val="0"/>
                <w:sz w:val="18"/>
                <w:szCs w:val="18"/>
              </w:rPr>
            </w:pPr>
          </w:p>
        </w:tc>
        <w:tc>
          <w:tcPr>
            <w:tcW w:w="642" w:type="dxa"/>
            <w:noWrap/>
            <w:vAlign w:val="center"/>
          </w:tcPr>
          <w:p w:rsidR="0053704A" w:rsidRPr="00D20736" w:rsidRDefault="0053704A" w:rsidP="00050EDB">
            <w:pPr>
              <w:widowControl/>
              <w:adjustRightInd w:val="0"/>
              <w:snapToGrid w:val="0"/>
              <w:jc w:val="left"/>
              <w:rPr>
                <w:rFonts w:ascii="宋体" w:cs="宋体"/>
                <w:color w:val="000000"/>
                <w:kern w:val="0"/>
                <w:sz w:val="18"/>
                <w:szCs w:val="18"/>
              </w:rPr>
            </w:pPr>
          </w:p>
        </w:tc>
        <w:tc>
          <w:tcPr>
            <w:tcW w:w="759" w:type="dxa"/>
            <w:noWrap/>
            <w:vAlign w:val="center"/>
          </w:tcPr>
          <w:p w:rsidR="0053704A" w:rsidRPr="00D20736" w:rsidRDefault="0053704A" w:rsidP="00050EDB">
            <w:pPr>
              <w:widowControl/>
              <w:adjustRightInd w:val="0"/>
              <w:snapToGrid w:val="0"/>
              <w:jc w:val="left"/>
              <w:rPr>
                <w:rFonts w:ascii="宋体" w:cs="宋体"/>
                <w:color w:val="000000"/>
                <w:kern w:val="0"/>
                <w:sz w:val="18"/>
                <w:szCs w:val="18"/>
              </w:rPr>
            </w:pPr>
          </w:p>
        </w:tc>
        <w:tc>
          <w:tcPr>
            <w:tcW w:w="923" w:type="dxa"/>
            <w:noWrap/>
            <w:vAlign w:val="center"/>
          </w:tcPr>
          <w:p w:rsidR="0053704A" w:rsidRPr="00D20736" w:rsidRDefault="0053704A" w:rsidP="00050EDB">
            <w:pPr>
              <w:widowControl/>
              <w:adjustRightInd w:val="0"/>
              <w:snapToGrid w:val="0"/>
              <w:jc w:val="left"/>
              <w:rPr>
                <w:rFonts w:ascii="宋体" w:hAnsi="宋体" w:cs="宋体"/>
                <w:color w:val="000000"/>
                <w:kern w:val="0"/>
                <w:sz w:val="18"/>
                <w:szCs w:val="18"/>
              </w:rPr>
            </w:pPr>
            <w:r w:rsidRPr="00D20736">
              <w:rPr>
                <w:rFonts w:ascii="宋体" w:hAnsi="宋体" w:cs="宋体"/>
                <w:color w:val="000000"/>
                <w:kern w:val="0"/>
                <w:sz w:val="18"/>
                <w:szCs w:val="18"/>
              </w:rPr>
              <w:t>952906</w:t>
            </w:r>
          </w:p>
        </w:tc>
        <w:tc>
          <w:tcPr>
            <w:tcW w:w="5310" w:type="dxa"/>
            <w:vAlign w:val="center"/>
          </w:tcPr>
          <w:p w:rsidR="0053704A" w:rsidRPr="00D20736" w:rsidRDefault="0053704A" w:rsidP="0053704A">
            <w:pPr>
              <w:widowControl/>
              <w:adjustRightInd w:val="0"/>
              <w:snapToGrid w:val="0"/>
              <w:ind w:firstLineChars="400" w:firstLine="31680"/>
              <w:jc w:val="left"/>
              <w:rPr>
                <w:rFonts w:ascii="宋体" w:cs="宋体"/>
                <w:color w:val="000000"/>
                <w:kern w:val="0"/>
                <w:sz w:val="18"/>
                <w:szCs w:val="18"/>
              </w:rPr>
            </w:pPr>
            <w:r w:rsidRPr="00D20736">
              <w:rPr>
                <w:rFonts w:ascii="宋体" w:hAnsi="宋体" w:cs="宋体" w:hint="eastAsia"/>
                <w:color w:val="000000"/>
                <w:kern w:val="0"/>
                <w:sz w:val="18"/>
                <w:szCs w:val="18"/>
              </w:rPr>
              <w:t>动植物保护、生态环境保护等社会团体</w:t>
            </w:r>
          </w:p>
        </w:tc>
      </w:tr>
      <w:tr w:rsidR="0053704A" w:rsidRPr="00D20736" w:rsidTr="00D20736">
        <w:trPr>
          <w:trHeight w:val="284"/>
        </w:trPr>
        <w:tc>
          <w:tcPr>
            <w:tcW w:w="604" w:type="dxa"/>
            <w:noWrap/>
            <w:vAlign w:val="center"/>
          </w:tcPr>
          <w:p w:rsidR="0053704A" w:rsidRPr="00D20736" w:rsidRDefault="0053704A" w:rsidP="00050EDB">
            <w:pPr>
              <w:widowControl/>
              <w:adjustRightInd w:val="0"/>
              <w:snapToGrid w:val="0"/>
              <w:jc w:val="left"/>
              <w:rPr>
                <w:rFonts w:ascii="宋体" w:cs="宋体"/>
                <w:color w:val="000000"/>
                <w:kern w:val="0"/>
                <w:sz w:val="18"/>
                <w:szCs w:val="18"/>
              </w:rPr>
            </w:pPr>
          </w:p>
        </w:tc>
        <w:tc>
          <w:tcPr>
            <w:tcW w:w="622" w:type="dxa"/>
            <w:noWrap/>
            <w:vAlign w:val="center"/>
          </w:tcPr>
          <w:p w:rsidR="0053704A" w:rsidRPr="00D20736" w:rsidRDefault="0053704A" w:rsidP="00050EDB">
            <w:pPr>
              <w:widowControl/>
              <w:adjustRightInd w:val="0"/>
              <w:snapToGrid w:val="0"/>
              <w:jc w:val="left"/>
              <w:rPr>
                <w:rFonts w:ascii="宋体" w:cs="宋体"/>
                <w:color w:val="000000"/>
                <w:kern w:val="0"/>
                <w:sz w:val="18"/>
                <w:szCs w:val="18"/>
              </w:rPr>
            </w:pPr>
          </w:p>
        </w:tc>
        <w:tc>
          <w:tcPr>
            <w:tcW w:w="642" w:type="dxa"/>
            <w:noWrap/>
            <w:vAlign w:val="center"/>
          </w:tcPr>
          <w:p w:rsidR="0053704A" w:rsidRPr="00D20736" w:rsidRDefault="0053704A" w:rsidP="00050EDB">
            <w:pPr>
              <w:widowControl/>
              <w:adjustRightInd w:val="0"/>
              <w:snapToGrid w:val="0"/>
              <w:jc w:val="left"/>
              <w:rPr>
                <w:rFonts w:ascii="宋体" w:cs="宋体"/>
                <w:color w:val="000000"/>
                <w:kern w:val="0"/>
                <w:sz w:val="18"/>
                <w:szCs w:val="18"/>
              </w:rPr>
            </w:pPr>
          </w:p>
        </w:tc>
        <w:tc>
          <w:tcPr>
            <w:tcW w:w="759" w:type="dxa"/>
            <w:noWrap/>
            <w:vAlign w:val="center"/>
          </w:tcPr>
          <w:p w:rsidR="0053704A" w:rsidRPr="00D20736" w:rsidRDefault="0053704A" w:rsidP="00050EDB">
            <w:pPr>
              <w:widowControl/>
              <w:adjustRightInd w:val="0"/>
              <w:snapToGrid w:val="0"/>
              <w:jc w:val="left"/>
              <w:rPr>
                <w:rFonts w:ascii="宋体" w:cs="宋体"/>
                <w:color w:val="000000"/>
                <w:kern w:val="0"/>
                <w:sz w:val="18"/>
                <w:szCs w:val="18"/>
              </w:rPr>
            </w:pPr>
          </w:p>
        </w:tc>
        <w:tc>
          <w:tcPr>
            <w:tcW w:w="923" w:type="dxa"/>
            <w:noWrap/>
            <w:vAlign w:val="center"/>
          </w:tcPr>
          <w:p w:rsidR="0053704A" w:rsidRPr="00D20736" w:rsidRDefault="0053704A" w:rsidP="00050EDB">
            <w:pPr>
              <w:widowControl/>
              <w:adjustRightInd w:val="0"/>
              <w:snapToGrid w:val="0"/>
              <w:jc w:val="left"/>
              <w:rPr>
                <w:rFonts w:ascii="宋体" w:hAnsi="宋体" w:cs="宋体"/>
                <w:color w:val="000000"/>
                <w:kern w:val="0"/>
                <w:sz w:val="18"/>
                <w:szCs w:val="18"/>
              </w:rPr>
            </w:pPr>
            <w:r w:rsidRPr="00D20736">
              <w:rPr>
                <w:rFonts w:ascii="宋体" w:hAnsi="宋体" w:cs="宋体"/>
                <w:color w:val="000000"/>
                <w:kern w:val="0"/>
                <w:sz w:val="18"/>
                <w:szCs w:val="18"/>
              </w:rPr>
              <w:t>952999</w:t>
            </w:r>
          </w:p>
        </w:tc>
        <w:tc>
          <w:tcPr>
            <w:tcW w:w="5310" w:type="dxa"/>
            <w:vAlign w:val="center"/>
          </w:tcPr>
          <w:p w:rsidR="0053704A" w:rsidRPr="00D20736" w:rsidRDefault="0053704A" w:rsidP="00050EDB">
            <w:pPr>
              <w:widowControl/>
              <w:adjustRightInd w:val="0"/>
              <w:snapToGrid w:val="0"/>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未列明团体：其他未列明的社会团体，但不包括宗教组织</w:t>
            </w:r>
          </w:p>
        </w:tc>
      </w:tr>
      <w:tr w:rsidR="0053704A" w:rsidRPr="00D20736" w:rsidTr="00D20736">
        <w:trPr>
          <w:trHeight w:val="284"/>
        </w:trPr>
        <w:tc>
          <w:tcPr>
            <w:tcW w:w="604" w:type="dxa"/>
            <w:noWrap/>
            <w:vAlign w:val="center"/>
          </w:tcPr>
          <w:p w:rsidR="0053704A" w:rsidRPr="00D20736" w:rsidRDefault="0053704A" w:rsidP="00050EDB">
            <w:pPr>
              <w:widowControl/>
              <w:adjustRightInd w:val="0"/>
              <w:snapToGrid w:val="0"/>
              <w:jc w:val="center"/>
              <w:rPr>
                <w:rFonts w:ascii="宋体" w:cs="宋体"/>
                <w:color w:val="000000"/>
                <w:kern w:val="0"/>
                <w:sz w:val="18"/>
                <w:szCs w:val="18"/>
              </w:rPr>
            </w:pPr>
          </w:p>
        </w:tc>
        <w:tc>
          <w:tcPr>
            <w:tcW w:w="622" w:type="dxa"/>
            <w:noWrap/>
            <w:vAlign w:val="center"/>
          </w:tcPr>
          <w:p w:rsidR="0053704A" w:rsidRPr="00D20736" w:rsidRDefault="0053704A" w:rsidP="00050EDB">
            <w:pPr>
              <w:widowControl/>
              <w:adjustRightInd w:val="0"/>
              <w:snapToGrid w:val="0"/>
              <w:jc w:val="center"/>
              <w:rPr>
                <w:rFonts w:ascii="宋体" w:cs="宋体"/>
                <w:color w:val="000000"/>
                <w:kern w:val="0"/>
                <w:sz w:val="18"/>
                <w:szCs w:val="18"/>
              </w:rPr>
            </w:pPr>
          </w:p>
        </w:tc>
        <w:tc>
          <w:tcPr>
            <w:tcW w:w="642" w:type="dxa"/>
            <w:noWrap/>
            <w:vAlign w:val="center"/>
          </w:tcPr>
          <w:p w:rsidR="0053704A" w:rsidRPr="00D20736" w:rsidRDefault="0053704A" w:rsidP="00050EDB">
            <w:pPr>
              <w:widowControl/>
              <w:adjustRightInd w:val="0"/>
              <w:snapToGrid w:val="0"/>
              <w:jc w:val="center"/>
              <w:rPr>
                <w:rFonts w:ascii="宋体" w:hAnsi="宋体" w:cs="宋体"/>
                <w:b/>
                <w:bCs/>
                <w:kern w:val="0"/>
                <w:sz w:val="18"/>
                <w:szCs w:val="18"/>
              </w:rPr>
            </w:pPr>
            <w:r w:rsidRPr="00D20736">
              <w:rPr>
                <w:rFonts w:ascii="宋体" w:hAnsi="宋体" w:cs="宋体"/>
                <w:b/>
                <w:bCs/>
                <w:kern w:val="0"/>
                <w:sz w:val="18"/>
                <w:szCs w:val="18"/>
              </w:rPr>
              <w:t>953</w:t>
            </w:r>
          </w:p>
        </w:tc>
        <w:tc>
          <w:tcPr>
            <w:tcW w:w="759" w:type="dxa"/>
            <w:noWrap/>
            <w:vAlign w:val="center"/>
          </w:tcPr>
          <w:p w:rsidR="0053704A" w:rsidRPr="00D20736" w:rsidRDefault="0053704A" w:rsidP="00050EDB">
            <w:pPr>
              <w:widowControl/>
              <w:adjustRightInd w:val="0"/>
              <w:snapToGrid w:val="0"/>
              <w:jc w:val="center"/>
              <w:rPr>
                <w:rFonts w:ascii="宋体" w:hAnsi="宋体" w:cs="宋体"/>
                <w:b/>
                <w:bCs/>
                <w:kern w:val="0"/>
                <w:sz w:val="18"/>
                <w:szCs w:val="18"/>
              </w:rPr>
            </w:pPr>
            <w:r w:rsidRPr="00D20736">
              <w:rPr>
                <w:rFonts w:ascii="宋体" w:hAnsi="宋体" w:cs="宋体"/>
                <w:b/>
                <w:bCs/>
                <w:kern w:val="0"/>
                <w:sz w:val="18"/>
                <w:szCs w:val="18"/>
              </w:rPr>
              <w:t>9530</w:t>
            </w:r>
          </w:p>
        </w:tc>
        <w:tc>
          <w:tcPr>
            <w:tcW w:w="923" w:type="dxa"/>
            <w:noWrap/>
            <w:vAlign w:val="center"/>
          </w:tcPr>
          <w:p w:rsidR="0053704A" w:rsidRPr="00D20736" w:rsidRDefault="0053704A" w:rsidP="00050EDB">
            <w:pPr>
              <w:widowControl/>
              <w:adjustRightInd w:val="0"/>
              <w:snapToGrid w:val="0"/>
              <w:jc w:val="center"/>
              <w:rPr>
                <w:rFonts w:ascii="宋体" w:cs="宋体"/>
                <w:kern w:val="0"/>
                <w:sz w:val="18"/>
                <w:szCs w:val="18"/>
              </w:rPr>
            </w:pPr>
          </w:p>
        </w:tc>
        <w:tc>
          <w:tcPr>
            <w:tcW w:w="5310" w:type="dxa"/>
            <w:vAlign w:val="center"/>
          </w:tcPr>
          <w:p w:rsidR="0053704A" w:rsidRPr="00D20736" w:rsidRDefault="0053704A" w:rsidP="00050EDB">
            <w:pPr>
              <w:widowControl/>
              <w:adjustRightInd w:val="0"/>
              <w:snapToGrid w:val="0"/>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基金会</w:t>
            </w:r>
          </w:p>
        </w:tc>
      </w:tr>
      <w:tr w:rsidR="0053704A" w:rsidRPr="00D20736" w:rsidTr="00D20736">
        <w:trPr>
          <w:trHeight w:val="284"/>
        </w:trPr>
        <w:tc>
          <w:tcPr>
            <w:tcW w:w="604" w:type="dxa"/>
            <w:noWrap/>
            <w:vAlign w:val="center"/>
          </w:tcPr>
          <w:p w:rsidR="0053704A" w:rsidRPr="00D20736" w:rsidRDefault="0053704A" w:rsidP="00050EDB">
            <w:pPr>
              <w:widowControl/>
              <w:adjustRightInd w:val="0"/>
              <w:snapToGrid w:val="0"/>
              <w:jc w:val="center"/>
              <w:rPr>
                <w:rFonts w:ascii="宋体" w:cs="宋体"/>
                <w:color w:val="000000"/>
                <w:kern w:val="0"/>
                <w:sz w:val="18"/>
                <w:szCs w:val="18"/>
              </w:rPr>
            </w:pPr>
          </w:p>
        </w:tc>
        <w:tc>
          <w:tcPr>
            <w:tcW w:w="622" w:type="dxa"/>
            <w:noWrap/>
            <w:vAlign w:val="center"/>
          </w:tcPr>
          <w:p w:rsidR="0053704A" w:rsidRPr="00D20736" w:rsidRDefault="0053704A" w:rsidP="00050EDB">
            <w:pPr>
              <w:widowControl/>
              <w:adjustRightInd w:val="0"/>
              <w:snapToGrid w:val="0"/>
              <w:jc w:val="center"/>
              <w:rPr>
                <w:rFonts w:ascii="宋体" w:cs="宋体"/>
                <w:color w:val="000000"/>
                <w:kern w:val="0"/>
                <w:sz w:val="18"/>
                <w:szCs w:val="18"/>
              </w:rPr>
            </w:pPr>
          </w:p>
        </w:tc>
        <w:tc>
          <w:tcPr>
            <w:tcW w:w="642" w:type="dxa"/>
            <w:noWrap/>
            <w:vAlign w:val="center"/>
          </w:tcPr>
          <w:p w:rsidR="0053704A" w:rsidRPr="00D20736" w:rsidRDefault="0053704A" w:rsidP="00050EDB">
            <w:pPr>
              <w:widowControl/>
              <w:adjustRightInd w:val="0"/>
              <w:snapToGrid w:val="0"/>
              <w:jc w:val="center"/>
              <w:rPr>
                <w:rFonts w:ascii="宋体" w:cs="宋体"/>
                <w:color w:val="000000"/>
                <w:kern w:val="0"/>
                <w:sz w:val="18"/>
                <w:szCs w:val="18"/>
              </w:rPr>
            </w:pPr>
          </w:p>
        </w:tc>
        <w:tc>
          <w:tcPr>
            <w:tcW w:w="759" w:type="dxa"/>
            <w:noWrap/>
            <w:vAlign w:val="center"/>
          </w:tcPr>
          <w:p w:rsidR="0053704A" w:rsidRPr="00D20736" w:rsidRDefault="0053704A" w:rsidP="00050EDB">
            <w:pPr>
              <w:widowControl/>
              <w:adjustRightInd w:val="0"/>
              <w:snapToGrid w:val="0"/>
              <w:jc w:val="center"/>
              <w:rPr>
                <w:rFonts w:ascii="宋体" w:cs="宋体"/>
                <w:b/>
                <w:bCs/>
                <w:kern w:val="0"/>
                <w:sz w:val="18"/>
                <w:szCs w:val="18"/>
              </w:rPr>
            </w:pPr>
          </w:p>
        </w:tc>
        <w:tc>
          <w:tcPr>
            <w:tcW w:w="923" w:type="dxa"/>
            <w:noWrap/>
            <w:vAlign w:val="center"/>
          </w:tcPr>
          <w:p w:rsidR="0053704A" w:rsidRPr="00D20736" w:rsidRDefault="0053704A" w:rsidP="00050EDB">
            <w:pPr>
              <w:widowControl/>
              <w:adjustRightInd w:val="0"/>
              <w:snapToGrid w:val="0"/>
              <w:jc w:val="center"/>
              <w:rPr>
                <w:rFonts w:ascii="宋体" w:hAnsi="宋体" w:cs="宋体"/>
                <w:kern w:val="0"/>
                <w:sz w:val="18"/>
                <w:szCs w:val="18"/>
              </w:rPr>
            </w:pPr>
            <w:r w:rsidRPr="00D20736">
              <w:rPr>
                <w:rFonts w:ascii="宋体" w:hAnsi="宋体" w:cs="宋体"/>
                <w:kern w:val="0"/>
                <w:sz w:val="18"/>
                <w:szCs w:val="18"/>
              </w:rPr>
              <w:t>953001</w:t>
            </w:r>
          </w:p>
        </w:tc>
        <w:tc>
          <w:tcPr>
            <w:tcW w:w="5310" w:type="dxa"/>
            <w:vAlign w:val="center"/>
          </w:tcPr>
          <w:p w:rsidR="0053704A" w:rsidRPr="00D20736" w:rsidRDefault="0053704A" w:rsidP="00050EDB">
            <w:pPr>
              <w:widowControl/>
              <w:adjustRightInd w:val="0"/>
              <w:snapToGrid w:val="0"/>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社会救助、福利、环境、卫生、文化、教育、体育、青少年、妇女、儿童等基金会</w:t>
            </w:r>
          </w:p>
        </w:tc>
      </w:tr>
      <w:tr w:rsidR="0053704A" w:rsidRPr="00D20736" w:rsidTr="00D20736">
        <w:trPr>
          <w:trHeight w:val="284"/>
        </w:trPr>
        <w:tc>
          <w:tcPr>
            <w:tcW w:w="604" w:type="dxa"/>
            <w:noWrap/>
            <w:vAlign w:val="center"/>
          </w:tcPr>
          <w:p w:rsidR="0053704A" w:rsidRPr="00D20736" w:rsidRDefault="0053704A" w:rsidP="00050EDB">
            <w:pPr>
              <w:widowControl/>
              <w:adjustRightInd w:val="0"/>
              <w:snapToGrid w:val="0"/>
              <w:jc w:val="center"/>
              <w:rPr>
                <w:rFonts w:ascii="宋体" w:cs="宋体"/>
                <w:color w:val="000000"/>
                <w:kern w:val="0"/>
                <w:sz w:val="18"/>
                <w:szCs w:val="18"/>
              </w:rPr>
            </w:pPr>
          </w:p>
        </w:tc>
        <w:tc>
          <w:tcPr>
            <w:tcW w:w="622" w:type="dxa"/>
            <w:noWrap/>
            <w:vAlign w:val="center"/>
          </w:tcPr>
          <w:p w:rsidR="0053704A" w:rsidRPr="00D20736" w:rsidRDefault="0053704A" w:rsidP="00050EDB">
            <w:pPr>
              <w:widowControl/>
              <w:adjustRightInd w:val="0"/>
              <w:snapToGrid w:val="0"/>
              <w:jc w:val="center"/>
              <w:rPr>
                <w:rFonts w:ascii="宋体" w:cs="宋体"/>
                <w:color w:val="000000"/>
                <w:kern w:val="0"/>
                <w:sz w:val="18"/>
                <w:szCs w:val="18"/>
              </w:rPr>
            </w:pPr>
          </w:p>
        </w:tc>
        <w:tc>
          <w:tcPr>
            <w:tcW w:w="642" w:type="dxa"/>
            <w:noWrap/>
            <w:vAlign w:val="center"/>
          </w:tcPr>
          <w:p w:rsidR="0053704A" w:rsidRPr="00D20736" w:rsidRDefault="0053704A" w:rsidP="00050EDB">
            <w:pPr>
              <w:widowControl/>
              <w:adjustRightInd w:val="0"/>
              <w:snapToGrid w:val="0"/>
              <w:jc w:val="center"/>
              <w:rPr>
                <w:rFonts w:ascii="宋体" w:cs="宋体"/>
                <w:color w:val="000000"/>
                <w:kern w:val="0"/>
                <w:sz w:val="18"/>
                <w:szCs w:val="18"/>
              </w:rPr>
            </w:pPr>
          </w:p>
        </w:tc>
        <w:tc>
          <w:tcPr>
            <w:tcW w:w="759" w:type="dxa"/>
            <w:noWrap/>
            <w:vAlign w:val="center"/>
          </w:tcPr>
          <w:p w:rsidR="0053704A" w:rsidRPr="00D20736" w:rsidRDefault="0053704A" w:rsidP="00050EDB">
            <w:pPr>
              <w:widowControl/>
              <w:adjustRightInd w:val="0"/>
              <w:snapToGrid w:val="0"/>
              <w:jc w:val="center"/>
              <w:rPr>
                <w:rFonts w:ascii="宋体" w:cs="宋体"/>
                <w:b/>
                <w:bCs/>
                <w:kern w:val="0"/>
                <w:sz w:val="18"/>
                <w:szCs w:val="18"/>
              </w:rPr>
            </w:pPr>
          </w:p>
        </w:tc>
        <w:tc>
          <w:tcPr>
            <w:tcW w:w="923" w:type="dxa"/>
            <w:noWrap/>
            <w:vAlign w:val="center"/>
          </w:tcPr>
          <w:p w:rsidR="0053704A" w:rsidRPr="00D20736" w:rsidRDefault="0053704A" w:rsidP="00050EDB">
            <w:pPr>
              <w:widowControl/>
              <w:adjustRightInd w:val="0"/>
              <w:snapToGrid w:val="0"/>
              <w:jc w:val="center"/>
              <w:rPr>
                <w:rFonts w:ascii="宋体" w:hAnsi="宋体" w:cs="宋体"/>
                <w:kern w:val="0"/>
                <w:sz w:val="18"/>
                <w:szCs w:val="18"/>
              </w:rPr>
            </w:pPr>
            <w:r w:rsidRPr="00D20736">
              <w:rPr>
                <w:rFonts w:ascii="宋体" w:hAnsi="宋体" w:cs="宋体"/>
                <w:kern w:val="0"/>
                <w:sz w:val="18"/>
                <w:szCs w:val="18"/>
              </w:rPr>
              <w:t>953002</w:t>
            </w:r>
          </w:p>
        </w:tc>
        <w:tc>
          <w:tcPr>
            <w:tcW w:w="5310" w:type="dxa"/>
            <w:vAlign w:val="center"/>
          </w:tcPr>
          <w:p w:rsidR="0053704A" w:rsidRPr="00D20736" w:rsidRDefault="0053704A" w:rsidP="00050EDB">
            <w:pPr>
              <w:widowControl/>
              <w:adjustRightInd w:val="0"/>
              <w:snapToGrid w:val="0"/>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投资基金的活动，分别列入</w:t>
            </w:r>
            <w:r w:rsidRPr="00D20736">
              <w:rPr>
                <w:rFonts w:ascii="宋体" w:hAnsi="宋体" w:cs="宋体"/>
                <w:color w:val="000000"/>
                <w:kern w:val="0"/>
                <w:sz w:val="18"/>
                <w:szCs w:val="18"/>
              </w:rPr>
              <w:t>6720</w:t>
            </w:r>
            <w:r w:rsidRPr="00D20736">
              <w:rPr>
                <w:rFonts w:ascii="宋体" w:hAnsi="宋体" w:cs="宋体" w:hint="eastAsia"/>
                <w:color w:val="000000"/>
                <w:kern w:val="0"/>
                <w:sz w:val="18"/>
                <w:szCs w:val="18"/>
              </w:rPr>
              <w:t>（公开募集证券投资基金）和</w:t>
            </w:r>
            <w:r w:rsidRPr="00D20736">
              <w:rPr>
                <w:rFonts w:ascii="宋体" w:hAnsi="宋体" w:cs="宋体"/>
                <w:color w:val="000000"/>
                <w:kern w:val="0"/>
                <w:sz w:val="18"/>
                <w:szCs w:val="18"/>
              </w:rPr>
              <w:t>673</w:t>
            </w:r>
            <w:r w:rsidRPr="00D20736">
              <w:rPr>
                <w:rFonts w:ascii="宋体" w:hAnsi="宋体" w:cs="宋体" w:hint="eastAsia"/>
                <w:color w:val="000000"/>
                <w:kern w:val="0"/>
                <w:sz w:val="18"/>
                <w:szCs w:val="18"/>
              </w:rPr>
              <w:t>（非公开募集证券投资基金）的相关类别中</w:t>
            </w:r>
          </w:p>
        </w:tc>
      </w:tr>
      <w:tr w:rsidR="0053704A" w:rsidRPr="00D20736" w:rsidTr="00D20736">
        <w:trPr>
          <w:trHeight w:val="284"/>
        </w:trPr>
        <w:tc>
          <w:tcPr>
            <w:tcW w:w="604" w:type="dxa"/>
            <w:noWrap/>
            <w:vAlign w:val="center"/>
          </w:tcPr>
          <w:p w:rsidR="0053704A" w:rsidRPr="00D20736" w:rsidRDefault="0053704A" w:rsidP="00050EDB">
            <w:pPr>
              <w:widowControl/>
              <w:adjustRightInd w:val="0"/>
              <w:snapToGrid w:val="0"/>
              <w:jc w:val="center"/>
              <w:rPr>
                <w:rFonts w:ascii="宋体" w:cs="宋体"/>
                <w:color w:val="000000"/>
                <w:kern w:val="0"/>
                <w:sz w:val="18"/>
                <w:szCs w:val="18"/>
              </w:rPr>
            </w:pPr>
          </w:p>
        </w:tc>
        <w:tc>
          <w:tcPr>
            <w:tcW w:w="622" w:type="dxa"/>
            <w:noWrap/>
            <w:vAlign w:val="center"/>
          </w:tcPr>
          <w:p w:rsidR="0053704A" w:rsidRPr="00D20736" w:rsidRDefault="0053704A" w:rsidP="00050EDB">
            <w:pPr>
              <w:widowControl/>
              <w:adjustRightInd w:val="0"/>
              <w:snapToGrid w:val="0"/>
              <w:jc w:val="center"/>
              <w:rPr>
                <w:rFonts w:ascii="宋体" w:cs="宋体"/>
                <w:color w:val="000000"/>
                <w:kern w:val="0"/>
                <w:sz w:val="18"/>
                <w:szCs w:val="18"/>
              </w:rPr>
            </w:pPr>
          </w:p>
        </w:tc>
        <w:tc>
          <w:tcPr>
            <w:tcW w:w="642" w:type="dxa"/>
            <w:noWrap/>
            <w:vAlign w:val="center"/>
          </w:tcPr>
          <w:p w:rsidR="0053704A" w:rsidRPr="00D20736" w:rsidRDefault="0053704A" w:rsidP="00050EDB">
            <w:pPr>
              <w:widowControl/>
              <w:adjustRightInd w:val="0"/>
              <w:snapToGrid w:val="0"/>
              <w:jc w:val="center"/>
              <w:rPr>
                <w:rFonts w:ascii="宋体" w:cs="宋体"/>
                <w:color w:val="000000"/>
                <w:kern w:val="0"/>
                <w:sz w:val="18"/>
                <w:szCs w:val="18"/>
              </w:rPr>
            </w:pPr>
          </w:p>
        </w:tc>
        <w:tc>
          <w:tcPr>
            <w:tcW w:w="759" w:type="dxa"/>
            <w:noWrap/>
            <w:vAlign w:val="center"/>
          </w:tcPr>
          <w:p w:rsidR="0053704A" w:rsidRPr="00D20736" w:rsidRDefault="0053704A" w:rsidP="00050EDB">
            <w:pPr>
              <w:widowControl/>
              <w:adjustRightInd w:val="0"/>
              <w:snapToGrid w:val="0"/>
              <w:jc w:val="center"/>
              <w:rPr>
                <w:rFonts w:ascii="宋体" w:cs="宋体"/>
                <w:b/>
                <w:bCs/>
                <w:kern w:val="0"/>
                <w:sz w:val="18"/>
                <w:szCs w:val="18"/>
              </w:rPr>
            </w:pPr>
          </w:p>
        </w:tc>
        <w:tc>
          <w:tcPr>
            <w:tcW w:w="923" w:type="dxa"/>
            <w:noWrap/>
            <w:vAlign w:val="center"/>
          </w:tcPr>
          <w:p w:rsidR="0053704A" w:rsidRPr="00D20736" w:rsidRDefault="0053704A" w:rsidP="00050EDB">
            <w:pPr>
              <w:widowControl/>
              <w:adjustRightInd w:val="0"/>
              <w:snapToGrid w:val="0"/>
              <w:jc w:val="center"/>
              <w:rPr>
                <w:rFonts w:ascii="宋体" w:hAnsi="宋体" w:cs="宋体"/>
                <w:kern w:val="0"/>
                <w:sz w:val="18"/>
                <w:szCs w:val="18"/>
              </w:rPr>
            </w:pPr>
            <w:r w:rsidRPr="00D20736">
              <w:rPr>
                <w:rFonts w:ascii="宋体" w:hAnsi="宋体" w:cs="宋体"/>
                <w:kern w:val="0"/>
                <w:sz w:val="18"/>
                <w:szCs w:val="18"/>
              </w:rPr>
              <w:t>953003</w:t>
            </w:r>
          </w:p>
        </w:tc>
        <w:tc>
          <w:tcPr>
            <w:tcW w:w="5310" w:type="dxa"/>
            <w:vAlign w:val="center"/>
          </w:tcPr>
          <w:p w:rsidR="0053704A" w:rsidRPr="00D20736" w:rsidRDefault="0053704A" w:rsidP="00050EDB">
            <w:pPr>
              <w:widowControl/>
              <w:adjustRightInd w:val="0"/>
              <w:snapToGrid w:val="0"/>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农村合作基金会，列入</w:t>
            </w:r>
            <w:r w:rsidRPr="00D20736">
              <w:rPr>
                <w:rFonts w:ascii="宋体" w:hAnsi="宋体" w:cs="宋体"/>
                <w:color w:val="000000"/>
                <w:kern w:val="0"/>
                <w:sz w:val="18"/>
                <w:szCs w:val="18"/>
              </w:rPr>
              <w:t>6639</w:t>
            </w:r>
            <w:r w:rsidRPr="00D20736">
              <w:rPr>
                <w:rFonts w:ascii="宋体" w:hAnsi="宋体" w:cs="宋体" w:hint="eastAsia"/>
                <w:color w:val="000000"/>
                <w:kern w:val="0"/>
                <w:sz w:val="18"/>
                <w:szCs w:val="18"/>
              </w:rPr>
              <w:t>（其他非货币银行服务）</w:t>
            </w:r>
          </w:p>
        </w:tc>
      </w:tr>
      <w:tr w:rsidR="0053704A" w:rsidRPr="00D20736" w:rsidTr="00D20736">
        <w:trPr>
          <w:trHeight w:val="284"/>
        </w:trPr>
        <w:tc>
          <w:tcPr>
            <w:tcW w:w="604" w:type="dxa"/>
            <w:noWrap/>
            <w:vAlign w:val="center"/>
          </w:tcPr>
          <w:p w:rsidR="0053704A" w:rsidRPr="00D20736" w:rsidRDefault="0053704A" w:rsidP="00050EDB">
            <w:pPr>
              <w:widowControl/>
              <w:adjustRightInd w:val="0"/>
              <w:snapToGrid w:val="0"/>
              <w:jc w:val="center"/>
              <w:rPr>
                <w:rFonts w:ascii="宋体" w:cs="宋体"/>
                <w:color w:val="000000"/>
                <w:kern w:val="0"/>
                <w:sz w:val="18"/>
                <w:szCs w:val="18"/>
              </w:rPr>
            </w:pPr>
          </w:p>
        </w:tc>
        <w:tc>
          <w:tcPr>
            <w:tcW w:w="622" w:type="dxa"/>
            <w:noWrap/>
            <w:vAlign w:val="center"/>
          </w:tcPr>
          <w:p w:rsidR="0053704A" w:rsidRPr="00D20736" w:rsidRDefault="0053704A" w:rsidP="00050EDB">
            <w:pPr>
              <w:widowControl/>
              <w:adjustRightInd w:val="0"/>
              <w:snapToGrid w:val="0"/>
              <w:jc w:val="center"/>
              <w:rPr>
                <w:rFonts w:ascii="宋体" w:cs="宋体"/>
                <w:color w:val="000000"/>
                <w:kern w:val="0"/>
                <w:sz w:val="18"/>
                <w:szCs w:val="18"/>
              </w:rPr>
            </w:pPr>
          </w:p>
        </w:tc>
        <w:tc>
          <w:tcPr>
            <w:tcW w:w="642" w:type="dxa"/>
            <w:noWrap/>
            <w:vAlign w:val="center"/>
          </w:tcPr>
          <w:p w:rsidR="0053704A" w:rsidRPr="00D20736" w:rsidRDefault="0053704A" w:rsidP="00050EDB">
            <w:pPr>
              <w:widowControl/>
              <w:adjustRightInd w:val="0"/>
              <w:snapToGrid w:val="0"/>
              <w:jc w:val="center"/>
              <w:rPr>
                <w:rFonts w:ascii="宋体" w:cs="宋体"/>
                <w:color w:val="000000"/>
                <w:kern w:val="0"/>
                <w:sz w:val="18"/>
                <w:szCs w:val="18"/>
              </w:rPr>
            </w:pPr>
          </w:p>
        </w:tc>
        <w:tc>
          <w:tcPr>
            <w:tcW w:w="759" w:type="dxa"/>
            <w:noWrap/>
            <w:vAlign w:val="center"/>
          </w:tcPr>
          <w:p w:rsidR="0053704A" w:rsidRPr="00D20736" w:rsidRDefault="0053704A" w:rsidP="00050EDB">
            <w:pPr>
              <w:widowControl/>
              <w:adjustRightInd w:val="0"/>
              <w:snapToGrid w:val="0"/>
              <w:jc w:val="center"/>
              <w:rPr>
                <w:rFonts w:ascii="宋体" w:cs="宋体"/>
                <w:b/>
                <w:bCs/>
                <w:kern w:val="0"/>
                <w:sz w:val="18"/>
                <w:szCs w:val="18"/>
              </w:rPr>
            </w:pPr>
          </w:p>
        </w:tc>
        <w:tc>
          <w:tcPr>
            <w:tcW w:w="923" w:type="dxa"/>
            <w:noWrap/>
            <w:vAlign w:val="center"/>
          </w:tcPr>
          <w:p w:rsidR="0053704A" w:rsidRPr="00D20736" w:rsidRDefault="0053704A" w:rsidP="00050EDB">
            <w:pPr>
              <w:widowControl/>
              <w:adjustRightInd w:val="0"/>
              <w:snapToGrid w:val="0"/>
              <w:jc w:val="center"/>
              <w:rPr>
                <w:rFonts w:ascii="宋体" w:hAnsi="宋体" w:cs="宋体"/>
                <w:kern w:val="0"/>
                <w:sz w:val="18"/>
                <w:szCs w:val="18"/>
              </w:rPr>
            </w:pPr>
            <w:r w:rsidRPr="00D20736">
              <w:rPr>
                <w:rFonts w:ascii="宋体" w:hAnsi="宋体" w:cs="宋体"/>
                <w:kern w:val="0"/>
                <w:sz w:val="18"/>
                <w:szCs w:val="18"/>
              </w:rPr>
              <w:t>953004</w:t>
            </w:r>
          </w:p>
        </w:tc>
        <w:tc>
          <w:tcPr>
            <w:tcW w:w="5310" w:type="dxa"/>
            <w:vAlign w:val="center"/>
          </w:tcPr>
          <w:p w:rsidR="0053704A" w:rsidRPr="00D20736" w:rsidRDefault="0053704A" w:rsidP="00050EDB">
            <w:pPr>
              <w:widowControl/>
              <w:adjustRightInd w:val="0"/>
              <w:snapToGrid w:val="0"/>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红十字会、慈善机构，列入</w:t>
            </w:r>
            <w:r w:rsidRPr="00D20736">
              <w:rPr>
                <w:rFonts w:ascii="宋体" w:hAnsi="宋体" w:cs="宋体"/>
                <w:color w:val="000000"/>
                <w:kern w:val="0"/>
                <w:sz w:val="18"/>
                <w:szCs w:val="18"/>
              </w:rPr>
              <w:t>8529</w:t>
            </w:r>
            <w:r w:rsidRPr="00D20736">
              <w:rPr>
                <w:rFonts w:ascii="宋体" w:hAnsi="宋体" w:cs="宋体" w:hint="eastAsia"/>
                <w:color w:val="000000"/>
                <w:kern w:val="0"/>
                <w:sz w:val="18"/>
                <w:szCs w:val="18"/>
              </w:rPr>
              <w:t>（其他不提供住宿社会工作）</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954</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b/>
                <w:bCs/>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宗教组织</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9541</w:t>
            </w:r>
          </w:p>
        </w:tc>
        <w:tc>
          <w:tcPr>
            <w:tcW w:w="923" w:type="dxa"/>
            <w:noWrap/>
            <w:vAlign w:val="bottom"/>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宗教团体服务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954101</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佛教组织服务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954102</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道教组织服务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954103</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伊斯兰教组织服务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954104</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天主教组织服务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954105</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基督教组织服务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954199</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其他宗教组织服务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9542</w:t>
            </w:r>
          </w:p>
        </w:tc>
        <w:tc>
          <w:tcPr>
            <w:tcW w:w="923" w:type="dxa"/>
            <w:noWrap/>
            <w:vAlign w:val="bottom"/>
          </w:tcPr>
          <w:p w:rsidR="0053704A" w:rsidRPr="00D20736" w:rsidRDefault="0053704A" w:rsidP="00A432AF">
            <w:pPr>
              <w:widowControl/>
              <w:jc w:val="center"/>
              <w:rPr>
                <w:rFonts w:ascii="宋体" w:hAnsi="宋体" w:cs="宋体"/>
                <w:b/>
                <w:bCs/>
                <w:kern w:val="0"/>
                <w:sz w:val="18"/>
                <w:szCs w:val="18"/>
              </w:rPr>
            </w:pPr>
          </w:p>
        </w:tc>
        <w:tc>
          <w:tcPr>
            <w:tcW w:w="5310" w:type="dxa"/>
            <w:vAlign w:val="bottom"/>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宗教活动场所服务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954201</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佛教场所服务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954202</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道教场所服务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954203</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伊斯兰场所服务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954204</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天主教场所服务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954205</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基督教场所服务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kern w:val="0"/>
                <w:sz w:val="18"/>
                <w:szCs w:val="18"/>
              </w:rPr>
            </w:pPr>
          </w:p>
        </w:tc>
        <w:tc>
          <w:tcPr>
            <w:tcW w:w="923" w:type="dxa"/>
            <w:noWrap/>
            <w:vAlign w:val="bottom"/>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954299</w:t>
            </w:r>
          </w:p>
        </w:tc>
        <w:tc>
          <w:tcPr>
            <w:tcW w:w="5310" w:type="dxa"/>
            <w:vAlign w:val="bottom"/>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其他宗教场所服务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96</w:t>
            </w: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基层群众自治组织及其他组织</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961</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9610</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社区居民自治组织</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961001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居民委员会服务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961002</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家委会服务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961003</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业主委员会服务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961099</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其他社区自治组织服务</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962</w:t>
            </w:r>
          </w:p>
        </w:tc>
        <w:tc>
          <w:tcPr>
            <w:tcW w:w="759" w:type="dxa"/>
            <w:noWrap/>
            <w:vAlign w:val="center"/>
          </w:tcPr>
          <w:p w:rsidR="0053704A" w:rsidRPr="00D20736" w:rsidRDefault="0053704A" w:rsidP="00A432AF">
            <w:pPr>
              <w:widowControl/>
              <w:jc w:val="center"/>
              <w:rPr>
                <w:rFonts w:ascii="宋体" w:hAnsi="宋体" w:cs="宋体"/>
                <w:b/>
                <w:bCs/>
                <w:kern w:val="0"/>
                <w:sz w:val="18"/>
                <w:szCs w:val="18"/>
              </w:rPr>
            </w:pPr>
            <w:r w:rsidRPr="00D20736">
              <w:rPr>
                <w:rFonts w:ascii="宋体" w:hAnsi="宋体" w:cs="宋体"/>
                <w:b/>
                <w:bCs/>
                <w:kern w:val="0"/>
                <w:sz w:val="18"/>
                <w:szCs w:val="18"/>
              </w:rPr>
              <w:t>9620</w:t>
            </w:r>
          </w:p>
        </w:tc>
        <w:tc>
          <w:tcPr>
            <w:tcW w:w="923" w:type="dxa"/>
            <w:noWrap/>
            <w:vAlign w:val="center"/>
          </w:tcPr>
          <w:p w:rsidR="0053704A" w:rsidRPr="00D20736" w:rsidRDefault="0053704A" w:rsidP="00A432AF">
            <w:pPr>
              <w:widowControl/>
              <w:jc w:val="center"/>
              <w:rPr>
                <w:rFonts w:ascii="宋体" w:cs="宋体"/>
                <w:kern w:val="0"/>
                <w:sz w:val="18"/>
                <w:szCs w:val="18"/>
              </w:rPr>
            </w:pPr>
          </w:p>
        </w:tc>
        <w:tc>
          <w:tcPr>
            <w:tcW w:w="5310" w:type="dxa"/>
            <w:vAlign w:val="center"/>
          </w:tcPr>
          <w:p w:rsidR="0053704A" w:rsidRPr="00D20736" w:rsidRDefault="0053704A" w:rsidP="00332E82">
            <w:pPr>
              <w:widowControl/>
              <w:jc w:val="left"/>
              <w:rPr>
                <w:rFonts w:ascii="宋体" w:cs="宋体"/>
                <w:b/>
                <w:bCs/>
                <w:color w:val="000000"/>
                <w:kern w:val="0"/>
                <w:sz w:val="18"/>
                <w:szCs w:val="18"/>
              </w:rPr>
            </w:pPr>
            <w:r w:rsidRPr="00D20736">
              <w:rPr>
                <w:rFonts w:ascii="宋体" w:hAnsi="宋体" w:cs="宋体"/>
                <w:b/>
                <w:bCs/>
                <w:color w:val="000000"/>
                <w:kern w:val="0"/>
                <w:sz w:val="18"/>
                <w:szCs w:val="18"/>
              </w:rPr>
              <w:t xml:space="preserve">   </w:t>
            </w:r>
            <w:r w:rsidRPr="00D20736">
              <w:rPr>
                <w:rFonts w:ascii="宋体" w:hAnsi="宋体" w:cs="宋体" w:hint="eastAsia"/>
                <w:b/>
                <w:bCs/>
                <w:color w:val="000000"/>
                <w:kern w:val="0"/>
                <w:sz w:val="18"/>
                <w:szCs w:val="18"/>
              </w:rPr>
              <w:t>村民自治组织</w:t>
            </w:r>
          </w:p>
        </w:tc>
      </w:tr>
      <w:tr w:rsidR="0053704A" w:rsidRPr="00D20736" w:rsidTr="00D20736">
        <w:trPr>
          <w:trHeight w:val="284"/>
        </w:trPr>
        <w:tc>
          <w:tcPr>
            <w:tcW w:w="604" w:type="dxa"/>
            <w:noWrap/>
            <w:vAlign w:val="center"/>
          </w:tcPr>
          <w:p w:rsidR="0053704A" w:rsidRPr="00D20736" w:rsidRDefault="0053704A" w:rsidP="00A432AF">
            <w:pPr>
              <w:widowControl/>
              <w:jc w:val="center"/>
              <w:rPr>
                <w:rFonts w:ascii="宋体" w:cs="宋体"/>
                <w:color w:val="000000"/>
                <w:kern w:val="0"/>
                <w:sz w:val="18"/>
                <w:szCs w:val="18"/>
              </w:rPr>
            </w:pPr>
          </w:p>
        </w:tc>
        <w:tc>
          <w:tcPr>
            <w:tcW w:w="622" w:type="dxa"/>
            <w:noWrap/>
            <w:vAlign w:val="center"/>
          </w:tcPr>
          <w:p w:rsidR="0053704A" w:rsidRPr="00D20736" w:rsidRDefault="0053704A" w:rsidP="00A432AF">
            <w:pPr>
              <w:widowControl/>
              <w:jc w:val="center"/>
              <w:rPr>
                <w:rFonts w:ascii="宋体" w:cs="宋体"/>
                <w:color w:val="000000"/>
                <w:kern w:val="0"/>
                <w:sz w:val="18"/>
                <w:szCs w:val="18"/>
              </w:rPr>
            </w:pPr>
          </w:p>
        </w:tc>
        <w:tc>
          <w:tcPr>
            <w:tcW w:w="642" w:type="dxa"/>
            <w:noWrap/>
            <w:vAlign w:val="center"/>
          </w:tcPr>
          <w:p w:rsidR="0053704A" w:rsidRPr="00D20736" w:rsidRDefault="0053704A" w:rsidP="00A432AF">
            <w:pPr>
              <w:widowControl/>
              <w:jc w:val="center"/>
              <w:rPr>
                <w:rFonts w:ascii="宋体" w:cs="宋体"/>
                <w:color w:val="000000"/>
                <w:kern w:val="0"/>
                <w:sz w:val="18"/>
                <w:szCs w:val="18"/>
              </w:rPr>
            </w:pPr>
          </w:p>
        </w:tc>
        <w:tc>
          <w:tcPr>
            <w:tcW w:w="759" w:type="dxa"/>
            <w:noWrap/>
            <w:vAlign w:val="center"/>
          </w:tcPr>
          <w:p w:rsidR="0053704A" w:rsidRPr="00D20736" w:rsidRDefault="0053704A" w:rsidP="00A432AF">
            <w:pPr>
              <w:widowControl/>
              <w:jc w:val="center"/>
              <w:rPr>
                <w:rFonts w:ascii="宋体" w:cs="宋体"/>
                <w:b/>
                <w:bCs/>
                <w:kern w:val="0"/>
                <w:sz w:val="18"/>
                <w:szCs w:val="18"/>
              </w:rPr>
            </w:pPr>
          </w:p>
        </w:tc>
        <w:tc>
          <w:tcPr>
            <w:tcW w:w="923" w:type="dxa"/>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962001</w:t>
            </w:r>
          </w:p>
        </w:tc>
        <w:tc>
          <w:tcPr>
            <w:tcW w:w="5310" w:type="dxa"/>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村民委员会服务</w:t>
            </w:r>
          </w:p>
        </w:tc>
      </w:tr>
      <w:tr w:rsidR="0053704A" w:rsidRPr="00D20736" w:rsidTr="00D20736">
        <w:trPr>
          <w:trHeight w:val="284"/>
        </w:trPr>
        <w:tc>
          <w:tcPr>
            <w:tcW w:w="604" w:type="dxa"/>
            <w:tcBorders>
              <w:bottom w:val="single" w:sz="4" w:space="0" w:color="auto"/>
            </w:tcBorders>
            <w:noWrap/>
            <w:vAlign w:val="center"/>
          </w:tcPr>
          <w:p w:rsidR="0053704A" w:rsidRPr="00D20736" w:rsidRDefault="0053704A" w:rsidP="00A432AF">
            <w:pPr>
              <w:widowControl/>
              <w:jc w:val="center"/>
              <w:rPr>
                <w:rFonts w:ascii="宋体" w:cs="宋体"/>
                <w:color w:val="000000"/>
                <w:kern w:val="0"/>
                <w:sz w:val="18"/>
                <w:szCs w:val="18"/>
              </w:rPr>
            </w:pPr>
          </w:p>
        </w:tc>
        <w:tc>
          <w:tcPr>
            <w:tcW w:w="622" w:type="dxa"/>
            <w:tcBorders>
              <w:bottom w:val="single" w:sz="4" w:space="0" w:color="auto"/>
            </w:tcBorders>
            <w:noWrap/>
            <w:vAlign w:val="center"/>
          </w:tcPr>
          <w:p w:rsidR="0053704A" w:rsidRPr="00D20736" w:rsidRDefault="0053704A" w:rsidP="00A432AF">
            <w:pPr>
              <w:widowControl/>
              <w:jc w:val="center"/>
              <w:rPr>
                <w:rFonts w:ascii="宋体" w:cs="宋体"/>
                <w:color w:val="000000"/>
                <w:kern w:val="0"/>
                <w:sz w:val="18"/>
                <w:szCs w:val="18"/>
              </w:rPr>
            </w:pPr>
          </w:p>
        </w:tc>
        <w:tc>
          <w:tcPr>
            <w:tcW w:w="642" w:type="dxa"/>
            <w:tcBorders>
              <w:bottom w:val="single" w:sz="4" w:space="0" w:color="auto"/>
            </w:tcBorders>
            <w:noWrap/>
            <w:vAlign w:val="center"/>
          </w:tcPr>
          <w:p w:rsidR="0053704A" w:rsidRPr="00D20736" w:rsidRDefault="0053704A" w:rsidP="00A432AF">
            <w:pPr>
              <w:widowControl/>
              <w:jc w:val="center"/>
              <w:rPr>
                <w:rFonts w:ascii="宋体" w:cs="宋体"/>
                <w:b/>
                <w:bCs/>
                <w:kern w:val="0"/>
                <w:sz w:val="18"/>
                <w:szCs w:val="18"/>
              </w:rPr>
            </w:pPr>
          </w:p>
        </w:tc>
        <w:tc>
          <w:tcPr>
            <w:tcW w:w="759" w:type="dxa"/>
            <w:tcBorders>
              <w:bottom w:val="single" w:sz="4" w:space="0" w:color="auto"/>
            </w:tcBorders>
            <w:noWrap/>
            <w:vAlign w:val="center"/>
          </w:tcPr>
          <w:p w:rsidR="0053704A" w:rsidRPr="00D20736" w:rsidRDefault="0053704A" w:rsidP="00A432AF">
            <w:pPr>
              <w:widowControl/>
              <w:jc w:val="center"/>
              <w:rPr>
                <w:rFonts w:ascii="宋体" w:cs="宋体"/>
                <w:b/>
                <w:bCs/>
                <w:kern w:val="0"/>
                <w:sz w:val="18"/>
                <w:szCs w:val="18"/>
              </w:rPr>
            </w:pPr>
          </w:p>
        </w:tc>
        <w:tc>
          <w:tcPr>
            <w:tcW w:w="923" w:type="dxa"/>
            <w:tcBorders>
              <w:bottom w:val="single" w:sz="4" w:space="0" w:color="auto"/>
            </w:tcBorders>
            <w:noWrap/>
            <w:vAlign w:val="center"/>
          </w:tcPr>
          <w:p w:rsidR="0053704A" w:rsidRPr="00D20736" w:rsidRDefault="0053704A" w:rsidP="00A432AF">
            <w:pPr>
              <w:widowControl/>
              <w:jc w:val="center"/>
              <w:rPr>
                <w:rFonts w:ascii="宋体" w:hAnsi="宋体" w:cs="宋体"/>
                <w:kern w:val="0"/>
                <w:sz w:val="18"/>
                <w:szCs w:val="18"/>
              </w:rPr>
            </w:pPr>
            <w:r w:rsidRPr="00D20736">
              <w:rPr>
                <w:rFonts w:ascii="宋体" w:hAnsi="宋体" w:cs="宋体"/>
                <w:kern w:val="0"/>
                <w:sz w:val="18"/>
                <w:szCs w:val="18"/>
              </w:rPr>
              <w:t>962099</w:t>
            </w:r>
          </w:p>
        </w:tc>
        <w:tc>
          <w:tcPr>
            <w:tcW w:w="5310" w:type="dxa"/>
            <w:tcBorders>
              <w:bottom w:val="single" w:sz="4" w:space="0" w:color="auto"/>
            </w:tcBorders>
            <w:vAlign w:val="center"/>
          </w:tcPr>
          <w:p w:rsidR="0053704A" w:rsidRPr="00D20736" w:rsidRDefault="0053704A" w:rsidP="00332E82">
            <w:pPr>
              <w:widowControl/>
              <w:jc w:val="left"/>
              <w:rPr>
                <w:rFonts w:ascii="宋体" w:cs="宋体"/>
                <w:color w:val="000000"/>
                <w:kern w:val="0"/>
                <w:sz w:val="18"/>
                <w:szCs w:val="18"/>
              </w:rPr>
            </w:pPr>
            <w:r w:rsidRPr="00D20736">
              <w:rPr>
                <w:rFonts w:ascii="宋体" w:hAnsi="宋体" w:cs="宋体"/>
                <w:color w:val="000000"/>
                <w:kern w:val="0"/>
                <w:sz w:val="18"/>
                <w:szCs w:val="18"/>
              </w:rPr>
              <w:t xml:space="preserve">        </w:t>
            </w:r>
            <w:r w:rsidRPr="00D20736">
              <w:rPr>
                <w:rFonts w:ascii="宋体" w:hAnsi="宋体" w:cs="宋体" w:hint="eastAsia"/>
                <w:color w:val="000000"/>
                <w:kern w:val="0"/>
                <w:sz w:val="18"/>
                <w:szCs w:val="18"/>
              </w:rPr>
              <w:t>其他村民自治组织服务</w:t>
            </w:r>
          </w:p>
        </w:tc>
      </w:tr>
    </w:tbl>
    <w:p w:rsidR="0053704A" w:rsidRDefault="0053704A" w:rsidP="00D20736">
      <w:pPr>
        <w:widowControl/>
        <w:jc w:val="left"/>
        <w:rPr>
          <w:rFonts w:ascii="黑体" w:eastAsia="黑体" w:hAnsi="黑体"/>
          <w:bCs/>
          <w:sz w:val="32"/>
          <w:szCs w:val="32"/>
        </w:rPr>
      </w:pPr>
      <w:r>
        <w:rPr>
          <w:rFonts w:ascii="宋体"/>
          <w:sz w:val="32"/>
          <w:szCs w:val="32"/>
        </w:rPr>
        <w:br w:type="page"/>
      </w:r>
    </w:p>
    <w:p w:rsidR="0053704A" w:rsidRPr="00217EB3" w:rsidRDefault="0053704A" w:rsidP="00D20736">
      <w:pPr>
        <w:pStyle w:val="Title"/>
        <w:spacing w:before="0"/>
        <w:rPr>
          <w:rFonts w:ascii="黑体" w:eastAsia="黑体" w:hAnsi="黑体"/>
          <w:b w:val="0"/>
        </w:rPr>
      </w:pPr>
      <w:bookmarkStart w:id="6" w:name="_Toc509998929"/>
      <w:r w:rsidRPr="00217EB3">
        <w:rPr>
          <w:rFonts w:ascii="黑体" w:eastAsia="黑体" w:hAnsi="黑体" w:hint="eastAsia"/>
          <w:b w:val="0"/>
        </w:rPr>
        <w:t>三、三次产业划分规定</w:t>
      </w:r>
      <w:bookmarkEnd w:id="6"/>
    </w:p>
    <w:p w:rsidR="0053704A" w:rsidRPr="001D340E" w:rsidRDefault="0053704A" w:rsidP="00BA2E90">
      <w:pPr>
        <w:spacing w:line="360" w:lineRule="auto"/>
        <w:ind w:right="560"/>
        <w:jc w:val="left"/>
        <w:rPr>
          <w:rFonts w:ascii="楷体_GB2312" w:eastAsia="楷体_GB2312" w:hAnsi="Times New Roman"/>
          <w:sz w:val="28"/>
          <w:szCs w:val="28"/>
        </w:rPr>
      </w:pPr>
    </w:p>
    <w:p w:rsidR="0053704A" w:rsidRPr="00B44002" w:rsidRDefault="0053704A" w:rsidP="00B44002">
      <w:pPr>
        <w:spacing w:line="360" w:lineRule="auto"/>
        <w:jc w:val="left"/>
        <w:rPr>
          <w:rFonts w:ascii="Times New Roman" w:eastAsia="楷体" w:hAnsi="Times New Roman"/>
          <w:szCs w:val="21"/>
        </w:rPr>
      </w:pPr>
      <w:r w:rsidRPr="00B44002">
        <w:rPr>
          <w:rFonts w:ascii="Times New Roman" w:eastAsia="楷体" w:hAnsi="Times New Roman" w:hint="eastAsia"/>
          <w:szCs w:val="21"/>
        </w:rPr>
        <w:t>文件名称：国家统计局关于修订《三次产业划分规定（</w:t>
      </w:r>
      <w:r w:rsidRPr="00B44002">
        <w:rPr>
          <w:rFonts w:ascii="Times New Roman" w:eastAsia="楷体" w:hAnsi="Times New Roman"/>
          <w:szCs w:val="21"/>
        </w:rPr>
        <w:t>2012</w:t>
      </w:r>
      <w:r w:rsidRPr="00B44002">
        <w:rPr>
          <w:rFonts w:ascii="Times New Roman" w:eastAsia="楷体" w:hAnsi="Times New Roman" w:hint="eastAsia"/>
          <w:szCs w:val="21"/>
        </w:rPr>
        <w:t>）》的通知</w:t>
      </w:r>
    </w:p>
    <w:p w:rsidR="0053704A" w:rsidRPr="00B44002" w:rsidRDefault="0053704A" w:rsidP="00B44002">
      <w:pPr>
        <w:spacing w:line="360" w:lineRule="auto"/>
        <w:jc w:val="left"/>
        <w:rPr>
          <w:rFonts w:ascii="Times New Roman" w:eastAsia="楷体" w:hAnsi="Times New Roman"/>
          <w:szCs w:val="21"/>
        </w:rPr>
      </w:pPr>
      <w:r w:rsidRPr="00B44002">
        <w:rPr>
          <w:rFonts w:ascii="Times New Roman" w:eastAsia="楷体" w:hAnsi="Times New Roman" w:hint="eastAsia"/>
          <w:szCs w:val="21"/>
        </w:rPr>
        <w:t>文号：国统设管函〔</w:t>
      </w:r>
      <w:r w:rsidRPr="00B44002">
        <w:rPr>
          <w:rFonts w:ascii="Times New Roman" w:eastAsia="楷体" w:hAnsi="Times New Roman"/>
          <w:szCs w:val="21"/>
        </w:rPr>
        <w:t>2018</w:t>
      </w:r>
      <w:r w:rsidRPr="00B44002">
        <w:rPr>
          <w:rFonts w:ascii="Times New Roman" w:eastAsia="楷体" w:hAnsi="Times New Roman" w:hint="eastAsia"/>
          <w:szCs w:val="21"/>
        </w:rPr>
        <w:t>〕</w:t>
      </w:r>
      <w:r w:rsidRPr="00B44002">
        <w:rPr>
          <w:rFonts w:ascii="Times New Roman" w:eastAsia="楷体" w:hAnsi="Times New Roman"/>
          <w:szCs w:val="21"/>
        </w:rPr>
        <w:t>74</w:t>
      </w:r>
      <w:r w:rsidRPr="00B44002">
        <w:rPr>
          <w:rFonts w:ascii="Times New Roman" w:eastAsia="楷体" w:hAnsi="Times New Roman" w:hint="eastAsia"/>
          <w:szCs w:val="21"/>
        </w:rPr>
        <w:t>号</w:t>
      </w:r>
    </w:p>
    <w:p w:rsidR="0053704A" w:rsidRPr="00B44002" w:rsidRDefault="0053704A" w:rsidP="00B44002">
      <w:pPr>
        <w:spacing w:line="360" w:lineRule="auto"/>
        <w:jc w:val="left"/>
        <w:rPr>
          <w:rFonts w:ascii="Times New Roman" w:eastAsia="楷体" w:hAnsi="Times New Roman"/>
          <w:szCs w:val="21"/>
        </w:rPr>
      </w:pPr>
      <w:r w:rsidRPr="00B44002">
        <w:rPr>
          <w:rFonts w:ascii="Times New Roman" w:eastAsia="楷体" w:hAnsi="Times New Roman" w:hint="eastAsia"/>
          <w:szCs w:val="21"/>
        </w:rPr>
        <w:t>印发时间：</w:t>
      </w:r>
      <w:r w:rsidRPr="00B44002">
        <w:rPr>
          <w:rFonts w:ascii="Times New Roman" w:eastAsia="楷体" w:hAnsi="Times New Roman"/>
          <w:szCs w:val="21"/>
        </w:rPr>
        <w:t>2018</w:t>
      </w:r>
      <w:r w:rsidRPr="00B44002">
        <w:rPr>
          <w:rFonts w:ascii="Times New Roman" w:eastAsia="楷体" w:hAnsi="Times New Roman" w:hint="eastAsia"/>
          <w:szCs w:val="21"/>
        </w:rPr>
        <w:t>年</w:t>
      </w:r>
      <w:r w:rsidRPr="00B44002">
        <w:rPr>
          <w:rFonts w:ascii="Times New Roman" w:eastAsia="楷体" w:hAnsi="Times New Roman"/>
          <w:szCs w:val="21"/>
        </w:rPr>
        <w:t>3</w:t>
      </w:r>
      <w:r w:rsidRPr="00B44002">
        <w:rPr>
          <w:rFonts w:ascii="Times New Roman" w:eastAsia="楷体" w:hAnsi="Times New Roman" w:hint="eastAsia"/>
          <w:szCs w:val="21"/>
        </w:rPr>
        <w:t>月</w:t>
      </w:r>
      <w:r w:rsidRPr="00B44002">
        <w:rPr>
          <w:rFonts w:ascii="Times New Roman" w:eastAsia="楷体" w:hAnsi="Times New Roman"/>
          <w:szCs w:val="21"/>
        </w:rPr>
        <w:t>23</w:t>
      </w:r>
      <w:r w:rsidRPr="00B44002">
        <w:rPr>
          <w:rFonts w:ascii="Times New Roman" w:eastAsia="楷体" w:hAnsi="Times New Roman" w:hint="eastAsia"/>
          <w:szCs w:val="21"/>
        </w:rPr>
        <w:t>日</w:t>
      </w:r>
    </w:p>
    <w:p w:rsidR="0053704A" w:rsidRPr="00B44002" w:rsidRDefault="0053704A" w:rsidP="00B44002">
      <w:pPr>
        <w:spacing w:line="360" w:lineRule="auto"/>
        <w:jc w:val="left"/>
        <w:rPr>
          <w:rFonts w:ascii="Times New Roman" w:eastAsia="楷体" w:hAnsi="Times New Roman"/>
          <w:szCs w:val="21"/>
        </w:rPr>
      </w:pPr>
      <w:r w:rsidRPr="00B44002">
        <w:rPr>
          <w:rFonts w:ascii="Times New Roman" w:eastAsia="楷体" w:hAnsi="Times New Roman" w:hint="eastAsia"/>
          <w:szCs w:val="21"/>
        </w:rPr>
        <w:t>前续版本：《三次产业划分规定》（国统字〔</w:t>
      </w:r>
      <w:r w:rsidRPr="00B44002">
        <w:rPr>
          <w:rFonts w:ascii="Times New Roman" w:eastAsia="楷体" w:hAnsi="Times New Roman"/>
          <w:szCs w:val="21"/>
        </w:rPr>
        <w:t>2012</w:t>
      </w:r>
      <w:r w:rsidRPr="00B44002">
        <w:rPr>
          <w:rFonts w:ascii="Times New Roman" w:eastAsia="楷体" w:hAnsi="Times New Roman" w:hint="eastAsia"/>
          <w:szCs w:val="21"/>
        </w:rPr>
        <w:t>〕</w:t>
      </w:r>
      <w:r w:rsidRPr="00B44002">
        <w:rPr>
          <w:rFonts w:ascii="Times New Roman" w:eastAsia="楷体" w:hAnsi="Times New Roman"/>
          <w:szCs w:val="21"/>
        </w:rPr>
        <w:t>108</w:t>
      </w:r>
      <w:r w:rsidRPr="00B44002">
        <w:rPr>
          <w:rFonts w:ascii="Times New Roman" w:eastAsia="楷体" w:hAnsi="Times New Roman" w:hint="eastAsia"/>
          <w:szCs w:val="21"/>
        </w:rPr>
        <w:t>号）</w:t>
      </w:r>
    </w:p>
    <w:p w:rsidR="0053704A" w:rsidRPr="00D20736" w:rsidRDefault="0053704A" w:rsidP="002779AE">
      <w:pPr>
        <w:adjustRightInd w:val="0"/>
        <w:snapToGrid w:val="0"/>
        <w:spacing w:line="360" w:lineRule="auto"/>
        <w:ind w:firstLineChars="200" w:firstLine="31680"/>
        <w:rPr>
          <w:rFonts w:ascii="宋体"/>
          <w:szCs w:val="21"/>
        </w:rPr>
      </w:pPr>
    </w:p>
    <w:p w:rsidR="0053704A" w:rsidRPr="00D20736" w:rsidRDefault="0053704A" w:rsidP="002779AE">
      <w:pPr>
        <w:adjustRightInd w:val="0"/>
        <w:snapToGrid w:val="0"/>
        <w:spacing w:line="360" w:lineRule="auto"/>
        <w:ind w:firstLineChars="200" w:firstLine="31680"/>
        <w:rPr>
          <w:rFonts w:ascii="宋体"/>
          <w:szCs w:val="21"/>
        </w:rPr>
      </w:pPr>
      <w:bookmarkStart w:id="7" w:name="正文开始"/>
      <w:bookmarkStart w:id="8" w:name="正文文件"/>
      <w:bookmarkEnd w:id="7"/>
      <w:bookmarkEnd w:id="8"/>
      <w:r w:rsidRPr="00B44002">
        <w:rPr>
          <w:rFonts w:ascii="宋体" w:hAnsi="宋体" w:hint="eastAsia"/>
          <w:szCs w:val="21"/>
        </w:rPr>
        <w:t>根据《国民经济行业分类》（</w:t>
      </w:r>
      <w:r w:rsidRPr="00B44002">
        <w:rPr>
          <w:rFonts w:ascii="宋体" w:hAnsi="宋体"/>
          <w:szCs w:val="21"/>
        </w:rPr>
        <w:t>GB/T 4754—2017</w:t>
      </w:r>
      <w:r w:rsidRPr="00B44002">
        <w:rPr>
          <w:rFonts w:ascii="宋体" w:hAnsi="宋体" w:hint="eastAsia"/>
          <w:szCs w:val="21"/>
        </w:rPr>
        <w:t>），我们对《三次产业划分规定（</w:t>
      </w:r>
      <w:r w:rsidRPr="00B44002">
        <w:rPr>
          <w:rFonts w:ascii="宋体" w:hAnsi="宋体"/>
          <w:szCs w:val="21"/>
        </w:rPr>
        <w:t>2012</w:t>
      </w:r>
      <w:r w:rsidRPr="00B44002">
        <w:rPr>
          <w:rFonts w:ascii="宋体" w:hAnsi="宋体" w:hint="eastAsia"/>
          <w:szCs w:val="21"/>
        </w:rPr>
        <w:t>）》中行业类别进行了对应调整，请在有关统计活动中认真贯彻执行。</w:t>
      </w:r>
    </w:p>
    <w:p w:rsidR="0053704A" w:rsidRPr="00D20736" w:rsidRDefault="0053704A" w:rsidP="002779AE">
      <w:pPr>
        <w:adjustRightInd w:val="0"/>
        <w:snapToGrid w:val="0"/>
        <w:spacing w:line="360" w:lineRule="auto"/>
        <w:ind w:firstLineChars="200" w:firstLine="31680"/>
        <w:rPr>
          <w:rFonts w:ascii="宋体"/>
          <w:b/>
          <w:szCs w:val="21"/>
        </w:rPr>
      </w:pPr>
      <w:r w:rsidRPr="00D20736">
        <w:rPr>
          <w:rFonts w:ascii="宋体" w:hAnsi="宋体" w:hint="eastAsia"/>
          <w:b/>
          <w:szCs w:val="21"/>
        </w:rPr>
        <w:t>一、第二产业调整情况</w:t>
      </w:r>
    </w:p>
    <w:p w:rsidR="0053704A" w:rsidRPr="00D20736" w:rsidRDefault="0053704A" w:rsidP="002779AE">
      <w:pPr>
        <w:adjustRightInd w:val="0"/>
        <w:snapToGrid w:val="0"/>
        <w:spacing w:line="360" w:lineRule="auto"/>
        <w:ind w:firstLineChars="200" w:firstLine="31680"/>
        <w:rPr>
          <w:rFonts w:ascii="宋体"/>
          <w:szCs w:val="21"/>
        </w:rPr>
      </w:pPr>
      <w:r w:rsidRPr="00B44002">
        <w:rPr>
          <w:rFonts w:ascii="宋体" w:hAnsi="宋体" w:hint="eastAsia"/>
          <w:szCs w:val="21"/>
        </w:rPr>
        <w:t>“石油加工、炼焦和核燃料加工业”更名为“石油、煤炭及其他燃料加工业”，并将</w:t>
      </w:r>
      <w:r w:rsidRPr="00B44002">
        <w:rPr>
          <w:rFonts w:ascii="宋体" w:hAnsi="宋体"/>
          <w:szCs w:val="21"/>
        </w:rPr>
        <w:t>2011</w:t>
      </w:r>
      <w:r w:rsidRPr="00B44002">
        <w:rPr>
          <w:rFonts w:ascii="宋体" w:hAnsi="宋体" w:hint="eastAsia"/>
          <w:szCs w:val="21"/>
        </w:rPr>
        <w:t>版《国民经济行业分类》</w:t>
      </w:r>
      <w:r w:rsidRPr="00B44002">
        <w:rPr>
          <w:rFonts w:ascii="宋体" w:hAnsi="宋体"/>
          <w:szCs w:val="21"/>
        </w:rPr>
        <w:t>4500</w:t>
      </w:r>
      <w:r w:rsidRPr="00B44002">
        <w:rPr>
          <w:rFonts w:ascii="宋体" w:hAnsi="宋体" w:hint="eastAsia"/>
          <w:szCs w:val="21"/>
        </w:rPr>
        <w:t>中部分内容和</w:t>
      </w:r>
      <w:r w:rsidRPr="00B44002">
        <w:rPr>
          <w:rFonts w:ascii="宋体" w:hAnsi="宋体"/>
          <w:szCs w:val="21"/>
        </w:rPr>
        <w:t>4120</w:t>
      </w:r>
      <w:r w:rsidRPr="00B44002">
        <w:rPr>
          <w:rFonts w:ascii="宋体" w:hAnsi="宋体" w:hint="eastAsia"/>
          <w:szCs w:val="21"/>
        </w:rPr>
        <w:t>全部内容调到此类；</w:t>
      </w:r>
    </w:p>
    <w:p w:rsidR="0053704A" w:rsidRPr="00D20736" w:rsidRDefault="0053704A" w:rsidP="002779AE">
      <w:pPr>
        <w:adjustRightInd w:val="0"/>
        <w:snapToGrid w:val="0"/>
        <w:spacing w:line="360" w:lineRule="auto"/>
        <w:ind w:firstLineChars="200" w:firstLine="31680"/>
        <w:rPr>
          <w:rFonts w:ascii="宋体"/>
          <w:szCs w:val="21"/>
        </w:rPr>
      </w:pPr>
      <w:r w:rsidRPr="00B44002">
        <w:rPr>
          <w:rFonts w:ascii="宋体" w:hAnsi="宋体" w:hint="eastAsia"/>
          <w:szCs w:val="21"/>
        </w:rPr>
        <w:t>“建筑装饰和其他建筑业”更名为“建筑装饰、装修和其他建筑业”。</w:t>
      </w:r>
    </w:p>
    <w:p w:rsidR="0053704A" w:rsidRPr="00D20736" w:rsidRDefault="0053704A" w:rsidP="002779AE">
      <w:pPr>
        <w:adjustRightInd w:val="0"/>
        <w:snapToGrid w:val="0"/>
        <w:spacing w:line="360" w:lineRule="auto"/>
        <w:ind w:firstLineChars="200" w:firstLine="31680"/>
        <w:rPr>
          <w:rFonts w:ascii="宋体"/>
          <w:b/>
          <w:szCs w:val="21"/>
        </w:rPr>
      </w:pPr>
      <w:r w:rsidRPr="00D20736">
        <w:rPr>
          <w:rFonts w:ascii="宋体" w:hAnsi="宋体" w:hint="eastAsia"/>
          <w:b/>
          <w:szCs w:val="21"/>
        </w:rPr>
        <w:t>二、第三产业调整情况</w:t>
      </w:r>
    </w:p>
    <w:p w:rsidR="0053704A" w:rsidRPr="00D20736" w:rsidRDefault="0053704A" w:rsidP="002779AE">
      <w:pPr>
        <w:adjustRightInd w:val="0"/>
        <w:snapToGrid w:val="0"/>
        <w:spacing w:line="360" w:lineRule="auto"/>
        <w:ind w:firstLineChars="200" w:firstLine="31680"/>
        <w:rPr>
          <w:rFonts w:ascii="宋体"/>
          <w:szCs w:val="21"/>
        </w:rPr>
      </w:pPr>
      <w:r w:rsidRPr="00B44002">
        <w:rPr>
          <w:rFonts w:ascii="宋体" w:hAnsi="宋体" w:hint="eastAsia"/>
          <w:szCs w:val="21"/>
        </w:rPr>
        <w:t>“农、林、牧、渔服务业”更名为“农、林、牧、渔专业及辅助性活动”；</w:t>
      </w:r>
    </w:p>
    <w:p w:rsidR="0053704A" w:rsidRPr="00D20736" w:rsidRDefault="0053704A" w:rsidP="002779AE">
      <w:pPr>
        <w:adjustRightInd w:val="0"/>
        <w:snapToGrid w:val="0"/>
        <w:spacing w:line="360" w:lineRule="auto"/>
        <w:ind w:firstLineChars="200" w:firstLine="31680"/>
        <w:rPr>
          <w:rFonts w:ascii="宋体"/>
          <w:szCs w:val="21"/>
        </w:rPr>
      </w:pPr>
      <w:r w:rsidRPr="00B44002">
        <w:rPr>
          <w:rFonts w:ascii="宋体" w:hAnsi="宋体" w:hint="eastAsia"/>
          <w:szCs w:val="21"/>
        </w:rPr>
        <w:t>“开采辅助活动”更名为“开采专业及辅助性活动”；</w:t>
      </w:r>
    </w:p>
    <w:p w:rsidR="0053704A" w:rsidRPr="00D20736" w:rsidRDefault="0053704A" w:rsidP="002779AE">
      <w:pPr>
        <w:adjustRightInd w:val="0"/>
        <w:snapToGrid w:val="0"/>
        <w:spacing w:line="360" w:lineRule="auto"/>
        <w:ind w:firstLineChars="200" w:firstLine="31680"/>
        <w:rPr>
          <w:rFonts w:ascii="宋体"/>
          <w:szCs w:val="21"/>
        </w:rPr>
      </w:pPr>
      <w:r w:rsidRPr="00B44002">
        <w:rPr>
          <w:rFonts w:ascii="宋体" w:hAnsi="宋体" w:hint="eastAsia"/>
          <w:szCs w:val="21"/>
        </w:rPr>
        <w:t>“装卸搬运和运输代理业”更名为“多式联运和运输代理业”，并将</w:t>
      </w:r>
      <w:r w:rsidRPr="00B44002">
        <w:rPr>
          <w:rFonts w:ascii="宋体" w:hAnsi="宋体"/>
          <w:szCs w:val="21"/>
        </w:rPr>
        <w:t>2011</w:t>
      </w:r>
      <w:r w:rsidRPr="00B44002">
        <w:rPr>
          <w:rFonts w:ascii="宋体" w:hAnsi="宋体" w:hint="eastAsia"/>
          <w:szCs w:val="21"/>
        </w:rPr>
        <w:t>版的《国民经济行业分类》</w:t>
      </w:r>
      <w:r w:rsidRPr="00B44002">
        <w:rPr>
          <w:rFonts w:ascii="宋体" w:hAnsi="宋体"/>
          <w:szCs w:val="21"/>
        </w:rPr>
        <w:t>5810</w:t>
      </w:r>
      <w:r w:rsidRPr="00B44002">
        <w:rPr>
          <w:rFonts w:ascii="宋体" w:hAnsi="宋体" w:hint="eastAsia"/>
          <w:szCs w:val="21"/>
        </w:rPr>
        <w:t>调出此类；</w:t>
      </w:r>
    </w:p>
    <w:p w:rsidR="0053704A" w:rsidRPr="00D20736" w:rsidRDefault="0053704A" w:rsidP="002779AE">
      <w:pPr>
        <w:adjustRightInd w:val="0"/>
        <w:snapToGrid w:val="0"/>
        <w:spacing w:line="360" w:lineRule="auto"/>
        <w:ind w:firstLineChars="200" w:firstLine="31680"/>
        <w:rPr>
          <w:rFonts w:ascii="宋体"/>
          <w:szCs w:val="21"/>
        </w:rPr>
      </w:pPr>
      <w:r w:rsidRPr="00B44002">
        <w:rPr>
          <w:rFonts w:ascii="宋体" w:hAnsi="宋体" w:hint="eastAsia"/>
          <w:szCs w:val="21"/>
        </w:rPr>
        <w:t>“仓储业”更名为“装卸搬运和仓储业”，并将</w:t>
      </w:r>
      <w:r w:rsidRPr="00B44002">
        <w:rPr>
          <w:rFonts w:ascii="宋体" w:hAnsi="宋体"/>
          <w:szCs w:val="21"/>
        </w:rPr>
        <w:t>2011</w:t>
      </w:r>
      <w:r w:rsidRPr="00B44002">
        <w:rPr>
          <w:rFonts w:ascii="宋体" w:hAnsi="宋体" w:hint="eastAsia"/>
          <w:szCs w:val="21"/>
        </w:rPr>
        <w:t>版的《国民经济行业分类》</w:t>
      </w:r>
      <w:r w:rsidRPr="00B44002">
        <w:rPr>
          <w:rFonts w:ascii="宋体" w:hAnsi="宋体"/>
          <w:szCs w:val="21"/>
        </w:rPr>
        <w:t>5810</w:t>
      </w:r>
      <w:r w:rsidRPr="00B44002">
        <w:rPr>
          <w:rFonts w:ascii="宋体" w:hAnsi="宋体" w:hint="eastAsia"/>
          <w:szCs w:val="21"/>
        </w:rPr>
        <w:t>调至此类；</w:t>
      </w:r>
    </w:p>
    <w:p w:rsidR="0053704A" w:rsidRPr="00D20736" w:rsidRDefault="0053704A" w:rsidP="002779AE">
      <w:pPr>
        <w:adjustRightInd w:val="0"/>
        <w:snapToGrid w:val="0"/>
        <w:spacing w:line="360" w:lineRule="auto"/>
        <w:ind w:firstLineChars="200" w:firstLine="31680"/>
        <w:rPr>
          <w:rFonts w:ascii="宋体"/>
          <w:szCs w:val="21"/>
        </w:rPr>
      </w:pPr>
      <w:r w:rsidRPr="00B44002">
        <w:rPr>
          <w:rFonts w:ascii="宋体" w:hAnsi="宋体" w:hint="eastAsia"/>
          <w:szCs w:val="21"/>
        </w:rPr>
        <w:t>“房地产业”内容变更，将</w:t>
      </w:r>
      <w:r w:rsidRPr="00B44002">
        <w:rPr>
          <w:rFonts w:ascii="宋体" w:hAnsi="宋体"/>
          <w:szCs w:val="21"/>
        </w:rPr>
        <w:t>2011</w:t>
      </w:r>
      <w:r w:rsidRPr="00B44002">
        <w:rPr>
          <w:rFonts w:ascii="宋体" w:hAnsi="宋体" w:hint="eastAsia"/>
          <w:szCs w:val="21"/>
        </w:rPr>
        <w:t>版的《国民经济行业分类》</w:t>
      </w:r>
      <w:r w:rsidRPr="00B44002">
        <w:rPr>
          <w:rFonts w:ascii="宋体" w:hAnsi="宋体"/>
          <w:szCs w:val="21"/>
        </w:rPr>
        <w:t>7090</w:t>
      </w:r>
      <w:r w:rsidRPr="00B44002">
        <w:rPr>
          <w:rFonts w:ascii="宋体" w:hAnsi="宋体" w:hint="eastAsia"/>
          <w:szCs w:val="21"/>
        </w:rPr>
        <w:t>部分内容调出；</w:t>
      </w:r>
    </w:p>
    <w:p w:rsidR="0053704A" w:rsidRPr="00D20736" w:rsidRDefault="0053704A" w:rsidP="002779AE">
      <w:pPr>
        <w:adjustRightInd w:val="0"/>
        <w:snapToGrid w:val="0"/>
        <w:spacing w:line="360" w:lineRule="auto"/>
        <w:ind w:firstLineChars="200" w:firstLine="31680"/>
        <w:rPr>
          <w:rFonts w:ascii="宋体"/>
          <w:szCs w:val="21"/>
        </w:rPr>
      </w:pPr>
      <w:r w:rsidRPr="00B44002">
        <w:rPr>
          <w:rFonts w:ascii="宋体" w:hAnsi="宋体" w:hint="eastAsia"/>
          <w:szCs w:val="21"/>
        </w:rPr>
        <w:t>新增大类“土地管理业”，将</w:t>
      </w:r>
      <w:r w:rsidRPr="00B44002">
        <w:rPr>
          <w:rFonts w:ascii="宋体" w:hAnsi="宋体"/>
          <w:szCs w:val="21"/>
        </w:rPr>
        <w:t>2011</w:t>
      </w:r>
      <w:r w:rsidRPr="00B44002">
        <w:rPr>
          <w:rFonts w:ascii="宋体" w:hAnsi="宋体" w:hint="eastAsia"/>
          <w:szCs w:val="21"/>
        </w:rPr>
        <w:t>版的《国民经济行业分类》</w:t>
      </w:r>
      <w:r w:rsidRPr="00B44002">
        <w:rPr>
          <w:rFonts w:ascii="宋体" w:hAnsi="宋体"/>
          <w:szCs w:val="21"/>
        </w:rPr>
        <w:t>7090</w:t>
      </w:r>
      <w:r w:rsidRPr="00B44002">
        <w:rPr>
          <w:rFonts w:ascii="宋体" w:hAnsi="宋体" w:hint="eastAsia"/>
          <w:szCs w:val="21"/>
        </w:rPr>
        <w:t>部分内容调至此类；</w:t>
      </w:r>
    </w:p>
    <w:p w:rsidR="0053704A" w:rsidRPr="00D20736" w:rsidRDefault="0053704A" w:rsidP="002779AE">
      <w:pPr>
        <w:adjustRightInd w:val="0"/>
        <w:snapToGrid w:val="0"/>
        <w:spacing w:line="360" w:lineRule="auto"/>
        <w:ind w:firstLineChars="200" w:firstLine="31680"/>
        <w:rPr>
          <w:rFonts w:ascii="宋体"/>
          <w:szCs w:val="21"/>
        </w:rPr>
      </w:pPr>
      <w:r w:rsidRPr="00B44002">
        <w:rPr>
          <w:rFonts w:ascii="宋体" w:hAnsi="宋体" w:hint="eastAsia"/>
          <w:szCs w:val="21"/>
        </w:rPr>
        <w:t>“广播、电视、电影和影视录音制作业”更名为“广播、电视、电影和录音制作业”；</w:t>
      </w:r>
    </w:p>
    <w:p w:rsidR="0053704A" w:rsidRPr="00D20736" w:rsidRDefault="0053704A" w:rsidP="002779AE">
      <w:pPr>
        <w:adjustRightInd w:val="0"/>
        <w:snapToGrid w:val="0"/>
        <w:spacing w:line="360" w:lineRule="auto"/>
        <w:ind w:firstLineChars="200" w:firstLine="31680"/>
        <w:rPr>
          <w:rFonts w:ascii="宋体"/>
          <w:szCs w:val="21"/>
        </w:rPr>
      </w:pPr>
      <w:r w:rsidRPr="00B44002">
        <w:rPr>
          <w:rFonts w:ascii="宋体" w:hAnsi="宋体" w:hint="eastAsia"/>
          <w:szCs w:val="21"/>
        </w:rPr>
        <w:t>“基层群众自治组织”更名为“基层群众自治组织及其他组织”。</w:t>
      </w:r>
    </w:p>
    <w:p w:rsidR="0053704A" w:rsidRPr="00B44002" w:rsidRDefault="0053704A" w:rsidP="002779AE">
      <w:pPr>
        <w:overflowPunct w:val="0"/>
        <w:adjustRightInd w:val="0"/>
        <w:snapToGrid w:val="0"/>
        <w:spacing w:line="360" w:lineRule="exact"/>
        <w:ind w:firstLineChars="200" w:firstLine="31680"/>
        <w:rPr>
          <w:rFonts w:ascii="宋体"/>
          <w:szCs w:val="21"/>
        </w:rPr>
      </w:pPr>
    </w:p>
    <w:p w:rsidR="0053704A" w:rsidRPr="00B44002" w:rsidRDefault="0053704A" w:rsidP="00D20736">
      <w:pPr>
        <w:overflowPunct w:val="0"/>
        <w:adjustRightInd w:val="0"/>
        <w:snapToGrid w:val="0"/>
        <w:spacing w:line="360" w:lineRule="exact"/>
        <w:rPr>
          <w:rFonts w:ascii="宋体"/>
          <w:szCs w:val="21"/>
        </w:rPr>
      </w:pPr>
      <w:r w:rsidRPr="00B44002">
        <w:rPr>
          <w:rFonts w:ascii="宋体" w:hAnsi="宋体" w:hint="eastAsia"/>
          <w:szCs w:val="21"/>
        </w:rPr>
        <w:t>附件</w:t>
      </w:r>
      <w:r w:rsidRPr="00B44002">
        <w:rPr>
          <w:rFonts w:ascii="宋体" w:hAnsi="宋体"/>
          <w:szCs w:val="21"/>
        </w:rPr>
        <w:t>:</w:t>
      </w:r>
    </w:p>
    <w:p w:rsidR="0053704A" w:rsidRPr="00B44002" w:rsidRDefault="0053704A" w:rsidP="00E55992">
      <w:pPr>
        <w:spacing w:afterLines="50" w:line="420" w:lineRule="exact"/>
        <w:jc w:val="center"/>
        <w:rPr>
          <w:rFonts w:ascii="宋体"/>
          <w:color w:val="000000"/>
          <w:sz w:val="28"/>
          <w:szCs w:val="28"/>
        </w:rPr>
      </w:pPr>
      <w:r w:rsidRPr="00B44002">
        <w:rPr>
          <w:rFonts w:ascii="宋体" w:hAnsi="宋体" w:hint="eastAsia"/>
          <w:color w:val="000000"/>
          <w:sz w:val="28"/>
          <w:szCs w:val="28"/>
        </w:rPr>
        <w:t>三次产业分类</w:t>
      </w:r>
    </w:p>
    <w:tbl>
      <w:tblPr>
        <w:tblW w:w="8614" w:type="dxa"/>
        <w:jc w:val="center"/>
        <w:tblInd w:w="-203" w:type="dxa"/>
        <w:tblBorders>
          <w:top w:val="single" w:sz="4" w:space="0" w:color="auto"/>
          <w:bottom w:val="single" w:sz="4" w:space="0" w:color="auto"/>
          <w:insideV w:val="single" w:sz="4" w:space="0" w:color="auto"/>
        </w:tblBorders>
        <w:tblLook w:val="00A0"/>
      </w:tblPr>
      <w:tblGrid>
        <w:gridCol w:w="1904"/>
        <w:gridCol w:w="709"/>
        <w:gridCol w:w="709"/>
        <w:gridCol w:w="5292"/>
      </w:tblGrid>
      <w:tr w:rsidR="0053704A" w:rsidRPr="002E6047" w:rsidTr="002E6047">
        <w:trPr>
          <w:trHeight w:val="423"/>
          <w:tblHeader/>
          <w:jc w:val="center"/>
        </w:trPr>
        <w:tc>
          <w:tcPr>
            <w:tcW w:w="1904" w:type="dxa"/>
            <w:vMerge w:val="restart"/>
            <w:tcBorders>
              <w:top w:val="single" w:sz="4" w:space="0" w:color="auto"/>
              <w:bottom w:val="single" w:sz="4" w:space="0" w:color="auto"/>
            </w:tcBorders>
            <w:vAlign w:val="center"/>
          </w:tcPr>
          <w:p w:rsidR="0053704A" w:rsidRPr="002E6047" w:rsidRDefault="0053704A" w:rsidP="00FA0330">
            <w:pPr>
              <w:widowControl/>
              <w:jc w:val="center"/>
              <w:rPr>
                <w:rFonts w:ascii="宋体" w:cs="宋体"/>
                <w:b/>
                <w:bCs/>
                <w:color w:val="000000"/>
                <w:kern w:val="0"/>
                <w:sz w:val="18"/>
                <w:szCs w:val="18"/>
              </w:rPr>
            </w:pPr>
            <w:r w:rsidRPr="002E6047">
              <w:rPr>
                <w:rFonts w:ascii="宋体" w:hAnsi="宋体" w:cs="宋体" w:hint="eastAsia"/>
                <w:b/>
                <w:bCs/>
                <w:color w:val="000000"/>
                <w:kern w:val="0"/>
                <w:sz w:val="18"/>
                <w:szCs w:val="18"/>
              </w:rPr>
              <w:t>三次产业分类</w:t>
            </w:r>
          </w:p>
        </w:tc>
        <w:tc>
          <w:tcPr>
            <w:tcW w:w="6710" w:type="dxa"/>
            <w:gridSpan w:val="3"/>
            <w:tcBorders>
              <w:top w:val="single" w:sz="4" w:space="0" w:color="auto"/>
              <w:bottom w:val="single" w:sz="4" w:space="0" w:color="auto"/>
            </w:tcBorders>
            <w:vAlign w:val="center"/>
          </w:tcPr>
          <w:p w:rsidR="0053704A" w:rsidRPr="002E6047" w:rsidRDefault="0053704A" w:rsidP="00FA0330">
            <w:pPr>
              <w:widowControl/>
              <w:jc w:val="center"/>
              <w:rPr>
                <w:rFonts w:ascii="宋体" w:cs="宋体"/>
                <w:b/>
                <w:bCs/>
                <w:color w:val="000000"/>
                <w:kern w:val="0"/>
                <w:sz w:val="18"/>
                <w:szCs w:val="18"/>
              </w:rPr>
            </w:pPr>
            <w:r w:rsidRPr="002E6047">
              <w:rPr>
                <w:rFonts w:ascii="宋体" w:hAnsi="宋体" w:cs="宋体" w:hint="eastAsia"/>
                <w:b/>
                <w:bCs/>
                <w:color w:val="000000"/>
                <w:kern w:val="0"/>
                <w:sz w:val="18"/>
                <w:szCs w:val="18"/>
              </w:rPr>
              <w:t>《国民经济行业分类》（</w:t>
            </w:r>
            <w:r w:rsidRPr="002E6047">
              <w:rPr>
                <w:rFonts w:ascii="宋体" w:hAnsi="宋体" w:cs="宋体"/>
                <w:b/>
                <w:bCs/>
                <w:color w:val="000000"/>
                <w:kern w:val="0"/>
                <w:sz w:val="18"/>
                <w:szCs w:val="18"/>
              </w:rPr>
              <w:t>GB/T 4754—2017</w:t>
            </w:r>
            <w:r w:rsidRPr="002E6047">
              <w:rPr>
                <w:rFonts w:ascii="宋体" w:hAnsi="宋体" w:cs="宋体" w:hint="eastAsia"/>
                <w:b/>
                <w:bCs/>
                <w:color w:val="000000"/>
                <w:kern w:val="0"/>
                <w:sz w:val="18"/>
                <w:szCs w:val="18"/>
              </w:rPr>
              <w:t>）</w:t>
            </w:r>
          </w:p>
        </w:tc>
      </w:tr>
      <w:tr w:rsidR="0053704A" w:rsidRPr="002E6047" w:rsidTr="00D20736">
        <w:trPr>
          <w:trHeight w:val="421"/>
          <w:tblHeader/>
          <w:jc w:val="center"/>
        </w:trPr>
        <w:tc>
          <w:tcPr>
            <w:tcW w:w="1904" w:type="dxa"/>
            <w:vMerge/>
            <w:tcBorders>
              <w:top w:val="single" w:sz="4" w:space="0" w:color="auto"/>
              <w:bottom w:val="single" w:sz="4" w:space="0" w:color="auto"/>
            </w:tcBorders>
            <w:vAlign w:val="center"/>
          </w:tcPr>
          <w:p w:rsidR="0053704A" w:rsidRPr="002E6047" w:rsidRDefault="0053704A" w:rsidP="00FA0330">
            <w:pPr>
              <w:widowControl/>
              <w:jc w:val="left"/>
              <w:rPr>
                <w:rFonts w:ascii="宋体" w:cs="宋体"/>
                <w:b/>
                <w:bCs/>
                <w:color w:val="000000"/>
                <w:kern w:val="0"/>
                <w:sz w:val="18"/>
                <w:szCs w:val="18"/>
              </w:rPr>
            </w:pPr>
          </w:p>
        </w:tc>
        <w:tc>
          <w:tcPr>
            <w:tcW w:w="709" w:type="dxa"/>
            <w:tcBorders>
              <w:top w:val="single" w:sz="4" w:space="0" w:color="auto"/>
              <w:bottom w:val="single" w:sz="4" w:space="0" w:color="auto"/>
            </w:tcBorders>
            <w:vAlign w:val="center"/>
          </w:tcPr>
          <w:p w:rsidR="0053704A" w:rsidRPr="002E6047" w:rsidRDefault="0053704A" w:rsidP="00FA0330">
            <w:pPr>
              <w:widowControl/>
              <w:jc w:val="center"/>
              <w:rPr>
                <w:rFonts w:ascii="宋体" w:cs="宋体"/>
                <w:b/>
                <w:bCs/>
                <w:color w:val="000000"/>
                <w:kern w:val="0"/>
                <w:sz w:val="18"/>
                <w:szCs w:val="18"/>
              </w:rPr>
            </w:pPr>
            <w:r w:rsidRPr="002E6047">
              <w:rPr>
                <w:rFonts w:ascii="宋体" w:hAnsi="宋体" w:cs="宋体" w:hint="eastAsia"/>
                <w:b/>
                <w:bCs/>
                <w:color w:val="000000"/>
                <w:kern w:val="0"/>
                <w:sz w:val="18"/>
                <w:szCs w:val="18"/>
              </w:rPr>
              <w:t>门类</w:t>
            </w:r>
          </w:p>
        </w:tc>
        <w:tc>
          <w:tcPr>
            <w:tcW w:w="709" w:type="dxa"/>
            <w:tcBorders>
              <w:top w:val="single" w:sz="4" w:space="0" w:color="auto"/>
              <w:bottom w:val="single" w:sz="4" w:space="0" w:color="auto"/>
            </w:tcBorders>
            <w:vAlign w:val="center"/>
          </w:tcPr>
          <w:p w:rsidR="0053704A" w:rsidRPr="002E6047" w:rsidRDefault="0053704A" w:rsidP="00FA0330">
            <w:pPr>
              <w:widowControl/>
              <w:jc w:val="center"/>
              <w:rPr>
                <w:rFonts w:ascii="宋体" w:cs="宋体"/>
                <w:b/>
                <w:bCs/>
                <w:color w:val="000000"/>
                <w:kern w:val="0"/>
                <w:sz w:val="18"/>
                <w:szCs w:val="18"/>
              </w:rPr>
            </w:pPr>
            <w:r w:rsidRPr="002E6047">
              <w:rPr>
                <w:rFonts w:ascii="宋体" w:hAnsi="宋体" w:cs="宋体" w:hint="eastAsia"/>
                <w:b/>
                <w:bCs/>
                <w:color w:val="000000"/>
                <w:kern w:val="0"/>
                <w:sz w:val="18"/>
                <w:szCs w:val="18"/>
              </w:rPr>
              <w:t>大类</w:t>
            </w:r>
          </w:p>
        </w:tc>
        <w:tc>
          <w:tcPr>
            <w:tcW w:w="5292" w:type="dxa"/>
            <w:tcBorders>
              <w:top w:val="single" w:sz="4" w:space="0" w:color="auto"/>
              <w:bottom w:val="single" w:sz="4" w:space="0" w:color="auto"/>
            </w:tcBorders>
            <w:vAlign w:val="center"/>
          </w:tcPr>
          <w:p w:rsidR="0053704A" w:rsidRPr="002E6047" w:rsidRDefault="0053704A" w:rsidP="00FA0330">
            <w:pPr>
              <w:widowControl/>
              <w:jc w:val="center"/>
              <w:rPr>
                <w:rFonts w:ascii="宋体" w:cs="宋体"/>
                <w:b/>
                <w:bCs/>
                <w:color w:val="000000"/>
                <w:kern w:val="0"/>
                <w:sz w:val="18"/>
                <w:szCs w:val="18"/>
              </w:rPr>
            </w:pPr>
            <w:r w:rsidRPr="002E6047">
              <w:rPr>
                <w:rFonts w:ascii="宋体" w:hAnsi="宋体" w:cs="宋体" w:hint="eastAsia"/>
                <w:b/>
                <w:bCs/>
                <w:color w:val="000000"/>
                <w:kern w:val="0"/>
                <w:sz w:val="18"/>
                <w:szCs w:val="18"/>
              </w:rPr>
              <w:t>名称</w:t>
            </w:r>
          </w:p>
        </w:tc>
      </w:tr>
      <w:tr w:rsidR="0053704A" w:rsidRPr="002E6047" w:rsidTr="00D20736">
        <w:trPr>
          <w:trHeight w:val="285"/>
          <w:jc w:val="center"/>
        </w:trPr>
        <w:tc>
          <w:tcPr>
            <w:tcW w:w="1904" w:type="dxa"/>
            <w:tcBorders>
              <w:top w:val="single" w:sz="4" w:space="0" w:color="auto"/>
              <w:bottom w:val="nil"/>
            </w:tcBorders>
            <w:vAlign w:val="center"/>
          </w:tcPr>
          <w:p w:rsidR="0053704A" w:rsidRPr="002E6047" w:rsidRDefault="0053704A" w:rsidP="00FA0330">
            <w:pPr>
              <w:widowControl/>
              <w:jc w:val="center"/>
              <w:rPr>
                <w:rFonts w:ascii="宋体" w:cs="宋体"/>
                <w:b/>
                <w:bCs/>
                <w:color w:val="000000"/>
                <w:kern w:val="0"/>
                <w:sz w:val="18"/>
                <w:szCs w:val="18"/>
              </w:rPr>
            </w:pPr>
            <w:r w:rsidRPr="002E6047">
              <w:rPr>
                <w:rFonts w:ascii="宋体" w:hAnsi="宋体" w:cs="宋体" w:hint="eastAsia"/>
                <w:b/>
                <w:bCs/>
                <w:color w:val="000000"/>
                <w:kern w:val="0"/>
                <w:sz w:val="18"/>
                <w:szCs w:val="18"/>
              </w:rPr>
              <w:t>第一产业</w:t>
            </w:r>
          </w:p>
        </w:tc>
        <w:tc>
          <w:tcPr>
            <w:tcW w:w="709" w:type="dxa"/>
            <w:tcBorders>
              <w:top w:val="single" w:sz="4" w:space="0" w:color="auto"/>
              <w:bottom w:val="nil"/>
            </w:tcBorders>
            <w:vAlign w:val="center"/>
          </w:tcPr>
          <w:p w:rsidR="0053704A" w:rsidRPr="002E6047" w:rsidRDefault="0053704A" w:rsidP="00FA0330">
            <w:pPr>
              <w:widowControl/>
              <w:jc w:val="center"/>
              <w:rPr>
                <w:rFonts w:ascii="宋体" w:hAnsi="宋体" w:cs="宋体"/>
                <w:b/>
                <w:bCs/>
                <w:color w:val="000000"/>
                <w:kern w:val="0"/>
                <w:sz w:val="18"/>
                <w:szCs w:val="18"/>
              </w:rPr>
            </w:pPr>
            <w:r w:rsidRPr="002E6047">
              <w:rPr>
                <w:rFonts w:ascii="宋体" w:hAnsi="宋体" w:cs="宋体"/>
                <w:b/>
                <w:bCs/>
                <w:color w:val="000000"/>
                <w:kern w:val="0"/>
                <w:sz w:val="18"/>
                <w:szCs w:val="18"/>
              </w:rPr>
              <w:t>A</w:t>
            </w:r>
          </w:p>
        </w:tc>
        <w:tc>
          <w:tcPr>
            <w:tcW w:w="709" w:type="dxa"/>
            <w:tcBorders>
              <w:top w:val="single" w:sz="4" w:space="0" w:color="auto"/>
              <w:bottom w:val="nil"/>
            </w:tcBorders>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5292" w:type="dxa"/>
            <w:tcBorders>
              <w:top w:val="single" w:sz="4" w:space="0" w:color="auto"/>
              <w:bottom w:val="nil"/>
            </w:tcBorders>
            <w:vAlign w:val="center"/>
          </w:tcPr>
          <w:p w:rsidR="0053704A" w:rsidRPr="002E6047" w:rsidRDefault="0053704A" w:rsidP="00FA0330">
            <w:pPr>
              <w:widowControl/>
              <w:jc w:val="left"/>
              <w:rPr>
                <w:rFonts w:ascii="宋体" w:cs="宋体"/>
                <w:b/>
                <w:bCs/>
                <w:color w:val="000000"/>
                <w:kern w:val="0"/>
                <w:sz w:val="18"/>
                <w:szCs w:val="18"/>
              </w:rPr>
            </w:pPr>
            <w:r w:rsidRPr="002E6047">
              <w:rPr>
                <w:rFonts w:ascii="宋体" w:hAnsi="宋体" w:cs="宋体" w:hint="eastAsia"/>
                <w:b/>
                <w:bCs/>
                <w:color w:val="000000"/>
                <w:kern w:val="0"/>
                <w:sz w:val="18"/>
                <w:szCs w:val="18"/>
              </w:rPr>
              <w:t>农、林、牧、渔业</w:t>
            </w:r>
          </w:p>
        </w:tc>
      </w:tr>
      <w:tr w:rsidR="0053704A" w:rsidRPr="002E6047" w:rsidTr="002E6047">
        <w:trPr>
          <w:trHeight w:val="237"/>
          <w:jc w:val="center"/>
        </w:trPr>
        <w:tc>
          <w:tcPr>
            <w:tcW w:w="1904" w:type="dxa"/>
            <w:tcBorders>
              <w:top w:val="nil"/>
            </w:tcBorders>
            <w:vAlign w:val="center"/>
          </w:tcPr>
          <w:p w:rsidR="0053704A" w:rsidRPr="002E6047" w:rsidRDefault="0053704A" w:rsidP="00FA0330">
            <w:pPr>
              <w:widowControl/>
              <w:jc w:val="left"/>
              <w:rPr>
                <w:rFonts w:ascii="宋体" w:cs="宋体"/>
                <w:b/>
                <w:bCs/>
                <w:color w:val="000000"/>
                <w:kern w:val="0"/>
                <w:sz w:val="18"/>
                <w:szCs w:val="18"/>
              </w:rPr>
            </w:pPr>
          </w:p>
        </w:tc>
        <w:tc>
          <w:tcPr>
            <w:tcW w:w="709" w:type="dxa"/>
            <w:tcBorders>
              <w:top w:val="nil"/>
            </w:tcBorders>
            <w:vAlign w:val="center"/>
          </w:tcPr>
          <w:p w:rsidR="0053704A" w:rsidRPr="002E6047" w:rsidRDefault="0053704A" w:rsidP="00FA0330">
            <w:pPr>
              <w:widowControl/>
              <w:jc w:val="center"/>
              <w:rPr>
                <w:rFonts w:ascii="宋体" w:cs="宋体"/>
                <w:b/>
                <w:bCs/>
                <w:color w:val="000000"/>
                <w:kern w:val="0"/>
                <w:sz w:val="18"/>
                <w:szCs w:val="18"/>
              </w:rPr>
            </w:pPr>
            <w:r w:rsidRPr="002E6047">
              <w:rPr>
                <w:rFonts w:ascii="宋体" w:hAnsi="宋体" w:cs="宋体" w:hint="eastAsia"/>
                <w:b/>
                <w:bCs/>
                <w:color w:val="000000"/>
                <w:kern w:val="0"/>
                <w:sz w:val="18"/>
                <w:szCs w:val="18"/>
              </w:rPr>
              <w:t xml:space="preserve">　</w:t>
            </w:r>
          </w:p>
        </w:tc>
        <w:tc>
          <w:tcPr>
            <w:tcW w:w="709" w:type="dxa"/>
            <w:tcBorders>
              <w:top w:val="nil"/>
            </w:tcBorders>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01</w:t>
            </w:r>
          </w:p>
        </w:tc>
        <w:tc>
          <w:tcPr>
            <w:tcW w:w="5292" w:type="dxa"/>
            <w:tcBorders>
              <w:top w:val="nil"/>
            </w:tcBorders>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农业</w:t>
            </w:r>
          </w:p>
        </w:tc>
      </w:tr>
      <w:tr w:rsidR="0053704A" w:rsidRPr="002E6047" w:rsidTr="00D20736">
        <w:trPr>
          <w:trHeight w:val="285"/>
          <w:jc w:val="center"/>
        </w:trPr>
        <w:tc>
          <w:tcPr>
            <w:tcW w:w="1904" w:type="dxa"/>
            <w:vAlign w:val="center"/>
          </w:tcPr>
          <w:p w:rsidR="0053704A" w:rsidRPr="002E6047" w:rsidRDefault="0053704A" w:rsidP="00FA0330">
            <w:pPr>
              <w:widowControl/>
              <w:jc w:val="left"/>
              <w:rPr>
                <w:rFonts w:ascii="宋体" w:cs="宋体"/>
                <w:b/>
                <w:bCs/>
                <w:color w:val="000000"/>
                <w:kern w:val="0"/>
                <w:sz w:val="18"/>
                <w:szCs w:val="18"/>
              </w:rPr>
            </w:pPr>
          </w:p>
        </w:tc>
        <w:tc>
          <w:tcPr>
            <w:tcW w:w="709" w:type="dxa"/>
            <w:vAlign w:val="center"/>
          </w:tcPr>
          <w:p w:rsidR="0053704A" w:rsidRPr="002E6047" w:rsidRDefault="0053704A" w:rsidP="00FA0330">
            <w:pPr>
              <w:widowControl/>
              <w:jc w:val="center"/>
              <w:rPr>
                <w:rFonts w:ascii="宋体" w:cs="宋体"/>
                <w:b/>
                <w:bCs/>
                <w:color w:val="000000"/>
                <w:kern w:val="0"/>
                <w:sz w:val="18"/>
                <w:szCs w:val="18"/>
              </w:rPr>
            </w:pPr>
            <w:r w:rsidRPr="002E6047">
              <w:rPr>
                <w:rFonts w:ascii="宋体" w:hAnsi="宋体" w:cs="宋体" w:hint="eastAsia"/>
                <w:b/>
                <w:bCs/>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02</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林业</w:t>
            </w:r>
          </w:p>
        </w:tc>
      </w:tr>
      <w:tr w:rsidR="0053704A" w:rsidRPr="002E6047" w:rsidTr="002E6047">
        <w:trPr>
          <w:trHeight w:val="140"/>
          <w:jc w:val="center"/>
        </w:trPr>
        <w:tc>
          <w:tcPr>
            <w:tcW w:w="1904" w:type="dxa"/>
            <w:tcBorders>
              <w:bottom w:val="nil"/>
            </w:tcBorders>
            <w:vAlign w:val="center"/>
          </w:tcPr>
          <w:p w:rsidR="0053704A" w:rsidRPr="002E6047" w:rsidRDefault="0053704A" w:rsidP="00FA0330">
            <w:pPr>
              <w:widowControl/>
              <w:jc w:val="left"/>
              <w:rPr>
                <w:rFonts w:ascii="宋体" w:cs="宋体"/>
                <w:b/>
                <w:bCs/>
                <w:color w:val="000000"/>
                <w:kern w:val="0"/>
                <w:sz w:val="18"/>
                <w:szCs w:val="18"/>
              </w:rPr>
            </w:pPr>
          </w:p>
        </w:tc>
        <w:tc>
          <w:tcPr>
            <w:tcW w:w="709" w:type="dxa"/>
            <w:tcBorders>
              <w:bottom w:val="nil"/>
            </w:tcBorders>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tcBorders>
              <w:bottom w:val="nil"/>
            </w:tcBorders>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03</w:t>
            </w:r>
          </w:p>
        </w:tc>
        <w:tc>
          <w:tcPr>
            <w:tcW w:w="5292" w:type="dxa"/>
            <w:tcBorders>
              <w:bottom w:val="nil"/>
            </w:tcBorders>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畜牧业</w:t>
            </w:r>
          </w:p>
        </w:tc>
      </w:tr>
      <w:tr w:rsidR="0053704A" w:rsidRPr="002E6047" w:rsidTr="002E6047">
        <w:trPr>
          <w:trHeight w:val="167"/>
          <w:jc w:val="center"/>
        </w:trPr>
        <w:tc>
          <w:tcPr>
            <w:tcW w:w="1904" w:type="dxa"/>
            <w:tcBorders>
              <w:top w:val="nil"/>
              <w:bottom w:val="single" w:sz="4" w:space="0" w:color="auto"/>
            </w:tcBorders>
            <w:vAlign w:val="center"/>
          </w:tcPr>
          <w:p w:rsidR="0053704A" w:rsidRPr="002E6047" w:rsidRDefault="0053704A" w:rsidP="00FA0330">
            <w:pPr>
              <w:widowControl/>
              <w:jc w:val="left"/>
              <w:rPr>
                <w:rFonts w:ascii="宋体" w:cs="宋体"/>
                <w:b/>
                <w:bCs/>
                <w:color w:val="000000"/>
                <w:kern w:val="0"/>
                <w:sz w:val="18"/>
                <w:szCs w:val="18"/>
              </w:rPr>
            </w:pPr>
          </w:p>
        </w:tc>
        <w:tc>
          <w:tcPr>
            <w:tcW w:w="709" w:type="dxa"/>
            <w:tcBorders>
              <w:top w:val="nil"/>
              <w:bottom w:val="single" w:sz="4" w:space="0" w:color="auto"/>
            </w:tcBorders>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tcBorders>
              <w:top w:val="nil"/>
              <w:bottom w:val="single" w:sz="4" w:space="0" w:color="auto"/>
            </w:tcBorders>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04</w:t>
            </w:r>
          </w:p>
        </w:tc>
        <w:tc>
          <w:tcPr>
            <w:tcW w:w="5292" w:type="dxa"/>
            <w:tcBorders>
              <w:top w:val="nil"/>
              <w:bottom w:val="single" w:sz="4" w:space="0" w:color="auto"/>
            </w:tcBorders>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渔业</w:t>
            </w:r>
          </w:p>
        </w:tc>
      </w:tr>
      <w:tr w:rsidR="0053704A" w:rsidRPr="002E6047" w:rsidTr="00D20736">
        <w:trPr>
          <w:trHeight w:val="285"/>
          <w:jc w:val="center"/>
        </w:trPr>
        <w:tc>
          <w:tcPr>
            <w:tcW w:w="1904" w:type="dxa"/>
            <w:tcBorders>
              <w:top w:val="single" w:sz="4" w:space="0" w:color="auto"/>
            </w:tcBorders>
            <w:vAlign w:val="center"/>
          </w:tcPr>
          <w:p w:rsidR="0053704A" w:rsidRPr="002E6047" w:rsidRDefault="0053704A" w:rsidP="00943A0D">
            <w:pPr>
              <w:widowControl/>
              <w:jc w:val="center"/>
              <w:rPr>
                <w:rFonts w:ascii="宋体" w:cs="宋体"/>
                <w:b/>
                <w:bCs/>
                <w:color w:val="000000"/>
                <w:kern w:val="0"/>
                <w:sz w:val="18"/>
                <w:szCs w:val="18"/>
              </w:rPr>
            </w:pPr>
            <w:r w:rsidRPr="002E6047">
              <w:rPr>
                <w:rFonts w:ascii="宋体" w:hAnsi="宋体" w:cs="宋体" w:hint="eastAsia"/>
                <w:b/>
                <w:bCs/>
                <w:color w:val="000000"/>
                <w:kern w:val="0"/>
                <w:sz w:val="18"/>
                <w:szCs w:val="18"/>
              </w:rPr>
              <w:t>第二产业</w:t>
            </w:r>
          </w:p>
        </w:tc>
        <w:tc>
          <w:tcPr>
            <w:tcW w:w="709" w:type="dxa"/>
            <w:tcBorders>
              <w:top w:val="single" w:sz="4" w:space="0" w:color="auto"/>
            </w:tcBorders>
            <w:vAlign w:val="center"/>
          </w:tcPr>
          <w:p w:rsidR="0053704A" w:rsidRPr="002E6047" w:rsidRDefault="0053704A" w:rsidP="00FA0330">
            <w:pPr>
              <w:widowControl/>
              <w:jc w:val="center"/>
              <w:rPr>
                <w:rFonts w:ascii="宋体" w:hAnsi="宋体" w:cs="宋体"/>
                <w:b/>
                <w:bCs/>
                <w:color w:val="000000"/>
                <w:kern w:val="0"/>
                <w:sz w:val="18"/>
                <w:szCs w:val="18"/>
              </w:rPr>
            </w:pPr>
            <w:r w:rsidRPr="002E6047">
              <w:rPr>
                <w:rFonts w:ascii="宋体" w:hAnsi="宋体" w:cs="宋体"/>
                <w:b/>
                <w:bCs/>
                <w:color w:val="000000"/>
                <w:kern w:val="0"/>
                <w:sz w:val="18"/>
                <w:szCs w:val="18"/>
              </w:rPr>
              <w:t>B</w:t>
            </w:r>
          </w:p>
        </w:tc>
        <w:tc>
          <w:tcPr>
            <w:tcW w:w="709" w:type="dxa"/>
            <w:tcBorders>
              <w:top w:val="single" w:sz="4" w:space="0" w:color="auto"/>
            </w:tcBorders>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5292" w:type="dxa"/>
            <w:tcBorders>
              <w:top w:val="single" w:sz="4" w:space="0" w:color="auto"/>
            </w:tcBorders>
            <w:vAlign w:val="center"/>
          </w:tcPr>
          <w:p w:rsidR="0053704A" w:rsidRPr="002E6047" w:rsidRDefault="0053704A" w:rsidP="00FA0330">
            <w:pPr>
              <w:widowControl/>
              <w:jc w:val="left"/>
              <w:rPr>
                <w:rFonts w:ascii="宋体" w:cs="宋体"/>
                <w:b/>
                <w:bCs/>
                <w:color w:val="000000"/>
                <w:kern w:val="0"/>
                <w:sz w:val="18"/>
                <w:szCs w:val="18"/>
              </w:rPr>
            </w:pPr>
            <w:r w:rsidRPr="002E6047">
              <w:rPr>
                <w:rFonts w:ascii="宋体" w:hAnsi="宋体" w:cs="宋体" w:hint="eastAsia"/>
                <w:b/>
                <w:bCs/>
                <w:color w:val="000000"/>
                <w:kern w:val="0"/>
                <w:sz w:val="18"/>
                <w:szCs w:val="18"/>
              </w:rPr>
              <w:t>采矿业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b/>
                <w:bCs/>
                <w:color w:val="000000"/>
                <w:kern w:val="0"/>
                <w:sz w:val="18"/>
                <w:szCs w:val="18"/>
              </w:rPr>
            </w:pPr>
          </w:p>
        </w:tc>
        <w:tc>
          <w:tcPr>
            <w:tcW w:w="709" w:type="dxa"/>
            <w:vAlign w:val="center"/>
          </w:tcPr>
          <w:p w:rsidR="0053704A" w:rsidRPr="002E6047" w:rsidRDefault="0053704A" w:rsidP="00FA0330">
            <w:pPr>
              <w:widowControl/>
              <w:jc w:val="center"/>
              <w:rPr>
                <w:rFonts w:ascii="宋体" w:cs="宋体"/>
                <w:b/>
                <w:bCs/>
                <w:color w:val="000000"/>
                <w:kern w:val="0"/>
                <w:sz w:val="18"/>
                <w:szCs w:val="18"/>
              </w:rPr>
            </w:pPr>
            <w:r w:rsidRPr="002E6047">
              <w:rPr>
                <w:rFonts w:ascii="宋体" w:hAnsi="宋体" w:cs="宋体" w:hint="eastAsia"/>
                <w:b/>
                <w:bCs/>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06</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煤炭开采和洗选业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b/>
                <w:bCs/>
                <w:color w:val="000000"/>
                <w:kern w:val="0"/>
                <w:sz w:val="18"/>
                <w:szCs w:val="18"/>
              </w:rPr>
            </w:pPr>
          </w:p>
        </w:tc>
        <w:tc>
          <w:tcPr>
            <w:tcW w:w="709" w:type="dxa"/>
            <w:vAlign w:val="center"/>
          </w:tcPr>
          <w:p w:rsidR="0053704A" w:rsidRPr="002E6047" w:rsidRDefault="0053704A" w:rsidP="00FA0330">
            <w:pPr>
              <w:widowControl/>
              <w:jc w:val="center"/>
              <w:rPr>
                <w:rFonts w:ascii="宋体" w:cs="宋体"/>
                <w:b/>
                <w:bCs/>
                <w:color w:val="000000"/>
                <w:kern w:val="0"/>
                <w:sz w:val="18"/>
                <w:szCs w:val="18"/>
              </w:rPr>
            </w:pPr>
            <w:r w:rsidRPr="002E6047">
              <w:rPr>
                <w:rFonts w:ascii="宋体" w:hAnsi="宋体" w:cs="宋体" w:hint="eastAsia"/>
                <w:b/>
                <w:bCs/>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07</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石油和天然气开采业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b/>
                <w:bCs/>
                <w:color w:val="000000"/>
                <w:kern w:val="0"/>
                <w:sz w:val="18"/>
                <w:szCs w:val="18"/>
              </w:rPr>
            </w:pPr>
          </w:p>
        </w:tc>
        <w:tc>
          <w:tcPr>
            <w:tcW w:w="709" w:type="dxa"/>
            <w:vAlign w:val="center"/>
          </w:tcPr>
          <w:p w:rsidR="0053704A" w:rsidRPr="002E6047" w:rsidRDefault="0053704A" w:rsidP="00FA0330">
            <w:pPr>
              <w:widowControl/>
              <w:jc w:val="center"/>
              <w:rPr>
                <w:rFonts w:ascii="宋体" w:cs="宋体"/>
                <w:b/>
                <w:bCs/>
                <w:color w:val="000000"/>
                <w:kern w:val="0"/>
                <w:sz w:val="18"/>
                <w:szCs w:val="18"/>
              </w:rPr>
            </w:pPr>
            <w:r w:rsidRPr="002E6047">
              <w:rPr>
                <w:rFonts w:ascii="宋体" w:hAnsi="宋体" w:cs="宋体" w:hint="eastAsia"/>
                <w:b/>
                <w:bCs/>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08</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黑色金属矿采选业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b/>
                <w:bCs/>
                <w:color w:val="000000"/>
                <w:kern w:val="0"/>
                <w:sz w:val="18"/>
                <w:szCs w:val="18"/>
              </w:rPr>
            </w:pPr>
          </w:p>
        </w:tc>
        <w:tc>
          <w:tcPr>
            <w:tcW w:w="709" w:type="dxa"/>
            <w:vAlign w:val="center"/>
          </w:tcPr>
          <w:p w:rsidR="0053704A" w:rsidRPr="002E6047" w:rsidRDefault="0053704A" w:rsidP="00FA0330">
            <w:pPr>
              <w:widowControl/>
              <w:jc w:val="center"/>
              <w:rPr>
                <w:rFonts w:ascii="宋体" w:cs="宋体"/>
                <w:b/>
                <w:bCs/>
                <w:color w:val="000000"/>
                <w:kern w:val="0"/>
                <w:sz w:val="18"/>
                <w:szCs w:val="18"/>
              </w:rPr>
            </w:pPr>
            <w:r w:rsidRPr="002E6047">
              <w:rPr>
                <w:rFonts w:ascii="宋体" w:hAnsi="宋体" w:cs="宋体" w:hint="eastAsia"/>
                <w:b/>
                <w:bCs/>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09</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有色金属矿采选业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b/>
                <w:bCs/>
                <w:color w:val="000000"/>
                <w:kern w:val="0"/>
                <w:sz w:val="18"/>
                <w:szCs w:val="18"/>
              </w:rPr>
            </w:pPr>
          </w:p>
        </w:tc>
        <w:tc>
          <w:tcPr>
            <w:tcW w:w="709" w:type="dxa"/>
            <w:vAlign w:val="center"/>
          </w:tcPr>
          <w:p w:rsidR="0053704A" w:rsidRPr="002E6047" w:rsidRDefault="0053704A" w:rsidP="00FA0330">
            <w:pPr>
              <w:widowControl/>
              <w:jc w:val="center"/>
              <w:rPr>
                <w:rFonts w:ascii="宋体" w:cs="宋体"/>
                <w:b/>
                <w:bCs/>
                <w:color w:val="000000"/>
                <w:kern w:val="0"/>
                <w:sz w:val="18"/>
                <w:szCs w:val="18"/>
              </w:rPr>
            </w:pPr>
            <w:r w:rsidRPr="002E6047">
              <w:rPr>
                <w:rFonts w:ascii="宋体" w:hAnsi="宋体" w:cs="宋体" w:hint="eastAsia"/>
                <w:b/>
                <w:bCs/>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10</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非金属矿采选业</w:t>
            </w:r>
          </w:p>
        </w:tc>
      </w:tr>
      <w:tr w:rsidR="0053704A" w:rsidRPr="002E6047" w:rsidTr="00D20736">
        <w:trPr>
          <w:trHeight w:val="165"/>
          <w:jc w:val="center"/>
        </w:trPr>
        <w:tc>
          <w:tcPr>
            <w:tcW w:w="1904" w:type="dxa"/>
            <w:vAlign w:val="center"/>
          </w:tcPr>
          <w:p w:rsidR="0053704A" w:rsidRPr="002E6047" w:rsidRDefault="0053704A" w:rsidP="00FA0330">
            <w:pPr>
              <w:jc w:val="center"/>
              <w:rPr>
                <w:rFonts w:ascii="宋体" w:cs="宋体"/>
                <w:b/>
                <w:bCs/>
                <w:color w:val="000000"/>
                <w:kern w:val="0"/>
                <w:sz w:val="18"/>
                <w:szCs w:val="18"/>
              </w:rPr>
            </w:pPr>
          </w:p>
        </w:tc>
        <w:tc>
          <w:tcPr>
            <w:tcW w:w="709" w:type="dxa"/>
            <w:vAlign w:val="center"/>
          </w:tcPr>
          <w:p w:rsidR="0053704A" w:rsidRPr="002E6047" w:rsidRDefault="0053704A" w:rsidP="00FA0330">
            <w:pPr>
              <w:jc w:val="center"/>
              <w:rPr>
                <w:rFonts w:ascii="宋体" w:cs="宋体"/>
                <w:b/>
                <w:bCs/>
                <w:color w:val="000000"/>
                <w:kern w:val="0"/>
                <w:sz w:val="18"/>
                <w:szCs w:val="18"/>
              </w:rPr>
            </w:pP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12</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其他采矿业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b/>
                <w:bCs/>
                <w:color w:val="000000"/>
                <w:kern w:val="0"/>
                <w:sz w:val="18"/>
                <w:szCs w:val="18"/>
              </w:rPr>
            </w:pPr>
          </w:p>
        </w:tc>
        <w:tc>
          <w:tcPr>
            <w:tcW w:w="709" w:type="dxa"/>
            <w:vAlign w:val="center"/>
          </w:tcPr>
          <w:p w:rsidR="0053704A" w:rsidRPr="002E6047" w:rsidRDefault="0053704A" w:rsidP="00FA0330">
            <w:pPr>
              <w:widowControl/>
              <w:jc w:val="center"/>
              <w:rPr>
                <w:rFonts w:ascii="宋体" w:hAnsi="宋体" w:cs="宋体"/>
                <w:b/>
                <w:bCs/>
                <w:color w:val="000000"/>
                <w:kern w:val="0"/>
                <w:sz w:val="18"/>
                <w:szCs w:val="18"/>
              </w:rPr>
            </w:pPr>
            <w:r w:rsidRPr="002E6047">
              <w:rPr>
                <w:rFonts w:ascii="宋体" w:hAnsi="宋体" w:cs="宋体"/>
                <w:b/>
                <w:bCs/>
                <w:color w:val="000000"/>
                <w:kern w:val="0"/>
                <w:sz w:val="18"/>
                <w:szCs w:val="18"/>
              </w:rPr>
              <w:t>C</w:t>
            </w:r>
          </w:p>
        </w:tc>
        <w:tc>
          <w:tcPr>
            <w:tcW w:w="709" w:type="dxa"/>
            <w:vAlign w:val="center"/>
          </w:tcPr>
          <w:p w:rsidR="0053704A" w:rsidRPr="002E6047" w:rsidRDefault="0053704A" w:rsidP="00FA0330">
            <w:pPr>
              <w:widowControl/>
              <w:jc w:val="center"/>
              <w:rPr>
                <w:rFonts w:ascii="宋体" w:cs="宋体"/>
                <w:b/>
                <w:bCs/>
                <w:color w:val="000000"/>
                <w:kern w:val="0"/>
                <w:sz w:val="18"/>
                <w:szCs w:val="18"/>
              </w:rPr>
            </w:pPr>
            <w:r w:rsidRPr="002E6047">
              <w:rPr>
                <w:rFonts w:ascii="宋体" w:hAnsi="宋体" w:cs="宋体" w:hint="eastAsia"/>
                <w:b/>
                <w:bCs/>
                <w:color w:val="000000"/>
                <w:kern w:val="0"/>
                <w:sz w:val="18"/>
                <w:szCs w:val="18"/>
              </w:rPr>
              <w:t xml:space="preserve">　</w:t>
            </w:r>
          </w:p>
        </w:tc>
        <w:tc>
          <w:tcPr>
            <w:tcW w:w="5292" w:type="dxa"/>
            <w:vAlign w:val="center"/>
          </w:tcPr>
          <w:p w:rsidR="0053704A" w:rsidRPr="002E6047" w:rsidRDefault="0053704A" w:rsidP="00FA0330">
            <w:pPr>
              <w:widowControl/>
              <w:jc w:val="left"/>
              <w:rPr>
                <w:rFonts w:ascii="宋体" w:cs="宋体"/>
                <w:b/>
                <w:bCs/>
                <w:color w:val="000000"/>
                <w:kern w:val="0"/>
                <w:sz w:val="18"/>
                <w:szCs w:val="18"/>
              </w:rPr>
            </w:pPr>
            <w:r w:rsidRPr="002E6047">
              <w:rPr>
                <w:rFonts w:ascii="宋体" w:hAnsi="宋体" w:cs="宋体" w:hint="eastAsia"/>
                <w:b/>
                <w:bCs/>
                <w:color w:val="000000"/>
                <w:kern w:val="0"/>
                <w:sz w:val="18"/>
                <w:szCs w:val="18"/>
              </w:rPr>
              <w:t>制造业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b/>
                <w:bCs/>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13</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农副食品加工业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b/>
                <w:bCs/>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14</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食品制造业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b/>
                <w:bCs/>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15</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酒、饮料和精制茶制造业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b/>
                <w:bCs/>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16</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烟草制品业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b/>
                <w:bCs/>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17</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纺织业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b/>
                <w:bCs/>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18</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纺织服装、服饰业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b/>
                <w:bCs/>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19</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皮革、毛皮、羽毛及其制品和制鞋业</w:t>
            </w:r>
          </w:p>
        </w:tc>
      </w:tr>
      <w:tr w:rsidR="0053704A" w:rsidRPr="002E6047" w:rsidTr="00D20736">
        <w:trPr>
          <w:trHeight w:val="408"/>
          <w:jc w:val="center"/>
        </w:trPr>
        <w:tc>
          <w:tcPr>
            <w:tcW w:w="1904" w:type="dxa"/>
            <w:vAlign w:val="center"/>
          </w:tcPr>
          <w:p w:rsidR="0053704A" w:rsidRPr="002E6047" w:rsidRDefault="0053704A" w:rsidP="00FA0330">
            <w:pPr>
              <w:jc w:val="center"/>
              <w:rPr>
                <w:rFonts w:ascii="宋体" w:cs="宋体"/>
                <w:b/>
                <w:bCs/>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20</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木材加工和木、竹、藤、棕、草制品业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b/>
                <w:bCs/>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21</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家具制造业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b/>
                <w:bCs/>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22</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造纸和纸制品业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b/>
                <w:bCs/>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23</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印刷和记录媒介复制业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b/>
                <w:bCs/>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24</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文教、工美、体育和娱乐用品制造业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b/>
                <w:bCs/>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25</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石油</w:t>
            </w:r>
            <w:r w:rsidRPr="002E6047">
              <w:rPr>
                <w:rFonts w:ascii="宋体" w:hAnsi="宋体" w:cs="宋体" w:hint="eastAsia"/>
                <w:b/>
                <w:bCs/>
                <w:color w:val="000000"/>
                <w:kern w:val="0"/>
                <w:sz w:val="18"/>
                <w:szCs w:val="18"/>
              </w:rPr>
              <w:t>、</w:t>
            </w:r>
            <w:r w:rsidRPr="002E6047">
              <w:rPr>
                <w:rFonts w:ascii="宋体" w:hAnsi="宋体" w:cs="宋体" w:hint="eastAsia"/>
                <w:bCs/>
                <w:color w:val="000000"/>
                <w:kern w:val="0"/>
                <w:sz w:val="18"/>
                <w:szCs w:val="18"/>
              </w:rPr>
              <w:t>煤炭及其他</w:t>
            </w:r>
            <w:r w:rsidRPr="002E6047">
              <w:rPr>
                <w:rFonts w:ascii="宋体" w:hAnsi="宋体" w:cs="宋体" w:hint="eastAsia"/>
                <w:color w:val="000000"/>
                <w:kern w:val="0"/>
                <w:sz w:val="18"/>
                <w:szCs w:val="18"/>
              </w:rPr>
              <w:t>燃料加工业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b/>
                <w:bCs/>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26</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化学原料和化学制品制造业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b/>
                <w:bCs/>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27</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医药制造业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b/>
                <w:bCs/>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28</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化学纤维制造业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b/>
                <w:bCs/>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29</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橡胶和塑料制品业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b/>
                <w:bCs/>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30</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非金属矿物制品业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b/>
                <w:bCs/>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31</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黑色金属冶炼和压延加工业</w:t>
            </w:r>
          </w:p>
        </w:tc>
      </w:tr>
      <w:tr w:rsidR="0053704A" w:rsidRPr="002E6047" w:rsidTr="00D20736">
        <w:trPr>
          <w:trHeight w:val="330"/>
          <w:jc w:val="center"/>
        </w:trPr>
        <w:tc>
          <w:tcPr>
            <w:tcW w:w="1904" w:type="dxa"/>
            <w:vAlign w:val="center"/>
          </w:tcPr>
          <w:p w:rsidR="0053704A" w:rsidRPr="002E6047" w:rsidRDefault="0053704A" w:rsidP="00FA0330">
            <w:pPr>
              <w:jc w:val="center"/>
              <w:rPr>
                <w:rFonts w:ascii="宋体" w:cs="宋体"/>
                <w:b/>
                <w:bCs/>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32</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有色金属冶炼和压延加工业</w:t>
            </w:r>
          </w:p>
        </w:tc>
      </w:tr>
      <w:tr w:rsidR="0053704A" w:rsidRPr="002E6047" w:rsidTr="00D20736">
        <w:trPr>
          <w:trHeight w:val="285"/>
          <w:jc w:val="center"/>
        </w:trPr>
        <w:tc>
          <w:tcPr>
            <w:tcW w:w="1904" w:type="dxa"/>
            <w:vAlign w:val="center"/>
          </w:tcPr>
          <w:p w:rsidR="0053704A" w:rsidRPr="002E6047" w:rsidRDefault="0053704A" w:rsidP="00943A0D">
            <w:pPr>
              <w:widowControl/>
              <w:rPr>
                <w:rFonts w:ascii="宋体" w:cs="宋体"/>
                <w:b/>
                <w:bCs/>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33</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金属制品业</w:t>
            </w:r>
          </w:p>
        </w:tc>
      </w:tr>
      <w:tr w:rsidR="0053704A" w:rsidRPr="002E6047" w:rsidTr="00D20736">
        <w:trPr>
          <w:trHeight w:val="285"/>
          <w:jc w:val="center"/>
        </w:trPr>
        <w:tc>
          <w:tcPr>
            <w:tcW w:w="1904" w:type="dxa"/>
            <w:vAlign w:val="center"/>
          </w:tcPr>
          <w:p w:rsidR="0053704A" w:rsidRPr="002E6047" w:rsidRDefault="0053704A" w:rsidP="00FA0330">
            <w:pPr>
              <w:widowControl/>
              <w:jc w:val="left"/>
              <w:rPr>
                <w:rFonts w:ascii="宋体" w:cs="宋体"/>
                <w:b/>
                <w:bCs/>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34</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通用设备制造业</w:t>
            </w:r>
          </w:p>
        </w:tc>
      </w:tr>
      <w:tr w:rsidR="0053704A" w:rsidRPr="002E6047" w:rsidTr="00D20736">
        <w:trPr>
          <w:trHeight w:val="285"/>
          <w:jc w:val="center"/>
        </w:trPr>
        <w:tc>
          <w:tcPr>
            <w:tcW w:w="1904" w:type="dxa"/>
            <w:vAlign w:val="center"/>
          </w:tcPr>
          <w:p w:rsidR="0053704A" w:rsidRPr="002E6047" w:rsidRDefault="0053704A" w:rsidP="00FA0330">
            <w:pPr>
              <w:widowControl/>
              <w:jc w:val="left"/>
              <w:rPr>
                <w:rFonts w:ascii="宋体" w:cs="宋体"/>
                <w:b/>
                <w:bCs/>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35</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专用设备制造业</w:t>
            </w:r>
          </w:p>
        </w:tc>
      </w:tr>
      <w:tr w:rsidR="0053704A" w:rsidRPr="002E6047" w:rsidTr="00D20736">
        <w:trPr>
          <w:trHeight w:val="285"/>
          <w:jc w:val="center"/>
        </w:trPr>
        <w:tc>
          <w:tcPr>
            <w:tcW w:w="1904" w:type="dxa"/>
            <w:vAlign w:val="center"/>
          </w:tcPr>
          <w:p w:rsidR="0053704A" w:rsidRPr="002E6047" w:rsidRDefault="0053704A" w:rsidP="00FA0330">
            <w:pPr>
              <w:widowControl/>
              <w:jc w:val="left"/>
              <w:rPr>
                <w:rFonts w:ascii="宋体" w:cs="宋体"/>
                <w:b/>
                <w:bCs/>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36</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汽车制造业</w:t>
            </w:r>
          </w:p>
        </w:tc>
      </w:tr>
      <w:tr w:rsidR="0053704A" w:rsidRPr="002E6047" w:rsidTr="00D20736">
        <w:trPr>
          <w:trHeight w:val="321"/>
          <w:jc w:val="center"/>
        </w:trPr>
        <w:tc>
          <w:tcPr>
            <w:tcW w:w="1904" w:type="dxa"/>
            <w:vAlign w:val="center"/>
          </w:tcPr>
          <w:p w:rsidR="0053704A" w:rsidRPr="002E6047" w:rsidRDefault="0053704A" w:rsidP="00FA0330">
            <w:pPr>
              <w:widowControl/>
              <w:jc w:val="left"/>
              <w:rPr>
                <w:rFonts w:ascii="宋体" w:cs="宋体"/>
                <w:b/>
                <w:bCs/>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37</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铁路、船舶、航空航天和其他运输设备制造业</w:t>
            </w:r>
          </w:p>
        </w:tc>
      </w:tr>
      <w:tr w:rsidR="0053704A" w:rsidRPr="002E6047" w:rsidTr="00D20736">
        <w:trPr>
          <w:trHeight w:val="285"/>
          <w:jc w:val="center"/>
        </w:trPr>
        <w:tc>
          <w:tcPr>
            <w:tcW w:w="1904" w:type="dxa"/>
            <w:vAlign w:val="center"/>
          </w:tcPr>
          <w:p w:rsidR="0053704A" w:rsidRPr="002E6047" w:rsidRDefault="0053704A" w:rsidP="00FA0330">
            <w:pPr>
              <w:widowControl/>
              <w:jc w:val="left"/>
              <w:rPr>
                <w:rFonts w:ascii="宋体" w:cs="宋体"/>
                <w:b/>
                <w:bCs/>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38</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电气机械和器材制造业</w:t>
            </w:r>
          </w:p>
        </w:tc>
      </w:tr>
      <w:tr w:rsidR="0053704A" w:rsidRPr="002E6047" w:rsidTr="00D20736">
        <w:trPr>
          <w:trHeight w:val="285"/>
          <w:jc w:val="center"/>
        </w:trPr>
        <w:tc>
          <w:tcPr>
            <w:tcW w:w="1904" w:type="dxa"/>
            <w:vAlign w:val="center"/>
          </w:tcPr>
          <w:p w:rsidR="0053704A" w:rsidRPr="002E6047" w:rsidRDefault="0053704A" w:rsidP="00FA0330">
            <w:pPr>
              <w:widowControl/>
              <w:jc w:val="left"/>
              <w:rPr>
                <w:rFonts w:ascii="宋体" w:cs="宋体"/>
                <w:b/>
                <w:bCs/>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39</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计算机、通信和其他电子设备制造业</w:t>
            </w:r>
          </w:p>
        </w:tc>
      </w:tr>
      <w:tr w:rsidR="0053704A" w:rsidRPr="002E6047" w:rsidTr="00D20736">
        <w:trPr>
          <w:trHeight w:val="285"/>
          <w:jc w:val="center"/>
        </w:trPr>
        <w:tc>
          <w:tcPr>
            <w:tcW w:w="1904" w:type="dxa"/>
            <w:vAlign w:val="center"/>
          </w:tcPr>
          <w:p w:rsidR="0053704A" w:rsidRPr="002E6047" w:rsidRDefault="0053704A" w:rsidP="00FA0330">
            <w:pPr>
              <w:widowControl/>
              <w:jc w:val="left"/>
              <w:rPr>
                <w:rFonts w:ascii="宋体" w:cs="宋体"/>
                <w:b/>
                <w:bCs/>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40</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仪器仪表制造业</w:t>
            </w:r>
          </w:p>
        </w:tc>
      </w:tr>
      <w:tr w:rsidR="0053704A" w:rsidRPr="002E6047" w:rsidTr="00D20736">
        <w:trPr>
          <w:trHeight w:val="285"/>
          <w:jc w:val="center"/>
        </w:trPr>
        <w:tc>
          <w:tcPr>
            <w:tcW w:w="1904" w:type="dxa"/>
            <w:vAlign w:val="center"/>
          </w:tcPr>
          <w:p w:rsidR="0053704A" w:rsidRPr="002E6047" w:rsidRDefault="0053704A" w:rsidP="00FA0330">
            <w:pPr>
              <w:widowControl/>
              <w:jc w:val="left"/>
              <w:rPr>
                <w:rFonts w:ascii="宋体" w:cs="宋体"/>
                <w:b/>
                <w:bCs/>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41</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其他制造业</w:t>
            </w:r>
          </w:p>
        </w:tc>
      </w:tr>
      <w:tr w:rsidR="0053704A" w:rsidRPr="002E6047" w:rsidTr="00D20736">
        <w:trPr>
          <w:trHeight w:val="147"/>
          <w:jc w:val="center"/>
        </w:trPr>
        <w:tc>
          <w:tcPr>
            <w:tcW w:w="1904" w:type="dxa"/>
            <w:vAlign w:val="center"/>
          </w:tcPr>
          <w:p w:rsidR="0053704A" w:rsidRPr="002E6047" w:rsidRDefault="0053704A" w:rsidP="00FA0330">
            <w:pPr>
              <w:widowControl/>
              <w:jc w:val="left"/>
              <w:rPr>
                <w:rFonts w:ascii="宋体" w:cs="宋体"/>
                <w:b/>
                <w:bCs/>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42</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废弃资源综合利用业</w:t>
            </w:r>
          </w:p>
        </w:tc>
      </w:tr>
      <w:tr w:rsidR="0053704A" w:rsidRPr="002E6047" w:rsidTr="00D20736">
        <w:trPr>
          <w:trHeight w:val="371"/>
          <w:jc w:val="center"/>
        </w:trPr>
        <w:tc>
          <w:tcPr>
            <w:tcW w:w="1904" w:type="dxa"/>
            <w:vAlign w:val="center"/>
          </w:tcPr>
          <w:p w:rsidR="0053704A" w:rsidRPr="002E6047" w:rsidRDefault="0053704A" w:rsidP="00FA0330">
            <w:pPr>
              <w:widowControl/>
              <w:jc w:val="left"/>
              <w:rPr>
                <w:rFonts w:ascii="宋体" w:cs="宋体"/>
                <w:b/>
                <w:bCs/>
                <w:color w:val="000000"/>
                <w:kern w:val="0"/>
                <w:sz w:val="18"/>
                <w:szCs w:val="18"/>
              </w:rPr>
            </w:pPr>
          </w:p>
        </w:tc>
        <w:tc>
          <w:tcPr>
            <w:tcW w:w="709" w:type="dxa"/>
            <w:vAlign w:val="center"/>
          </w:tcPr>
          <w:p w:rsidR="0053704A" w:rsidRPr="002E6047" w:rsidRDefault="0053704A" w:rsidP="00FA0330">
            <w:pPr>
              <w:widowControl/>
              <w:jc w:val="center"/>
              <w:rPr>
                <w:rFonts w:ascii="宋体" w:hAnsi="宋体" w:cs="宋体"/>
                <w:b/>
                <w:bCs/>
                <w:color w:val="000000"/>
                <w:kern w:val="0"/>
                <w:sz w:val="18"/>
                <w:szCs w:val="18"/>
              </w:rPr>
            </w:pPr>
            <w:r w:rsidRPr="002E6047">
              <w:rPr>
                <w:rFonts w:ascii="宋体" w:hAnsi="宋体" w:cs="宋体"/>
                <w:b/>
                <w:bCs/>
                <w:color w:val="000000"/>
                <w:kern w:val="0"/>
                <w:sz w:val="18"/>
                <w:szCs w:val="18"/>
              </w:rPr>
              <w:t>D</w:t>
            </w:r>
          </w:p>
        </w:tc>
        <w:tc>
          <w:tcPr>
            <w:tcW w:w="709" w:type="dxa"/>
            <w:vAlign w:val="center"/>
          </w:tcPr>
          <w:p w:rsidR="0053704A" w:rsidRPr="002E6047" w:rsidRDefault="0053704A" w:rsidP="00FA0330">
            <w:pPr>
              <w:widowControl/>
              <w:jc w:val="center"/>
              <w:rPr>
                <w:rFonts w:ascii="宋体" w:cs="宋体"/>
                <w:b/>
                <w:bCs/>
                <w:color w:val="000000"/>
                <w:kern w:val="0"/>
                <w:sz w:val="18"/>
                <w:szCs w:val="18"/>
              </w:rPr>
            </w:pPr>
            <w:r w:rsidRPr="002E6047">
              <w:rPr>
                <w:rFonts w:ascii="宋体" w:hAnsi="宋体" w:cs="宋体" w:hint="eastAsia"/>
                <w:b/>
                <w:bCs/>
                <w:color w:val="000000"/>
                <w:kern w:val="0"/>
                <w:sz w:val="18"/>
                <w:szCs w:val="18"/>
              </w:rPr>
              <w:t xml:space="preserve">　</w:t>
            </w:r>
          </w:p>
        </w:tc>
        <w:tc>
          <w:tcPr>
            <w:tcW w:w="5292" w:type="dxa"/>
            <w:vAlign w:val="center"/>
          </w:tcPr>
          <w:p w:rsidR="0053704A" w:rsidRPr="002E6047" w:rsidRDefault="0053704A" w:rsidP="00FA0330">
            <w:pPr>
              <w:widowControl/>
              <w:jc w:val="left"/>
              <w:rPr>
                <w:rFonts w:ascii="宋体" w:cs="宋体"/>
                <w:b/>
                <w:bCs/>
                <w:color w:val="000000"/>
                <w:kern w:val="0"/>
                <w:sz w:val="18"/>
                <w:szCs w:val="18"/>
              </w:rPr>
            </w:pPr>
            <w:r w:rsidRPr="002E6047">
              <w:rPr>
                <w:rFonts w:ascii="宋体" w:hAnsi="宋体" w:cs="宋体" w:hint="eastAsia"/>
                <w:b/>
                <w:bCs/>
                <w:color w:val="000000"/>
                <w:kern w:val="0"/>
                <w:sz w:val="18"/>
                <w:szCs w:val="18"/>
              </w:rPr>
              <w:t>电力、热力、燃气及水生产和供应业</w:t>
            </w:r>
          </w:p>
        </w:tc>
      </w:tr>
      <w:tr w:rsidR="0053704A" w:rsidRPr="002E6047" w:rsidTr="00D20736">
        <w:trPr>
          <w:trHeight w:val="285"/>
          <w:jc w:val="center"/>
        </w:trPr>
        <w:tc>
          <w:tcPr>
            <w:tcW w:w="1904" w:type="dxa"/>
            <w:vAlign w:val="center"/>
          </w:tcPr>
          <w:p w:rsidR="0053704A" w:rsidRPr="002E6047" w:rsidRDefault="0053704A" w:rsidP="00FA0330">
            <w:pPr>
              <w:widowControl/>
              <w:jc w:val="left"/>
              <w:rPr>
                <w:rFonts w:ascii="宋体" w:cs="宋体"/>
                <w:b/>
                <w:bCs/>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44</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电力、热力生产和供应业</w:t>
            </w:r>
          </w:p>
        </w:tc>
      </w:tr>
      <w:tr w:rsidR="0053704A" w:rsidRPr="002E6047" w:rsidTr="00D20736">
        <w:trPr>
          <w:trHeight w:val="285"/>
          <w:jc w:val="center"/>
        </w:trPr>
        <w:tc>
          <w:tcPr>
            <w:tcW w:w="1904" w:type="dxa"/>
            <w:vAlign w:val="center"/>
          </w:tcPr>
          <w:p w:rsidR="0053704A" w:rsidRPr="002E6047" w:rsidRDefault="0053704A" w:rsidP="00FA0330">
            <w:pPr>
              <w:widowControl/>
              <w:jc w:val="left"/>
              <w:rPr>
                <w:rFonts w:ascii="宋体" w:cs="宋体"/>
                <w:b/>
                <w:bCs/>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45</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燃气生产和供应业</w:t>
            </w:r>
          </w:p>
        </w:tc>
      </w:tr>
      <w:tr w:rsidR="0053704A" w:rsidRPr="002E6047" w:rsidTr="00D20736">
        <w:trPr>
          <w:trHeight w:val="377"/>
          <w:jc w:val="center"/>
        </w:trPr>
        <w:tc>
          <w:tcPr>
            <w:tcW w:w="1904" w:type="dxa"/>
            <w:vAlign w:val="center"/>
          </w:tcPr>
          <w:p w:rsidR="0053704A" w:rsidRPr="002E6047" w:rsidRDefault="0053704A" w:rsidP="00FA0330">
            <w:pPr>
              <w:widowControl/>
              <w:jc w:val="left"/>
              <w:rPr>
                <w:rFonts w:ascii="宋体" w:cs="宋体"/>
                <w:b/>
                <w:bCs/>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46</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水的生产和供应业</w:t>
            </w:r>
          </w:p>
        </w:tc>
      </w:tr>
      <w:tr w:rsidR="0053704A" w:rsidRPr="002E6047" w:rsidTr="00D20736">
        <w:trPr>
          <w:trHeight w:val="285"/>
          <w:jc w:val="center"/>
        </w:trPr>
        <w:tc>
          <w:tcPr>
            <w:tcW w:w="1904" w:type="dxa"/>
            <w:vAlign w:val="center"/>
          </w:tcPr>
          <w:p w:rsidR="0053704A" w:rsidRPr="002E6047" w:rsidRDefault="0053704A" w:rsidP="00FA0330">
            <w:pPr>
              <w:widowControl/>
              <w:jc w:val="left"/>
              <w:rPr>
                <w:rFonts w:ascii="宋体" w:cs="宋体"/>
                <w:b/>
                <w:bCs/>
                <w:color w:val="000000"/>
                <w:kern w:val="0"/>
                <w:sz w:val="18"/>
                <w:szCs w:val="18"/>
              </w:rPr>
            </w:pPr>
          </w:p>
        </w:tc>
        <w:tc>
          <w:tcPr>
            <w:tcW w:w="709" w:type="dxa"/>
            <w:vAlign w:val="center"/>
          </w:tcPr>
          <w:p w:rsidR="0053704A" w:rsidRPr="002E6047" w:rsidRDefault="0053704A" w:rsidP="00FA0330">
            <w:pPr>
              <w:widowControl/>
              <w:jc w:val="center"/>
              <w:rPr>
                <w:rFonts w:ascii="宋体" w:hAnsi="宋体" w:cs="宋体"/>
                <w:b/>
                <w:bCs/>
                <w:color w:val="000000"/>
                <w:kern w:val="0"/>
                <w:sz w:val="18"/>
                <w:szCs w:val="18"/>
              </w:rPr>
            </w:pPr>
            <w:r w:rsidRPr="002E6047">
              <w:rPr>
                <w:rFonts w:ascii="宋体" w:hAnsi="宋体" w:cs="宋体"/>
                <w:b/>
                <w:bCs/>
                <w:color w:val="000000"/>
                <w:kern w:val="0"/>
                <w:sz w:val="18"/>
                <w:szCs w:val="18"/>
              </w:rPr>
              <w:t>E</w:t>
            </w:r>
          </w:p>
        </w:tc>
        <w:tc>
          <w:tcPr>
            <w:tcW w:w="709" w:type="dxa"/>
            <w:vAlign w:val="center"/>
          </w:tcPr>
          <w:p w:rsidR="0053704A" w:rsidRPr="002E6047" w:rsidRDefault="0053704A" w:rsidP="00FA0330">
            <w:pPr>
              <w:widowControl/>
              <w:jc w:val="center"/>
              <w:rPr>
                <w:rFonts w:ascii="宋体" w:cs="宋体"/>
                <w:b/>
                <w:bCs/>
                <w:color w:val="000000"/>
                <w:kern w:val="0"/>
                <w:sz w:val="18"/>
                <w:szCs w:val="18"/>
              </w:rPr>
            </w:pPr>
            <w:r w:rsidRPr="002E6047">
              <w:rPr>
                <w:rFonts w:ascii="宋体" w:hAnsi="宋体" w:cs="宋体" w:hint="eastAsia"/>
                <w:b/>
                <w:bCs/>
                <w:color w:val="000000"/>
                <w:kern w:val="0"/>
                <w:sz w:val="18"/>
                <w:szCs w:val="18"/>
              </w:rPr>
              <w:t xml:space="preserve">　</w:t>
            </w:r>
          </w:p>
        </w:tc>
        <w:tc>
          <w:tcPr>
            <w:tcW w:w="5292" w:type="dxa"/>
            <w:vAlign w:val="center"/>
          </w:tcPr>
          <w:p w:rsidR="0053704A" w:rsidRPr="002E6047" w:rsidRDefault="0053704A" w:rsidP="00FA0330">
            <w:pPr>
              <w:widowControl/>
              <w:jc w:val="left"/>
              <w:rPr>
                <w:rFonts w:ascii="宋体" w:cs="宋体"/>
                <w:b/>
                <w:bCs/>
                <w:color w:val="000000"/>
                <w:kern w:val="0"/>
                <w:sz w:val="18"/>
                <w:szCs w:val="18"/>
              </w:rPr>
            </w:pPr>
            <w:r w:rsidRPr="002E6047">
              <w:rPr>
                <w:rFonts w:ascii="宋体" w:hAnsi="宋体" w:cs="宋体" w:hint="eastAsia"/>
                <w:b/>
                <w:bCs/>
                <w:color w:val="000000"/>
                <w:kern w:val="0"/>
                <w:sz w:val="18"/>
                <w:szCs w:val="18"/>
              </w:rPr>
              <w:t>建筑业</w:t>
            </w:r>
          </w:p>
        </w:tc>
      </w:tr>
      <w:tr w:rsidR="0053704A" w:rsidRPr="002E6047" w:rsidTr="002E6047">
        <w:trPr>
          <w:trHeight w:val="405"/>
          <w:jc w:val="center"/>
        </w:trPr>
        <w:tc>
          <w:tcPr>
            <w:tcW w:w="1904" w:type="dxa"/>
            <w:vAlign w:val="center"/>
          </w:tcPr>
          <w:p w:rsidR="0053704A" w:rsidRPr="002E6047" w:rsidRDefault="0053704A" w:rsidP="00FA0330">
            <w:pPr>
              <w:widowControl/>
              <w:jc w:val="left"/>
              <w:rPr>
                <w:rFonts w:ascii="宋体" w:cs="宋体"/>
                <w:b/>
                <w:bCs/>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47</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房屋建筑业</w:t>
            </w:r>
          </w:p>
        </w:tc>
      </w:tr>
      <w:tr w:rsidR="0053704A" w:rsidRPr="002E6047" w:rsidTr="00D20736">
        <w:trPr>
          <w:trHeight w:val="285"/>
          <w:jc w:val="center"/>
        </w:trPr>
        <w:tc>
          <w:tcPr>
            <w:tcW w:w="1904" w:type="dxa"/>
            <w:vAlign w:val="center"/>
          </w:tcPr>
          <w:p w:rsidR="0053704A" w:rsidRPr="002E6047" w:rsidRDefault="0053704A" w:rsidP="00FA0330">
            <w:pPr>
              <w:widowControl/>
              <w:jc w:val="left"/>
              <w:rPr>
                <w:rFonts w:ascii="宋体" w:cs="宋体"/>
                <w:b/>
                <w:bCs/>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48</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土木工程建筑业</w:t>
            </w:r>
          </w:p>
        </w:tc>
      </w:tr>
      <w:tr w:rsidR="0053704A" w:rsidRPr="002E6047" w:rsidTr="00D20736">
        <w:trPr>
          <w:trHeight w:val="285"/>
          <w:jc w:val="center"/>
        </w:trPr>
        <w:tc>
          <w:tcPr>
            <w:tcW w:w="1904" w:type="dxa"/>
            <w:tcBorders>
              <w:bottom w:val="nil"/>
            </w:tcBorders>
            <w:vAlign w:val="center"/>
          </w:tcPr>
          <w:p w:rsidR="0053704A" w:rsidRPr="002E6047" w:rsidRDefault="0053704A" w:rsidP="00FA0330">
            <w:pPr>
              <w:widowControl/>
              <w:jc w:val="left"/>
              <w:rPr>
                <w:rFonts w:ascii="宋体" w:cs="宋体"/>
                <w:b/>
                <w:bCs/>
                <w:color w:val="000000"/>
                <w:kern w:val="0"/>
                <w:sz w:val="18"/>
                <w:szCs w:val="18"/>
              </w:rPr>
            </w:pPr>
          </w:p>
        </w:tc>
        <w:tc>
          <w:tcPr>
            <w:tcW w:w="709" w:type="dxa"/>
            <w:tcBorders>
              <w:bottom w:val="nil"/>
            </w:tcBorders>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tcBorders>
              <w:bottom w:val="nil"/>
            </w:tcBorders>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49</w:t>
            </w:r>
          </w:p>
        </w:tc>
        <w:tc>
          <w:tcPr>
            <w:tcW w:w="5292" w:type="dxa"/>
            <w:tcBorders>
              <w:bottom w:val="nil"/>
            </w:tcBorders>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建筑安装业</w:t>
            </w:r>
          </w:p>
        </w:tc>
      </w:tr>
      <w:tr w:rsidR="0053704A" w:rsidRPr="002E6047" w:rsidTr="00D20736">
        <w:trPr>
          <w:trHeight w:val="285"/>
          <w:jc w:val="center"/>
        </w:trPr>
        <w:tc>
          <w:tcPr>
            <w:tcW w:w="1904" w:type="dxa"/>
            <w:tcBorders>
              <w:top w:val="nil"/>
              <w:bottom w:val="single" w:sz="4" w:space="0" w:color="auto"/>
            </w:tcBorders>
            <w:vAlign w:val="center"/>
          </w:tcPr>
          <w:p w:rsidR="0053704A" w:rsidRPr="002E6047" w:rsidRDefault="0053704A" w:rsidP="00FA0330">
            <w:pPr>
              <w:widowControl/>
              <w:jc w:val="left"/>
              <w:rPr>
                <w:rFonts w:ascii="宋体" w:cs="宋体"/>
                <w:b/>
                <w:bCs/>
                <w:color w:val="000000"/>
                <w:kern w:val="0"/>
                <w:sz w:val="18"/>
                <w:szCs w:val="18"/>
              </w:rPr>
            </w:pPr>
          </w:p>
        </w:tc>
        <w:tc>
          <w:tcPr>
            <w:tcW w:w="709" w:type="dxa"/>
            <w:tcBorders>
              <w:top w:val="nil"/>
              <w:bottom w:val="single" w:sz="4" w:space="0" w:color="auto"/>
            </w:tcBorders>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tcBorders>
              <w:top w:val="nil"/>
              <w:bottom w:val="single" w:sz="4" w:space="0" w:color="auto"/>
            </w:tcBorders>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50</w:t>
            </w:r>
          </w:p>
        </w:tc>
        <w:tc>
          <w:tcPr>
            <w:tcW w:w="5292" w:type="dxa"/>
            <w:tcBorders>
              <w:top w:val="nil"/>
              <w:bottom w:val="single" w:sz="4" w:space="0" w:color="auto"/>
            </w:tcBorders>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建筑装饰</w:t>
            </w:r>
            <w:r w:rsidRPr="002E6047">
              <w:rPr>
                <w:rFonts w:ascii="宋体" w:hAnsi="宋体" w:cs="宋体" w:hint="eastAsia"/>
                <w:bCs/>
                <w:color w:val="000000"/>
                <w:kern w:val="0"/>
                <w:sz w:val="18"/>
                <w:szCs w:val="18"/>
              </w:rPr>
              <w:t>、装修</w:t>
            </w:r>
            <w:r w:rsidRPr="002E6047">
              <w:rPr>
                <w:rFonts w:ascii="宋体" w:hAnsi="宋体" w:cs="宋体" w:hint="eastAsia"/>
                <w:color w:val="000000"/>
                <w:kern w:val="0"/>
                <w:sz w:val="18"/>
                <w:szCs w:val="18"/>
              </w:rPr>
              <w:t>和其他建筑业</w:t>
            </w:r>
          </w:p>
        </w:tc>
      </w:tr>
      <w:tr w:rsidR="0053704A" w:rsidRPr="002E6047" w:rsidTr="00D20736">
        <w:trPr>
          <w:trHeight w:val="357"/>
          <w:jc w:val="center"/>
        </w:trPr>
        <w:tc>
          <w:tcPr>
            <w:tcW w:w="1904" w:type="dxa"/>
            <w:tcBorders>
              <w:top w:val="single" w:sz="4" w:space="0" w:color="auto"/>
            </w:tcBorders>
            <w:vAlign w:val="center"/>
          </w:tcPr>
          <w:p w:rsidR="0053704A" w:rsidRPr="002E6047" w:rsidRDefault="0053704A" w:rsidP="00943A0D">
            <w:pPr>
              <w:jc w:val="center"/>
              <w:rPr>
                <w:rFonts w:ascii="宋体" w:cs="宋体"/>
                <w:b/>
                <w:bCs/>
                <w:color w:val="000000"/>
                <w:kern w:val="0"/>
                <w:sz w:val="18"/>
                <w:szCs w:val="18"/>
              </w:rPr>
            </w:pPr>
            <w:r w:rsidRPr="002E6047">
              <w:rPr>
                <w:rFonts w:ascii="宋体" w:hAnsi="宋体" w:cs="宋体" w:hint="eastAsia"/>
                <w:b/>
                <w:bCs/>
                <w:color w:val="000000"/>
                <w:kern w:val="0"/>
                <w:sz w:val="18"/>
                <w:szCs w:val="18"/>
              </w:rPr>
              <w:t>第三产业</w:t>
            </w:r>
          </w:p>
        </w:tc>
        <w:tc>
          <w:tcPr>
            <w:tcW w:w="709" w:type="dxa"/>
            <w:tcBorders>
              <w:top w:val="single" w:sz="4" w:space="0" w:color="auto"/>
            </w:tcBorders>
            <w:vAlign w:val="center"/>
          </w:tcPr>
          <w:p w:rsidR="0053704A" w:rsidRPr="002E6047" w:rsidRDefault="0053704A" w:rsidP="00B44002">
            <w:pPr>
              <w:widowControl/>
              <w:jc w:val="center"/>
              <w:rPr>
                <w:rFonts w:ascii="宋体" w:hAnsi="宋体" w:cs="宋体"/>
                <w:bCs/>
                <w:color w:val="000000"/>
                <w:kern w:val="0"/>
                <w:sz w:val="18"/>
                <w:szCs w:val="18"/>
              </w:rPr>
            </w:pPr>
            <w:r w:rsidRPr="002E6047">
              <w:rPr>
                <w:rFonts w:ascii="宋体" w:hAnsi="宋体" w:cs="宋体"/>
                <w:bCs/>
                <w:color w:val="000000"/>
                <w:kern w:val="0"/>
                <w:sz w:val="18"/>
                <w:szCs w:val="18"/>
              </w:rPr>
              <w:t>A</w:t>
            </w:r>
          </w:p>
        </w:tc>
        <w:tc>
          <w:tcPr>
            <w:tcW w:w="709" w:type="dxa"/>
            <w:tcBorders>
              <w:top w:val="single" w:sz="4" w:space="0" w:color="auto"/>
            </w:tcBorders>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05</w:t>
            </w:r>
          </w:p>
        </w:tc>
        <w:tc>
          <w:tcPr>
            <w:tcW w:w="5292" w:type="dxa"/>
            <w:tcBorders>
              <w:top w:val="single" w:sz="4" w:space="0" w:color="auto"/>
            </w:tcBorders>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农、林、牧、渔</w:t>
            </w:r>
            <w:r w:rsidRPr="002E6047">
              <w:rPr>
                <w:rFonts w:ascii="宋体" w:hAnsi="宋体" w:cs="宋体" w:hint="eastAsia"/>
                <w:bCs/>
                <w:color w:val="000000"/>
                <w:kern w:val="0"/>
                <w:sz w:val="18"/>
                <w:szCs w:val="18"/>
              </w:rPr>
              <w:t>专业及辅助性活动</w:t>
            </w:r>
          </w:p>
        </w:tc>
      </w:tr>
      <w:tr w:rsidR="0053704A" w:rsidRPr="002E6047" w:rsidTr="00D20736">
        <w:trPr>
          <w:trHeight w:val="357"/>
          <w:jc w:val="center"/>
        </w:trPr>
        <w:tc>
          <w:tcPr>
            <w:tcW w:w="1904" w:type="dxa"/>
            <w:vAlign w:val="center"/>
          </w:tcPr>
          <w:p w:rsidR="0053704A" w:rsidRPr="002E6047" w:rsidRDefault="0053704A" w:rsidP="00FA0330">
            <w:pPr>
              <w:jc w:val="center"/>
              <w:rPr>
                <w:rFonts w:ascii="宋体" w:cs="宋体"/>
                <w:b/>
                <w:bCs/>
                <w:color w:val="000000"/>
                <w:kern w:val="0"/>
                <w:sz w:val="18"/>
                <w:szCs w:val="18"/>
              </w:rPr>
            </w:pPr>
            <w:r w:rsidRPr="002E6047">
              <w:rPr>
                <w:rFonts w:ascii="宋体" w:hAnsi="宋体" w:cs="宋体" w:hint="eastAsia"/>
                <w:b/>
                <w:bCs/>
                <w:color w:val="000000"/>
                <w:kern w:val="0"/>
                <w:sz w:val="18"/>
                <w:szCs w:val="18"/>
              </w:rPr>
              <w:t>（服务业）</w:t>
            </w:r>
          </w:p>
        </w:tc>
        <w:tc>
          <w:tcPr>
            <w:tcW w:w="709" w:type="dxa"/>
            <w:vAlign w:val="center"/>
          </w:tcPr>
          <w:p w:rsidR="0053704A" w:rsidRPr="002E6047" w:rsidRDefault="0053704A" w:rsidP="00B44002">
            <w:pPr>
              <w:widowControl/>
              <w:jc w:val="center"/>
              <w:rPr>
                <w:rFonts w:ascii="宋体" w:cs="宋体"/>
                <w:bCs/>
                <w:color w:val="000000"/>
                <w:kern w:val="0"/>
                <w:sz w:val="18"/>
                <w:szCs w:val="18"/>
              </w:rPr>
            </w:pPr>
            <w:r w:rsidRPr="002E6047">
              <w:rPr>
                <w:rFonts w:ascii="宋体" w:hAnsi="宋体" w:cs="宋体"/>
                <w:bCs/>
                <w:color w:val="000000"/>
                <w:kern w:val="0"/>
                <w:sz w:val="18"/>
                <w:szCs w:val="18"/>
              </w:rPr>
              <w:t>B</w:t>
            </w:r>
            <w:r w:rsidRPr="002E6047">
              <w:rPr>
                <w:rFonts w:ascii="宋体" w:hAnsi="宋体" w:cs="宋体" w:hint="eastAsia"/>
                <w:bCs/>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11</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开采</w:t>
            </w:r>
            <w:r w:rsidRPr="002E6047">
              <w:rPr>
                <w:rFonts w:ascii="宋体" w:hAnsi="宋体" w:cs="宋体" w:hint="eastAsia"/>
                <w:bCs/>
                <w:color w:val="000000"/>
                <w:kern w:val="0"/>
                <w:sz w:val="18"/>
                <w:szCs w:val="18"/>
              </w:rPr>
              <w:t>专业及辅助性活动</w:t>
            </w:r>
          </w:p>
        </w:tc>
      </w:tr>
      <w:tr w:rsidR="0053704A" w:rsidRPr="002E6047" w:rsidTr="00D20736">
        <w:trPr>
          <w:trHeight w:val="357"/>
          <w:jc w:val="center"/>
        </w:trPr>
        <w:tc>
          <w:tcPr>
            <w:tcW w:w="1904" w:type="dxa"/>
            <w:vAlign w:val="center"/>
          </w:tcPr>
          <w:p w:rsidR="0053704A" w:rsidRPr="002E6047" w:rsidRDefault="0053704A" w:rsidP="00FA0330">
            <w:pPr>
              <w:jc w:val="center"/>
              <w:rPr>
                <w:rFonts w:ascii="宋体" w:cs="宋体"/>
                <w:b/>
                <w:bCs/>
                <w:color w:val="000000"/>
                <w:kern w:val="0"/>
                <w:sz w:val="18"/>
                <w:szCs w:val="18"/>
              </w:rPr>
            </w:pPr>
          </w:p>
        </w:tc>
        <w:tc>
          <w:tcPr>
            <w:tcW w:w="709" w:type="dxa"/>
            <w:vAlign w:val="center"/>
          </w:tcPr>
          <w:p w:rsidR="0053704A" w:rsidRPr="002E6047" w:rsidRDefault="0053704A" w:rsidP="00B44002">
            <w:pPr>
              <w:widowControl/>
              <w:jc w:val="center"/>
              <w:rPr>
                <w:rFonts w:ascii="宋体" w:cs="宋体"/>
                <w:bCs/>
                <w:color w:val="000000"/>
                <w:kern w:val="0"/>
                <w:sz w:val="18"/>
                <w:szCs w:val="18"/>
              </w:rPr>
            </w:pPr>
            <w:r w:rsidRPr="002E6047">
              <w:rPr>
                <w:rFonts w:ascii="宋体" w:hAnsi="宋体" w:cs="宋体"/>
                <w:bCs/>
                <w:color w:val="000000"/>
                <w:kern w:val="0"/>
                <w:sz w:val="18"/>
                <w:szCs w:val="18"/>
              </w:rPr>
              <w:t>C</w:t>
            </w:r>
            <w:r w:rsidRPr="002E6047">
              <w:rPr>
                <w:rFonts w:ascii="宋体" w:hAnsi="宋体" w:cs="宋体" w:hint="eastAsia"/>
                <w:bCs/>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43</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金属制品、机械和设备修理业</w:t>
            </w:r>
          </w:p>
        </w:tc>
      </w:tr>
      <w:tr w:rsidR="0053704A" w:rsidRPr="002E6047" w:rsidTr="00D20736">
        <w:trPr>
          <w:trHeight w:val="357"/>
          <w:jc w:val="center"/>
        </w:trPr>
        <w:tc>
          <w:tcPr>
            <w:tcW w:w="1904" w:type="dxa"/>
            <w:vAlign w:val="center"/>
          </w:tcPr>
          <w:p w:rsidR="0053704A" w:rsidRPr="002E6047" w:rsidRDefault="0053704A" w:rsidP="00FA0330">
            <w:pPr>
              <w:jc w:val="center"/>
              <w:rPr>
                <w:rFonts w:ascii="宋体" w:cs="宋体"/>
                <w:b/>
                <w:bCs/>
                <w:color w:val="000000"/>
                <w:kern w:val="0"/>
                <w:sz w:val="18"/>
                <w:szCs w:val="18"/>
              </w:rPr>
            </w:pPr>
          </w:p>
        </w:tc>
        <w:tc>
          <w:tcPr>
            <w:tcW w:w="709" w:type="dxa"/>
            <w:vAlign w:val="center"/>
          </w:tcPr>
          <w:p w:rsidR="0053704A" w:rsidRPr="002E6047" w:rsidRDefault="0053704A" w:rsidP="00FA0330">
            <w:pPr>
              <w:jc w:val="center"/>
              <w:rPr>
                <w:rFonts w:ascii="宋体" w:hAnsi="宋体" w:cs="宋体"/>
                <w:b/>
                <w:bCs/>
                <w:color w:val="000000"/>
                <w:kern w:val="0"/>
                <w:sz w:val="18"/>
                <w:szCs w:val="18"/>
              </w:rPr>
            </w:pPr>
            <w:r w:rsidRPr="002E6047">
              <w:rPr>
                <w:rFonts w:ascii="宋体" w:hAnsi="宋体" w:cs="宋体"/>
                <w:b/>
                <w:bCs/>
                <w:color w:val="000000"/>
                <w:kern w:val="0"/>
                <w:sz w:val="18"/>
                <w:szCs w:val="18"/>
              </w:rPr>
              <w:t>F</w:t>
            </w:r>
          </w:p>
        </w:tc>
        <w:tc>
          <w:tcPr>
            <w:tcW w:w="709" w:type="dxa"/>
            <w:vAlign w:val="center"/>
          </w:tcPr>
          <w:p w:rsidR="0053704A" w:rsidRPr="002E6047" w:rsidRDefault="0053704A" w:rsidP="00FA0330">
            <w:pPr>
              <w:jc w:val="center"/>
              <w:rPr>
                <w:rFonts w:ascii="宋体" w:cs="宋体"/>
                <w:color w:val="000000"/>
                <w:kern w:val="0"/>
                <w:sz w:val="18"/>
                <w:szCs w:val="18"/>
              </w:rPr>
            </w:pPr>
            <w:r w:rsidRPr="002E6047">
              <w:rPr>
                <w:rFonts w:ascii="宋体" w:hAnsi="宋体" w:cs="宋体" w:hint="eastAsia"/>
                <w:b/>
                <w:bCs/>
                <w:color w:val="000000"/>
                <w:kern w:val="0"/>
                <w:sz w:val="18"/>
                <w:szCs w:val="18"/>
              </w:rPr>
              <w:t xml:space="preserve">　</w:t>
            </w:r>
          </w:p>
        </w:tc>
        <w:tc>
          <w:tcPr>
            <w:tcW w:w="5292" w:type="dxa"/>
            <w:vAlign w:val="center"/>
          </w:tcPr>
          <w:p w:rsidR="0053704A" w:rsidRPr="002E6047" w:rsidRDefault="0053704A" w:rsidP="00FA0330">
            <w:pPr>
              <w:jc w:val="left"/>
              <w:rPr>
                <w:rFonts w:ascii="宋体" w:cs="宋体"/>
                <w:color w:val="000000"/>
                <w:kern w:val="0"/>
                <w:sz w:val="18"/>
                <w:szCs w:val="18"/>
              </w:rPr>
            </w:pPr>
            <w:r w:rsidRPr="002E6047">
              <w:rPr>
                <w:rFonts w:ascii="宋体" w:hAnsi="宋体" w:cs="宋体" w:hint="eastAsia"/>
                <w:b/>
                <w:bCs/>
                <w:color w:val="000000"/>
                <w:kern w:val="0"/>
                <w:sz w:val="18"/>
                <w:szCs w:val="18"/>
              </w:rPr>
              <w:t>批发和零售业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51</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批发业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52</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零售业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hAnsi="宋体" w:cs="宋体"/>
                <w:b/>
                <w:bCs/>
                <w:color w:val="000000"/>
                <w:kern w:val="0"/>
                <w:sz w:val="18"/>
                <w:szCs w:val="18"/>
              </w:rPr>
            </w:pPr>
            <w:r w:rsidRPr="002E6047">
              <w:rPr>
                <w:rFonts w:ascii="宋体" w:hAnsi="宋体" w:cs="宋体"/>
                <w:b/>
                <w:bCs/>
                <w:color w:val="000000"/>
                <w:kern w:val="0"/>
                <w:sz w:val="18"/>
                <w:szCs w:val="18"/>
              </w:rPr>
              <w:t>G</w:t>
            </w: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5292" w:type="dxa"/>
            <w:vAlign w:val="center"/>
          </w:tcPr>
          <w:p w:rsidR="0053704A" w:rsidRPr="002E6047" w:rsidRDefault="0053704A" w:rsidP="00FA0330">
            <w:pPr>
              <w:widowControl/>
              <w:jc w:val="left"/>
              <w:rPr>
                <w:rFonts w:ascii="宋体" w:cs="宋体"/>
                <w:b/>
                <w:bCs/>
                <w:color w:val="000000"/>
                <w:kern w:val="0"/>
                <w:sz w:val="18"/>
                <w:szCs w:val="18"/>
              </w:rPr>
            </w:pPr>
            <w:r w:rsidRPr="002E6047">
              <w:rPr>
                <w:rFonts w:ascii="宋体" w:hAnsi="宋体" w:cs="宋体" w:hint="eastAsia"/>
                <w:b/>
                <w:bCs/>
                <w:color w:val="000000"/>
                <w:kern w:val="0"/>
                <w:sz w:val="18"/>
                <w:szCs w:val="18"/>
              </w:rPr>
              <w:t>交通运输、仓储和邮政业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cs="宋体"/>
                <w:i/>
                <w:iCs/>
                <w:color w:val="000000"/>
                <w:kern w:val="0"/>
                <w:sz w:val="18"/>
                <w:szCs w:val="18"/>
              </w:rPr>
            </w:pPr>
            <w:r w:rsidRPr="002E6047">
              <w:rPr>
                <w:rFonts w:ascii="宋体" w:hAnsi="宋体" w:cs="宋体" w:hint="eastAsia"/>
                <w:i/>
                <w:iCs/>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53</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铁路运输业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b/>
                <w:bCs/>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54</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道路运输业</w:t>
            </w:r>
          </w:p>
        </w:tc>
      </w:tr>
      <w:tr w:rsidR="0053704A" w:rsidRPr="002E6047" w:rsidTr="00D20736">
        <w:trPr>
          <w:trHeight w:val="229"/>
          <w:jc w:val="center"/>
        </w:trPr>
        <w:tc>
          <w:tcPr>
            <w:tcW w:w="1904" w:type="dxa"/>
            <w:vAlign w:val="center"/>
          </w:tcPr>
          <w:p w:rsidR="0053704A" w:rsidRPr="002E6047" w:rsidRDefault="0053704A" w:rsidP="00FA0330">
            <w:pPr>
              <w:jc w:val="center"/>
              <w:rPr>
                <w:rFonts w:ascii="宋体" w:cs="宋体"/>
                <w:b/>
                <w:bCs/>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55</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水上运输业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cs="宋体"/>
                <w:i/>
                <w:iCs/>
                <w:color w:val="000000"/>
                <w:kern w:val="0"/>
                <w:sz w:val="18"/>
                <w:szCs w:val="18"/>
              </w:rPr>
            </w:pPr>
            <w:r w:rsidRPr="002E6047">
              <w:rPr>
                <w:rFonts w:ascii="宋体" w:hAnsi="宋体" w:cs="宋体" w:hint="eastAsia"/>
                <w:i/>
                <w:iCs/>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56</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航空运输业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cs="宋体"/>
                <w:i/>
                <w:iCs/>
                <w:color w:val="000000"/>
                <w:kern w:val="0"/>
                <w:sz w:val="18"/>
                <w:szCs w:val="18"/>
              </w:rPr>
            </w:pPr>
            <w:r w:rsidRPr="002E6047">
              <w:rPr>
                <w:rFonts w:ascii="宋体" w:hAnsi="宋体" w:cs="宋体" w:hint="eastAsia"/>
                <w:i/>
                <w:iCs/>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57</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管道运输业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cs="宋体"/>
                <w:i/>
                <w:iCs/>
                <w:color w:val="000000"/>
                <w:kern w:val="0"/>
                <w:sz w:val="18"/>
                <w:szCs w:val="18"/>
              </w:rPr>
            </w:pPr>
            <w:r w:rsidRPr="002E6047">
              <w:rPr>
                <w:rFonts w:ascii="宋体" w:hAnsi="宋体" w:cs="宋体" w:hint="eastAsia"/>
                <w:i/>
                <w:iCs/>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58</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bCs/>
                <w:color w:val="000000"/>
                <w:kern w:val="0"/>
                <w:sz w:val="18"/>
                <w:szCs w:val="18"/>
              </w:rPr>
              <w:t>多式联运</w:t>
            </w:r>
            <w:r w:rsidRPr="002E6047">
              <w:rPr>
                <w:rFonts w:ascii="宋体" w:hAnsi="宋体" w:cs="宋体" w:hint="eastAsia"/>
                <w:color w:val="000000"/>
                <w:kern w:val="0"/>
                <w:sz w:val="18"/>
                <w:szCs w:val="18"/>
              </w:rPr>
              <w:t>和运输代理业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59</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bCs/>
                <w:color w:val="000000"/>
                <w:kern w:val="0"/>
                <w:sz w:val="18"/>
                <w:szCs w:val="18"/>
              </w:rPr>
              <w:t>装卸搬运和</w:t>
            </w:r>
            <w:r w:rsidRPr="002E6047">
              <w:rPr>
                <w:rFonts w:ascii="宋体" w:hAnsi="宋体" w:cs="宋体" w:hint="eastAsia"/>
                <w:color w:val="000000"/>
                <w:kern w:val="0"/>
                <w:sz w:val="18"/>
                <w:szCs w:val="18"/>
              </w:rPr>
              <w:t>仓储业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cs="宋体"/>
                <w:i/>
                <w:iCs/>
                <w:color w:val="000000"/>
                <w:kern w:val="0"/>
                <w:sz w:val="18"/>
                <w:szCs w:val="18"/>
              </w:rPr>
            </w:pPr>
            <w:r w:rsidRPr="002E6047">
              <w:rPr>
                <w:rFonts w:ascii="宋体" w:hAnsi="宋体" w:cs="宋体" w:hint="eastAsia"/>
                <w:i/>
                <w:iCs/>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60</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邮政业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hAnsi="宋体" w:cs="宋体"/>
                <w:b/>
                <w:bCs/>
                <w:color w:val="000000"/>
                <w:kern w:val="0"/>
                <w:sz w:val="18"/>
                <w:szCs w:val="18"/>
              </w:rPr>
            </w:pPr>
            <w:r w:rsidRPr="002E6047">
              <w:rPr>
                <w:rFonts w:ascii="宋体" w:hAnsi="宋体" w:cs="宋体"/>
                <w:b/>
                <w:bCs/>
                <w:color w:val="000000"/>
                <w:kern w:val="0"/>
                <w:sz w:val="18"/>
                <w:szCs w:val="18"/>
              </w:rPr>
              <w:t>H</w:t>
            </w: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5292" w:type="dxa"/>
            <w:vAlign w:val="center"/>
          </w:tcPr>
          <w:p w:rsidR="0053704A" w:rsidRPr="002E6047" w:rsidRDefault="0053704A" w:rsidP="00FA0330">
            <w:pPr>
              <w:widowControl/>
              <w:jc w:val="left"/>
              <w:rPr>
                <w:rFonts w:ascii="宋体" w:cs="宋体"/>
                <w:b/>
                <w:bCs/>
                <w:color w:val="000000"/>
                <w:kern w:val="0"/>
                <w:sz w:val="18"/>
                <w:szCs w:val="18"/>
              </w:rPr>
            </w:pPr>
            <w:r w:rsidRPr="002E6047">
              <w:rPr>
                <w:rFonts w:ascii="宋体" w:hAnsi="宋体" w:cs="宋体" w:hint="eastAsia"/>
                <w:b/>
                <w:bCs/>
                <w:color w:val="000000"/>
                <w:kern w:val="0"/>
                <w:sz w:val="18"/>
                <w:szCs w:val="18"/>
              </w:rPr>
              <w:t>住宿和餐饮业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cs="宋体"/>
                <w:i/>
                <w:iCs/>
                <w:color w:val="000000"/>
                <w:kern w:val="0"/>
                <w:sz w:val="18"/>
                <w:szCs w:val="18"/>
              </w:rPr>
            </w:pPr>
            <w:r w:rsidRPr="002E6047">
              <w:rPr>
                <w:rFonts w:ascii="宋体" w:hAnsi="宋体" w:cs="宋体" w:hint="eastAsia"/>
                <w:i/>
                <w:iCs/>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61</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住宿业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62</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餐饮业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hAnsi="宋体" w:cs="宋体"/>
                <w:b/>
                <w:bCs/>
                <w:color w:val="000000"/>
                <w:kern w:val="0"/>
                <w:sz w:val="18"/>
                <w:szCs w:val="18"/>
              </w:rPr>
            </w:pPr>
            <w:r w:rsidRPr="002E6047">
              <w:rPr>
                <w:rFonts w:ascii="宋体" w:hAnsi="宋体" w:cs="宋体"/>
                <w:b/>
                <w:bCs/>
                <w:color w:val="000000"/>
                <w:kern w:val="0"/>
                <w:sz w:val="18"/>
                <w:szCs w:val="18"/>
              </w:rPr>
              <w:t>I</w:t>
            </w:r>
          </w:p>
        </w:tc>
        <w:tc>
          <w:tcPr>
            <w:tcW w:w="709" w:type="dxa"/>
            <w:vAlign w:val="center"/>
          </w:tcPr>
          <w:p w:rsidR="0053704A" w:rsidRPr="002E6047" w:rsidRDefault="0053704A" w:rsidP="00FA0330">
            <w:pPr>
              <w:widowControl/>
              <w:jc w:val="center"/>
              <w:rPr>
                <w:rFonts w:ascii="宋体" w:cs="宋体"/>
                <w:b/>
                <w:bCs/>
                <w:color w:val="000000"/>
                <w:kern w:val="0"/>
                <w:sz w:val="18"/>
                <w:szCs w:val="18"/>
              </w:rPr>
            </w:pPr>
            <w:r w:rsidRPr="002E6047">
              <w:rPr>
                <w:rFonts w:ascii="宋体" w:hAnsi="宋体" w:cs="宋体" w:hint="eastAsia"/>
                <w:b/>
                <w:bCs/>
                <w:color w:val="000000"/>
                <w:kern w:val="0"/>
                <w:sz w:val="18"/>
                <w:szCs w:val="18"/>
              </w:rPr>
              <w:t xml:space="preserve">　</w:t>
            </w:r>
          </w:p>
        </w:tc>
        <w:tc>
          <w:tcPr>
            <w:tcW w:w="5292" w:type="dxa"/>
            <w:vAlign w:val="center"/>
          </w:tcPr>
          <w:p w:rsidR="0053704A" w:rsidRPr="002E6047" w:rsidRDefault="0053704A" w:rsidP="00FA0330">
            <w:pPr>
              <w:widowControl/>
              <w:jc w:val="left"/>
              <w:rPr>
                <w:rFonts w:ascii="宋体" w:cs="宋体"/>
                <w:b/>
                <w:bCs/>
                <w:color w:val="000000"/>
                <w:kern w:val="0"/>
                <w:sz w:val="18"/>
                <w:szCs w:val="18"/>
              </w:rPr>
            </w:pPr>
            <w:r w:rsidRPr="002E6047">
              <w:rPr>
                <w:rFonts w:ascii="宋体" w:hAnsi="宋体" w:cs="宋体" w:hint="eastAsia"/>
                <w:b/>
                <w:bCs/>
                <w:color w:val="000000"/>
                <w:kern w:val="0"/>
                <w:sz w:val="18"/>
                <w:szCs w:val="18"/>
              </w:rPr>
              <w:t>信息传输、软件和信息技术服务业</w:t>
            </w:r>
          </w:p>
        </w:tc>
      </w:tr>
      <w:tr w:rsidR="0053704A" w:rsidRPr="002E6047" w:rsidTr="00D20736">
        <w:trPr>
          <w:trHeight w:val="285"/>
          <w:jc w:val="center"/>
        </w:trPr>
        <w:tc>
          <w:tcPr>
            <w:tcW w:w="1904" w:type="dxa"/>
            <w:vAlign w:val="center"/>
          </w:tcPr>
          <w:p w:rsidR="0053704A" w:rsidRPr="002E6047" w:rsidRDefault="0053704A" w:rsidP="00943A0D">
            <w:pPr>
              <w:rPr>
                <w:rFonts w:ascii="宋体" w:cs="宋体"/>
                <w:b/>
                <w:bCs/>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63</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电信、广播电视和卫星传输服务</w:t>
            </w:r>
          </w:p>
        </w:tc>
      </w:tr>
      <w:tr w:rsidR="0053704A" w:rsidRPr="002E6047" w:rsidTr="00D20736">
        <w:trPr>
          <w:trHeight w:val="303"/>
          <w:jc w:val="center"/>
        </w:trPr>
        <w:tc>
          <w:tcPr>
            <w:tcW w:w="1904" w:type="dxa"/>
            <w:vAlign w:val="center"/>
          </w:tcPr>
          <w:p w:rsidR="0053704A" w:rsidRPr="002E6047" w:rsidRDefault="0053704A" w:rsidP="00FA0330">
            <w:pPr>
              <w:jc w:val="center"/>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cs="宋体"/>
                <w:i/>
                <w:iCs/>
                <w:color w:val="000000"/>
                <w:kern w:val="0"/>
                <w:sz w:val="18"/>
                <w:szCs w:val="18"/>
              </w:rPr>
            </w:pPr>
            <w:r w:rsidRPr="002E6047">
              <w:rPr>
                <w:rFonts w:ascii="宋体" w:hAnsi="宋体" w:cs="宋体" w:hint="eastAsia"/>
                <w:i/>
                <w:iCs/>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64</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互联网和相关服务</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65</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软件和信息技术服务业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hAnsi="宋体" w:cs="宋体"/>
                <w:b/>
                <w:bCs/>
                <w:color w:val="000000"/>
                <w:kern w:val="0"/>
                <w:sz w:val="18"/>
                <w:szCs w:val="18"/>
              </w:rPr>
            </w:pPr>
            <w:r w:rsidRPr="002E6047">
              <w:rPr>
                <w:rFonts w:ascii="宋体" w:hAnsi="宋体" w:cs="宋体"/>
                <w:b/>
                <w:bCs/>
                <w:color w:val="000000"/>
                <w:kern w:val="0"/>
                <w:sz w:val="18"/>
                <w:szCs w:val="18"/>
              </w:rPr>
              <w:t>J</w:t>
            </w:r>
          </w:p>
        </w:tc>
        <w:tc>
          <w:tcPr>
            <w:tcW w:w="709" w:type="dxa"/>
            <w:vAlign w:val="center"/>
          </w:tcPr>
          <w:p w:rsidR="0053704A" w:rsidRPr="002E6047" w:rsidRDefault="0053704A" w:rsidP="00FA0330">
            <w:pPr>
              <w:widowControl/>
              <w:jc w:val="center"/>
              <w:rPr>
                <w:rFonts w:ascii="宋体" w:cs="宋体"/>
                <w:b/>
                <w:bCs/>
                <w:color w:val="000000"/>
                <w:kern w:val="0"/>
                <w:sz w:val="18"/>
                <w:szCs w:val="18"/>
              </w:rPr>
            </w:pPr>
            <w:r w:rsidRPr="002E6047">
              <w:rPr>
                <w:rFonts w:ascii="宋体" w:hAnsi="宋体" w:cs="宋体" w:hint="eastAsia"/>
                <w:b/>
                <w:bCs/>
                <w:color w:val="000000"/>
                <w:kern w:val="0"/>
                <w:sz w:val="18"/>
                <w:szCs w:val="18"/>
              </w:rPr>
              <w:t xml:space="preserve">　</w:t>
            </w:r>
          </w:p>
        </w:tc>
        <w:tc>
          <w:tcPr>
            <w:tcW w:w="5292" w:type="dxa"/>
            <w:vAlign w:val="center"/>
          </w:tcPr>
          <w:p w:rsidR="0053704A" w:rsidRPr="002E6047" w:rsidRDefault="0053704A" w:rsidP="00FA0330">
            <w:pPr>
              <w:widowControl/>
              <w:jc w:val="left"/>
              <w:rPr>
                <w:rFonts w:ascii="宋体" w:cs="宋体"/>
                <w:b/>
                <w:bCs/>
                <w:color w:val="000000"/>
                <w:kern w:val="0"/>
                <w:sz w:val="18"/>
                <w:szCs w:val="18"/>
              </w:rPr>
            </w:pPr>
            <w:r w:rsidRPr="002E6047">
              <w:rPr>
                <w:rFonts w:ascii="宋体" w:hAnsi="宋体" w:cs="宋体" w:hint="eastAsia"/>
                <w:b/>
                <w:bCs/>
                <w:color w:val="000000"/>
                <w:kern w:val="0"/>
                <w:sz w:val="18"/>
                <w:szCs w:val="18"/>
              </w:rPr>
              <w:t>金融业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cs="宋体"/>
                <w:i/>
                <w:iCs/>
                <w:color w:val="000000"/>
                <w:kern w:val="0"/>
                <w:sz w:val="18"/>
                <w:szCs w:val="18"/>
              </w:rPr>
            </w:pPr>
            <w:r w:rsidRPr="002E6047">
              <w:rPr>
                <w:rFonts w:ascii="宋体" w:hAnsi="宋体" w:cs="宋体" w:hint="eastAsia"/>
                <w:i/>
                <w:iCs/>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66</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货币金融服务</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cs="宋体"/>
                <w:i/>
                <w:iCs/>
                <w:color w:val="000000"/>
                <w:kern w:val="0"/>
                <w:sz w:val="18"/>
                <w:szCs w:val="18"/>
              </w:rPr>
            </w:pPr>
            <w:r w:rsidRPr="002E6047">
              <w:rPr>
                <w:rFonts w:ascii="宋体" w:hAnsi="宋体" w:cs="宋体" w:hint="eastAsia"/>
                <w:i/>
                <w:iCs/>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67</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资本市场服务</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cs="宋体"/>
                <w:i/>
                <w:iCs/>
                <w:color w:val="000000"/>
                <w:kern w:val="0"/>
                <w:sz w:val="18"/>
                <w:szCs w:val="18"/>
              </w:rPr>
            </w:pPr>
            <w:r w:rsidRPr="002E6047">
              <w:rPr>
                <w:rFonts w:ascii="宋体" w:hAnsi="宋体" w:cs="宋体" w:hint="eastAsia"/>
                <w:i/>
                <w:iCs/>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68</w:t>
            </w:r>
          </w:p>
        </w:tc>
        <w:tc>
          <w:tcPr>
            <w:tcW w:w="5292" w:type="dxa"/>
            <w:vAlign w:val="center"/>
          </w:tcPr>
          <w:p w:rsidR="0053704A" w:rsidRPr="002E6047" w:rsidRDefault="0053704A" w:rsidP="00FA0330">
            <w:pPr>
              <w:rPr>
                <w:rFonts w:ascii="宋体"/>
                <w:sz w:val="18"/>
                <w:szCs w:val="18"/>
              </w:rPr>
            </w:pPr>
            <w:r w:rsidRPr="002E6047">
              <w:rPr>
                <w:rFonts w:ascii="宋体" w:hAnsi="宋体" w:hint="eastAsia"/>
                <w:sz w:val="18"/>
                <w:szCs w:val="18"/>
              </w:rPr>
              <w:t>保险业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69</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其他金融业</w:t>
            </w:r>
          </w:p>
        </w:tc>
      </w:tr>
      <w:tr w:rsidR="0053704A" w:rsidRPr="002E6047" w:rsidTr="00D20736">
        <w:trPr>
          <w:trHeight w:val="328"/>
          <w:jc w:val="center"/>
        </w:trPr>
        <w:tc>
          <w:tcPr>
            <w:tcW w:w="1904" w:type="dxa"/>
            <w:vAlign w:val="center"/>
          </w:tcPr>
          <w:p w:rsidR="0053704A" w:rsidRPr="002E6047" w:rsidRDefault="0053704A" w:rsidP="00FA0330">
            <w:pPr>
              <w:jc w:val="center"/>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hAnsi="宋体" w:cs="宋体"/>
                <w:b/>
                <w:bCs/>
                <w:color w:val="000000"/>
                <w:kern w:val="0"/>
                <w:sz w:val="18"/>
                <w:szCs w:val="18"/>
              </w:rPr>
            </w:pPr>
            <w:r w:rsidRPr="002E6047">
              <w:rPr>
                <w:rFonts w:ascii="宋体" w:hAnsi="宋体" w:cs="宋体"/>
                <w:b/>
                <w:bCs/>
                <w:color w:val="000000"/>
                <w:kern w:val="0"/>
                <w:sz w:val="18"/>
                <w:szCs w:val="18"/>
              </w:rPr>
              <w:t>K</w:t>
            </w:r>
          </w:p>
        </w:tc>
        <w:tc>
          <w:tcPr>
            <w:tcW w:w="709" w:type="dxa"/>
            <w:vAlign w:val="center"/>
          </w:tcPr>
          <w:p w:rsidR="0053704A" w:rsidRPr="002E6047" w:rsidRDefault="0053704A" w:rsidP="00FA0330">
            <w:pPr>
              <w:widowControl/>
              <w:jc w:val="center"/>
              <w:rPr>
                <w:rFonts w:ascii="宋体" w:cs="宋体"/>
                <w:b/>
                <w:bCs/>
                <w:color w:val="000000"/>
                <w:kern w:val="0"/>
                <w:sz w:val="18"/>
                <w:szCs w:val="18"/>
              </w:rPr>
            </w:pPr>
            <w:r w:rsidRPr="002E6047">
              <w:rPr>
                <w:rFonts w:ascii="宋体" w:hAnsi="宋体" w:cs="宋体" w:hint="eastAsia"/>
                <w:b/>
                <w:bCs/>
                <w:color w:val="000000"/>
                <w:kern w:val="0"/>
                <w:sz w:val="18"/>
                <w:szCs w:val="18"/>
              </w:rPr>
              <w:t xml:space="preserve">　</w:t>
            </w:r>
          </w:p>
        </w:tc>
        <w:tc>
          <w:tcPr>
            <w:tcW w:w="5292" w:type="dxa"/>
            <w:vAlign w:val="center"/>
          </w:tcPr>
          <w:p w:rsidR="0053704A" w:rsidRPr="002E6047" w:rsidRDefault="0053704A" w:rsidP="00FA0330">
            <w:pPr>
              <w:widowControl/>
              <w:jc w:val="left"/>
              <w:rPr>
                <w:rFonts w:ascii="宋体" w:cs="宋体"/>
                <w:b/>
                <w:bCs/>
                <w:color w:val="000000"/>
                <w:kern w:val="0"/>
                <w:sz w:val="18"/>
                <w:szCs w:val="18"/>
              </w:rPr>
            </w:pPr>
            <w:r w:rsidRPr="002E6047">
              <w:rPr>
                <w:rFonts w:ascii="宋体" w:hAnsi="宋体" w:cs="宋体" w:hint="eastAsia"/>
                <w:b/>
                <w:bCs/>
                <w:color w:val="000000"/>
                <w:kern w:val="0"/>
                <w:sz w:val="18"/>
                <w:szCs w:val="18"/>
              </w:rPr>
              <w:t>房地产业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cs="宋体"/>
                <w:i/>
                <w:iCs/>
                <w:color w:val="000000"/>
                <w:kern w:val="0"/>
                <w:sz w:val="18"/>
                <w:szCs w:val="18"/>
              </w:rPr>
            </w:pPr>
            <w:r w:rsidRPr="002E6047">
              <w:rPr>
                <w:rFonts w:ascii="宋体" w:hAnsi="宋体" w:cs="宋体" w:hint="eastAsia"/>
                <w:i/>
                <w:iCs/>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70</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房地产业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hAnsi="宋体" w:cs="宋体"/>
                <w:b/>
                <w:bCs/>
                <w:color w:val="000000"/>
                <w:kern w:val="0"/>
                <w:sz w:val="18"/>
                <w:szCs w:val="18"/>
              </w:rPr>
            </w:pPr>
            <w:r w:rsidRPr="002E6047">
              <w:rPr>
                <w:rFonts w:ascii="宋体" w:hAnsi="宋体" w:cs="宋体"/>
                <w:b/>
                <w:bCs/>
                <w:color w:val="000000"/>
                <w:kern w:val="0"/>
                <w:sz w:val="18"/>
                <w:szCs w:val="18"/>
              </w:rPr>
              <w:t>L</w:t>
            </w:r>
          </w:p>
        </w:tc>
        <w:tc>
          <w:tcPr>
            <w:tcW w:w="709" w:type="dxa"/>
            <w:vAlign w:val="center"/>
          </w:tcPr>
          <w:p w:rsidR="0053704A" w:rsidRPr="002E6047" w:rsidRDefault="0053704A" w:rsidP="00FA0330">
            <w:pPr>
              <w:widowControl/>
              <w:jc w:val="center"/>
              <w:rPr>
                <w:rFonts w:ascii="宋体" w:cs="宋体"/>
                <w:b/>
                <w:bCs/>
                <w:color w:val="000000"/>
                <w:kern w:val="0"/>
                <w:sz w:val="18"/>
                <w:szCs w:val="18"/>
              </w:rPr>
            </w:pPr>
            <w:r w:rsidRPr="002E6047">
              <w:rPr>
                <w:rFonts w:ascii="宋体" w:hAnsi="宋体" w:cs="宋体" w:hint="eastAsia"/>
                <w:b/>
                <w:bCs/>
                <w:color w:val="000000"/>
                <w:kern w:val="0"/>
                <w:sz w:val="18"/>
                <w:szCs w:val="18"/>
              </w:rPr>
              <w:t xml:space="preserve">　</w:t>
            </w:r>
          </w:p>
        </w:tc>
        <w:tc>
          <w:tcPr>
            <w:tcW w:w="5292" w:type="dxa"/>
            <w:vAlign w:val="center"/>
          </w:tcPr>
          <w:p w:rsidR="0053704A" w:rsidRPr="002E6047" w:rsidRDefault="0053704A" w:rsidP="00FA0330">
            <w:pPr>
              <w:widowControl/>
              <w:jc w:val="left"/>
              <w:rPr>
                <w:rFonts w:ascii="宋体" w:cs="宋体"/>
                <w:b/>
                <w:bCs/>
                <w:color w:val="000000"/>
                <w:kern w:val="0"/>
                <w:sz w:val="18"/>
                <w:szCs w:val="18"/>
              </w:rPr>
            </w:pPr>
            <w:r w:rsidRPr="002E6047">
              <w:rPr>
                <w:rFonts w:ascii="宋体" w:hAnsi="宋体" w:cs="宋体" w:hint="eastAsia"/>
                <w:b/>
                <w:bCs/>
                <w:color w:val="000000"/>
                <w:kern w:val="0"/>
                <w:sz w:val="18"/>
                <w:szCs w:val="18"/>
              </w:rPr>
              <w:t>租赁和商务服务业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cs="宋体"/>
                <w:i/>
                <w:iCs/>
                <w:color w:val="000000"/>
                <w:kern w:val="0"/>
                <w:sz w:val="18"/>
                <w:szCs w:val="18"/>
              </w:rPr>
            </w:pPr>
            <w:r w:rsidRPr="002E6047">
              <w:rPr>
                <w:rFonts w:ascii="宋体" w:hAnsi="宋体" w:cs="宋体" w:hint="eastAsia"/>
                <w:i/>
                <w:iCs/>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71</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租赁业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cs="宋体"/>
                <w:i/>
                <w:iCs/>
                <w:color w:val="000000"/>
                <w:kern w:val="0"/>
                <w:sz w:val="18"/>
                <w:szCs w:val="18"/>
              </w:rPr>
            </w:pPr>
            <w:r w:rsidRPr="002E6047">
              <w:rPr>
                <w:rFonts w:ascii="宋体" w:hAnsi="宋体" w:cs="宋体" w:hint="eastAsia"/>
                <w:i/>
                <w:iCs/>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72</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商务服务业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hAnsi="宋体" w:cs="宋体"/>
                <w:b/>
                <w:bCs/>
                <w:color w:val="000000"/>
                <w:kern w:val="0"/>
                <w:sz w:val="18"/>
                <w:szCs w:val="18"/>
              </w:rPr>
            </w:pPr>
            <w:r w:rsidRPr="002E6047">
              <w:rPr>
                <w:rFonts w:ascii="宋体" w:hAnsi="宋体" w:cs="宋体"/>
                <w:b/>
                <w:bCs/>
                <w:color w:val="000000"/>
                <w:kern w:val="0"/>
                <w:sz w:val="18"/>
                <w:szCs w:val="18"/>
              </w:rPr>
              <w:t>M</w:t>
            </w:r>
          </w:p>
        </w:tc>
        <w:tc>
          <w:tcPr>
            <w:tcW w:w="709" w:type="dxa"/>
            <w:vAlign w:val="center"/>
          </w:tcPr>
          <w:p w:rsidR="0053704A" w:rsidRPr="002E6047" w:rsidRDefault="0053704A" w:rsidP="00FA0330">
            <w:pPr>
              <w:widowControl/>
              <w:jc w:val="center"/>
              <w:rPr>
                <w:rFonts w:ascii="宋体" w:cs="宋体"/>
                <w:b/>
                <w:bCs/>
                <w:color w:val="000000"/>
                <w:kern w:val="0"/>
                <w:sz w:val="18"/>
                <w:szCs w:val="18"/>
              </w:rPr>
            </w:pPr>
            <w:r w:rsidRPr="002E6047">
              <w:rPr>
                <w:rFonts w:ascii="宋体" w:hAnsi="宋体" w:cs="宋体" w:hint="eastAsia"/>
                <w:b/>
                <w:bCs/>
                <w:color w:val="000000"/>
                <w:kern w:val="0"/>
                <w:sz w:val="18"/>
                <w:szCs w:val="18"/>
              </w:rPr>
              <w:t xml:space="preserve">　</w:t>
            </w:r>
          </w:p>
        </w:tc>
        <w:tc>
          <w:tcPr>
            <w:tcW w:w="5292" w:type="dxa"/>
            <w:vAlign w:val="center"/>
          </w:tcPr>
          <w:p w:rsidR="0053704A" w:rsidRPr="002E6047" w:rsidRDefault="0053704A" w:rsidP="00FA0330">
            <w:pPr>
              <w:widowControl/>
              <w:jc w:val="left"/>
              <w:rPr>
                <w:rFonts w:ascii="宋体" w:cs="宋体"/>
                <w:b/>
                <w:bCs/>
                <w:color w:val="000000"/>
                <w:kern w:val="0"/>
                <w:sz w:val="18"/>
                <w:szCs w:val="18"/>
              </w:rPr>
            </w:pPr>
            <w:r w:rsidRPr="002E6047">
              <w:rPr>
                <w:rFonts w:ascii="宋体" w:hAnsi="宋体" w:cs="宋体" w:hint="eastAsia"/>
                <w:b/>
                <w:bCs/>
                <w:color w:val="000000"/>
                <w:kern w:val="0"/>
                <w:sz w:val="18"/>
                <w:szCs w:val="18"/>
              </w:rPr>
              <w:t>科学研究和技术服务业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cs="宋体"/>
                <w:b/>
                <w:bCs/>
                <w:color w:val="000000"/>
                <w:kern w:val="0"/>
                <w:sz w:val="18"/>
                <w:szCs w:val="18"/>
              </w:rPr>
            </w:pPr>
            <w:r w:rsidRPr="002E6047">
              <w:rPr>
                <w:rFonts w:ascii="宋体" w:hAnsi="宋体" w:cs="宋体" w:hint="eastAsia"/>
                <w:b/>
                <w:bCs/>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73</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研究和试验发展</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cs="宋体"/>
                <w:b/>
                <w:bCs/>
                <w:color w:val="000000"/>
                <w:kern w:val="0"/>
                <w:sz w:val="18"/>
                <w:szCs w:val="18"/>
              </w:rPr>
            </w:pPr>
            <w:r w:rsidRPr="002E6047">
              <w:rPr>
                <w:rFonts w:ascii="宋体" w:hAnsi="宋体" w:cs="宋体" w:hint="eastAsia"/>
                <w:b/>
                <w:bCs/>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74</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专业技术服务业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cs="宋体"/>
                <w:b/>
                <w:bCs/>
                <w:color w:val="000000"/>
                <w:kern w:val="0"/>
                <w:sz w:val="18"/>
                <w:szCs w:val="18"/>
              </w:rPr>
            </w:pPr>
            <w:r w:rsidRPr="002E6047">
              <w:rPr>
                <w:rFonts w:ascii="宋体" w:hAnsi="宋体" w:cs="宋体" w:hint="eastAsia"/>
                <w:b/>
                <w:bCs/>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75</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科技推广和应用服务业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hAnsi="宋体" w:cs="宋体"/>
                <w:b/>
                <w:bCs/>
                <w:color w:val="000000"/>
                <w:kern w:val="0"/>
                <w:sz w:val="18"/>
                <w:szCs w:val="18"/>
              </w:rPr>
            </w:pPr>
            <w:r w:rsidRPr="002E6047">
              <w:rPr>
                <w:rFonts w:ascii="宋体" w:hAnsi="宋体" w:cs="宋体"/>
                <w:b/>
                <w:bCs/>
                <w:color w:val="000000"/>
                <w:kern w:val="0"/>
                <w:sz w:val="18"/>
                <w:szCs w:val="18"/>
              </w:rPr>
              <w:t>N</w:t>
            </w:r>
          </w:p>
        </w:tc>
        <w:tc>
          <w:tcPr>
            <w:tcW w:w="709" w:type="dxa"/>
            <w:vAlign w:val="center"/>
          </w:tcPr>
          <w:p w:rsidR="0053704A" w:rsidRPr="002E6047" w:rsidRDefault="0053704A" w:rsidP="00FA0330">
            <w:pPr>
              <w:widowControl/>
              <w:jc w:val="center"/>
              <w:rPr>
                <w:rFonts w:ascii="宋体" w:cs="宋体"/>
                <w:b/>
                <w:bCs/>
                <w:color w:val="000000"/>
                <w:kern w:val="0"/>
                <w:sz w:val="18"/>
                <w:szCs w:val="18"/>
              </w:rPr>
            </w:pPr>
            <w:r w:rsidRPr="002E6047">
              <w:rPr>
                <w:rFonts w:ascii="宋体" w:hAnsi="宋体" w:cs="宋体" w:hint="eastAsia"/>
                <w:b/>
                <w:bCs/>
                <w:color w:val="000000"/>
                <w:kern w:val="0"/>
                <w:sz w:val="18"/>
                <w:szCs w:val="18"/>
              </w:rPr>
              <w:t xml:space="preserve">　</w:t>
            </w:r>
          </w:p>
        </w:tc>
        <w:tc>
          <w:tcPr>
            <w:tcW w:w="5292" w:type="dxa"/>
            <w:vAlign w:val="center"/>
          </w:tcPr>
          <w:p w:rsidR="0053704A" w:rsidRPr="002E6047" w:rsidRDefault="0053704A" w:rsidP="00FA0330">
            <w:pPr>
              <w:widowControl/>
              <w:jc w:val="left"/>
              <w:rPr>
                <w:rFonts w:ascii="宋体" w:cs="宋体"/>
                <w:b/>
                <w:bCs/>
                <w:color w:val="000000"/>
                <w:kern w:val="0"/>
                <w:sz w:val="18"/>
                <w:szCs w:val="18"/>
              </w:rPr>
            </w:pPr>
            <w:r w:rsidRPr="002E6047">
              <w:rPr>
                <w:rFonts w:ascii="宋体" w:hAnsi="宋体" w:cs="宋体" w:hint="eastAsia"/>
                <w:b/>
                <w:bCs/>
                <w:color w:val="000000"/>
                <w:kern w:val="0"/>
                <w:sz w:val="18"/>
                <w:szCs w:val="18"/>
              </w:rPr>
              <w:t>水利、环境和公共设施管理业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76</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水利管理业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77</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生态保护和环境治理业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78</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公共设施管理业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color w:val="000000"/>
                <w:kern w:val="0"/>
                <w:sz w:val="18"/>
                <w:szCs w:val="18"/>
              </w:rPr>
            </w:pPr>
            <w:r w:rsidRPr="002E6047">
              <w:rPr>
                <w:rFonts w:ascii="宋体" w:hAnsi="宋体" w:cs="宋体"/>
                <w:color w:val="000000"/>
                <w:kern w:val="0"/>
                <w:sz w:val="18"/>
                <w:szCs w:val="18"/>
              </w:rPr>
              <w:t>79</w:t>
            </w:r>
          </w:p>
        </w:tc>
        <w:tc>
          <w:tcPr>
            <w:tcW w:w="5292" w:type="dxa"/>
            <w:vAlign w:val="center"/>
          </w:tcPr>
          <w:p w:rsidR="0053704A" w:rsidRPr="002E6047" w:rsidRDefault="0053704A" w:rsidP="00FA0330">
            <w:pPr>
              <w:widowControl/>
              <w:jc w:val="left"/>
              <w:rPr>
                <w:rFonts w:ascii="宋体" w:cs="宋体"/>
                <w:bCs/>
                <w:color w:val="000000"/>
                <w:kern w:val="0"/>
                <w:sz w:val="18"/>
                <w:szCs w:val="18"/>
              </w:rPr>
            </w:pPr>
            <w:r w:rsidRPr="002E6047">
              <w:rPr>
                <w:rFonts w:ascii="宋体" w:hAnsi="宋体" w:cs="宋体" w:hint="eastAsia"/>
                <w:bCs/>
                <w:color w:val="000000"/>
                <w:kern w:val="0"/>
                <w:sz w:val="18"/>
                <w:szCs w:val="18"/>
              </w:rPr>
              <w:t>土地管理业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b/>
                <w:bCs/>
                <w:color w:val="000000"/>
                <w:kern w:val="0"/>
                <w:sz w:val="18"/>
                <w:szCs w:val="18"/>
              </w:rPr>
            </w:pPr>
          </w:p>
        </w:tc>
        <w:tc>
          <w:tcPr>
            <w:tcW w:w="709" w:type="dxa"/>
            <w:vAlign w:val="center"/>
          </w:tcPr>
          <w:p w:rsidR="0053704A" w:rsidRPr="002E6047" w:rsidRDefault="0053704A" w:rsidP="00FA0330">
            <w:pPr>
              <w:widowControl/>
              <w:jc w:val="center"/>
              <w:rPr>
                <w:rFonts w:ascii="宋体" w:hAnsi="宋体" w:cs="宋体"/>
                <w:b/>
                <w:bCs/>
                <w:color w:val="000000"/>
                <w:kern w:val="0"/>
                <w:sz w:val="18"/>
                <w:szCs w:val="18"/>
              </w:rPr>
            </w:pPr>
            <w:r w:rsidRPr="002E6047">
              <w:rPr>
                <w:rFonts w:ascii="宋体" w:hAnsi="宋体" w:cs="宋体"/>
                <w:b/>
                <w:bCs/>
                <w:color w:val="000000"/>
                <w:kern w:val="0"/>
                <w:sz w:val="18"/>
                <w:szCs w:val="18"/>
              </w:rPr>
              <w:t>O</w:t>
            </w:r>
          </w:p>
        </w:tc>
        <w:tc>
          <w:tcPr>
            <w:tcW w:w="709" w:type="dxa"/>
            <w:vAlign w:val="center"/>
          </w:tcPr>
          <w:p w:rsidR="0053704A" w:rsidRPr="002E6047" w:rsidRDefault="0053704A" w:rsidP="00FA0330">
            <w:pPr>
              <w:widowControl/>
              <w:jc w:val="center"/>
              <w:rPr>
                <w:rFonts w:ascii="宋体" w:cs="宋体"/>
                <w:b/>
                <w:bCs/>
                <w:color w:val="000000"/>
                <w:kern w:val="0"/>
                <w:sz w:val="18"/>
                <w:szCs w:val="18"/>
              </w:rPr>
            </w:pPr>
            <w:r w:rsidRPr="002E6047">
              <w:rPr>
                <w:rFonts w:ascii="宋体" w:hAnsi="宋体" w:cs="宋体" w:hint="eastAsia"/>
                <w:b/>
                <w:bCs/>
                <w:color w:val="000000"/>
                <w:kern w:val="0"/>
                <w:sz w:val="18"/>
                <w:szCs w:val="18"/>
              </w:rPr>
              <w:t xml:space="preserve">　</w:t>
            </w:r>
          </w:p>
        </w:tc>
        <w:tc>
          <w:tcPr>
            <w:tcW w:w="5292" w:type="dxa"/>
            <w:vAlign w:val="center"/>
          </w:tcPr>
          <w:p w:rsidR="0053704A" w:rsidRPr="002E6047" w:rsidRDefault="0053704A" w:rsidP="00FA0330">
            <w:pPr>
              <w:widowControl/>
              <w:jc w:val="left"/>
              <w:rPr>
                <w:rFonts w:ascii="宋体" w:cs="宋体"/>
                <w:b/>
                <w:bCs/>
                <w:color w:val="000000"/>
                <w:kern w:val="0"/>
                <w:sz w:val="18"/>
                <w:szCs w:val="18"/>
              </w:rPr>
            </w:pPr>
            <w:r w:rsidRPr="002E6047">
              <w:rPr>
                <w:rFonts w:ascii="宋体" w:hAnsi="宋体" w:cs="宋体" w:hint="eastAsia"/>
                <w:b/>
                <w:bCs/>
                <w:color w:val="000000"/>
                <w:kern w:val="0"/>
                <w:sz w:val="18"/>
                <w:szCs w:val="18"/>
              </w:rPr>
              <w:t>居民服务、修理和其他服务业</w:t>
            </w:r>
          </w:p>
        </w:tc>
      </w:tr>
      <w:tr w:rsidR="0053704A" w:rsidRPr="002E6047" w:rsidTr="00D20736">
        <w:trPr>
          <w:trHeight w:val="309"/>
          <w:jc w:val="center"/>
        </w:trPr>
        <w:tc>
          <w:tcPr>
            <w:tcW w:w="1904" w:type="dxa"/>
            <w:vAlign w:val="center"/>
          </w:tcPr>
          <w:p w:rsidR="0053704A" w:rsidRPr="002E6047" w:rsidRDefault="0053704A" w:rsidP="00FA0330">
            <w:pPr>
              <w:jc w:val="center"/>
              <w:rPr>
                <w:rFonts w:ascii="宋体" w:cs="宋体"/>
                <w:b/>
                <w:bCs/>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bCs/>
                <w:color w:val="000000"/>
                <w:kern w:val="0"/>
                <w:sz w:val="18"/>
                <w:szCs w:val="18"/>
              </w:rPr>
            </w:pPr>
            <w:r w:rsidRPr="002E6047">
              <w:rPr>
                <w:rFonts w:ascii="宋体" w:hAnsi="宋体" w:cs="宋体"/>
                <w:bCs/>
                <w:color w:val="000000"/>
                <w:kern w:val="0"/>
                <w:sz w:val="18"/>
                <w:szCs w:val="18"/>
              </w:rPr>
              <w:t>80</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居民服务业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cs="宋体"/>
                <w:i/>
                <w:iCs/>
                <w:color w:val="000000"/>
                <w:kern w:val="0"/>
                <w:sz w:val="18"/>
                <w:szCs w:val="18"/>
              </w:rPr>
            </w:pPr>
            <w:r w:rsidRPr="002E6047">
              <w:rPr>
                <w:rFonts w:ascii="宋体" w:hAnsi="宋体" w:cs="宋体" w:hint="eastAsia"/>
                <w:i/>
                <w:iCs/>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bCs/>
                <w:color w:val="000000"/>
                <w:kern w:val="0"/>
                <w:sz w:val="18"/>
                <w:szCs w:val="18"/>
              </w:rPr>
            </w:pPr>
            <w:r w:rsidRPr="002E6047">
              <w:rPr>
                <w:rFonts w:ascii="宋体" w:hAnsi="宋体" w:cs="宋体"/>
                <w:bCs/>
                <w:color w:val="000000"/>
                <w:kern w:val="0"/>
                <w:sz w:val="18"/>
                <w:szCs w:val="18"/>
              </w:rPr>
              <w:t>81</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机动车、电子产品和日用产品修理业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cs="宋体"/>
                <w:b/>
                <w:bCs/>
                <w:color w:val="000000"/>
                <w:kern w:val="0"/>
                <w:sz w:val="18"/>
                <w:szCs w:val="18"/>
              </w:rPr>
            </w:pPr>
            <w:r w:rsidRPr="002E6047">
              <w:rPr>
                <w:rFonts w:ascii="宋体" w:hAnsi="宋体" w:cs="宋体" w:hint="eastAsia"/>
                <w:b/>
                <w:bCs/>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bCs/>
                <w:color w:val="000000"/>
                <w:kern w:val="0"/>
                <w:sz w:val="18"/>
                <w:szCs w:val="18"/>
              </w:rPr>
            </w:pPr>
            <w:r w:rsidRPr="002E6047">
              <w:rPr>
                <w:rFonts w:ascii="宋体" w:hAnsi="宋体" w:cs="宋体"/>
                <w:bCs/>
                <w:color w:val="000000"/>
                <w:kern w:val="0"/>
                <w:sz w:val="18"/>
                <w:szCs w:val="18"/>
              </w:rPr>
              <w:t>82</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其他服务业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hAnsi="宋体" w:cs="宋体"/>
                <w:b/>
                <w:bCs/>
                <w:color w:val="000000"/>
                <w:kern w:val="0"/>
                <w:sz w:val="18"/>
                <w:szCs w:val="18"/>
              </w:rPr>
            </w:pPr>
            <w:r w:rsidRPr="002E6047">
              <w:rPr>
                <w:rFonts w:ascii="宋体" w:hAnsi="宋体" w:cs="宋体"/>
                <w:b/>
                <w:bCs/>
                <w:color w:val="000000"/>
                <w:kern w:val="0"/>
                <w:sz w:val="18"/>
                <w:szCs w:val="18"/>
              </w:rPr>
              <w:t>P</w:t>
            </w:r>
          </w:p>
        </w:tc>
        <w:tc>
          <w:tcPr>
            <w:tcW w:w="709" w:type="dxa"/>
            <w:vAlign w:val="center"/>
          </w:tcPr>
          <w:p w:rsidR="0053704A" w:rsidRPr="002E6047" w:rsidRDefault="0053704A" w:rsidP="00FA0330">
            <w:pPr>
              <w:widowControl/>
              <w:jc w:val="center"/>
              <w:rPr>
                <w:rFonts w:ascii="宋体" w:cs="宋体"/>
                <w:bCs/>
                <w:color w:val="000000"/>
                <w:kern w:val="0"/>
                <w:sz w:val="18"/>
                <w:szCs w:val="18"/>
              </w:rPr>
            </w:pPr>
            <w:r w:rsidRPr="002E6047">
              <w:rPr>
                <w:rFonts w:ascii="宋体" w:hAnsi="宋体" w:cs="宋体" w:hint="eastAsia"/>
                <w:bCs/>
                <w:color w:val="000000"/>
                <w:kern w:val="0"/>
                <w:sz w:val="18"/>
                <w:szCs w:val="18"/>
              </w:rPr>
              <w:t xml:space="preserve">　</w:t>
            </w:r>
          </w:p>
        </w:tc>
        <w:tc>
          <w:tcPr>
            <w:tcW w:w="5292" w:type="dxa"/>
            <w:vAlign w:val="center"/>
          </w:tcPr>
          <w:p w:rsidR="0053704A" w:rsidRPr="002E6047" w:rsidRDefault="0053704A" w:rsidP="00FA0330">
            <w:pPr>
              <w:widowControl/>
              <w:jc w:val="left"/>
              <w:rPr>
                <w:rFonts w:ascii="宋体" w:cs="宋体"/>
                <w:b/>
                <w:bCs/>
                <w:color w:val="000000"/>
                <w:kern w:val="0"/>
                <w:sz w:val="18"/>
                <w:szCs w:val="18"/>
              </w:rPr>
            </w:pPr>
            <w:r w:rsidRPr="002E6047">
              <w:rPr>
                <w:rFonts w:ascii="宋体" w:hAnsi="宋体" w:cs="宋体" w:hint="eastAsia"/>
                <w:b/>
                <w:bCs/>
                <w:color w:val="000000"/>
                <w:kern w:val="0"/>
                <w:sz w:val="18"/>
                <w:szCs w:val="18"/>
              </w:rPr>
              <w:t>教育</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cs="宋体"/>
                <w:i/>
                <w:iCs/>
                <w:color w:val="000000"/>
                <w:kern w:val="0"/>
                <w:sz w:val="18"/>
                <w:szCs w:val="18"/>
              </w:rPr>
            </w:pPr>
            <w:r w:rsidRPr="002E6047">
              <w:rPr>
                <w:rFonts w:ascii="宋体" w:hAnsi="宋体" w:cs="宋体" w:hint="eastAsia"/>
                <w:i/>
                <w:iCs/>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bCs/>
                <w:color w:val="000000"/>
                <w:kern w:val="0"/>
                <w:sz w:val="18"/>
                <w:szCs w:val="18"/>
              </w:rPr>
            </w:pPr>
            <w:r w:rsidRPr="002E6047">
              <w:rPr>
                <w:rFonts w:ascii="宋体" w:hAnsi="宋体" w:cs="宋体"/>
                <w:bCs/>
                <w:color w:val="000000"/>
                <w:kern w:val="0"/>
                <w:sz w:val="18"/>
                <w:szCs w:val="18"/>
              </w:rPr>
              <w:t>83</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教育</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hAnsi="宋体" w:cs="宋体"/>
                <w:b/>
                <w:bCs/>
                <w:color w:val="000000"/>
                <w:kern w:val="0"/>
                <w:sz w:val="18"/>
                <w:szCs w:val="18"/>
              </w:rPr>
            </w:pPr>
            <w:r w:rsidRPr="002E6047">
              <w:rPr>
                <w:rFonts w:ascii="宋体" w:hAnsi="宋体" w:cs="宋体"/>
                <w:b/>
                <w:bCs/>
                <w:color w:val="000000"/>
                <w:kern w:val="0"/>
                <w:sz w:val="18"/>
                <w:szCs w:val="18"/>
              </w:rPr>
              <w:t>Q</w:t>
            </w:r>
          </w:p>
        </w:tc>
        <w:tc>
          <w:tcPr>
            <w:tcW w:w="709" w:type="dxa"/>
            <w:vAlign w:val="center"/>
          </w:tcPr>
          <w:p w:rsidR="0053704A" w:rsidRPr="002E6047" w:rsidRDefault="0053704A" w:rsidP="00FA0330">
            <w:pPr>
              <w:widowControl/>
              <w:jc w:val="center"/>
              <w:rPr>
                <w:rFonts w:ascii="宋体" w:cs="宋体"/>
                <w:bCs/>
                <w:color w:val="000000"/>
                <w:kern w:val="0"/>
                <w:sz w:val="18"/>
                <w:szCs w:val="18"/>
              </w:rPr>
            </w:pPr>
            <w:r w:rsidRPr="002E6047">
              <w:rPr>
                <w:rFonts w:ascii="宋体" w:hAnsi="宋体" w:cs="宋体" w:hint="eastAsia"/>
                <w:bCs/>
                <w:color w:val="000000"/>
                <w:kern w:val="0"/>
                <w:sz w:val="18"/>
                <w:szCs w:val="18"/>
              </w:rPr>
              <w:t xml:space="preserve">　</w:t>
            </w:r>
          </w:p>
        </w:tc>
        <w:tc>
          <w:tcPr>
            <w:tcW w:w="5292" w:type="dxa"/>
            <w:vAlign w:val="center"/>
          </w:tcPr>
          <w:p w:rsidR="0053704A" w:rsidRPr="002E6047" w:rsidRDefault="0053704A" w:rsidP="00FA0330">
            <w:pPr>
              <w:widowControl/>
              <w:jc w:val="left"/>
              <w:rPr>
                <w:rFonts w:ascii="宋体" w:cs="宋体"/>
                <w:b/>
                <w:bCs/>
                <w:color w:val="000000"/>
                <w:kern w:val="0"/>
                <w:sz w:val="18"/>
                <w:szCs w:val="18"/>
              </w:rPr>
            </w:pPr>
            <w:r w:rsidRPr="002E6047">
              <w:rPr>
                <w:rFonts w:ascii="宋体" w:hAnsi="宋体" w:cs="宋体" w:hint="eastAsia"/>
                <w:b/>
                <w:bCs/>
                <w:color w:val="000000"/>
                <w:kern w:val="0"/>
                <w:sz w:val="18"/>
                <w:szCs w:val="18"/>
              </w:rPr>
              <w:t>卫生和社会工作</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cs="宋体"/>
                <w:i/>
                <w:iCs/>
                <w:color w:val="000000"/>
                <w:kern w:val="0"/>
                <w:sz w:val="18"/>
                <w:szCs w:val="18"/>
              </w:rPr>
            </w:pPr>
            <w:r w:rsidRPr="002E6047">
              <w:rPr>
                <w:rFonts w:ascii="宋体" w:hAnsi="宋体" w:cs="宋体" w:hint="eastAsia"/>
                <w:i/>
                <w:iCs/>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bCs/>
                <w:color w:val="000000"/>
                <w:kern w:val="0"/>
                <w:sz w:val="18"/>
                <w:szCs w:val="18"/>
              </w:rPr>
            </w:pPr>
            <w:r w:rsidRPr="002E6047">
              <w:rPr>
                <w:rFonts w:ascii="宋体" w:hAnsi="宋体" w:cs="宋体"/>
                <w:bCs/>
                <w:color w:val="000000"/>
                <w:kern w:val="0"/>
                <w:sz w:val="18"/>
                <w:szCs w:val="18"/>
              </w:rPr>
              <w:t>84</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卫生</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cs="宋体"/>
                <w:i/>
                <w:iCs/>
                <w:color w:val="000000"/>
                <w:kern w:val="0"/>
                <w:sz w:val="18"/>
                <w:szCs w:val="18"/>
              </w:rPr>
            </w:pPr>
            <w:r w:rsidRPr="002E6047">
              <w:rPr>
                <w:rFonts w:ascii="宋体" w:hAnsi="宋体" w:cs="宋体" w:hint="eastAsia"/>
                <w:i/>
                <w:iCs/>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bCs/>
                <w:color w:val="000000"/>
                <w:kern w:val="0"/>
                <w:sz w:val="18"/>
                <w:szCs w:val="18"/>
              </w:rPr>
            </w:pPr>
            <w:r w:rsidRPr="002E6047">
              <w:rPr>
                <w:rFonts w:ascii="宋体" w:hAnsi="宋体" w:cs="宋体"/>
                <w:bCs/>
                <w:color w:val="000000"/>
                <w:kern w:val="0"/>
                <w:sz w:val="18"/>
                <w:szCs w:val="18"/>
              </w:rPr>
              <w:t>85</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社会工作</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hAnsi="宋体" w:cs="宋体"/>
                <w:b/>
                <w:bCs/>
                <w:color w:val="000000"/>
                <w:kern w:val="0"/>
                <w:sz w:val="18"/>
                <w:szCs w:val="18"/>
              </w:rPr>
            </w:pPr>
            <w:r w:rsidRPr="002E6047">
              <w:rPr>
                <w:rFonts w:ascii="宋体" w:hAnsi="宋体" w:cs="宋体"/>
                <w:b/>
                <w:bCs/>
                <w:color w:val="000000"/>
                <w:kern w:val="0"/>
                <w:sz w:val="18"/>
                <w:szCs w:val="18"/>
              </w:rPr>
              <w:t>R</w:t>
            </w:r>
          </w:p>
        </w:tc>
        <w:tc>
          <w:tcPr>
            <w:tcW w:w="709" w:type="dxa"/>
            <w:vAlign w:val="center"/>
          </w:tcPr>
          <w:p w:rsidR="0053704A" w:rsidRPr="002E6047" w:rsidRDefault="0053704A" w:rsidP="00FA0330">
            <w:pPr>
              <w:widowControl/>
              <w:jc w:val="center"/>
              <w:rPr>
                <w:rFonts w:ascii="宋体" w:cs="宋体"/>
                <w:bCs/>
                <w:color w:val="000000"/>
                <w:kern w:val="0"/>
                <w:sz w:val="18"/>
                <w:szCs w:val="18"/>
              </w:rPr>
            </w:pPr>
            <w:r w:rsidRPr="002E6047">
              <w:rPr>
                <w:rFonts w:ascii="宋体" w:hAnsi="宋体" w:cs="宋体" w:hint="eastAsia"/>
                <w:bCs/>
                <w:color w:val="000000"/>
                <w:kern w:val="0"/>
                <w:sz w:val="18"/>
                <w:szCs w:val="18"/>
              </w:rPr>
              <w:t xml:space="preserve">　</w:t>
            </w:r>
          </w:p>
        </w:tc>
        <w:tc>
          <w:tcPr>
            <w:tcW w:w="5292" w:type="dxa"/>
            <w:vAlign w:val="center"/>
          </w:tcPr>
          <w:p w:rsidR="0053704A" w:rsidRPr="002E6047" w:rsidRDefault="0053704A" w:rsidP="00FA0330">
            <w:pPr>
              <w:widowControl/>
              <w:jc w:val="left"/>
              <w:rPr>
                <w:rFonts w:ascii="宋体" w:cs="宋体"/>
                <w:b/>
                <w:bCs/>
                <w:color w:val="000000"/>
                <w:kern w:val="0"/>
                <w:sz w:val="18"/>
                <w:szCs w:val="18"/>
              </w:rPr>
            </w:pPr>
            <w:r w:rsidRPr="002E6047">
              <w:rPr>
                <w:rFonts w:ascii="宋体" w:hAnsi="宋体" w:cs="宋体" w:hint="eastAsia"/>
                <w:b/>
                <w:bCs/>
                <w:color w:val="000000"/>
                <w:kern w:val="0"/>
                <w:sz w:val="18"/>
                <w:szCs w:val="18"/>
              </w:rPr>
              <w:t>文化、体育和娱乐业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bCs/>
                <w:color w:val="000000"/>
                <w:kern w:val="0"/>
                <w:sz w:val="18"/>
                <w:szCs w:val="18"/>
              </w:rPr>
            </w:pPr>
            <w:r w:rsidRPr="002E6047">
              <w:rPr>
                <w:rFonts w:ascii="宋体" w:hAnsi="宋体" w:cs="宋体"/>
                <w:bCs/>
                <w:color w:val="000000"/>
                <w:kern w:val="0"/>
                <w:sz w:val="18"/>
                <w:szCs w:val="18"/>
              </w:rPr>
              <w:t>86</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新闻和出版业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bCs/>
                <w:color w:val="000000"/>
                <w:kern w:val="0"/>
                <w:sz w:val="18"/>
                <w:szCs w:val="18"/>
              </w:rPr>
            </w:pPr>
            <w:r w:rsidRPr="002E6047">
              <w:rPr>
                <w:rFonts w:ascii="宋体" w:hAnsi="宋体" w:cs="宋体"/>
                <w:bCs/>
                <w:color w:val="000000"/>
                <w:kern w:val="0"/>
                <w:sz w:val="18"/>
                <w:szCs w:val="18"/>
              </w:rPr>
              <w:t>87</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广播、电视、电影和录音制作业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bCs/>
                <w:color w:val="000000"/>
                <w:kern w:val="0"/>
                <w:sz w:val="18"/>
                <w:szCs w:val="18"/>
              </w:rPr>
            </w:pPr>
            <w:r w:rsidRPr="002E6047">
              <w:rPr>
                <w:rFonts w:ascii="宋体" w:hAnsi="宋体" w:cs="宋体"/>
                <w:bCs/>
                <w:color w:val="000000"/>
                <w:kern w:val="0"/>
                <w:sz w:val="18"/>
                <w:szCs w:val="18"/>
              </w:rPr>
              <w:t>88</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文化艺术业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bCs/>
                <w:color w:val="000000"/>
                <w:kern w:val="0"/>
                <w:sz w:val="18"/>
                <w:szCs w:val="18"/>
              </w:rPr>
            </w:pPr>
            <w:r w:rsidRPr="002E6047">
              <w:rPr>
                <w:rFonts w:ascii="宋体" w:hAnsi="宋体" w:cs="宋体"/>
                <w:bCs/>
                <w:color w:val="000000"/>
                <w:kern w:val="0"/>
                <w:sz w:val="18"/>
                <w:szCs w:val="18"/>
              </w:rPr>
              <w:t>89</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体育</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bCs/>
                <w:color w:val="000000"/>
                <w:kern w:val="0"/>
                <w:sz w:val="18"/>
                <w:szCs w:val="18"/>
              </w:rPr>
            </w:pPr>
            <w:r w:rsidRPr="002E6047">
              <w:rPr>
                <w:rFonts w:ascii="宋体" w:hAnsi="宋体" w:cs="宋体"/>
                <w:bCs/>
                <w:color w:val="000000"/>
                <w:kern w:val="0"/>
                <w:sz w:val="18"/>
                <w:szCs w:val="18"/>
              </w:rPr>
              <w:t>90</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娱乐业</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hAnsi="宋体" w:cs="宋体"/>
                <w:b/>
                <w:bCs/>
                <w:color w:val="000000"/>
                <w:kern w:val="0"/>
                <w:sz w:val="18"/>
                <w:szCs w:val="18"/>
              </w:rPr>
            </w:pPr>
            <w:r w:rsidRPr="002E6047">
              <w:rPr>
                <w:rFonts w:ascii="宋体" w:hAnsi="宋体" w:cs="宋体"/>
                <w:b/>
                <w:bCs/>
                <w:color w:val="000000"/>
                <w:kern w:val="0"/>
                <w:sz w:val="18"/>
                <w:szCs w:val="18"/>
              </w:rPr>
              <w:t>S</w:t>
            </w:r>
          </w:p>
        </w:tc>
        <w:tc>
          <w:tcPr>
            <w:tcW w:w="709" w:type="dxa"/>
            <w:vAlign w:val="center"/>
          </w:tcPr>
          <w:p w:rsidR="0053704A" w:rsidRPr="002E6047" w:rsidRDefault="0053704A" w:rsidP="00FA0330">
            <w:pPr>
              <w:widowControl/>
              <w:jc w:val="center"/>
              <w:rPr>
                <w:rFonts w:ascii="宋体" w:cs="宋体"/>
                <w:bCs/>
                <w:color w:val="000000"/>
                <w:kern w:val="0"/>
                <w:sz w:val="18"/>
                <w:szCs w:val="18"/>
              </w:rPr>
            </w:pPr>
            <w:r w:rsidRPr="002E6047">
              <w:rPr>
                <w:rFonts w:ascii="宋体" w:hAnsi="宋体" w:cs="宋体" w:hint="eastAsia"/>
                <w:bCs/>
                <w:color w:val="000000"/>
                <w:kern w:val="0"/>
                <w:sz w:val="18"/>
                <w:szCs w:val="18"/>
              </w:rPr>
              <w:t xml:space="preserve">　</w:t>
            </w:r>
          </w:p>
        </w:tc>
        <w:tc>
          <w:tcPr>
            <w:tcW w:w="5292" w:type="dxa"/>
            <w:vAlign w:val="center"/>
          </w:tcPr>
          <w:p w:rsidR="0053704A" w:rsidRPr="002E6047" w:rsidRDefault="0053704A" w:rsidP="00FA0330">
            <w:pPr>
              <w:widowControl/>
              <w:jc w:val="left"/>
              <w:rPr>
                <w:rFonts w:ascii="宋体" w:cs="宋体"/>
                <w:b/>
                <w:bCs/>
                <w:color w:val="000000"/>
                <w:kern w:val="0"/>
                <w:sz w:val="18"/>
                <w:szCs w:val="18"/>
              </w:rPr>
            </w:pPr>
            <w:r w:rsidRPr="002E6047">
              <w:rPr>
                <w:rFonts w:ascii="宋体" w:hAnsi="宋体" w:cs="宋体" w:hint="eastAsia"/>
                <w:b/>
                <w:bCs/>
                <w:color w:val="000000"/>
                <w:kern w:val="0"/>
                <w:sz w:val="18"/>
                <w:szCs w:val="18"/>
              </w:rPr>
              <w:t>公共管理、社会保障和社会组织</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bCs/>
                <w:color w:val="000000"/>
                <w:kern w:val="0"/>
                <w:sz w:val="18"/>
                <w:szCs w:val="18"/>
              </w:rPr>
            </w:pPr>
            <w:r w:rsidRPr="002E6047">
              <w:rPr>
                <w:rFonts w:ascii="宋体" w:hAnsi="宋体" w:cs="宋体"/>
                <w:bCs/>
                <w:color w:val="000000"/>
                <w:kern w:val="0"/>
                <w:sz w:val="18"/>
                <w:szCs w:val="18"/>
              </w:rPr>
              <w:t>91</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中国共产党机关</w:t>
            </w:r>
          </w:p>
        </w:tc>
      </w:tr>
      <w:tr w:rsidR="0053704A" w:rsidRPr="002E6047" w:rsidTr="00D20736">
        <w:trPr>
          <w:trHeight w:val="285"/>
          <w:jc w:val="center"/>
        </w:trPr>
        <w:tc>
          <w:tcPr>
            <w:tcW w:w="1904" w:type="dxa"/>
            <w:vAlign w:val="center"/>
          </w:tcPr>
          <w:p w:rsidR="0053704A" w:rsidRPr="002E6047" w:rsidRDefault="0053704A" w:rsidP="00943A0D">
            <w:pPr>
              <w:rPr>
                <w:rFonts w:ascii="宋体" w:cs="宋体"/>
                <w:b/>
                <w:bCs/>
                <w:color w:val="000000"/>
                <w:kern w:val="0"/>
                <w:sz w:val="18"/>
                <w:szCs w:val="18"/>
              </w:rPr>
            </w:pPr>
          </w:p>
        </w:tc>
        <w:tc>
          <w:tcPr>
            <w:tcW w:w="709" w:type="dxa"/>
            <w:vAlign w:val="center"/>
          </w:tcPr>
          <w:p w:rsidR="0053704A" w:rsidRPr="002E6047" w:rsidRDefault="0053704A" w:rsidP="00FA0330">
            <w:pPr>
              <w:widowControl/>
              <w:jc w:val="center"/>
              <w:rPr>
                <w:rFonts w:ascii="宋体" w:cs="宋体"/>
                <w:i/>
                <w:iCs/>
                <w:color w:val="000000"/>
                <w:kern w:val="0"/>
                <w:sz w:val="18"/>
                <w:szCs w:val="18"/>
              </w:rPr>
            </w:pPr>
            <w:r w:rsidRPr="002E6047">
              <w:rPr>
                <w:rFonts w:ascii="宋体" w:hAnsi="宋体" w:cs="宋体" w:hint="eastAsia"/>
                <w:i/>
                <w:iCs/>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bCs/>
                <w:color w:val="000000"/>
                <w:kern w:val="0"/>
                <w:sz w:val="18"/>
                <w:szCs w:val="18"/>
              </w:rPr>
            </w:pPr>
            <w:r w:rsidRPr="002E6047">
              <w:rPr>
                <w:rFonts w:ascii="宋体" w:hAnsi="宋体" w:cs="宋体"/>
                <w:bCs/>
                <w:color w:val="000000"/>
                <w:kern w:val="0"/>
                <w:sz w:val="18"/>
                <w:szCs w:val="18"/>
              </w:rPr>
              <w:t>92</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国家机构</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cs="宋体"/>
                <w:i/>
                <w:iCs/>
                <w:color w:val="000000"/>
                <w:kern w:val="0"/>
                <w:sz w:val="18"/>
                <w:szCs w:val="18"/>
              </w:rPr>
            </w:pPr>
            <w:r w:rsidRPr="002E6047">
              <w:rPr>
                <w:rFonts w:ascii="宋体" w:hAnsi="宋体" w:cs="宋体" w:hint="eastAsia"/>
                <w:i/>
                <w:iCs/>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bCs/>
                <w:color w:val="000000"/>
                <w:kern w:val="0"/>
                <w:sz w:val="18"/>
                <w:szCs w:val="18"/>
              </w:rPr>
            </w:pPr>
            <w:r w:rsidRPr="002E6047">
              <w:rPr>
                <w:rFonts w:ascii="宋体" w:hAnsi="宋体" w:cs="宋体"/>
                <w:bCs/>
                <w:color w:val="000000"/>
                <w:kern w:val="0"/>
                <w:sz w:val="18"/>
                <w:szCs w:val="18"/>
              </w:rPr>
              <w:t>93</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人民政协、民主党派</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bCs/>
                <w:color w:val="000000"/>
                <w:kern w:val="0"/>
                <w:sz w:val="18"/>
                <w:szCs w:val="18"/>
              </w:rPr>
            </w:pPr>
            <w:r w:rsidRPr="002E6047">
              <w:rPr>
                <w:rFonts w:ascii="宋体" w:hAnsi="宋体" w:cs="宋体"/>
                <w:bCs/>
                <w:color w:val="000000"/>
                <w:kern w:val="0"/>
                <w:sz w:val="18"/>
                <w:szCs w:val="18"/>
              </w:rPr>
              <w:t>94</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社会保障</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bCs/>
                <w:color w:val="000000"/>
                <w:kern w:val="0"/>
                <w:sz w:val="18"/>
                <w:szCs w:val="18"/>
              </w:rPr>
            </w:pPr>
            <w:r w:rsidRPr="002E6047">
              <w:rPr>
                <w:rFonts w:ascii="宋体" w:hAnsi="宋体" w:cs="宋体"/>
                <w:bCs/>
                <w:color w:val="000000"/>
                <w:kern w:val="0"/>
                <w:sz w:val="18"/>
                <w:szCs w:val="18"/>
              </w:rPr>
              <w:t>95</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群众团体、社会团体和其他成员组织</w:t>
            </w:r>
          </w:p>
        </w:tc>
      </w:tr>
      <w:tr w:rsidR="0053704A" w:rsidRPr="002E6047" w:rsidTr="00D20736">
        <w:trPr>
          <w:trHeight w:val="285"/>
          <w:jc w:val="center"/>
        </w:trPr>
        <w:tc>
          <w:tcPr>
            <w:tcW w:w="1904" w:type="dxa"/>
            <w:vAlign w:val="center"/>
          </w:tcPr>
          <w:p w:rsidR="0053704A" w:rsidRPr="002E6047" w:rsidRDefault="0053704A" w:rsidP="00FA0330">
            <w:pPr>
              <w:jc w:val="center"/>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cs="宋体"/>
                <w:i/>
                <w:iCs/>
                <w:color w:val="000000"/>
                <w:kern w:val="0"/>
                <w:sz w:val="18"/>
                <w:szCs w:val="18"/>
              </w:rPr>
            </w:pPr>
            <w:r w:rsidRPr="002E6047">
              <w:rPr>
                <w:rFonts w:ascii="宋体" w:hAnsi="宋体" w:cs="宋体" w:hint="eastAsia"/>
                <w:i/>
                <w:iCs/>
                <w:color w:val="000000"/>
                <w:kern w:val="0"/>
                <w:sz w:val="18"/>
                <w:szCs w:val="18"/>
              </w:rPr>
              <w:t xml:space="preserve">　</w:t>
            </w:r>
          </w:p>
        </w:tc>
        <w:tc>
          <w:tcPr>
            <w:tcW w:w="709" w:type="dxa"/>
            <w:vAlign w:val="center"/>
          </w:tcPr>
          <w:p w:rsidR="0053704A" w:rsidRPr="002E6047" w:rsidRDefault="0053704A" w:rsidP="00FA0330">
            <w:pPr>
              <w:widowControl/>
              <w:jc w:val="center"/>
              <w:rPr>
                <w:rFonts w:ascii="宋体" w:hAnsi="宋体" w:cs="宋体"/>
                <w:bCs/>
                <w:color w:val="000000"/>
                <w:kern w:val="0"/>
                <w:sz w:val="18"/>
                <w:szCs w:val="18"/>
              </w:rPr>
            </w:pPr>
            <w:r w:rsidRPr="002E6047">
              <w:rPr>
                <w:rFonts w:ascii="宋体" w:hAnsi="宋体" w:cs="宋体"/>
                <w:bCs/>
                <w:color w:val="000000"/>
                <w:kern w:val="0"/>
                <w:sz w:val="18"/>
                <w:szCs w:val="18"/>
              </w:rPr>
              <w:t>96</w:t>
            </w:r>
          </w:p>
        </w:tc>
        <w:tc>
          <w:tcPr>
            <w:tcW w:w="5292" w:type="dxa"/>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基层群众自治组织</w:t>
            </w:r>
            <w:r w:rsidRPr="002E6047">
              <w:rPr>
                <w:rFonts w:ascii="宋体" w:hAnsi="宋体" w:cs="宋体" w:hint="eastAsia"/>
                <w:bCs/>
                <w:color w:val="000000"/>
                <w:kern w:val="0"/>
                <w:sz w:val="18"/>
                <w:szCs w:val="18"/>
              </w:rPr>
              <w:t>及其他组织</w:t>
            </w:r>
          </w:p>
        </w:tc>
      </w:tr>
      <w:tr w:rsidR="0053704A" w:rsidRPr="002E6047" w:rsidTr="00D20736">
        <w:trPr>
          <w:trHeight w:val="285"/>
          <w:jc w:val="center"/>
        </w:trPr>
        <w:tc>
          <w:tcPr>
            <w:tcW w:w="1904" w:type="dxa"/>
            <w:vAlign w:val="center"/>
          </w:tcPr>
          <w:p w:rsidR="0053704A" w:rsidRPr="002E6047" w:rsidRDefault="0053704A" w:rsidP="00FA0330">
            <w:pPr>
              <w:jc w:val="left"/>
              <w:rPr>
                <w:rFonts w:ascii="宋体" w:cs="宋体"/>
                <w:color w:val="000000"/>
                <w:kern w:val="0"/>
                <w:sz w:val="18"/>
                <w:szCs w:val="18"/>
              </w:rPr>
            </w:pPr>
          </w:p>
        </w:tc>
        <w:tc>
          <w:tcPr>
            <w:tcW w:w="709" w:type="dxa"/>
            <w:vAlign w:val="center"/>
          </w:tcPr>
          <w:p w:rsidR="0053704A" w:rsidRPr="002E6047" w:rsidRDefault="0053704A" w:rsidP="00FA0330">
            <w:pPr>
              <w:widowControl/>
              <w:jc w:val="center"/>
              <w:rPr>
                <w:rFonts w:ascii="宋体" w:hAnsi="宋体" w:cs="宋体"/>
                <w:b/>
                <w:bCs/>
                <w:color w:val="000000"/>
                <w:kern w:val="0"/>
                <w:sz w:val="18"/>
                <w:szCs w:val="18"/>
              </w:rPr>
            </w:pPr>
            <w:r w:rsidRPr="002E6047">
              <w:rPr>
                <w:rFonts w:ascii="宋体" w:hAnsi="宋体" w:cs="宋体"/>
                <w:b/>
                <w:bCs/>
                <w:color w:val="000000"/>
                <w:kern w:val="0"/>
                <w:sz w:val="18"/>
                <w:szCs w:val="18"/>
              </w:rPr>
              <w:t>T</w:t>
            </w:r>
          </w:p>
        </w:tc>
        <w:tc>
          <w:tcPr>
            <w:tcW w:w="709" w:type="dxa"/>
            <w:vAlign w:val="center"/>
          </w:tcPr>
          <w:p w:rsidR="0053704A" w:rsidRPr="002E6047" w:rsidRDefault="0053704A" w:rsidP="00FA0330">
            <w:pPr>
              <w:widowControl/>
              <w:jc w:val="center"/>
              <w:rPr>
                <w:rFonts w:ascii="宋体" w:cs="宋体"/>
                <w:bCs/>
                <w:color w:val="000000"/>
                <w:kern w:val="0"/>
                <w:sz w:val="18"/>
                <w:szCs w:val="18"/>
              </w:rPr>
            </w:pPr>
            <w:r w:rsidRPr="002E6047">
              <w:rPr>
                <w:rFonts w:ascii="宋体" w:hAnsi="宋体" w:cs="宋体" w:hint="eastAsia"/>
                <w:bCs/>
                <w:color w:val="000000"/>
                <w:kern w:val="0"/>
                <w:sz w:val="18"/>
                <w:szCs w:val="18"/>
              </w:rPr>
              <w:t xml:space="preserve">　</w:t>
            </w:r>
          </w:p>
        </w:tc>
        <w:tc>
          <w:tcPr>
            <w:tcW w:w="5292" w:type="dxa"/>
            <w:vAlign w:val="center"/>
          </w:tcPr>
          <w:p w:rsidR="0053704A" w:rsidRPr="002E6047" w:rsidRDefault="0053704A" w:rsidP="00FA0330">
            <w:pPr>
              <w:widowControl/>
              <w:jc w:val="left"/>
              <w:rPr>
                <w:rFonts w:ascii="宋体" w:cs="宋体"/>
                <w:b/>
                <w:bCs/>
                <w:color w:val="000000"/>
                <w:kern w:val="0"/>
                <w:sz w:val="18"/>
                <w:szCs w:val="18"/>
              </w:rPr>
            </w:pPr>
            <w:r w:rsidRPr="002E6047">
              <w:rPr>
                <w:rFonts w:ascii="宋体" w:hAnsi="宋体" w:cs="宋体" w:hint="eastAsia"/>
                <w:b/>
                <w:bCs/>
                <w:color w:val="000000"/>
                <w:kern w:val="0"/>
                <w:sz w:val="18"/>
                <w:szCs w:val="18"/>
              </w:rPr>
              <w:t>国际组织</w:t>
            </w:r>
          </w:p>
        </w:tc>
      </w:tr>
      <w:tr w:rsidR="0053704A" w:rsidRPr="002E6047" w:rsidTr="00D20736">
        <w:trPr>
          <w:trHeight w:val="285"/>
          <w:jc w:val="center"/>
        </w:trPr>
        <w:tc>
          <w:tcPr>
            <w:tcW w:w="1904" w:type="dxa"/>
            <w:tcBorders>
              <w:bottom w:val="single" w:sz="4" w:space="0" w:color="auto"/>
            </w:tcBorders>
            <w:vAlign w:val="center"/>
          </w:tcPr>
          <w:p w:rsidR="0053704A" w:rsidRPr="002E6047" w:rsidRDefault="0053704A" w:rsidP="00FA0330">
            <w:pPr>
              <w:widowControl/>
              <w:jc w:val="left"/>
              <w:rPr>
                <w:rFonts w:ascii="宋体" w:cs="宋体"/>
                <w:color w:val="000000"/>
                <w:kern w:val="0"/>
                <w:sz w:val="18"/>
                <w:szCs w:val="18"/>
              </w:rPr>
            </w:pPr>
          </w:p>
        </w:tc>
        <w:tc>
          <w:tcPr>
            <w:tcW w:w="709" w:type="dxa"/>
            <w:tcBorders>
              <w:bottom w:val="single" w:sz="4" w:space="0" w:color="auto"/>
            </w:tcBorders>
            <w:vAlign w:val="center"/>
          </w:tcPr>
          <w:p w:rsidR="0053704A" w:rsidRPr="002E6047" w:rsidRDefault="0053704A" w:rsidP="00FA0330">
            <w:pPr>
              <w:widowControl/>
              <w:jc w:val="center"/>
              <w:rPr>
                <w:rFonts w:ascii="宋体" w:cs="宋体"/>
                <w:color w:val="000000"/>
                <w:kern w:val="0"/>
                <w:sz w:val="18"/>
                <w:szCs w:val="18"/>
              </w:rPr>
            </w:pPr>
            <w:r w:rsidRPr="002E6047">
              <w:rPr>
                <w:rFonts w:ascii="宋体" w:hAnsi="宋体" w:cs="宋体" w:hint="eastAsia"/>
                <w:color w:val="000000"/>
                <w:kern w:val="0"/>
                <w:sz w:val="18"/>
                <w:szCs w:val="18"/>
              </w:rPr>
              <w:t xml:space="preserve">　</w:t>
            </w:r>
          </w:p>
        </w:tc>
        <w:tc>
          <w:tcPr>
            <w:tcW w:w="709" w:type="dxa"/>
            <w:tcBorders>
              <w:bottom w:val="single" w:sz="4" w:space="0" w:color="auto"/>
            </w:tcBorders>
            <w:vAlign w:val="center"/>
          </w:tcPr>
          <w:p w:rsidR="0053704A" w:rsidRPr="002E6047" w:rsidRDefault="0053704A" w:rsidP="00FA0330">
            <w:pPr>
              <w:widowControl/>
              <w:jc w:val="center"/>
              <w:rPr>
                <w:rFonts w:ascii="宋体" w:hAnsi="宋体" w:cs="宋体"/>
                <w:bCs/>
                <w:color w:val="000000"/>
                <w:kern w:val="0"/>
                <w:sz w:val="18"/>
                <w:szCs w:val="18"/>
              </w:rPr>
            </w:pPr>
            <w:r w:rsidRPr="002E6047">
              <w:rPr>
                <w:rFonts w:ascii="宋体" w:hAnsi="宋体" w:cs="宋体"/>
                <w:bCs/>
                <w:color w:val="000000"/>
                <w:kern w:val="0"/>
                <w:sz w:val="18"/>
                <w:szCs w:val="18"/>
              </w:rPr>
              <w:t>97</w:t>
            </w:r>
          </w:p>
        </w:tc>
        <w:tc>
          <w:tcPr>
            <w:tcW w:w="5292" w:type="dxa"/>
            <w:tcBorders>
              <w:bottom w:val="single" w:sz="4" w:space="0" w:color="auto"/>
            </w:tcBorders>
            <w:vAlign w:val="center"/>
          </w:tcPr>
          <w:p w:rsidR="0053704A" w:rsidRPr="002E6047" w:rsidRDefault="0053704A" w:rsidP="00FA0330">
            <w:pPr>
              <w:widowControl/>
              <w:jc w:val="left"/>
              <w:rPr>
                <w:rFonts w:ascii="宋体" w:cs="宋体"/>
                <w:color w:val="000000"/>
                <w:kern w:val="0"/>
                <w:sz w:val="18"/>
                <w:szCs w:val="18"/>
              </w:rPr>
            </w:pPr>
            <w:r w:rsidRPr="002E6047">
              <w:rPr>
                <w:rFonts w:ascii="宋体" w:hAnsi="宋体" w:cs="宋体" w:hint="eastAsia"/>
                <w:color w:val="000000"/>
                <w:kern w:val="0"/>
                <w:sz w:val="18"/>
                <w:szCs w:val="18"/>
              </w:rPr>
              <w:t>国际组织</w:t>
            </w:r>
          </w:p>
        </w:tc>
      </w:tr>
    </w:tbl>
    <w:p w:rsidR="0053704A" w:rsidRPr="00F7702E" w:rsidRDefault="0053704A" w:rsidP="00FA0330">
      <w:pPr>
        <w:spacing w:line="20" w:lineRule="exact"/>
        <w:rPr>
          <w:rFonts w:ascii="仿宋_GB2312" w:eastAsia="仿宋_GB2312"/>
          <w:sz w:val="32"/>
          <w:szCs w:val="30"/>
        </w:rPr>
      </w:pPr>
    </w:p>
    <w:p w:rsidR="0053704A" w:rsidRDefault="0053704A" w:rsidP="002779AE">
      <w:pPr>
        <w:spacing w:line="560" w:lineRule="exact"/>
        <w:ind w:firstLineChars="200" w:firstLine="31680"/>
        <w:rPr>
          <w:rFonts w:ascii="仿宋_GB2312" w:eastAsia="仿宋_GB2312"/>
          <w:sz w:val="32"/>
          <w:szCs w:val="28"/>
        </w:rPr>
      </w:pPr>
    </w:p>
    <w:p w:rsidR="0053704A" w:rsidRDefault="0053704A" w:rsidP="002779AE">
      <w:pPr>
        <w:spacing w:line="600" w:lineRule="exact"/>
        <w:ind w:firstLineChars="200" w:firstLine="31680"/>
        <w:rPr>
          <w:rFonts w:ascii="仿宋_GB2312" w:eastAsia="仿宋_GB2312" w:hAnsi="黑体"/>
          <w:color w:val="333333"/>
          <w:kern w:val="0"/>
          <w:sz w:val="32"/>
          <w:szCs w:val="32"/>
          <w:bdr w:val="none" w:sz="0" w:space="0" w:color="auto" w:frame="1"/>
        </w:rPr>
      </w:pPr>
    </w:p>
    <w:p w:rsidR="0053704A" w:rsidRDefault="0053704A" w:rsidP="00D20736">
      <w:pPr>
        <w:widowControl/>
        <w:jc w:val="left"/>
        <w:rPr>
          <w:rFonts w:ascii="黑体" w:eastAsia="黑体" w:hAnsi="黑体"/>
          <w:bCs/>
          <w:sz w:val="32"/>
          <w:szCs w:val="32"/>
        </w:rPr>
      </w:pPr>
      <w:r>
        <w:rPr>
          <w:rFonts w:ascii="黑体" w:eastAsia="黑体" w:hAnsi="仿宋"/>
          <w:sz w:val="32"/>
          <w:szCs w:val="32"/>
        </w:rPr>
        <w:br w:type="page"/>
      </w:r>
    </w:p>
    <w:p w:rsidR="0053704A" w:rsidRDefault="0053704A" w:rsidP="00D20736">
      <w:pPr>
        <w:pStyle w:val="Title"/>
        <w:spacing w:before="0"/>
        <w:rPr>
          <w:rFonts w:ascii="黑体" w:eastAsia="黑体" w:hAnsi="黑体"/>
          <w:b w:val="0"/>
        </w:rPr>
      </w:pPr>
      <w:bookmarkStart w:id="9" w:name="_Toc509998930"/>
      <w:r w:rsidRPr="00217EB3">
        <w:rPr>
          <w:rFonts w:ascii="黑体" w:eastAsia="黑体" w:hAnsi="黑体" w:hint="eastAsia"/>
          <w:b w:val="0"/>
        </w:rPr>
        <w:t>四、统计上划分城乡的规定</w:t>
      </w:r>
      <w:bookmarkEnd w:id="9"/>
    </w:p>
    <w:p w:rsidR="0053704A" w:rsidRPr="006C7C23" w:rsidRDefault="0053704A" w:rsidP="006C7C23">
      <w:pPr>
        <w:spacing w:line="360" w:lineRule="auto"/>
        <w:ind w:right="560"/>
        <w:jc w:val="left"/>
        <w:rPr>
          <w:rFonts w:ascii="楷体_GB2312" w:eastAsia="楷体_GB2312" w:hAnsi="Times New Roman"/>
          <w:sz w:val="28"/>
          <w:szCs w:val="28"/>
        </w:rPr>
      </w:pPr>
    </w:p>
    <w:p w:rsidR="0053704A" w:rsidRPr="001D340E" w:rsidRDefault="0053704A" w:rsidP="00BA2E90">
      <w:pPr>
        <w:spacing w:line="360" w:lineRule="auto"/>
        <w:ind w:right="560"/>
        <w:jc w:val="left"/>
        <w:rPr>
          <w:rFonts w:ascii="Times New Roman" w:eastAsia="楷体" w:hAnsi="Times New Roman"/>
          <w:szCs w:val="21"/>
        </w:rPr>
      </w:pPr>
      <w:r w:rsidRPr="001D340E">
        <w:rPr>
          <w:rFonts w:ascii="Times New Roman" w:eastAsia="楷体" w:hAnsi="Times New Roman" w:hint="eastAsia"/>
          <w:szCs w:val="21"/>
        </w:rPr>
        <w:t>文号：国函〔</w:t>
      </w:r>
      <w:r w:rsidRPr="001D340E">
        <w:rPr>
          <w:rFonts w:ascii="Times New Roman" w:eastAsia="楷体" w:hAnsi="Times New Roman"/>
          <w:szCs w:val="21"/>
        </w:rPr>
        <w:t>2008</w:t>
      </w:r>
      <w:r w:rsidRPr="001D340E">
        <w:rPr>
          <w:rFonts w:ascii="Times New Roman" w:eastAsia="楷体" w:hAnsi="Times New Roman" w:hint="eastAsia"/>
          <w:szCs w:val="21"/>
        </w:rPr>
        <w:t>〕</w:t>
      </w:r>
      <w:r w:rsidRPr="001D340E">
        <w:rPr>
          <w:rFonts w:ascii="Times New Roman" w:eastAsia="楷体" w:hAnsi="Times New Roman"/>
          <w:szCs w:val="21"/>
        </w:rPr>
        <w:t>60</w:t>
      </w:r>
      <w:r w:rsidRPr="001D340E">
        <w:rPr>
          <w:rFonts w:ascii="Times New Roman" w:eastAsia="楷体" w:hAnsi="Times New Roman" w:hint="eastAsia"/>
          <w:szCs w:val="21"/>
        </w:rPr>
        <w:t>号</w:t>
      </w:r>
    </w:p>
    <w:p w:rsidR="0053704A" w:rsidRPr="001D340E" w:rsidRDefault="0053704A" w:rsidP="00BA2E90">
      <w:pPr>
        <w:spacing w:line="360" w:lineRule="auto"/>
        <w:ind w:right="560"/>
        <w:jc w:val="left"/>
        <w:rPr>
          <w:rFonts w:ascii="Times New Roman" w:eastAsia="楷体" w:hAnsi="Times New Roman"/>
          <w:szCs w:val="21"/>
        </w:rPr>
      </w:pPr>
      <w:r>
        <w:rPr>
          <w:rFonts w:ascii="Times New Roman" w:eastAsia="楷体" w:hAnsi="Times New Roman" w:hint="eastAsia"/>
          <w:szCs w:val="21"/>
        </w:rPr>
        <w:t>印发</w:t>
      </w:r>
      <w:r w:rsidRPr="001D340E">
        <w:rPr>
          <w:rFonts w:ascii="Times New Roman" w:eastAsia="楷体" w:hAnsi="Times New Roman" w:hint="eastAsia"/>
          <w:szCs w:val="21"/>
        </w:rPr>
        <w:t>时间：</w:t>
      </w:r>
      <w:r w:rsidRPr="001D340E">
        <w:rPr>
          <w:rFonts w:ascii="Times New Roman" w:eastAsia="楷体" w:hAnsi="Times New Roman"/>
          <w:szCs w:val="21"/>
        </w:rPr>
        <w:t>2008</w:t>
      </w:r>
      <w:r w:rsidRPr="001D340E">
        <w:rPr>
          <w:rFonts w:ascii="Times New Roman" w:eastAsia="楷体" w:hAnsi="Times New Roman" w:hint="eastAsia"/>
          <w:szCs w:val="21"/>
        </w:rPr>
        <w:t>年</w:t>
      </w:r>
      <w:r w:rsidRPr="001D340E">
        <w:rPr>
          <w:rFonts w:ascii="Times New Roman" w:eastAsia="楷体" w:hAnsi="Times New Roman"/>
          <w:szCs w:val="21"/>
        </w:rPr>
        <w:t>7</w:t>
      </w:r>
      <w:r w:rsidRPr="001D340E">
        <w:rPr>
          <w:rFonts w:ascii="Times New Roman" w:eastAsia="楷体" w:hAnsi="Times New Roman" w:hint="eastAsia"/>
          <w:szCs w:val="21"/>
        </w:rPr>
        <w:t>月</w:t>
      </w:r>
      <w:r w:rsidRPr="001D340E">
        <w:rPr>
          <w:rFonts w:ascii="Times New Roman" w:eastAsia="楷体" w:hAnsi="Times New Roman"/>
          <w:szCs w:val="21"/>
        </w:rPr>
        <w:t>12</w:t>
      </w:r>
      <w:r w:rsidRPr="001D340E">
        <w:rPr>
          <w:rFonts w:ascii="Times New Roman" w:eastAsia="楷体" w:hAnsi="Times New Roman" w:hint="eastAsia"/>
          <w:szCs w:val="21"/>
        </w:rPr>
        <w:t>日</w:t>
      </w:r>
      <w:r w:rsidRPr="001D340E">
        <w:rPr>
          <w:rFonts w:ascii="Times New Roman" w:eastAsia="楷体" w:hAnsi="Times New Roman"/>
          <w:szCs w:val="21"/>
        </w:rPr>
        <w:t xml:space="preserve">  </w:t>
      </w:r>
    </w:p>
    <w:p w:rsidR="0053704A" w:rsidRPr="001D340E" w:rsidRDefault="0053704A" w:rsidP="00BA2E90">
      <w:pPr>
        <w:spacing w:line="360" w:lineRule="auto"/>
        <w:ind w:right="560"/>
        <w:jc w:val="left"/>
        <w:rPr>
          <w:rFonts w:ascii="Times New Roman" w:eastAsia="楷体" w:hAnsi="Times New Roman"/>
          <w:szCs w:val="21"/>
        </w:rPr>
      </w:pPr>
    </w:p>
    <w:p w:rsidR="0053704A" w:rsidRPr="00D20736" w:rsidRDefault="0053704A" w:rsidP="002779AE">
      <w:pPr>
        <w:adjustRightInd w:val="0"/>
        <w:snapToGrid w:val="0"/>
        <w:spacing w:line="360" w:lineRule="auto"/>
        <w:ind w:firstLineChars="200" w:firstLine="31680"/>
        <w:rPr>
          <w:rFonts w:ascii="宋体"/>
          <w:szCs w:val="21"/>
        </w:rPr>
      </w:pPr>
      <w:r w:rsidRPr="006C7C23">
        <w:rPr>
          <w:rFonts w:ascii="宋体" w:hAnsi="宋体" w:hint="eastAsia"/>
          <w:szCs w:val="21"/>
        </w:rPr>
        <w:t>一、为了科学、真实地反映我国现阶段城乡人口、社会和经济发展情况，准确评价我国的城镇化水平，制定本规定。</w:t>
      </w:r>
    </w:p>
    <w:p w:rsidR="0053704A" w:rsidRPr="00D20736" w:rsidRDefault="0053704A" w:rsidP="002779AE">
      <w:pPr>
        <w:adjustRightInd w:val="0"/>
        <w:snapToGrid w:val="0"/>
        <w:spacing w:line="360" w:lineRule="auto"/>
        <w:ind w:firstLineChars="200" w:firstLine="31680"/>
        <w:rPr>
          <w:rFonts w:ascii="宋体"/>
          <w:szCs w:val="21"/>
        </w:rPr>
      </w:pPr>
      <w:r w:rsidRPr="006C7C23">
        <w:rPr>
          <w:rFonts w:ascii="宋体" w:hAnsi="宋体" w:hint="eastAsia"/>
          <w:szCs w:val="21"/>
        </w:rPr>
        <w:t>二、本规定作为统计上划分城乡的依据，不改变现有的行政区划、隶属关系、管理权限和机构编制，以及土地规划、城乡规划等有关规定。</w:t>
      </w:r>
    </w:p>
    <w:p w:rsidR="0053704A" w:rsidRPr="00D20736" w:rsidRDefault="0053704A" w:rsidP="002779AE">
      <w:pPr>
        <w:adjustRightInd w:val="0"/>
        <w:snapToGrid w:val="0"/>
        <w:spacing w:line="360" w:lineRule="auto"/>
        <w:ind w:firstLineChars="200" w:firstLine="31680"/>
        <w:rPr>
          <w:rFonts w:ascii="宋体"/>
          <w:szCs w:val="21"/>
        </w:rPr>
      </w:pPr>
      <w:r w:rsidRPr="006C7C23">
        <w:rPr>
          <w:rFonts w:ascii="宋体" w:hAnsi="宋体" w:hint="eastAsia"/>
          <w:szCs w:val="21"/>
        </w:rPr>
        <w:t>三、本规定以我国的行政区划为基础，以民政部门确认的居民委员会和村民委员会辖区为划分对象，以实际建设为划分依据，将我国的地域划分为城镇和乡村。</w:t>
      </w:r>
    </w:p>
    <w:p w:rsidR="0053704A" w:rsidRPr="00D20736" w:rsidRDefault="0053704A" w:rsidP="002779AE">
      <w:pPr>
        <w:adjustRightInd w:val="0"/>
        <w:snapToGrid w:val="0"/>
        <w:spacing w:line="360" w:lineRule="auto"/>
        <w:ind w:firstLineChars="200" w:firstLine="31680"/>
        <w:rPr>
          <w:rFonts w:ascii="宋体"/>
          <w:szCs w:val="21"/>
        </w:rPr>
      </w:pPr>
      <w:r w:rsidRPr="006C7C23">
        <w:rPr>
          <w:rFonts w:ascii="宋体" w:hAnsi="宋体" w:hint="eastAsia"/>
          <w:szCs w:val="21"/>
        </w:rPr>
        <w:t>实际建设是指已建成或在建的公共设施、居住设施和其它设施。</w:t>
      </w:r>
    </w:p>
    <w:p w:rsidR="0053704A" w:rsidRPr="00D20736" w:rsidRDefault="0053704A" w:rsidP="002779AE">
      <w:pPr>
        <w:adjustRightInd w:val="0"/>
        <w:snapToGrid w:val="0"/>
        <w:spacing w:line="360" w:lineRule="auto"/>
        <w:ind w:firstLineChars="200" w:firstLine="31680"/>
        <w:rPr>
          <w:rFonts w:ascii="宋体"/>
          <w:szCs w:val="21"/>
        </w:rPr>
      </w:pPr>
      <w:r w:rsidRPr="006C7C23">
        <w:rPr>
          <w:rFonts w:ascii="宋体" w:hAnsi="宋体" w:hint="eastAsia"/>
          <w:szCs w:val="21"/>
        </w:rPr>
        <w:t>四、城镇包括城区和镇区。城区是指在市辖区和不设区的市，区、市政府驻地的实际建设连接到的居民委员会和其他区域。镇区是指在城区以外的县人民政府驻地和其他镇，政府驻地的实际建设连接到的居民委员会和其他区域。</w:t>
      </w:r>
    </w:p>
    <w:p w:rsidR="0053704A" w:rsidRPr="00D20736" w:rsidRDefault="0053704A" w:rsidP="002779AE">
      <w:pPr>
        <w:adjustRightInd w:val="0"/>
        <w:snapToGrid w:val="0"/>
        <w:spacing w:line="360" w:lineRule="auto"/>
        <w:ind w:firstLineChars="200" w:firstLine="31680"/>
        <w:rPr>
          <w:rFonts w:ascii="宋体"/>
          <w:szCs w:val="21"/>
        </w:rPr>
      </w:pPr>
      <w:r w:rsidRPr="006C7C23">
        <w:rPr>
          <w:rFonts w:ascii="宋体" w:hAnsi="宋体" w:hint="eastAsia"/>
          <w:szCs w:val="21"/>
        </w:rPr>
        <w:t>与政府驻地的实际建设不连接，且常住人口在</w:t>
      </w:r>
      <w:r w:rsidRPr="006C7C23">
        <w:rPr>
          <w:rFonts w:ascii="宋体" w:hAnsi="宋体"/>
          <w:szCs w:val="21"/>
        </w:rPr>
        <w:t>3000</w:t>
      </w:r>
      <w:r w:rsidRPr="006C7C23">
        <w:rPr>
          <w:rFonts w:ascii="宋体" w:hAnsi="宋体" w:hint="eastAsia"/>
          <w:szCs w:val="21"/>
        </w:rPr>
        <w:t>人以上的独立的工矿区、开发区、科研单位、大专院校等特殊区域及农场、林场的场部驻地视为镇区。</w:t>
      </w:r>
    </w:p>
    <w:p w:rsidR="0053704A" w:rsidRPr="00D20736" w:rsidRDefault="0053704A" w:rsidP="002779AE">
      <w:pPr>
        <w:adjustRightInd w:val="0"/>
        <w:snapToGrid w:val="0"/>
        <w:spacing w:line="360" w:lineRule="auto"/>
        <w:ind w:firstLineChars="200" w:firstLine="31680"/>
        <w:rPr>
          <w:rFonts w:ascii="宋体"/>
          <w:szCs w:val="21"/>
        </w:rPr>
      </w:pPr>
      <w:r w:rsidRPr="006C7C23">
        <w:rPr>
          <w:rFonts w:ascii="宋体" w:hAnsi="宋体" w:hint="eastAsia"/>
          <w:szCs w:val="21"/>
        </w:rPr>
        <w:t>五、乡村是指本规定划定的城镇以外的区域。</w:t>
      </w:r>
    </w:p>
    <w:p w:rsidR="0053704A" w:rsidRPr="00D20736" w:rsidRDefault="0053704A" w:rsidP="002779AE">
      <w:pPr>
        <w:adjustRightInd w:val="0"/>
        <w:snapToGrid w:val="0"/>
        <w:spacing w:line="360" w:lineRule="auto"/>
        <w:ind w:firstLineChars="200" w:firstLine="31680"/>
        <w:rPr>
          <w:rFonts w:ascii="宋体"/>
          <w:szCs w:val="21"/>
        </w:rPr>
      </w:pPr>
      <w:r w:rsidRPr="006C7C23">
        <w:rPr>
          <w:rFonts w:ascii="宋体" w:hAnsi="宋体" w:hint="eastAsia"/>
          <w:szCs w:val="21"/>
        </w:rPr>
        <w:t>六、本规定由国家统计部门负责解释。</w:t>
      </w:r>
    </w:p>
    <w:p w:rsidR="0053704A" w:rsidRPr="00D20736" w:rsidRDefault="0053704A" w:rsidP="002779AE">
      <w:pPr>
        <w:adjustRightInd w:val="0"/>
        <w:snapToGrid w:val="0"/>
        <w:spacing w:line="360" w:lineRule="auto"/>
        <w:ind w:firstLineChars="200" w:firstLine="31680"/>
        <w:rPr>
          <w:rFonts w:ascii="宋体"/>
          <w:szCs w:val="21"/>
        </w:rPr>
      </w:pPr>
      <w:r w:rsidRPr="006C7C23">
        <w:rPr>
          <w:rFonts w:ascii="宋体" w:hAnsi="宋体" w:hint="eastAsia"/>
          <w:szCs w:val="21"/>
        </w:rPr>
        <w:t>七、本规定自</w:t>
      </w:r>
      <w:r w:rsidRPr="006C7C23">
        <w:rPr>
          <w:rFonts w:ascii="宋体" w:hAnsi="宋体"/>
          <w:szCs w:val="21"/>
        </w:rPr>
        <w:t>2008</w:t>
      </w:r>
      <w:r w:rsidRPr="006C7C23">
        <w:rPr>
          <w:rFonts w:ascii="宋体" w:hAnsi="宋体" w:hint="eastAsia"/>
          <w:szCs w:val="21"/>
        </w:rPr>
        <w:t>年</w:t>
      </w:r>
      <w:r w:rsidRPr="006C7C23">
        <w:rPr>
          <w:rFonts w:ascii="宋体" w:hAnsi="宋体"/>
          <w:szCs w:val="21"/>
        </w:rPr>
        <w:t>8</w:t>
      </w:r>
      <w:r w:rsidRPr="006C7C23">
        <w:rPr>
          <w:rFonts w:ascii="宋体" w:hAnsi="宋体" w:hint="eastAsia"/>
          <w:szCs w:val="21"/>
        </w:rPr>
        <w:t>月</w:t>
      </w:r>
      <w:r w:rsidRPr="006C7C23">
        <w:rPr>
          <w:rFonts w:ascii="宋体" w:hAnsi="宋体"/>
          <w:szCs w:val="21"/>
        </w:rPr>
        <w:t>1</w:t>
      </w:r>
      <w:r w:rsidRPr="006C7C23">
        <w:rPr>
          <w:rFonts w:ascii="宋体" w:hAnsi="宋体" w:hint="eastAsia"/>
          <w:szCs w:val="21"/>
        </w:rPr>
        <w:t>日起施行。</w:t>
      </w:r>
    </w:p>
    <w:p w:rsidR="0053704A" w:rsidRDefault="0053704A" w:rsidP="00D20736">
      <w:pPr>
        <w:widowControl/>
        <w:jc w:val="left"/>
        <w:rPr>
          <w:rFonts w:ascii="黑体" w:eastAsia="黑体" w:hAnsi="黑体"/>
          <w:bCs/>
          <w:sz w:val="32"/>
          <w:szCs w:val="32"/>
        </w:rPr>
      </w:pPr>
      <w:r w:rsidRPr="001D340E">
        <w:rPr>
          <w:rFonts w:ascii="仿宋_GB2312" w:eastAsia="仿宋_GB2312" w:hAnsi="宋体" w:cs="宋体"/>
          <w:color w:val="333333"/>
          <w:kern w:val="0"/>
          <w:szCs w:val="21"/>
        </w:rPr>
        <w:br w:type="page"/>
      </w:r>
      <w:bookmarkStart w:id="10" w:name="_Toc509998931"/>
    </w:p>
    <w:p w:rsidR="0053704A" w:rsidRPr="00D20736" w:rsidRDefault="0053704A" w:rsidP="00D20736">
      <w:pPr>
        <w:pStyle w:val="Title"/>
        <w:spacing w:before="0"/>
        <w:rPr>
          <w:rFonts w:ascii="黑体" w:eastAsia="黑体" w:hAnsi="黑体"/>
          <w:b w:val="0"/>
        </w:rPr>
      </w:pPr>
      <w:r w:rsidRPr="00D20736">
        <w:rPr>
          <w:rFonts w:ascii="黑体" w:eastAsia="黑体" w:hAnsi="黑体" w:hint="eastAsia"/>
          <w:b w:val="0"/>
        </w:rPr>
        <w:t>五、统计用区划代码和城乡划分代码编制规则</w:t>
      </w:r>
      <w:bookmarkEnd w:id="10"/>
    </w:p>
    <w:p w:rsidR="0053704A" w:rsidRPr="006C7C23" w:rsidRDefault="0053704A" w:rsidP="00623D9E">
      <w:pPr>
        <w:spacing w:line="360" w:lineRule="auto"/>
        <w:ind w:right="560"/>
        <w:jc w:val="left"/>
        <w:rPr>
          <w:rFonts w:ascii="楷体_GB2312" w:eastAsia="楷体_GB2312" w:hAnsi="Times New Roman"/>
          <w:sz w:val="28"/>
          <w:szCs w:val="28"/>
        </w:rPr>
      </w:pPr>
    </w:p>
    <w:p w:rsidR="0053704A" w:rsidRPr="001D340E" w:rsidRDefault="0053704A" w:rsidP="00623D9E">
      <w:pPr>
        <w:spacing w:line="360" w:lineRule="auto"/>
        <w:ind w:right="560"/>
        <w:jc w:val="left"/>
        <w:rPr>
          <w:rFonts w:ascii="Times New Roman" w:eastAsia="楷体" w:hAnsi="Times New Roman"/>
          <w:szCs w:val="21"/>
        </w:rPr>
      </w:pPr>
      <w:r w:rsidRPr="001D340E">
        <w:rPr>
          <w:rFonts w:ascii="Times New Roman" w:eastAsia="楷体" w:hAnsi="Times New Roman" w:hint="eastAsia"/>
          <w:szCs w:val="21"/>
        </w:rPr>
        <w:t>文号：国统字〔</w:t>
      </w:r>
      <w:r w:rsidRPr="001D340E">
        <w:rPr>
          <w:rFonts w:ascii="Times New Roman" w:eastAsia="楷体" w:hAnsi="Times New Roman"/>
          <w:szCs w:val="21"/>
        </w:rPr>
        <w:t>2009</w:t>
      </w:r>
      <w:r w:rsidRPr="001D340E">
        <w:rPr>
          <w:rFonts w:ascii="Times New Roman" w:eastAsia="楷体" w:hAnsi="Times New Roman" w:hint="eastAsia"/>
          <w:szCs w:val="21"/>
        </w:rPr>
        <w:t>〕</w:t>
      </w:r>
      <w:r w:rsidRPr="001D340E">
        <w:rPr>
          <w:rFonts w:ascii="Times New Roman" w:eastAsia="楷体" w:hAnsi="Times New Roman"/>
          <w:szCs w:val="21"/>
        </w:rPr>
        <w:t>91</w:t>
      </w:r>
      <w:r w:rsidRPr="001D340E">
        <w:rPr>
          <w:rFonts w:ascii="Times New Roman" w:eastAsia="楷体" w:hAnsi="Times New Roman" w:hint="eastAsia"/>
          <w:szCs w:val="21"/>
        </w:rPr>
        <w:t>号</w:t>
      </w:r>
    </w:p>
    <w:p w:rsidR="0053704A" w:rsidRPr="001D340E" w:rsidRDefault="0053704A" w:rsidP="00623D9E">
      <w:pPr>
        <w:spacing w:line="360" w:lineRule="auto"/>
        <w:ind w:right="560"/>
        <w:jc w:val="left"/>
        <w:rPr>
          <w:rFonts w:ascii="Times New Roman" w:eastAsia="楷体" w:hAnsi="Times New Roman"/>
          <w:szCs w:val="21"/>
        </w:rPr>
      </w:pPr>
      <w:r w:rsidRPr="001D340E">
        <w:rPr>
          <w:rFonts w:ascii="Times New Roman" w:eastAsia="楷体" w:hAnsi="Times New Roman" w:hint="eastAsia"/>
          <w:szCs w:val="21"/>
        </w:rPr>
        <w:t>印发时间：</w:t>
      </w:r>
      <w:r w:rsidRPr="001D340E">
        <w:rPr>
          <w:rFonts w:ascii="Times New Roman" w:eastAsia="楷体" w:hAnsi="Times New Roman"/>
          <w:szCs w:val="21"/>
        </w:rPr>
        <w:t>2009</w:t>
      </w:r>
      <w:r w:rsidRPr="001D340E">
        <w:rPr>
          <w:rFonts w:ascii="Times New Roman" w:eastAsia="楷体" w:hAnsi="Times New Roman" w:hint="eastAsia"/>
          <w:szCs w:val="21"/>
        </w:rPr>
        <w:t>年</w:t>
      </w:r>
      <w:r w:rsidRPr="001D340E">
        <w:rPr>
          <w:rFonts w:ascii="Times New Roman" w:eastAsia="楷体" w:hAnsi="Times New Roman"/>
          <w:szCs w:val="21"/>
        </w:rPr>
        <w:t>8</w:t>
      </w:r>
      <w:r w:rsidRPr="001D340E">
        <w:rPr>
          <w:rFonts w:ascii="Times New Roman" w:eastAsia="楷体" w:hAnsi="Times New Roman" w:hint="eastAsia"/>
          <w:szCs w:val="21"/>
        </w:rPr>
        <w:t>月</w:t>
      </w:r>
      <w:r w:rsidRPr="001D340E">
        <w:rPr>
          <w:rFonts w:ascii="Times New Roman" w:eastAsia="楷体" w:hAnsi="Times New Roman"/>
          <w:szCs w:val="21"/>
        </w:rPr>
        <w:t>25</w:t>
      </w:r>
      <w:r w:rsidRPr="001D340E">
        <w:rPr>
          <w:rFonts w:ascii="Times New Roman" w:eastAsia="楷体" w:hAnsi="Times New Roman" w:hint="eastAsia"/>
          <w:szCs w:val="21"/>
        </w:rPr>
        <w:t>日</w:t>
      </w:r>
    </w:p>
    <w:p w:rsidR="0053704A" w:rsidRPr="001D340E" w:rsidRDefault="0053704A" w:rsidP="00623D9E">
      <w:pPr>
        <w:spacing w:line="360" w:lineRule="auto"/>
        <w:ind w:right="560"/>
        <w:jc w:val="left"/>
        <w:rPr>
          <w:rFonts w:ascii="Times New Roman" w:eastAsia="楷体" w:hAnsi="Times New Roman"/>
          <w:szCs w:val="21"/>
        </w:rPr>
      </w:pPr>
    </w:p>
    <w:p w:rsidR="0053704A" w:rsidRPr="001D340E" w:rsidRDefault="0053704A" w:rsidP="001D340E">
      <w:pPr>
        <w:adjustRightInd w:val="0"/>
        <w:snapToGrid w:val="0"/>
        <w:spacing w:line="360" w:lineRule="auto"/>
        <w:rPr>
          <w:rFonts w:ascii="宋体"/>
          <w:szCs w:val="21"/>
        </w:rPr>
      </w:pPr>
      <w:r>
        <w:rPr>
          <w:rFonts w:ascii="宋体" w:hAnsi="宋体"/>
          <w:szCs w:val="21"/>
        </w:rPr>
        <w:t xml:space="preserve">    </w:t>
      </w:r>
      <w:r w:rsidRPr="001D340E">
        <w:rPr>
          <w:rFonts w:ascii="宋体" w:hAnsi="宋体" w:hint="eastAsia"/>
          <w:szCs w:val="21"/>
        </w:rPr>
        <w:t>为规范统计用区划代码和城乡划分代码，建立各项普查、全面统计、抽样调查、专项调查统一使用的《统计用区划代码和城乡划分代码库》，特制定本规则。</w:t>
      </w:r>
    </w:p>
    <w:p w:rsidR="0053704A" w:rsidRPr="001D340E" w:rsidRDefault="0053704A" w:rsidP="001D340E">
      <w:pPr>
        <w:adjustRightInd w:val="0"/>
        <w:snapToGrid w:val="0"/>
        <w:spacing w:line="360" w:lineRule="auto"/>
        <w:rPr>
          <w:rFonts w:ascii="宋体"/>
          <w:b/>
          <w:szCs w:val="21"/>
        </w:rPr>
      </w:pPr>
      <w:r>
        <w:rPr>
          <w:rFonts w:ascii="宋体" w:hAnsi="宋体"/>
          <w:b/>
          <w:szCs w:val="21"/>
        </w:rPr>
        <w:t xml:space="preserve">    </w:t>
      </w:r>
      <w:r w:rsidRPr="001D340E">
        <w:rPr>
          <w:rFonts w:ascii="宋体" w:hAnsi="宋体" w:hint="eastAsia"/>
          <w:b/>
          <w:szCs w:val="21"/>
        </w:rPr>
        <w:t>一、统计用区划代码和城乡划分代码结构</w:t>
      </w:r>
    </w:p>
    <w:p w:rsidR="0053704A" w:rsidRPr="001D340E" w:rsidRDefault="0053704A" w:rsidP="001D340E">
      <w:pPr>
        <w:adjustRightInd w:val="0"/>
        <w:snapToGrid w:val="0"/>
        <w:spacing w:line="360" w:lineRule="auto"/>
        <w:rPr>
          <w:rFonts w:ascii="宋体"/>
          <w:szCs w:val="21"/>
        </w:rPr>
      </w:pPr>
      <w:r>
        <w:rPr>
          <w:rFonts w:ascii="宋体" w:hAnsi="宋体"/>
          <w:szCs w:val="21"/>
        </w:rPr>
        <w:t xml:space="preserve">    </w:t>
      </w:r>
      <w:r w:rsidRPr="001D340E">
        <w:rPr>
          <w:rFonts w:ascii="宋体" w:hAnsi="宋体" w:hint="eastAsia"/>
          <w:szCs w:val="21"/>
        </w:rPr>
        <w:t>统计用区划代码和城乡划分代码分为两段</w:t>
      </w:r>
      <w:r w:rsidRPr="001D340E">
        <w:rPr>
          <w:rFonts w:ascii="宋体" w:hAnsi="宋体"/>
          <w:szCs w:val="21"/>
        </w:rPr>
        <w:t>17</w:t>
      </w:r>
      <w:r w:rsidRPr="001D340E">
        <w:rPr>
          <w:rFonts w:ascii="宋体" w:hAnsi="宋体" w:hint="eastAsia"/>
          <w:szCs w:val="21"/>
        </w:rPr>
        <w:t>位，其代码结构为：</w:t>
      </w:r>
    </w:p>
    <w:p w:rsidR="0053704A" w:rsidRPr="001D340E" w:rsidRDefault="0053704A" w:rsidP="001D340E">
      <w:pPr>
        <w:pStyle w:val="ListParagraph"/>
        <w:numPr>
          <w:ilvl w:val="0"/>
          <w:numId w:val="3"/>
        </w:numPr>
        <w:adjustRightInd w:val="0"/>
        <w:snapToGrid w:val="0"/>
        <w:spacing w:line="360" w:lineRule="auto"/>
        <w:ind w:firstLineChars="0"/>
        <w:rPr>
          <w:rFonts w:ascii="宋体"/>
          <w:szCs w:val="21"/>
        </w:rPr>
      </w:pPr>
      <w:r w:rsidRPr="001D340E">
        <w:rPr>
          <w:rFonts w:ascii="宋体" w:hAnsi="宋体" w:hint="eastAsia"/>
          <w:szCs w:val="21"/>
        </w:rPr>
        <w:t>□</w:t>
      </w:r>
      <w:r w:rsidRPr="001D340E">
        <w:rPr>
          <w:rFonts w:ascii="宋体" w:hAnsi="宋体"/>
          <w:szCs w:val="21"/>
        </w:rPr>
        <w:t xml:space="preserve"> </w:t>
      </w:r>
      <w:r w:rsidRPr="001D340E">
        <w:rPr>
          <w:rFonts w:ascii="宋体" w:hAnsi="宋体" w:hint="eastAsia"/>
          <w:szCs w:val="21"/>
        </w:rPr>
        <w:t>□</w:t>
      </w:r>
      <w:r w:rsidRPr="001D340E">
        <w:rPr>
          <w:rFonts w:ascii="宋体" w:hAnsi="宋体"/>
          <w:szCs w:val="21"/>
        </w:rPr>
        <w:t xml:space="preserve"> </w:t>
      </w:r>
      <w:r w:rsidRPr="001D340E">
        <w:rPr>
          <w:rFonts w:ascii="宋体" w:hAnsi="宋体" w:hint="eastAsia"/>
          <w:szCs w:val="21"/>
        </w:rPr>
        <w:t>□</w:t>
      </w:r>
      <w:r w:rsidRPr="001D340E">
        <w:rPr>
          <w:rFonts w:ascii="宋体" w:hAnsi="宋体"/>
          <w:szCs w:val="21"/>
        </w:rPr>
        <w:t xml:space="preserve"> </w:t>
      </w:r>
      <w:r w:rsidRPr="001D340E">
        <w:rPr>
          <w:rFonts w:ascii="宋体" w:hAnsi="宋体" w:hint="eastAsia"/>
          <w:szCs w:val="21"/>
        </w:rPr>
        <w:t>□</w:t>
      </w:r>
      <w:r w:rsidRPr="001D340E">
        <w:rPr>
          <w:rFonts w:ascii="宋体" w:hAnsi="宋体"/>
          <w:szCs w:val="21"/>
        </w:rPr>
        <w:t xml:space="preserve"> </w:t>
      </w:r>
      <w:r w:rsidRPr="001D340E">
        <w:rPr>
          <w:rFonts w:ascii="宋体" w:hAnsi="宋体" w:hint="eastAsia"/>
          <w:szCs w:val="21"/>
        </w:rPr>
        <w:t>□</w:t>
      </w:r>
      <w:r w:rsidRPr="001D340E">
        <w:rPr>
          <w:rFonts w:ascii="宋体" w:hAnsi="宋体"/>
          <w:szCs w:val="21"/>
        </w:rPr>
        <w:t xml:space="preserve"> </w:t>
      </w:r>
      <w:r w:rsidRPr="001D340E">
        <w:rPr>
          <w:rFonts w:ascii="宋体" w:hAnsi="宋体" w:hint="eastAsia"/>
          <w:szCs w:val="21"/>
        </w:rPr>
        <w:t>□</w:t>
      </w:r>
      <w:r w:rsidRPr="001D340E">
        <w:rPr>
          <w:rFonts w:ascii="宋体" w:hAnsi="宋体"/>
          <w:szCs w:val="21"/>
        </w:rPr>
        <w:t xml:space="preserve"> </w:t>
      </w:r>
      <w:r w:rsidRPr="001D340E">
        <w:rPr>
          <w:rFonts w:ascii="宋体" w:hAnsi="宋体" w:hint="eastAsia"/>
          <w:szCs w:val="21"/>
        </w:rPr>
        <w:t>□</w:t>
      </w:r>
      <w:r w:rsidRPr="001D340E">
        <w:rPr>
          <w:rFonts w:ascii="宋体" w:hAnsi="宋体"/>
          <w:szCs w:val="21"/>
        </w:rPr>
        <w:t xml:space="preserve"> </w:t>
      </w:r>
      <w:r w:rsidRPr="001D340E">
        <w:rPr>
          <w:rFonts w:ascii="宋体" w:hAnsi="宋体" w:hint="eastAsia"/>
          <w:szCs w:val="21"/>
        </w:rPr>
        <w:t>□</w:t>
      </w:r>
      <w:r w:rsidRPr="001D340E">
        <w:rPr>
          <w:rFonts w:ascii="宋体" w:hAnsi="宋体"/>
          <w:szCs w:val="21"/>
        </w:rPr>
        <w:t xml:space="preserve"> </w:t>
      </w:r>
      <w:r w:rsidRPr="001D340E">
        <w:rPr>
          <w:rFonts w:ascii="宋体" w:hAnsi="宋体" w:hint="eastAsia"/>
          <w:szCs w:val="21"/>
        </w:rPr>
        <w:t>□</w:t>
      </w:r>
      <w:r w:rsidRPr="001D340E">
        <w:rPr>
          <w:rFonts w:ascii="宋体" w:hAnsi="宋体"/>
          <w:szCs w:val="21"/>
        </w:rPr>
        <w:t xml:space="preserve"> </w:t>
      </w:r>
      <w:r w:rsidRPr="001D340E">
        <w:rPr>
          <w:rFonts w:ascii="宋体" w:hAnsi="宋体" w:hint="eastAsia"/>
          <w:szCs w:val="21"/>
        </w:rPr>
        <w:t>□</w:t>
      </w:r>
      <w:r w:rsidRPr="001D340E">
        <w:rPr>
          <w:rFonts w:ascii="宋体" w:hAnsi="宋体"/>
          <w:szCs w:val="21"/>
        </w:rPr>
        <w:t xml:space="preserve"> </w:t>
      </w:r>
      <w:r w:rsidRPr="001D340E">
        <w:rPr>
          <w:rFonts w:ascii="宋体" w:hAnsi="宋体" w:hint="eastAsia"/>
          <w:szCs w:val="21"/>
        </w:rPr>
        <w:t>□</w:t>
      </w:r>
      <w:r w:rsidRPr="001D340E">
        <w:rPr>
          <w:rFonts w:ascii="宋体" w:hAnsi="宋体"/>
          <w:szCs w:val="21"/>
        </w:rPr>
        <w:t xml:space="preserve">— </w:t>
      </w:r>
      <w:r w:rsidRPr="001D340E">
        <w:rPr>
          <w:rFonts w:ascii="宋体" w:hAnsi="宋体" w:hint="eastAsia"/>
          <w:szCs w:val="21"/>
        </w:rPr>
        <w:t>□</w:t>
      </w:r>
      <w:r w:rsidRPr="001D340E">
        <w:rPr>
          <w:rFonts w:ascii="宋体" w:hAnsi="宋体"/>
          <w:szCs w:val="21"/>
        </w:rPr>
        <w:t xml:space="preserve"> </w:t>
      </w:r>
      <w:r w:rsidRPr="001D340E">
        <w:rPr>
          <w:rFonts w:ascii="宋体" w:hAnsi="宋体" w:hint="eastAsia"/>
          <w:szCs w:val="21"/>
        </w:rPr>
        <w:t>□</w:t>
      </w:r>
      <w:r w:rsidRPr="001D340E">
        <w:rPr>
          <w:rFonts w:ascii="宋体" w:hAnsi="宋体"/>
          <w:szCs w:val="21"/>
        </w:rPr>
        <w:t xml:space="preserve"> </w:t>
      </w:r>
      <w:r w:rsidRPr="001D340E">
        <w:rPr>
          <w:rFonts w:ascii="宋体" w:hAnsi="宋体" w:hint="eastAsia"/>
          <w:szCs w:val="21"/>
        </w:rPr>
        <w:t>□</w:t>
      </w:r>
      <w:r w:rsidRPr="001D340E">
        <w:rPr>
          <w:rFonts w:ascii="宋体" w:hAnsi="宋体"/>
          <w:szCs w:val="21"/>
        </w:rPr>
        <w:t xml:space="preserve"> </w:t>
      </w:r>
      <w:r w:rsidRPr="001D340E">
        <w:rPr>
          <w:rFonts w:ascii="宋体" w:hAnsi="宋体" w:hint="eastAsia"/>
          <w:szCs w:val="21"/>
        </w:rPr>
        <w:t>□</w:t>
      </w:r>
      <w:r w:rsidRPr="001D340E">
        <w:rPr>
          <w:rFonts w:ascii="宋体" w:hAnsi="宋体"/>
          <w:szCs w:val="21"/>
        </w:rPr>
        <w:t xml:space="preserve"> </w:t>
      </w:r>
      <w:r w:rsidRPr="001D340E">
        <w:rPr>
          <w:rFonts w:ascii="宋体" w:hAnsi="宋体" w:hint="eastAsia"/>
          <w:szCs w:val="21"/>
        </w:rPr>
        <w:t>□</w:t>
      </w:r>
    </w:p>
    <w:p w:rsidR="0053704A" w:rsidRPr="001D340E" w:rsidRDefault="0053704A" w:rsidP="002779AE">
      <w:pPr>
        <w:adjustRightInd w:val="0"/>
        <w:snapToGrid w:val="0"/>
        <w:spacing w:line="360" w:lineRule="auto"/>
        <w:ind w:firstLineChars="450" w:firstLine="31680"/>
        <w:jc w:val="left"/>
        <w:rPr>
          <w:rFonts w:ascii="宋体"/>
          <w:szCs w:val="21"/>
        </w:rPr>
      </w:pPr>
      <w:r>
        <w:rPr>
          <w:rFonts w:ascii="宋体" w:hAnsi="宋体"/>
          <w:szCs w:val="21"/>
          <w:u w:val="single"/>
        </w:rPr>
        <w:t xml:space="preserve"> </w:t>
      </w:r>
      <w:r w:rsidRPr="001D340E">
        <w:rPr>
          <w:rFonts w:ascii="宋体" w:hAnsi="宋体"/>
          <w:szCs w:val="21"/>
          <w:u w:val="single"/>
        </w:rPr>
        <w:t>1  2  3  4  5  6  7  8  9  10 11 12</w:t>
      </w:r>
      <w:r w:rsidRPr="001D340E">
        <w:rPr>
          <w:rFonts w:ascii="宋体" w:hAnsi="宋体"/>
          <w:szCs w:val="21"/>
        </w:rPr>
        <w:t xml:space="preserve">   </w:t>
      </w:r>
      <w:r w:rsidRPr="001D340E">
        <w:rPr>
          <w:rFonts w:ascii="宋体" w:hAnsi="宋体"/>
          <w:szCs w:val="21"/>
          <w:u w:val="single"/>
        </w:rPr>
        <w:t>13 14 15 16 17</w:t>
      </w:r>
    </w:p>
    <w:p w:rsidR="0053704A" w:rsidRPr="001D340E" w:rsidRDefault="0053704A" w:rsidP="002779AE">
      <w:pPr>
        <w:adjustRightInd w:val="0"/>
        <w:snapToGrid w:val="0"/>
        <w:spacing w:line="360" w:lineRule="auto"/>
        <w:ind w:firstLineChars="700" w:firstLine="31680"/>
        <w:rPr>
          <w:rFonts w:ascii="宋体"/>
          <w:szCs w:val="21"/>
        </w:rPr>
      </w:pPr>
      <w:r>
        <w:rPr>
          <w:rFonts w:ascii="宋体" w:hAnsi="宋体"/>
          <w:szCs w:val="21"/>
        </w:rPr>
        <w:t xml:space="preserve">   </w:t>
      </w:r>
      <w:r w:rsidRPr="001D340E">
        <w:rPr>
          <w:rFonts w:ascii="宋体" w:hAnsi="宋体" w:hint="eastAsia"/>
          <w:szCs w:val="21"/>
        </w:rPr>
        <w:t>统计用区划代码</w:t>
      </w:r>
      <w:r w:rsidRPr="001D340E">
        <w:rPr>
          <w:rFonts w:ascii="宋体" w:hAnsi="宋体"/>
          <w:szCs w:val="21"/>
        </w:rPr>
        <w:t xml:space="preserve">            </w:t>
      </w:r>
      <w:r>
        <w:rPr>
          <w:rFonts w:ascii="宋体" w:hAnsi="宋体"/>
          <w:szCs w:val="21"/>
        </w:rPr>
        <w:t xml:space="preserve">      </w:t>
      </w:r>
      <w:r w:rsidRPr="001D340E">
        <w:rPr>
          <w:rFonts w:ascii="宋体" w:hAnsi="宋体" w:hint="eastAsia"/>
          <w:szCs w:val="21"/>
        </w:rPr>
        <w:t>城乡划分代码</w:t>
      </w:r>
      <w:r w:rsidRPr="001D340E">
        <w:rPr>
          <w:rFonts w:ascii="宋体" w:hAnsi="宋体"/>
          <w:szCs w:val="21"/>
        </w:rPr>
        <w:t xml:space="preserve"> </w:t>
      </w:r>
    </w:p>
    <w:p w:rsidR="0053704A" w:rsidRPr="001D340E" w:rsidRDefault="0053704A" w:rsidP="002779AE">
      <w:pPr>
        <w:adjustRightInd w:val="0"/>
        <w:snapToGrid w:val="0"/>
        <w:spacing w:line="360" w:lineRule="auto"/>
        <w:ind w:firstLineChars="200" w:firstLine="31680"/>
        <w:rPr>
          <w:rFonts w:ascii="宋体"/>
          <w:szCs w:val="21"/>
        </w:rPr>
      </w:pPr>
      <w:r w:rsidRPr="001D340E">
        <w:rPr>
          <w:rFonts w:ascii="宋体" w:hAnsi="宋体" w:hint="eastAsia"/>
          <w:szCs w:val="21"/>
        </w:rPr>
        <w:t>（一）统计用区划代码</w:t>
      </w:r>
    </w:p>
    <w:p w:rsidR="0053704A" w:rsidRPr="001D340E" w:rsidRDefault="0053704A" w:rsidP="002779AE">
      <w:pPr>
        <w:adjustRightInd w:val="0"/>
        <w:snapToGrid w:val="0"/>
        <w:spacing w:line="360" w:lineRule="auto"/>
        <w:ind w:firstLineChars="200" w:firstLine="31680"/>
        <w:rPr>
          <w:rFonts w:ascii="宋体"/>
          <w:szCs w:val="21"/>
        </w:rPr>
      </w:pPr>
      <w:r>
        <w:rPr>
          <w:rFonts w:ascii="宋体" w:hAnsi="宋体"/>
          <w:szCs w:val="21"/>
        </w:rPr>
        <w:t xml:space="preserve"> </w:t>
      </w:r>
      <w:r w:rsidRPr="001D340E">
        <w:rPr>
          <w:rFonts w:ascii="宋体" w:hAnsi="宋体" w:hint="eastAsia"/>
          <w:szCs w:val="21"/>
        </w:rPr>
        <w:t>统计用区划代码由</w:t>
      </w:r>
      <w:r w:rsidRPr="001D340E">
        <w:rPr>
          <w:rFonts w:ascii="宋体" w:hAnsi="宋体"/>
          <w:szCs w:val="21"/>
        </w:rPr>
        <w:t>1</w:t>
      </w:r>
      <w:r w:rsidRPr="001D340E">
        <w:rPr>
          <w:rFonts w:ascii="宋体" w:hAnsi="宋体" w:hint="eastAsia"/>
          <w:szCs w:val="21"/>
        </w:rPr>
        <w:t>～</w:t>
      </w:r>
      <w:r w:rsidRPr="001D340E">
        <w:rPr>
          <w:rFonts w:ascii="宋体" w:hAnsi="宋体"/>
          <w:szCs w:val="21"/>
        </w:rPr>
        <w:t>12</w:t>
      </w:r>
      <w:r w:rsidRPr="001D340E">
        <w:rPr>
          <w:rFonts w:ascii="宋体" w:hAnsi="宋体" w:hint="eastAsia"/>
          <w:szCs w:val="21"/>
        </w:rPr>
        <w:t>位代码构成，其各代码表示为：</w:t>
      </w:r>
    </w:p>
    <w:p w:rsidR="0053704A" w:rsidRPr="001D340E" w:rsidRDefault="0053704A" w:rsidP="002779AE">
      <w:pPr>
        <w:adjustRightInd w:val="0"/>
        <w:snapToGrid w:val="0"/>
        <w:spacing w:line="360" w:lineRule="auto"/>
        <w:ind w:firstLineChars="200" w:firstLine="31680"/>
        <w:jc w:val="left"/>
        <w:rPr>
          <w:rFonts w:ascii="宋体"/>
          <w:szCs w:val="21"/>
        </w:rPr>
      </w:pPr>
      <w:r>
        <w:rPr>
          <w:rFonts w:ascii="宋体" w:hAnsi="宋体"/>
          <w:szCs w:val="21"/>
        </w:rPr>
        <w:t xml:space="preserve"> </w:t>
      </w:r>
      <w:r w:rsidRPr="001D340E">
        <w:rPr>
          <w:rFonts w:ascii="宋体" w:hAnsi="宋体" w:hint="eastAsia"/>
          <w:szCs w:val="21"/>
        </w:rPr>
        <w:t>第</w:t>
      </w:r>
      <w:r w:rsidRPr="001D340E">
        <w:rPr>
          <w:rFonts w:ascii="宋体" w:hAnsi="宋体"/>
          <w:szCs w:val="21"/>
        </w:rPr>
        <w:t>1</w:t>
      </w:r>
      <w:r w:rsidRPr="001D340E">
        <w:rPr>
          <w:rFonts w:ascii="宋体" w:hAnsi="宋体" w:hint="eastAsia"/>
          <w:szCs w:val="21"/>
        </w:rPr>
        <w:t>～</w:t>
      </w:r>
      <w:r w:rsidRPr="001D340E">
        <w:rPr>
          <w:rFonts w:ascii="宋体" w:hAnsi="宋体"/>
          <w:szCs w:val="21"/>
        </w:rPr>
        <w:t>2</w:t>
      </w:r>
      <w:r w:rsidRPr="001D340E">
        <w:rPr>
          <w:rFonts w:ascii="宋体" w:hAnsi="宋体" w:hint="eastAsia"/>
          <w:szCs w:val="21"/>
        </w:rPr>
        <w:t>位，为省级代码；</w:t>
      </w:r>
      <w:r w:rsidRPr="001D340E">
        <w:rPr>
          <w:rFonts w:ascii="宋体" w:hAnsi="宋体"/>
          <w:szCs w:val="21"/>
        </w:rPr>
        <w:t xml:space="preserve"> </w:t>
      </w:r>
    </w:p>
    <w:p w:rsidR="0053704A" w:rsidRPr="001D340E" w:rsidRDefault="0053704A" w:rsidP="001D340E">
      <w:pPr>
        <w:adjustRightInd w:val="0"/>
        <w:snapToGrid w:val="0"/>
        <w:spacing w:line="360" w:lineRule="auto"/>
        <w:jc w:val="left"/>
        <w:rPr>
          <w:rFonts w:ascii="宋体"/>
          <w:szCs w:val="21"/>
        </w:rPr>
      </w:pPr>
      <w:r>
        <w:rPr>
          <w:rFonts w:ascii="宋体" w:hAnsi="宋体"/>
          <w:szCs w:val="21"/>
        </w:rPr>
        <w:t xml:space="preserve">     </w:t>
      </w:r>
      <w:r w:rsidRPr="001D340E">
        <w:rPr>
          <w:rFonts w:ascii="宋体" w:hAnsi="宋体" w:hint="eastAsia"/>
          <w:szCs w:val="21"/>
        </w:rPr>
        <w:t>第</w:t>
      </w:r>
      <w:r w:rsidRPr="001D340E">
        <w:rPr>
          <w:rFonts w:ascii="宋体" w:hAnsi="宋体"/>
          <w:szCs w:val="21"/>
        </w:rPr>
        <w:t>3</w:t>
      </w:r>
      <w:r w:rsidRPr="001D340E">
        <w:rPr>
          <w:rFonts w:ascii="宋体" w:hAnsi="宋体" w:hint="eastAsia"/>
          <w:szCs w:val="21"/>
        </w:rPr>
        <w:t>～</w:t>
      </w:r>
      <w:r w:rsidRPr="001D340E">
        <w:rPr>
          <w:rFonts w:ascii="宋体" w:hAnsi="宋体"/>
          <w:szCs w:val="21"/>
        </w:rPr>
        <w:t xml:space="preserve">4 </w:t>
      </w:r>
      <w:r w:rsidRPr="001D340E">
        <w:rPr>
          <w:rFonts w:ascii="宋体" w:hAnsi="宋体" w:hint="eastAsia"/>
          <w:szCs w:val="21"/>
        </w:rPr>
        <w:t>位，为地级代码；</w:t>
      </w:r>
    </w:p>
    <w:p w:rsidR="0053704A" w:rsidRPr="001D340E" w:rsidRDefault="0053704A" w:rsidP="001D340E">
      <w:pPr>
        <w:adjustRightInd w:val="0"/>
        <w:snapToGrid w:val="0"/>
        <w:spacing w:line="360" w:lineRule="auto"/>
        <w:jc w:val="left"/>
        <w:rPr>
          <w:rFonts w:ascii="宋体"/>
          <w:szCs w:val="21"/>
        </w:rPr>
      </w:pPr>
      <w:r>
        <w:rPr>
          <w:rFonts w:ascii="宋体" w:hAnsi="宋体"/>
          <w:szCs w:val="21"/>
        </w:rPr>
        <w:t xml:space="preserve">     </w:t>
      </w:r>
      <w:r w:rsidRPr="001D340E">
        <w:rPr>
          <w:rFonts w:ascii="宋体" w:hAnsi="宋体" w:hint="eastAsia"/>
          <w:szCs w:val="21"/>
        </w:rPr>
        <w:t>第</w:t>
      </w:r>
      <w:r w:rsidRPr="001D340E">
        <w:rPr>
          <w:rFonts w:ascii="宋体" w:hAnsi="宋体"/>
          <w:szCs w:val="21"/>
        </w:rPr>
        <w:t>5</w:t>
      </w:r>
      <w:r w:rsidRPr="001D340E">
        <w:rPr>
          <w:rFonts w:ascii="宋体" w:hAnsi="宋体" w:hint="eastAsia"/>
          <w:szCs w:val="21"/>
        </w:rPr>
        <w:t>～</w:t>
      </w:r>
      <w:r w:rsidRPr="001D340E">
        <w:rPr>
          <w:rFonts w:ascii="宋体" w:hAnsi="宋体"/>
          <w:szCs w:val="21"/>
        </w:rPr>
        <w:t>6</w:t>
      </w:r>
      <w:r w:rsidRPr="001D340E">
        <w:rPr>
          <w:rFonts w:ascii="宋体" w:hAnsi="宋体" w:hint="eastAsia"/>
          <w:szCs w:val="21"/>
        </w:rPr>
        <w:t>位，为县级代码；</w:t>
      </w:r>
    </w:p>
    <w:p w:rsidR="0053704A" w:rsidRPr="001D340E" w:rsidRDefault="0053704A" w:rsidP="002779AE">
      <w:pPr>
        <w:adjustRightInd w:val="0"/>
        <w:snapToGrid w:val="0"/>
        <w:spacing w:line="360" w:lineRule="auto"/>
        <w:ind w:firstLineChars="200" w:firstLine="31680"/>
        <w:rPr>
          <w:rFonts w:ascii="宋体"/>
          <w:szCs w:val="21"/>
        </w:rPr>
      </w:pPr>
      <w:r>
        <w:rPr>
          <w:rFonts w:ascii="宋体" w:hAnsi="宋体"/>
          <w:szCs w:val="21"/>
        </w:rPr>
        <w:t xml:space="preserve"> </w:t>
      </w:r>
      <w:r w:rsidRPr="001D340E">
        <w:rPr>
          <w:rFonts w:ascii="宋体" w:hAnsi="宋体" w:hint="eastAsia"/>
          <w:szCs w:val="21"/>
        </w:rPr>
        <w:t>第</w:t>
      </w:r>
      <w:r w:rsidRPr="001D340E">
        <w:rPr>
          <w:rFonts w:ascii="宋体" w:hAnsi="宋体"/>
          <w:szCs w:val="21"/>
        </w:rPr>
        <w:t>7</w:t>
      </w:r>
      <w:r w:rsidRPr="001D340E">
        <w:rPr>
          <w:rFonts w:ascii="宋体" w:hAnsi="宋体" w:hint="eastAsia"/>
          <w:szCs w:val="21"/>
        </w:rPr>
        <w:t>～</w:t>
      </w:r>
      <w:r w:rsidRPr="001D340E">
        <w:rPr>
          <w:rFonts w:ascii="宋体" w:hAnsi="宋体"/>
          <w:szCs w:val="21"/>
        </w:rPr>
        <w:t>9</w:t>
      </w:r>
      <w:r w:rsidRPr="001D340E">
        <w:rPr>
          <w:rFonts w:ascii="宋体" w:hAnsi="宋体" w:hint="eastAsia"/>
          <w:szCs w:val="21"/>
        </w:rPr>
        <w:t>位，为乡级代码；</w:t>
      </w:r>
    </w:p>
    <w:p w:rsidR="0053704A" w:rsidRPr="001D340E" w:rsidRDefault="0053704A" w:rsidP="002779AE">
      <w:pPr>
        <w:adjustRightInd w:val="0"/>
        <w:snapToGrid w:val="0"/>
        <w:spacing w:line="360" w:lineRule="auto"/>
        <w:ind w:firstLineChars="200" w:firstLine="31680"/>
        <w:rPr>
          <w:rFonts w:ascii="宋体"/>
          <w:szCs w:val="21"/>
        </w:rPr>
      </w:pPr>
      <w:r>
        <w:rPr>
          <w:rFonts w:ascii="宋体" w:hAnsi="宋体"/>
          <w:szCs w:val="21"/>
        </w:rPr>
        <w:t xml:space="preserve"> </w:t>
      </w:r>
      <w:r w:rsidRPr="001D340E">
        <w:rPr>
          <w:rFonts w:ascii="宋体" w:hAnsi="宋体" w:hint="eastAsia"/>
          <w:szCs w:val="21"/>
        </w:rPr>
        <w:t>第</w:t>
      </w:r>
      <w:r w:rsidRPr="001D340E">
        <w:rPr>
          <w:rFonts w:ascii="宋体" w:hAnsi="宋体"/>
          <w:szCs w:val="21"/>
        </w:rPr>
        <w:t>10</w:t>
      </w:r>
      <w:r w:rsidRPr="001D340E">
        <w:rPr>
          <w:rFonts w:ascii="宋体" w:hAnsi="宋体" w:hint="eastAsia"/>
          <w:szCs w:val="21"/>
        </w:rPr>
        <w:t>～</w:t>
      </w:r>
      <w:r w:rsidRPr="001D340E">
        <w:rPr>
          <w:rFonts w:ascii="宋体" w:hAnsi="宋体"/>
          <w:szCs w:val="21"/>
        </w:rPr>
        <w:t>12</w:t>
      </w:r>
      <w:r w:rsidRPr="001D340E">
        <w:rPr>
          <w:rFonts w:ascii="宋体" w:hAnsi="宋体" w:hint="eastAsia"/>
          <w:szCs w:val="21"/>
        </w:rPr>
        <w:t>位，为村级代码。</w:t>
      </w:r>
    </w:p>
    <w:p w:rsidR="0053704A" w:rsidRPr="001D340E" w:rsidRDefault="0053704A" w:rsidP="002779AE">
      <w:pPr>
        <w:adjustRightInd w:val="0"/>
        <w:snapToGrid w:val="0"/>
        <w:spacing w:line="360" w:lineRule="auto"/>
        <w:ind w:firstLineChars="200" w:firstLine="31680"/>
        <w:rPr>
          <w:rFonts w:ascii="宋体"/>
          <w:szCs w:val="21"/>
        </w:rPr>
      </w:pPr>
      <w:r w:rsidRPr="001D340E">
        <w:rPr>
          <w:rFonts w:ascii="宋体" w:hAnsi="宋体" w:hint="eastAsia"/>
          <w:szCs w:val="21"/>
        </w:rPr>
        <w:t>（二）城乡划分代码</w:t>
      </w:r>
    </w:p>
    <w:p w:rsidR="0053704A" w:rsidRPr="001D340E" w:rsidRDefault="0053704A" w:rsidP="002779AE">
      <w:pPr>
        <w:adjustRightInd w:val="0"/>
        <w:snapToGrid w:val="0"/>
        <w:spacing w:line="360" w:lineRule="auto"/>
        <w:ind w:firstLineChars="200" w:firstLine="31680"/>
        <w:rPr>
          <w:rFonts w:ascii="宋体"/>
          <w:szCs w:val="21"/>
        </w:rPr>
      </w:pPr>
      <w:r>
        <w:rPr>
          <w:rFonts w:ascii="宋体" w:hAnsi="宋体"/>
          <w:szCs w:val="21"/>
        </w:rPr>
        <w:t xml:space="preserve"> </w:t>
      </w:r>
      <w:r w:rsidRPr="001D340E">
        <w:rPr>
          <w:rFonts w:ascii="宋体" w:hAnsi="宋体" w:hint="eastAsia"/>
          <w:szCs w:val="21"/>
        </w:rPr>
        <w:t>城乡划分代码由</w:t>
      </w:r>
      <w:r w:rsidRPr="001D340E">
        <w:rPr>
          <w:rFonts w:ascii="宋体" w:hAnsi="宋体"/>
          <w:szCs w:val="21"/>
        </w:rPr>
        <w:t>13</w:t>
      </w:r>
      <w:r w:rsidRPr="001D340E">
        <w:rPr>
          <w:rFonts w:ascii="宋体" w:hAnsi="宋体" w:hint="eastAsia"/>
          <w:szCs w:val="21"/>
        </w:rPr>
        <w:t>～</w:t>
      </w:r>
      <w:r w:rsidRPr="001D340E">
        <w:rPr>
          <w:rFonts w:ascii="宋体" w:hAnsi="宋体"/>
          <w:szCs w:val="21"/>
        </w:rPr>
        <w:t>17</w:t>
      </w:r>
      <w:r w:rsidRPr="001D340E">
        <w:rPr>
          <w:rFonts w:ascii="宋体" w:hAnsi="宋体" w:hint="eastAsia"/>
          <w:szCs w:val="21"/>
        </w:rPr>
        <w:t>位代码构成，其各代码表示为：</w:t>
      </w:r>
    </w:p>
    <w:p w:rsidR="0053704A" w:rsidRPr="001D340E" w:rsidRDefault="0053704A" w:rsidP="002779AE">
      <w:pPr>
        <w:adjustRightInd w:val="0"/>
        <w:snapToGrid w:val="0"/>
        <w:spacing w:line="360" w:lineRule="auto"/>
        <w:ind w:firstLineChars="200" w:firstLine="31680"/>
        <w:rPr>
          <w:rFonts w:ascii="宋体"/>
          <w:szCs w:val="21"/>
        </w:rPr>
      </w:pPr>
      <w:r>
        <w:rPr>
          <w:rFonts w:ascii="宋体" w:hAnsi="宋体"/>
          <w:szCs w:val="21"/>
        </w:rPr>
        <w:t xml:space="preserve"> </w:t>
      </w:r>
      <w:r w:rsidRPr="001D340E">
        <w:rPr>
          <w:rFonts w:ascii="宋体" w:hAnsi="宋体" w:hint="eastAsia"/>
          <w:szCs w:val="21"/>
        </w:rPr>
        <w:t>第</w:t>
      </w:r>
      <w:r w:rsidRPr="001D340E">
        <w:rPr>
          <w:rFonts w:ascii="宋体" w:hAnsi="宋体"/>
          <w:szCs w:val="21"/>
        </w:rPr>
        <w:t>13</w:t>
      </w:r>
      <w:r w:rsidRPr="001D340E">
        <w:rPr>
          <w:rFonts w:ascii="宋体" w:hAnsi="宋体" w:hint="eastAsia"/>
          <w:szCs w:val="21"/>
        </w:rPr>
        <w:t>～</w:t>
      </w:r>
      <w:r w:rsidRPr="001D340E">
        <w:rPr>
          <w:rFonts w:ascii="宋体" w:hAnsi="宋体"/>
          <w:szCs w:val="21"/>
        </w:rPr>
        <w:t>14</w:t>
      </w:r>
      <w:r w:rsidRPr="001D340E">
        <w:rPr>
          <w:rFonts w:ascii="宋体" w:hAnsi="宋体" w:hint="eastAsia"/>
          <w:szCs w:val="21"/>
        </w:rPr>
        <w:t>位，为城乡属性代码；</w:t>
      </w:r>
    </w:p>
    <w:p w:rsidR="0053704A" w:rsidRPr="001D340E" w:rsidRDefault="0053704A" w:rsidP="002779AE">
      <w:pPr>
        <w:adjustRightInd w:val="0"/>
        <w:snapToGrid w:val="0"/>
        <w:spacing w:line="360" w:lineRule="auto"/>
        <w:ind w:firstLineChars="200" w:firstLine="31680"/>
        <w:rPr>
          <w:rFonts w:ascii="宋体"/>
          <w:szCs w:val="21"/>
        </w:rPr>
      </w:pPr>
      <w:r>
        <w:rPr>
          <w:rFonts w:ascii="宋体" w:hAnsi="宋体"/>
          <w:szCs w:val="21"/>
        </w:rPr>
        <w:t xml:space="preserve"> </w:t>
      </w:r>
      <w:r w:rsidRPr="001D340E">
        <w:rPr>
          <w:rFonts w:ascii="宋体" w:hAnsi="宋体" w:hint="eastAsia"/>
          <w:szCs w:val="21"/>
        </w:rPr>
        <w:t>第</w:t>
      </w:r>
      <w:r w:rsidRPr="001D340E">
        <w:rPr>
          <w:rFonts w:ascii="宋体" w:hAnsi="宋体"/>
          <w:szCs w:val="21"/>
        </w:rPr>
        <w:t>15</w:t>
      </w:r>
      <w:r w:rsidRPr="001D340E">
        <w:rPr>
          <w:rFonts w:ascii="宋体" w:hAnsi="宋体" w:hint="eastAsia"/>
          <w:szCs w:val="21"/>
        </w:rPr>
        <w:t>～</w:t>
      </w:r>
      <w:r w:rsidRPr="001D340E">
        <w:rPr>
          <w:rFonts w:ascii="宋体" w:hAnsi="宋体"/>
          <w:szCs w:val="21"/>
        </w:rPr>
        <w:t>17</w:t>
      </w:r>
      <w:r w:rsidRPr="001D340E">
        <w:rPr>
          <w:rFonts w:ascii="宋体" w:hAnsi="宋体" w:hint="eastAsia"/>
          <w:szCs w:val="21"/>
        </w:rPr>
        <w:t>位，为城乡分类代码。</w:t>
      </w:r>
    </w:p>
    <w:p w:rsidR="0053704A" w:rsidRPr="001D340E" w:rsidRDefault="0053704A" w:rsidP="001D340E">
      <w:pPr>
        <w:adjustRightInd w:val="0"/>
        <w:snapToGrid w:val="0"/>
        <w:spacing w:line="360" w:lineRule="auto"/>
        <w:rPr>
          <w:rFonts w:ascii="宋体"/>
          <w:b/>
          <w:szCs w:val="21"/>
        </w:rPr>
      </w:pPr>
      <w:r>
        <w:rPr>
          <w:rFonts w:ascii="宋体" w:hAnsi="宋体"/>
          <w:b/>
          <w:szCs w:val="21"/>
        </w:rPr>
        <w:t xml:space="preserve">    </w:t>
      </w:r>
      <w:r w:rsidRPr="001D340E">
        <w:rPr>
          <w:rFonts w:ascii="宋体" w:hAnsi="宋体" w:hint="eastAsia"/>
          <w:b/>
          <w:szCs w:val="21"/>
        </w:rPr>
        <w:t>二、统计用区划代码编制规则</w:t>
      </w:r>
    </w:p>
    <w:p w:rsidR="0053704A" w:rsidRPr="001D340E" w:rsidRDefault="0053704A" w:rsidP="001D340E">
      <w:pPr>
        <w:adjustRightInd w:val="0"/>
        <w:snapToGrid w:val="0"/>
        <w:spacing w:line="360" w:lineRule="auto"/>
        <w:rPr>
          <w:rFonts w:ascii="宋体"/>
          <w:szCs w:val="21"/>
        </w:rPr>
      </w:pPr>
      <w:r>
        <w:rPr>
          <w:rFonts w:ascii="宋体" w:hAnsi="宋体"/>
          <w:szCs w:val="21"/>
        </w:rPr>
        <w:t xml:space="preserve">    </w:t>
      </w:r>
      <w:r w:rsidRPr="001D340E">
        <w:rPr>
          <w:rFonts w:ascii="宋体" w:hAnsi="宋体" w:hint="eastAsia"/>
          <w:szCs w:val="21"/>
        </w:rPr>
        <w:t>（一）县以上行政区划代码编码方法</w:t>
      </w:r>
    </w:p>
    <w:p w:rsidR="0053704A" w:rsidRPr="001D340E" w:rsidRDefault="0053704A" w:rsidP="001D340E">
      <w:pPr>
        <w:adjustRightInd w:val="0"/>
        <w:snapToGrid w:val="0"/>
        <w:spacing w:line="360" w:lineRule="auto"/>
        <w:rPr>
          <w:rFonts w:ascii="宋体"/>
          <w:szCs w:val="21"/>
        </w:rPr>
      </w:pPr>
      <w:r>
        <w:rPr>
          <w:rFonts w:ascii="宋体" w:hAnsi="宋体"/>
          <w:szCs w:val="21"/>
        </w:rPr>
        <w:t xml:space="preserve">    </w:t>
      </w:r>
      <w:r w:rsidRPr="001D340E">
        <w:rPr>
          <w:rFonts w:ascii="宋体" w:hAnsi="宋体" w:hint="eastAsia"/>
          <w:szCs w:val="21"/>
        </w:rPr>
        <w:t>县以上行政区划代码由</w:t>
      </w:r>
      <w:r w:rsidRPr="001D340E">
        <w:rPr>
          <w:rFonts w:ascii="宋体" w:hAnsi="宋体"/>
          <w:bCs/>
          <w:szCs w:val="21"/>
        </w:rPr>
        <w:t>1</w:t>
      </w:r>
      <w:r w:rsidRPr="001D340E">
        <w:rPr>
          <w:rFonts w:ascii="宋体" w:hAnsi="宋体" w:hint="eastAsia"/>
          <w:bCs/>
          <w:szCs w:val="21"/>
        </w:rPr>
        <w:t>～</w:t>
      </w:r>
      <w:r w:rsidRPr="001D340E">
        <w:rPr>
          <w:rFonts w:ascii="宋体" w:hAnsi="宋体"/>
          <w:szCs w:val="21"/>
        </w:rPr>
        <w:t>6</w:t>
      </w:r>
      <w:r w:rsidRPr="001D340E">
        <w:rPr>
          <w:rFonts w:ascii="宋体" w:hAnsi="宋体" w:hint="eastAsia"/>
          <w:szCs w:val="21"/>
        </w:rPr>
        <w:t>位代码组成。在统计工作中，各级统计部门不编制县以上行政区划代码，统一采用《中华人民共和国行政区划代码》国家标准。</w:t>
      </w:r>
    </w:p>
    <w:p w:rsidR="0053704A" w:rsidRPr="001D340E" w:rsidRDefault="0053704A" w:rsidP="002779AE">
      <w:pPr>
        <w:adjustRightInd w:val="0"/>
        <w:snapToGrid w:val="0"/>
        <w:spacing w:line="360" w:lineRule="auto"/>
        <w:ind w:firstLineChars="200" w:firstLine="31680"/>
        <w:rPr>
          <w:rFonts w:ascii="宋体"/>
          <w:szCs w:val="21"/>
        </w:rPr>
      </w:pPr>
      <w:r w:rsidRPr="001D340E">
        <w:rPr>
          <w:rFonts w:ascii="宋体" w:hAnsi="宋体" w:hint="eastAsia"/>
          <w:szCs w:val="21"/>
        </w:rPr>
        <w:t>（二）县以下区划代码编码方法</w:t>
      </w:r>
    </w:p>
    <w:p w:rsidR="0053704A" w:rsidRPr="001D340E" w:rsidRDefault="0053704A" w:rsidP="002779AE">
      <w:pPr>
        <w:adjustRightInd w:val="0"/>
        <w:snapToGrid w:val="0"/>
        <w:spacing w:line="360" w:lineRule="auto"/>
        <w:ind w:firstLineChars="200" w:firstLine="31680"/>
        <w:rPr>
          <w:rFonts w:ascii="宋体"/>
          <w:szCs w:val="21"/>
        </w:rPr>
      </w:pPr>
      <w:r w:rsidRPr="001D340E">
        <w:rPr>
          <w:rFonts w:ascii="宋体" w:hAnsi="宋体" w:hint="eastAsia"/>
          <w:szCs w:val="21"/>
        </w:rPr>
        <w:t>县以下区划代码由</w:t>
      </w:r>
      <w:r w:rsidRPr="001D340E">
        <w:rPr>
          <w:rFonts w:ascii="宋体" w:hAnsi="宋体"/>
          <w:szCs w:val="21"/>
        </w:rPr>
        <w:t>7</w:t>
      </w:r>
      <w:r w:rsidRPr="001D340E">
        <w:rPr>
          <w:rFonts w:ascii="宋体" w:hAnsi="宋体" w:hint="eastAsia"/>
          <w:szCs w:val="21"/>
        </w:rPr>
        <w:t>～</w:t>
      </w:r>
      <w:r w:rsidRPr="001D340E">
        <w:rPr>
          <w:rFonts w:ascii="宋体" w:hAnsi="宋体"/>
          <w:szCs w:val="21"/>
        </w:rPr>
        <w:t>12</w:t>
      </w:r>
      <w:r w:rsidRPr="001D340E">
        <w:rPr>
          <w:rFonts w:ascii="宋体" w:hAnsi="宋体" w:hint="eastAsia"/>
          <w:szCs w:val="21"/>
        </w:rPr>
        <w:t>位代码组成，包括乡级代码和</w:t>
      </w:r>
      <w:r w:rsidRPr="001D340E">
        <w:rPr>
          <w:rFonts w:ascii="宋体" w:hAnsi="宋体" w:hint="eastAsia"/>
          <w:color w:val="000000"/>
          <w:szCs w:val="21"/>
        </w:rPr>
        <w:t>村级代码</w:t>
      </w:r>
      <w:r w:rsidRPr="001D340E">
        <w:rPr>
          <w:rFonts w:ascii="宋体" w:hAnsi="宋体" w:hint="eastAsia"/>
          <w:szCs w:val="21"/>
        </w:rPr>
        <w:t>两部分。</w:t>
      </w:r>
    </w:p>
    <w:p w:rsidR="0053704A" w:rsidRPr="001D340E" w:rsidRDefault="0053704A" w:rsidP="002779AE">
      <w:pPr>
        <w:adjustRightInd w:val="0"/>
        <w:snapToGrid w:val="0"/>
        <w:spacing w:line="360" w:lineRule="auto"/>
        <w:ind w:firstLineChars="200" w:firstLine="31680"/>
        <w:rPr>
          <w:rFonts w:ascii="宋体"/>
          <w:bCs/>
          <w:szCs w:val="21"/>
        </w:rPr>
      </w:pPr>
      <w:r w:rsidRPr="001D340E">
        <w:rPr>
          <w:rFonts w:ascii="宋体" w:hAnsi="宋体"/>
          <w:szCs w:val="21"/>
        </w:rPr>
        <w:t>1</w:t>
      </w:r>
      <w:r w:rsidRPr="001D340E">
        <w:rPr>
          <w:rFonts w:ascii="宋体" w:hAnsi="宋体" w:hint="eastAsia"/>
          <w:szCs w:val="21"/>
        </w:rPr>
        <w:t>．乡级代码编码方法</w:t>
      </w:r>
    </w:p>
    <w:p w:rsidR="0053704A" w:rsidRPr="001D340E" w:rsidRDefault="0053704A" w:rsidP="002779AE">
      <w:pPr>
        <w:adjustRightInd w:val="0"/>
        <w:snapToGrid w:val="0"/>
        <w:spacing w:line="360" w:lineRule="auto"/>
        <w:ind w:firstLineChars="200" w:firstLine="31680"/>
        <w:rPr>
          <w:rFonts w:ascii="宋体"/>
          <w:szCs w:val="21"/>
        </w:rPr>
      </w:pPr>
      <w:r w:rsidRPr="001D340E">
        <w:rPr>
          <w:rFonts w:ascii="宋体" w:hAnsi="宋体" w:hint="eastAsia"/>
          <w:szCs w:val="21"/>
        </w:rPr>
        <w:t>凡民政部门确认的街道、镇、乡，按照国家标准《县级以下行政区划代码编制规则》（</w:t>
      </w:r>
      <w:r w:rsidRPr="001D340E">
        <w:rPr>
          <w:rFonts w:ascii="宋体" w:hAnsi="宋体"/>
          <w:szCs w:val="21"/>
        </w:rPr>
        <w:t>GB/T 10114—2003</w:t>
      </w:r>
      <w:r w:rsidRPr="001D340E">
        <w:rPr>
          <w:rFonts w:ascii="宋体" w:hAnsi="宋体" w:hint="eastAsia"/>
          <w:szCs w:val="21"/>
        </w:rPr>
        <w:t>）编制，其乡级代码为</w:t>
      </w:r>
      <w:r w:rsidRPr="001D340E">
        <w:rPr>
          <w:rFonts w:ascii="宋体" w:hAnsi="宋体"/>
          <w:szCs w:val="21"/>
        </w:rPr>
        <w:t>001</w:t>
      </w:r>
      <w:r w:rsidRPr="001D340E">
        <w:rPr>
          <w:rFonts w:ascii="宋体" w:hAnsi="宋体" w:hint="eastAsia"/>
          <w:szCs w:val="21"/>
        </w:rPr>
        <w:t>～</w:t>
      </w:r>
      <w:r w:rsidRPr="001D340E">
        <w:rPr>
          <w:rFonts w:ascii="宋体" w:hAnsi="宋体"/>
          <w:szCs w:val="21"/>
        </w:rPr>
        <w:t>399</w:t>
      </w:r>
      <w:r w:rsidRPr="001D340E">
        <w:rPr>
          <w:rFonts w:ascii="宋体" w:hAnsi="宋体" w:hint="eastAsia"/>
          <w:szCs w:val="21"/>
        </w:rPr>
        <w:t>；民政部门未确认的开发区、工矿区、农场等类似乡级单位，乡级代码为</w:t>
      </w:r>
      <w:r w:rsidRPr="001D340E">
        <w:rPr>
          <w:rFonts w:ascii="宋体" w:hAnsi="宋体"/>
          <w:szCs w:val="21"/>
        </w:rPr>
        <w:t>400</w:t>
      </w:r>
      <w:r w:rsidRPr="001D340E">
        <w:rPr>
          <w:rFonts w:ascii="宋体" w:hAnsi="宋体" w:hint="eastAsia"/>
          <w:szCs w:val="21"/>
        </w:rPr>
        <w:t>～</w:t>
      </w:r>
      <w:r w:rsidRPr="001D340E">
        <w:rPr>
          <w:rFonts w:ascii="宋体" w:hAnsi="宋体"/>
          <w:szCs w:val="21"/>
        </w:rPr>
        <w:t>599</w:t>
      </w:r>
      <w:r w:rsidRPr="001D340E">
        <w:rPr>
          <w:rFonts w:ascii="宋体" w:hAnsi="宋体" w:hint="eastAsia"/>
          <w:szCs w:val="21"/>
        </w:rPr>
        <w:t>。具体编码如下：</w:t>
      </w:r>
    </w:p>
    <w:p w:rsidR="0053704A" w:rsidRPr="001D340E" w:rsidRDefault="0053704A" w:rsidP="001D340E">
      <w:pPr>
        <w:adjustRightInd w:val="0"/>
        <w:snapToGrid w:val="0"/>
        <w:spacing w:line="360" w:lineRule="auto"/>
        <w:rPr>
          <w:rFonts w:ascii="宋体"/>
          <w:szCs w:val="21"/>
        </w:rPr>
      </w:pPr>
      <w:r w:rsidRPr="001D340E">
        <w:rPr>
          <w:rFonts w:ascii="宋体" w:hAnsi="宋体"/>
          <w:szCs w:val="21"/>
        </w:rPr>
        <w:t xml:space="preserve">    </w:t>
      </w:r>
      <w:r>
        <w:rPr>
          <w:rFonts w:ascii="宋体" w:hAnsi="宋体" w:hint="eastAsia"/>
          <w:sz w:val="15"/>
          <w:szCs w:val="21"/>
        </w:rPr>
        <w:t>·</w:t>
      </w:r>
      <w:r w:rsidRPr="001D340E">
        <w:rPr>
          <w:rFonts w:ascii="宋体" w:hAnsi="宋体"/>
          <w:szCs w:val="21"/>
        </w:rPr>
        <w:t xml:space="preserve"> 001</w:t>
      </w:r>
      <w:r w:rsidRPr="001D340E">
        <w:rPr>
          <w:rFonts w:ascii="宋体" w:hAnsi="宋体" w:hint="eastAsia"/>
          <w:szCs w:val="21"/>
        </w:rPr>
        <w:t>～</w:t>
      </w:r>
      <w:r w:rsidRPr="001D340E">
        <w:rPr>
          <w:rFonts w:ascii="宋体" w:hAnsi="宋体"/>
          <w:szCs w:val="21"/>
        </w:rPr>
        <w:t xml:space="preserve">099 </w:t>
      </w:r>
      <w:r w:rsidRPr="001D340E">
        <w:rPr>
          <w:rFonts w:ascii="宋体" w:hAnsi="宋体" w:hint="eastAsia"/>
          <w:szCs w:val="21"/>
        </w:rPr>
        <w:t>表示街道；</w:t>
      </w:r>
    </w:p>
    <w:p w:rsidR="0053704A" w:rsidRPr="001D340E" w:rsidRDefault="0053704A" w:rsidP="001D340E">
      <w:pPr>
        <w:adjustRightInd w:val="0"/>
        <w:snapToGrid w:val="0"/>
        <w:spacing w:line="360" w:lineRule="auto"/>
        <w:rPr>
          <w:rFonts w:ascii="宋体"/>
          <w:szCs w:val="21"/>
        </w:rPr>
      </w:pPr>
      <w:r w:rsidRPr="001D340E">
        <w:rPr>
          <w:rFonts w:ascii="宋体" w:hAnsi="宋体"/>
          <w:szCs w:val="21"/>
        </w:rPr>
        <w:t xml:space="preserve">    </w:t>
      </w:r>
      <w:r>
        <w:rPr>
          <w:rFonts w:ascii="宋体" w:hAnsi="宋体" w:hint="eastAsia"/>
          <w:sz w:val="15"/>
          <w:szCs w:val="21"/>
        </w:rPr>
        <w:t>·</w:t>
      </w:r>
      <w:r w:rsidRPr="001D340E">
        <w:rPr>
          <w:rFonts w:ascii="宋体" w:hAnsi="宋体"/>
          <w:szCs w:val="21"/>
        </w:rPr>
        <w:t xml:space="preserve"> 100</w:t>
      </w:r>
      <w:r w:rsidRPr="001D340E">
        <w:rPr>
          <w:rFonts w:ascii="宋体" w:hAnsi="宋体" w:hint="eastAsia"/>
          <w:szCs w:val="21"/>
        </w:rPr>
        <w:t>～</w:t>
      </w:r>
      <w:r w:rsidRPr="001D340E">
        <w:rPr>
          <w:rFonts w:ascii="宋体" w:hAnsi="宋体"/>
          <w:szCs w:val="21"/>
        </w:rPr>
        <w:t xml:space="preserve">199 </w:t>
      </w:r>
      <w:r w:rsidRPr="001D340E">
        <w:rPr>
          <w:rFonts w:ascii="宋体" w:hAnsi="宋体" w:hint="eastAsia"/>
          <w:szCs w:val="21"/>
        </w:rPr>
        <w:t>表示镇；</w:t>
      </w:r>
    </w:p>
    <w:p w:rsidR="0053704A" w:rsidRPr="001D340E" w:rsidRDefault="0053704A" w:rsidP="001D340E">
      <w:pPr>
        <w:adjustRightInd w:val="0"/>
        <w:snapToGrid w:val="0"/>
        <w:spacing w:line="360" w:lineRule="auto"/>
        <w:rPr>
          <w:rFonts w:ascii="宋体"/>
          <w:szCs w:val="21"/>
        </w:rPr>
      </w:pPr>
      <w:r w:rsidRPr="001D340E">
        <w:rPr>
          <w:rFonts w:ascii="宋体" w:hAnsi="宋体"/>
          <w:szCs w:val="21"/>
        </w:rPr>
        <w:t xml:space="preserve">    </w:t>
      </w:r>
      <w:r>
        <w:rPr>
          <w:rFonts w:ascii="宋体" w:hAnsi="宋体" w:hint="eastAsia"/>
          <w:sz w:val="15"/>
          <w:szCs w:val="21"/>
        </w:rPr>
        <w:t>·</w:t>
      </w:r>
      <w:r w:rsidRPr="001D340E">
        <w:rPr>
          <w:rFonts w:ascii="宋体" w:hAnsi="宋体"/>
          <w:szCs w:val="21"/>
        </w:rPr>
        <w:t xml:space="preserve"> 200</w:t>
      </w:r>
      <w:r w:rsidRPr="001D340E">
        <w:rPr>
          <w:rFonts w:ascii="宋体" w:hAnsi="宋体" w:hint="eastAsia"/>
          <w:szCs w:val="21"/>
        </w:rPr>
        <w:t>～</w:t>
      </w:r>
      <w:r w:rsidRPr="001D340E">
        <w:rPr>
          <w:rFonts w:ascii="宋体" w:hAnsi="宋体"/>
          <w:szCs w:val="21"/>
        </w:rPr>
        <w:t xml:space="preserve">399 </w:t>
      </w:r>
      <w:r w:rsidRPr="001D340E">
        <w:rPr>
          <w:rFonts w:ascii="宋体" w:hAnsi="宋体" w:hint="eastAsia"/>
          <w:szCs w:val="21"/>
        </w:rPr>
        <w:t>表示乡；</w:t>
      </w:r>
    </w:p>
    <w:p w:rsidR="0053704A" w:rsidRPr="001D340E" w:rsidRDefault="0053704A" w:rsidP="001D340E">
      <w:pPr>
        <w:adjustRightInd w:val="0"/>
        <w:snapToGrid w:val="0"/>
        <w:spacing w:line="360" w:lineRule="auto"/>
        <w:rPr>
          <w:rFonts w:ascii="宋体"/>
          <w:szCs w:val="21"/>
        </w:rPr>
      </w:pPr>
      <w:r>
        <w:rPr>
          <w:rFonts w:ascii="宋体" w:hAnsi="宋体"/>
          <w:szCs w:val="21"/>
        </w:rPr>
        <w:t xml:space="preserve">    </w:t>
      </w:r>
      <w:r>
        <w:rPr>
          <w:rFonts w:ascii="宋体" w:hAnsi="宋体" w:hint="eastAsia"/>
          <w:sz w:val="15"/>
          <w:szCs w:val="21"/>
        </w:rPr>
        <w:t>·</w:t>
      </w:r>
      <w:r w:rsidRPr="001D340E">
        <w:rPr>
          <w:rFonts w:ascii="宋体" w:hAnsi="宋体"/>
          <w:szCs w:val="21"/>
        </w:rPr>
        <w:t xml:space="preserve"> 400</w:t>
      </w:r>
      <w:r w:rsidRPr="001D340E">
        <w:rPr>
          <w:rFonts w:ascii="宋体" w:hAnsi="宋体" w:hint="eastAsia"/>
          <w:szCs w:val="21"/>
        </w:rPr>
        <w:t>～</w:t>
      </w:r>
      <w:r w:rsidRPr="001D340E">
        <w:rPr>
          <w:rFonts w:ascii="宋体" w:hAnsi="宋体"/>
          <w:szCs w:val="21"/>
        </w:rPr>
        <w:t>599</w:t>
      </w:r>
      <w:r w:rsidRPr="001D340E">
        <w:rPr>
          <w:rFonts w:ascii="宋体" w:hAnsi="宋体" w:hint="eastAsia"/>
          <w:szCs w:val="21"/>
        </w:rPr>
        <w:t>表示类似乡级单位。</w:t>
      </w:r>
    </w:p>
    <w:p w:rsidR="0053704A" w:rsidRPr="001D340E" w:rsidRDefault="0053704A" w:rsidP="001D340E">
      <w:pPr>
        <w:adjustRightInd w:val="0"/>
        <w:snapToGrid w:val="0"/>
        <w:spacing w:line="360" w:lineRule="auto"/>
        <w:rPr>
          <w:rFonts w:ascii="宋体"/>
          <w:szCs w:val="21"/>
        </w:rPr>
      </w:pPr>
      <w:r w:rsidRPr="001D340E">
        <w:rPr>
          <w:rFonts w:ascii="宋体" w:hAnsi="宋体"/>
          <w:szCs w:val="21"/>
        </w:rPr>
        <w:t xml:space="preserve">    2</w:t>
      </w:r>
      <w:r w:rsidRPr="001D340E">
        <w:rPr>
          <w:rFonts w:ascii="宋体" w:hAnsi="宋体" w:hint="eastAsia"/>
          <w:szCs w:val="21"/>
        </w:rPr>
        <w:t>．村级代码编码方法</w:t>
      </w:r>
    </w:p>
    <w:p w:rsidR="0053704A" w:rsidRPr="001D340E" w:rsidRDefault="0053704A" w:rsidP="002779AE">
      <w:pPr>
        <w:adjustRightInd w:val="0"/>
        <w:snapToGrid w:val="0"/>
        <w:spacing w:line="360" w:lineRule="auto"/>
        <w:ind w:firstLineChars="200" w:firstLine="31680"/>
        <w:rPr>
          <w:rFonts w:ascii="宋体"/>
          <w:szCs w:val="21"/>
        </w:rPr>
      </w:pPr>
      <w:r w:rsidRPr="001D340E">
        <w:rPr>
          <w:rFonts w:ascii="宋体" w:hAnsi="宋体" w:hint="eastAsia"/>
          <w:szCs w:val="21"/>
        </w:rPr>
        <w:t>凡民政部门确认的村级单位，村级代码为</w:t>
      </w:r>
      <w:r w:rsidRPr="001D340E">
        <w:rPr>
          <w:rFonts w:ascii="宋体" w:hAnsi="宋体"/>
          <w:szCs w:val="21"/>
        </w:rPr>
        <w:t>001</w:t>
      </w:r>
      <w:r w:rsidRPr="001D340E">
        <w:rPr>
          <w:rFonts w:ascii="宋体" w:hAnsi="宋体" w:hint="eastAsia"/>
          <w:szCs w:val="21"/>
        </w:rPr>
        <w:t>～</w:t>
      </w:r>
      <w:r w:rsidRPr="001D340E">
        <w:rPr>
          <w:rFonts w:ascii="宋体" w:hAnsi="宋体"/>
          <w:szCs w:val="21"/>
        </w:rPr>
        <w:t>399</w:t>
      </w:r>
      <w:r w:rsidRPr="001D340E">
        <w:rPr>
          <w:rFonts w:ascii="宋体" w:hAnsi="宋体" w:hint="eastAsia"/>
          <w:szCs w:val="21"/>
        </w:rPr>
        <w:t>；民政部门未确认的园区、工矿区、农场等类似村级单位，村级代码为</w:t>
      </w:r>
      <w:r w:rsidRPr="001D340E">
        <w:rPr>
          <w:rFonts w:ascii="宋体" w:hAnsi="宋体"/>
          <w:szCs w:val="21"/>
        </w:rPr>
        <w:t>400</w:t>
      </w:r>
      <w:r w:rsidRPr="001D340E">
        <w:rPr>
          <w:rFonts w:ascii="宋体" w:hAnsi="宋体" w:hint="eastAsia"/>
          <w:szCs w:val="21"/>
        </w:rPr>
        <w:t>～</w:t>
      </w:r>
      <w:r w:rsidRPr="001D340E">
        <w:rPr>
          <w:rFonts w:ascii="宋体" w:hAnsi="宋体"/>
          <w:szCs w:val="21"/>
        </w:rPr>
        <w:t>599</w:t>
      </w:r>
      <w:r w:rsidRPr="001D340E">
        <w:rPr>
          <w:rFonts w:ascii="宋体" w:hAnsi="宋体" w:hint="eastAsia"/>
          <w:szCs w:val="21"/>
        </w:rPr>
        <w:t>（</w:t>
      </w:r>
      <w:r w:rsidRPr="001D340E">
        <w:rPr>
          <w:rFonts w:ascii="宋体" w:hAnsi="宋体"/>
          <w:szCs w:val="21"/>
        </w:rPr>
        <w:t>498</w:t>
      </w:r>
      <w:r w:rsidRPr="001D340E">
        <w:rPr>
          <w:rFonts w:ascii="宋体" w:hAnsi="宋体" w:hint="eastAsia"/>
          <w:szCs w:val="21"/>
        </w:rPr>
        <w:t>、</w:t>
      </w:r>
      <w:r w:rsidRPr="001D340E">
        <w:rPr>
          <w:rFonts w:ascii="宋体" w:hAnsi="宋体"/>
          <w:szCs w:val="21"/>
        </w:rPr>
        <w:t>598</w:t>
      </w:r>
      <w:r w:rsidRPr="001D340E">
        <w:rPr>
          <w:rFonts w:ascii="宋体" w:hAnsi="宋体" w:hint="eastAsia"/>
          <w:szCs w:val="21"/>
        </w:rPr>
        <w:t>除外）。具体编码如下：</w:t>
      </w:r>
    </w:p>
    <w:p w:rsidR="0053704A" w:rsidRPr="001D340E" w:rsidRDefault="0053704A" w:rsidP="001D340E">
      <w:pPr>
        <w:adjustRightInd w:val="0"/>
        <w:snapToGrid w:val="0"/>
        <w:spacing w:line="360" w:lineRule="auto"/>
        <w:rPr>
          <w:rFonts w:ascii="宋体"/>
          <w:szCs w:val="21"/>
        </w:rPr>
      </w:pPr>
      <w:r w:rsidRPr="001D340E">
        <w:rPr>
          <w:rFonts w:ascii="宋体" w:hAnsi="宋体"/>
          <w:szCs w:val="21"/>
        </w:rPr>
        <w:t xml:space="preserve">    </w:t>
      </w:r>
      <w:r>
        <w:rPr>
          <w:rFonts w:ascii="宋体" w:hAnsi="宋体" w:hint="eastAsia"/>
          <w:sz w:val="15"/>
          <w:szCs w:val="21"/>
        </w:rPr>
        <w:t>·</w:t>
      </w:r>
      <w:r w:rsidRPr="001D340E">
        <w:rPr>
          <w:rFonts w:ascii="宋体" w:hAnsi="宋体"/>
          <w:szCs w:val="21"/>
        </w:rPr>
        <w:t xml:space="preserve"> 001</w:t>
      </w:r>
      <w:r w:rsidRPr="001D340E">
        <w:rPr>
          <w:rFonts w:ascii="宋体" w:hAnsi="宋体" w:hint="eastAsia"/>
          <w:szCs w:val="21"/>
        </w:rPr>
        <w:t>～</w:t>
      </w:r>
      <w:r w:rsidRPr="001D340E">
        <w:rPr>
          <w:rFonts w:ascii="宋体" w:hAnsi="宋体"/>
          <w:szCs w:val="21"/>
        </w:rPr>
        <w:t xml:space="preserve">199 </w:t>
      </w:r>
      <w:r w:rsidRPr="001D340E">
        <w:rPr>
          <w:rFonts w:ascii="宋体" w:hAnsi="宋体" w:hint="eastAsia"/>
          <w:szCs w:val="21"/>
        </w:rPr>
        <w:t>表示居民委员会；</w:t>
      </w:r>
    </w:p>
    <w:p w:rsidR="0053704A" w:rsidRPr="001D340E" w:rsidRDefault="0053704A" w:rsidP="001D340E">
      <w:pPr>
        <w:adjustRightInd w:val="0"/>
        <w:snapToGrid w:val="0"/>
        <w:spacing w:line="360" w:lineRule="auto"/>
        <w:rPr>
          <w:rFonts w:ascii="宋体"/>
          <w:szCs w:val="21"/>
        </w:rPr>
      </w:pPr>
      <w:r>
        <w:rPr>
          <w:rFonts w:ascii="宋体" w:hAnsi="宋体"/>
          <w:szCs w:val="21"/>
        </w:rPr>
        <w:t xml:space="preserve">    </w:t>
      </w:r>
      <w:r>
        <w:rPr>
          <w:rFonts w:ascii="宋体" w:hAnsi="宋体" w:hint="eastAsia"/>
          <w:sz w:val="15"/>
          <w:szCs w:val="21"/>
        </w:rPr>
        <w:t>·</w:t>
      </w:r>
      <w:r w:rsidRPr="001D340E">
        <w:rPr>
          <w:rFonts w:ascii="宋体" w:hAnsi="宋体"/>
          <w:szCs w:val="21"/>
        </w:rPr>
        <w:t xml:space="preserve"> 200</w:t>
      </w:r>
      <w:r w:rsidRPr="001D340E">
        <w:rPr>
          <w:rFonts w:ascii="宋体" w:hAnsi="宋体" w:hint="eastAsia"/>
          <w:szCs w:val="21"/>
        </w:rPr>
        <w:t>～</w:t>
      </w:r>
      <w:r w:rsidRPr="001D340E">
        <w:rPr>
          <w:rFonts w:ascii="宋体" w:hAnsi="宋体"/>
          <w:szCs w:val="21"/>
        </w:rPr>
        <w:t xml:space="preserve">399 </w:t>
      </w:r>
      <w:r w:rsidRPr="001D340E">
        <w:rPr>
          <w:rFonts w:ascii="宋体" w:hAnsi="宋体" w:hint="eastAsia"/>
          <w:szCs w:val="21"/>
        </w:rPr>
        <w:t>表示村民委员会；</w:t>
      </w:r>
    </w:p>
    <w:p w:rsidR="0053704A" w:rsidRPr="001D340E" w:rsidRDefault="0053704A" w:rsidP="001D340E">
      <w:pPr>
        <w:adjustRightInd w:val="0"/>
        <w:snapToGrid w:val="0"/>
        <w:spacing w:line="360" w:lineRule="auto"/>
        <w:rPr>
          <w:rFonts w:ascii="宋体"/>
          <w:szCs w:val="21"/>
        </w:rPr>
      </w:pPr>
      <w:r>
        <w:rPr>
          <w:rFonts w:ascii="宋体" w:hAnsi="宋体"/>
          <w:szCs w:val="21"/>
        </w:rPr>
        <w:t xml:space="preserve">    </w:t>
      </w:r>
      <w:r>
        <w:rPr>
          <w:rFonts w:ascii="宋体" w:hAnsi="宋体" w:hint="eastAsia"/>
          <w:sz w:val="15"/>
          <w:szCs w:val="21"/>
        </w:rPr>
        <w:t>·</w:t>
      </w:r>
      <w:r w:rsidRPr="001D340E">
        <w:rPr>
          <w:rFonts w:ascii="宋体" w:hAnsi="宋体"/>
          <w:szCs w:val="21"/>
        </w:rPr>
        <w:t xml:space="preserve"> 400</w:t>
      </w:r>
      <w:r w:rsidRPr="001D340E">
        <w:rPr>
          <w:rFonts w:ascii="宋体" w:hAnsi="宋体" w:hint="eastAsia"/>
          <w:szCs w:val="21"/>
        </w:rPr>
        <w:t>～</w:t>
      </w:r>
      <w:r w:rsidRPr="001D340E">
        <w:rPr>
          <w:rFonts w:ascii="宋体" w:hAnsi="宋体"/>
          <w:szCs w:val="21"/>
        </w:rPr>
        <w:t xml:space="preserve">499 </w:t>
      </w:r>
      <w:r w:rsidRPr="001D340E">
        <w:rPr>
          <w:rFonts w:ascii="宋体" w:hAnsi="宋体" w:hint="eastAsia"/>
          <w:szCs w:val="21"/>
        </w:rPr>
        <w:t>表示类似居民委员会（不含</w:t>
      </w:r>
      <w:r w:rsidRPr="001D340E">
        <w:rPr>
          <w:rFonts w:ascii="宋体" w:hAnsi="宋体"/>
          <w:szCs w:val="21"/>
        </w:rPr>
        <w:t>498</w:t>
      </w:r>
      <w:r w:rsidRPr="001D340E">
        <w:rPr>
          <w:rFonts w:ascii="宋体" w:hAnsi="宋体" w:hint="eastAsia"/>
          <w:szCs w:val="21"/>
        </w:rPr>
        <w:t>代码）；</w:t>
      </w:r>
    </w:p>
    <w:p w:rsidR="0053704A" w:rsidRPr="001D340E" w:rsidRDefault="0053704A" w:rsidP="001D340E">
      <w:pPr>
        <w:adjustRightInd w:val="0"/>
        <w:snapToGrid w:val="0"/>
        <w:spacing w:line="360" w:lineRule="auto"/>
        <w:rPr>
          <w:rFonts w:ascii="宋体"/>
          <w:szCs w:val="21"/>
        </w:rPr>
      </w:pPr>
      <w:r>
        <w:rPr>
          <w:rFonts w:ascii="宋体" w:hAnsi="宋体"/>
          <w:sz w:val="15"/>
          <w:szCs w:val="21"/>
        </w:rPr>
        <w:t xml:space="preserve">      </w:t>
      </w:r>
      <w:r>
        <w:rPr>
          <w:rFonts w:ascii="宋体" w:hAnsi="宋体" w:hint="eastAsia"/>
          <w:sz w:val="15"/>
          <w:szCs w:val="21"/>
        </w:rPr>
        <w:t>·</w:t>
      </w:r>
      <w:r w:rsidRPr="001D340E">
        <w:rPr>
          <w:rFonts w:ascii="宋体" w:hAnsi="宋体"/>
          <w:szCs w:val="21"/>
        </w:rPr>
        <w:t xml:space="preserve"> 500</w:t>
      </w:r>
      <w:r w:rsidRPr="001D340E">
        <w:rPr>
          <w:rFonts w:ascii="宋体" w:hAnsi="宋体" w:hint="eastAsia"/>
          <w:szCs w:val="21"/>
        </w:rPr>
        <w:t>～</w:t>
      </w:r>
      <w:r w:rsidRPr="001D340E">
        <w:rPr>
          <w:rFonts w:ascii="宋体" w:hAnsi="宋体"/>
          <w:szCs w:val="21"/>
        </w:rPr>
        <w:t xml:space="preserve">599 </w:t>
      </w:r>
      <w:r w:rsidRPr="001D340E">
        <w:rPr>
          <w:rFonts w:ascii="宋体" w:hAnsi="宋体" w:hint="eastAsia"/>
          <w:szCs w:val="21"/>
        </w:rPr>
        <w:t>表示类似村民委员会（不含</w:t>
      </w:r>
      <w:r w:rsidRPr="001D340E">
        <w:rPr>
          <w:rFonts w:ascii="宋体" w:hAnsi="宋体"/>
          <w:szCs w:val="21"/>
        </w:rPr>
        <w:t>598</w:t>
      </w:r>
      <w:r w:rsidRPr="001D340E">
        <w:rPr>
          <w:rFonts w:ascii="宋体" w:hAnsi="宋体" w:hint="eastAsia"/>
          <w:szCs w:val="21"/>
        </w:rPr>
        <w:t>代码）。</w:t>
      </w:r>
    </w:p>
    <w:p w:rsidR="0053704A" w:rsidRPr="001D340E" w:rsidRDefault="0053704A" w:rsidP="001D340E">
      <w:pPr>
        <w:adjustRightInd w:val="0"/>
        <w:snapToGrid w:val="0"/>
        <w:spacing w:line="360" w:lineRule="auto"/>
        <w:rPr>
          <w:rFonts w:ascii="宋体"/>
          <w:szCs w:val="21"/>
        </w:rPr>
      </w:pPr>
      <w:r>
        <w:rPr>
          <w:rFonts w:ascii="宋体" w:hAnsi="宋体"/>
          <w:szCs w:val="21"/>
        </w:rPr>
        <w:t xml:space="preserve">    </w:t>
      </w:r>
      <w:r w:rsidRPr="001D340E">
        <w:rPr>
          <w:rFonts w:ascii="宋体" w:hAnsi="宋体"/>
          <w:szCs w:val="21"/>
        </w:rPr>
        <w:t>3</w:t>
      </w:r>
      <w:r w:rsidRPr="001D340E">
        <w:rPr>
          <w:rFonts w:ascii="宋体" w:hAnsi="宋体" w:hint="eastAsia"/>
          <w:szCs w:val="21"/>
        </w:rPr>
        <w:t>．特殊情况的编码方法</w:t>
      </w:r>
    </w:p>
    <w:p w:rsidR="0053704A" w:rsidRPr="001D340E" w:rsidRDefault="0053704A" w:rsidP="001D340E">
      <w:pPr>
        <w:adjustRightInd w:val="0"/>
        <w:snapToGrid w:val="0"/>
        <w:spacing w:line="360" w:lineRule="auto"/>
        <w:rPr>
          <w:rFonts w:ascii="宋体"/>
          <w:szCs w:val="21"/>
        </w:rPr>
      </w:pPr>
      <w:r>
        <w:rPr>
          <w:rFonts w:ascii="宋体" w:hAnsi="宋体"/>
          <w:szCs w:val="21"/>
        </w:rPr>
        <w:t xml:space="preserve">    </w:t>
      </w:r>
      <w:r w:rsidRPr="001D340E">
        <w:rPr>
          <w:rFonts w:ascii="宋体" w:hAnsi="宋体" w:hint="eastAsia"/>
          <w:szCs w:val="21"/>
        </w:rPr>
        <w:t>（</w:t>
      </w:r>
      <w:r w:rsidRPr="001D340E">
        <w:rPr>
          <w:rFonts w:ascii="宋体" w:hAnsi="宋体"/>
          <w:szCs w:val="21"/>
        </w:rPr>
        <w:t>1</w:t>
      </w:r>
      <w:r w:rsidRPr="001D340E">
        <w:rPr>
          <w:rFonts w:ascii="宋体" w:hAnsi="宋体" w:hint="eastAsia"/>
          <w:szCs w:val="21"/>
        </w:rPr>
        <w:t>）虚拟村级单位</w:t>
      </w:r>
    </w:p>
    <w:p w:rsidR="0053704A" w:rsidRPr="001D340E" w:rsidRDefault="0053704A" w:rsidP="001D340E">
      <w:pPr>
        <w:adjustRightInd w:val="0"/>
        <w:snapToGrid w:val="0"/>
        <w:spacing w:line="360" w:lineRule="auto"/>
        <w:rPr>
          <w:rFonts w:ascii="宋体"/>
          <w:szCs w:val="21"/>
        </w:rPr>
      </w:pPr>
      <w:r>
        <w:rPr>
          <w:rFonts w:ascii="宋体" w:hAnsi="宋体"/>
          <w:szCs w:val="21"/>
        </w:rPr>
        <w:t xml:space="preserve">    </w:t>
      </w:r>
      <w:r w:rsidRPr="001D340E">
        <w:rPr>
          <w:rFonts w:ascii="宋体" w:hAnsi="宋体" w:hint="eastAsia"/>
          <w:szCs w:val="21"/>
        </w:rPr>
        <w:t>当乡级单位下未设（或未明确）村级单位时，则在该乡级单位下虚拟一个村级单位，其编码方法为：</w:t>
      </w:r>
    </w:p>
    <w:p w:rsidR="0053704A" w:rsidRPr="001D340E" w:rsidRDefault="0053704A" w:rsidP="001D340E">
      <w:pPr>
        <w:adjustRightInd w:val="0"/>
        <w:snapToGrid w:val="0"/>
        <w:spacing w:line="360" w:lineRule="auto"/>
        <w:rPr>
          <w:rFonts w:ascii="宋体"/>
          <w:szCs w:val="21"/>
        </w:rPr>
      </w:pPr>
      <w:r>
        <w:rPr>
          <w:rFonts w:ascii="宋体" w:hAnsi="宋体"/>
          <w:szCs w:val="21"/>
        </w:rPr>
        <w:t xml:space="preserve">    </w:t>
      </w:r>
      <w:r w:rsidRPr="001D340E">
        <w:rPr>
          <w:rFonts w:ascii="宋体" w:hAnsi="宋体" w:hint="eastAsia"/>
          <w:szCs w:val="21"/>
        </w:rPr>
        <w:t>在街道、镇以及类似乡级单位的开发区、科技园区、工业园区、工矿区、高校园区、科研机构园区等区域下，虚拟村级单位的代码为</w:t>
      </w:r>
      <w:r w:rsidRPr="001D340E">
        <w:rPr>
          <w:rFonts w:ascii="宋体" w:hAnsi="宋体"/>
          <w:szCs w:val="21"/>
        </w:rPr>
        <w:t>498</w:t>
      </w:r>
      <w:r w:rsidRPr="001D340E">
        <w:rPr>
          <w:rFonts w:ascii="宋体" w:hAnsi="宋体" w:hint="eastAsia"/>
          <w:szCs w:val="21"/>
        </w:rPr>
        <w:t>，名称为“××虚拟社区”；</w:t>
      </w:r>
    </w:p>
    <w:p w:rsidR="0053704A" w:rsidRPr="001D340E" w:rsidRDefault="0053704A" w:rsidP="001D340E">
      <w:pPr>
        <w:adjustRightInd w:val="0"/>
        <w:snapToGrid w:val="0"/>
        <w:spacing w:line="360" w:lineRule="auto"/>
        <w:rPr>
          <w:rFonts w:ascii="宋体"/>
          <w:szCs w:val="21"/>
        </w:rPr>
      </w:pPr>
      <w:r>
        <w:rPr>
          <w:rFonts w:ascii="宋体" w:hAnsi="宋体"/>
          <w:szCs w:val="21"/>
        </w:rPr>
        <w:t xml:space="preserve">    </w:t>
      </w:r>
      <w:r w:rsidRPr="001D340E">
        <w:rPr>
          <w:rFonts w:ascii="宋体" w:hAnsi="宋体" w:hint="eastAsia"/>
          <w:szCs w:val="21"/>
        </w:rPr>
        <w:t>在乡以及类似乡级单位的农、林、牧、渔场和其他农业活动区域下，虚拟村级单位的代码为</w:t>
      </w:r>
      <w:r w:rsidRPr="001D340E">
        <w:rPr>
          <w:rFonts w:ascii="宋体" w:hAnsi="宋体"/>
          <w:szCs w:val="21"/>
        </w:rPr>
        <w:t>598</w:t>
      </w:r>
      <w:r w:rsidRPr="001D340E">
        <w:rPr>
          <w:rFonts w:ascii="宋体" w:hAnsi="宋体" w:hint="eastAsia"/>
          <w:szCs w:val="21"/>
        </w:rPr>
        <w:t>，名称为“××虚拟生活区”。</w:t>
      </w:r>
    </w:p>
    <w:p w:rsidR="0053704A" w:rsidRPr="001D340E" w:rsidRDefault="0053704A" w:rsidP="002779AE">
      <w:pPr>
        <w:adjustRightInd w:val="0"/>
        <w:snapToGrid w:val="0"/>
        <w:spacing w:line="360" w:lineRule="auto"/>
        <w:ind w:firstLineChars="200" w:firstLine="31680"/>
        <w:rPr>
          <w:rFonts w:ascii="宋体"/>
          <w:szCs w:val="21"/>
        </w:rPr>
      </w:pPr>
      <w:r w:rsidRPr="001D340E">
        <w:rPr>
          <w:rFonts w:ascii="宋体" w:hAnsi="宋体" w:hint="eastAsia"/>
          <w:szCs w:val="21"/>
        </w:rPr>
        <w:t>（</w:t>
      </w:r>
      <w:r w:rsidRPr="001D340E">
        <w:rPr>
          <w:rFonts w:ascii="宋体" w:hAnsi="宋体"/>
          <w:szCs w:val="21"/>
        </w:rPr>
        <w:t>2</w:t>
      </w:r>
      <w:r w:rsidRPr="001D340E">
        <w:rPr>
          <w:rFonts w:ascii="宋体" w:hAnsi="宋体" w:hint="eastAsia"/>
          <w:szCs w:val="21"/>
        </w:rPr>
        <w:t>）县直辖村级单位</w:t>
      </w:r>
    </w:p>
    <w:p w:rsidR="0053704A" w:rsidRPr="001D340E" w:rsidRDefault="0053704A" w:rsidP="002779AE">
      <w:pPr>
        <w:adjustRightInd w:val="0"/>
        <w:snapToGrid w:val="0"/>
        <w:spacing w:line="360" w:lineRule="auto"/>
        <w:ind w:firstLineChars="200" w:firstLine="31680"/>
        <w:rPr>
          <w:rFonts w:ascii="宋体"/>
          <w:strike/>
          <w:szCs w:val="21"/>
        </w:rPr>
      </w:pPr>
      <w:r w:rsidRPr="001D340E">
        <w:rPr>
          <w:rFonts w:ascii="宋体" w:hAnsi="宋体" w:hint="eastAsia"/>
          <w:szCs w:val="21"/>
        </w:rPr>
        <w:t>县级单位直辖村级单位，其乡级代码统一编为</w:t>
      </w:r>
      <w:r w:rsidRPr="001D340E">
        <w:rPr>
          <w:rFonts w:ascii="宋体" w:hAnsi="宋体"/>
          <w:szCs w:val="21"/>
        </w:rPr>
        <w:t>198</w:t>
      </w:r>
      <w:r w:rsidRPr="001D340E">
        <w:rPr>
          <w:rFonts w:ascii="宋体" w:hAnsi="宋体" w:hint="eastAsia"/>
          <w:szCs w:val="21"/>
        </w:rPr>
        <w:t>，在</w:t>
      </w:r>
      <w:r w:rsidRPr="001D340E">
        <w:rPr>
          <w:rFonts w:ascii="宋体" w:hAnsi="宋体"/>
          <w:szCs w:val="21"/>
        </w:rPr>
        <w:t>198</w:t>
      </w:r>
      <w:r w:rsidRPr="001D340E">
        <w:rPr>
          <w:rFonts w:ascii="宋体" w:hAnsi="宋体" w:hint="eastAsia"/>
          <w:szCs w:val="21"/>
        </w:rPr>
        <w:t>代码下，再对所辖的村民委员会和居民委员会进行编码。</w:t>
      </w:r>
    </w:p>
    <w:p w:rsidR="0053704A" w:rsidRPr="001D340E" w:rsidRDefault="0053704A" w:rsidP="002779AE">
      <w:pPr>
        <w:adjustRightInd w:val="0"/>
        <w:snapToGrid w:val="0"/>
        <w:spacing w:line="360" w:lineRule="auto"/>
        <w:ind w:firstLineChars="200" w:firstLine="31680"/>
        <w:rPr>
          <w:rFonts w:ascii="宋体"/>
          <w:szCs w:val="21"/>
        </w:rPr>
      </w:pPr>
      <w:r w:rsidRPr="001D340E">
        <w:rPr>
          <w:rFonts w:ascii="宋体" w:hAnsi="宋体" w:hint="eastAsia"/>
          <w:szCs w:val="21"/>
        </w:rPr>
        <w:t>（</w:t>
      </w:r>
      <w:r w:rsidRPr="001D340E">
        <w:rPr>
          <w:rFonts w:ascii="宋体" w:hAnsi="宋体"/>
          <w:szCs w:val="21"/>
        </w:rPr>
        <w:t>3</w:t>
      </w:r>
      <w:r w:rsidRPr="001D340E">
        <w:rPr>
          <w:rFonts w:ascii="宋体" w:hAnsi="宋体" w:hint="eastAsia"/>
          <w:szCs w:val="21"/>
        </w:rPr>
        <w:t>）乡直管村民小组</w:t>
      </w:r>
    </w:p>
    <w:p w:rsidR="0053704A" w:rsidRPr="001D340E" w:rsidRDefault="0053704A" w:rsidP="002779AE">
      <w:pPr>
        <w:adjustRightInd w:val="0"/>
        <w:snapToGrid w:val="0"/>
        <w:spacing w:line="360" w:lineRule="auto"/>
        <w:ind w:firstLineChars="200" w:firstLine="31680"/>
        <w:rPr>
          <w:rFonts w:ascii="宋体"/>
          <w:szCs w:val="21"/>
        </w:rPr>
      </w:pPr>
      <w:r w:rsidRPr="001D340E">
        <w:rPr>
          <w:rFonts w:ascii="宋体" w:hAnsi="宋体" w:hint="eastAsia"/>
          <w:szCs w:val="21"/>
        </w:rPr>
        <w:t>乡级单位直接管辖的村民小组，其村级代码编制为</w:t>
      </w:r>
      <w:r w:rsidRPr="001D340E">
        <w:rPr>
          <w:rFonts w:ascii="宋体" w:hAnsi="宋体"/>
          <w:szCs w:val="21"/>
        </w:rPr>
        <w:t xml:space="preserve">398 </w:t>
      </w:r>
      <w:r w:rsidRPr="001D340E">
        <w:rPr>
          <w:rFonts w:ascii="宋体" w:hAnsi="宋体" w:hint="eastAsia"/>
          <w:szCs w:val="21"/>
        </w:rPr>
        <w:t>。</w:t>
      </w:r>
    </w:p>
    <w:p w:rsidR="0053704A" w:rsidRPr="001D340E" w:rsidRDefault="0053704A" w:rsidP="001D340E">
      <w:pPr>
        <w:adjustRightInd w:val="0"/>
        <w:snapToGrid w:val="0"/>
        <w:spacing w:line="360" w:lineRule="auto"/>
        <w:rPr>
          <w:rFonts w:ascii="宋体"/>
          <w:szCs w:val="21"/>
        </w:rPr>
      </w:pPr>
      <w:r>
        <w:rPr>
          <w:rFonts w:ascii="宋体" w:hAnsi="宋体"/>
          <w:szCs w:val="21"/>
        </w:rPr>
        <w:t xml:space="preserve">    </w:t>
      </w:r>
      <w:r w:rsidRPr="001D340E">
        <w:rPr>
          <w:rFonts w:ascii="宋体" w:hAnsi="宋体" w:hint="eastAsia"/>
          <w:szCs w:val="21"/>
        </w:rPr>
        <w:t>（三）统计用区划代码编制要求。</w:t>
      </w:r>
    </w:p>
    <w:p w:rsidR="0053704A" w:rsidRPr="001D340E" w:rsidRDefault="0053704A" w:rsidP="002779AE">
      <w:pPr>
        <w:adjustRightInd w:val="0"/>
        <w:snapToGrid w:val="0"/>
        <w:spacing w:line="360" w:lineRule="auto"/>
        <w:ind w:firstLineChars="200" w:firstLine="31680"/>
        <w:rPr>
          <w:rFonts w:ascii="宋体"/>
          <w:szCs w:val="21"/>
        </w:rPr>
      </w:pPr>
      <w:r w:rsidRPr="001D340E">
        <w:rPr>
          <w:rFonts w:ascii="宋体" w:hAnsi="宋体"/>
          <w:szCs w:val="21"/>
        </w:rPr>
        <w:t>1</w:t>
      </w:r>
      <w:r w:rsidRPr="001D340E">
        <w:rPr>
          <w:rFonts w:ascii="宋体" w:hAnsi="宋体" w:hint="eastAsia"/>
          <w:szCs w:val="21"/>
        </w:rPr>
        <w:t>．</w:t>
      </w:r>
      <w:r w:rsidRPr="001D340E">
        <w:rPr>
          <w:rFonts w:ascii="宋体" w:hAnsi="宋体" w:hint="eastAsia"/>
          <w:bCs/>
          <w:szCs w:val="21"/>
        </w:rPr>
        <w:t>统计用区划代码基本长度为</w:t>
      </w:r>
      <w:r w:rsidRPr="001D340E">
        <w:rPr>
          <w:rFonts w:ascii="宋体" w:hAnsi="宋体"/>
          <w:bCs/>
          <w:szCs w:val="21"/>
        </w:rPr>
        <w:t>12</w:t>
      </w:r>
      <w:r w:rsidRPr="001D340E">
        <w:rPr>
          <w:rFonts w:ascii="宋体" w:hAnsi="宋体" w:hint="eastAsia"/>
          <w:bCs/>
          <w:szCs w:val="21"/>
        </w:rPr>
        <w:t>位</w:t>
      </w:r>
      <w:r w:rsidRPr="001D340E">
        <w:rPr>
          <w:rFonts w:ascii="宋体" w:hAnsi="宋体" w:hint="eastAsia"/>
          <w:szCs w:val="21"/>
        </w:rPr>
        <w:t>，省、地、县、乡四级代码不足</w:t>
      </w:r>
      <w:r w:rsidRPr="001D340E">
        <w:rPr>
          <w:rFonts w:ascii="宋体" w:hAnsi="宋体"/>
          <w:szCs w:val="21"/>
        </w:rPr>
        <w:t>12</w:t>
      </w:r>
      <w:r w:rsidRPr="001D340E">
        <w:rPr>
          <w:rFonts w:ascii="宋体" w:hAnsi="宋体" w:hint="eastAsia"/>
          <w:szCs w:val="21"/>
        </w:rPr>
        <w:t>位用</w:t>
      </w:r>
      <w:r w:rsidRPr="001D340E">
        <w:rPr>
          <w:rFonts w:ascii="宋体"/>
          <w:szCs w:val="21"/>
        </w:rPr>
        <w:t>0</w:t>
      </w:r>
      <w:r w:rsidRPr="001D340E">
        <w:rPr>
          <w:rFonts w:ascii="宋体" w:hAnsi="宋体" w:hint="eastAsia"/>
          <w:szCs w:val="21"/>
        </w:rPr>
        <w:t>补足。</w:t>
      </w:r>
    </w:p>
    <w:p w:rsidR="0053704A" w:rsidRPr="001D340E" w:rsidRDefault="0053704A" w:rsidP="001D340E">
      <w:pPr>
        <w:adjustRightInd w:val="0"/>
        <w:snapToGrid w:val="0"/>
        <w:spacing w:line="360" w:lineRule="auto"/>
        <w:rPr>
          <w:rFonts w:ascii="宋体"/>
          <w:szCs w:val="21"/>
        </w:rPr>
      </w:pPr>
      <w:r>
        <w:rPr>
          <w:rFonts w:ascii="宋体" w:hAnsi="宋体"/>
          <w:szCs w:val="21"/>
        </w:rPr>
        <w:t xml:space="preserve">    </w:t>
      </w:r>
      <w:r w:rsidRPr="001D340E">
        <w:rPr>
          <w:rFonts w:ascii="宋体" w:hAnsi="宋体"/>
          <w:szCs w:val="21"/>
        </w:rPr>
        <w:t>2</w:t>
      </w:r>
      <w:r w:rsidRPr="001D340E">
        <w:rPr>
          <w:rFonts w:ascii="宋体" w:hAnsi="宋体" w:hint="eastAsia"/>
          <w:szCs w:val="21"/>
        </w:rPr>
        <w:t>．县以下区划代码的各个码段按照由小到大的顺序编制。因区划变动调整，代码取消不再重复使用。</w:t>
      </w:r>
    </w:p>
    <w:p w:rsidR="0053704A" w:rsidRPr="001D340E" w:rsidRDefault="0053704A" w:rsidP="002779AE">
      <w:pPr>
        <w:adjustRightInd w:val="0"/>
        <w:snapToGrid w:val="0"/>
        <w:spacing w:line="360" w:lineRule="auto"/>
        <w:ind w:firstLineChars="200" w:firstLine="31680"/>
        <w:rPr>
          <w:rFonts w:ascii="宋体"/>
          <w:szCs w:val="21"/>
        </w:rPr>
      </w:pPr>
      <w:r w:rsidRPr="001D340E">
        <w:rPr>
          <w:rFonts w:ascii="宋体" w:hAnsi="宋体"/>
          <w:szCs w:val="21"/>
        </w:rPr>
        <w:t>3</w:t>
      </w:r>
      <w:r w:rsidRPr="001D340E">
        <w:rPr>
          <w:rFonts w:ascii="宋体" w:hAnsi="宋体" w:hint="eastAsia"/>
          <w:szCs w:val="21"/>
        </w:rPr>
        <w:t>．民政部门确认的乡、村两级单位，代码分别在</w:t>
      </w:r>
      <w:r w:rsidRPr="001D340E">
        <w:rPr>
          <w:rFonts w:ascii="宋体" w:hAnsi="宋体"/>
          <w:szCs w:val="21"/>
        </w:rPr>
        <w:t>001</w:t>
      </w:r>
      <w:r w:rsidRPr="001D340E">
        <w:rPr>
          <w:rFonts w:ascii="宋体" w:hAnsi="宋体" w:hint="eastAsia"/>
          <w:szCs w:val="21"/>
        </w:rPr>
        <w:t>～</w:t>
      </w:r>
      <w:r w:rsidRPr="001D340E">
        <w:rPr>
          <w:rFonts w:ascii="宋体" w:hAnsi="宋体"/>
          <w:szCs w:val="21"/>
        </w:rPr>
        <w:t>399</w:t>
      </w:r>
      <w:r w:rsidRPr="001D340E">
        <w:rPr>
          <w:rFonts w:ascii="宋体" w:hAnsi="宋体" w:hint="eastAsia"/>
          <w:szCs w:val="21"/>
        </w:rPr>
        <w:t>区间编制，名称统一采用民政部门确认的正式名称。</w:t>
      </w:r>
    </w:p>
    <w:p w:rsidR="0053704A" w:rsidRPr="001D340E" w:rsidRDefault="0053704A" w:rsidP="002779AE">
      <w:pPr>
        <w:adjustRightInd w:val="0"/>
        <w:snapToGrid w:val="0"/>
        <w:spacing w:line="360" w:lineRule="auto"/>
        <w:ind w:firstLineChars="200" w:firstLine="31680"/>
        <w:rPr>
          <w:rFonts w:ascii="宋体"/>
          <w:szCs w:val="21"/>
        </w:rPr>
      </w:pPr>
      <w:r w:rsidRPr="001D340E">
        <w:rPr>
          <w:rFonts w:ascii="宋体" w:hAnsi="宋体"/>
          <w:szCs w:val="21"/>
        </w:rPr>
        <w:t>4</w:t>
      </w:r>
      <w:r w:rsidRPr="001D340E">
        <w:rPr>
          <w:rFonts w:ascii="宋体" w:hAnsi="宋体" w:hint="eastAsia"/>
          <w:szCs w:val="21"/>
        </w:rPr>
        <w:t>．类似乡级单位为民政部门未确认的乡级单位，名称按实际名称填写。</w:t>
      </w:r>
    </w:p>
    <w:p w:rsidR="0053704A" w:rsidRPr="001D340E" w:rsidRDefault="0053704A" w:rsidP="002779AE">
      <w:pPr>
        <w:adjustRightInd w:val="0"/>
        <w:snapToGrid w:val="0"/>
        <w:spacing w:line="360" w:lineRule="auto"/>
        <w:ind w:firstLineChars="200" w:firstLine="31680"/>
        <w:rPr>
          <w:rFonts w:ascii="宋体"/>
          <w:szCs w:val="21"/>
        </w:rPr>
      </w:pPr>
      <w:r w:rsidRPr="001D340E">
        <w:rPr>
          <w:rFonts w:ascii="宋体" w:hAnsi="宋体"/>
          <w:szCs w:val="21"/>
        </w:rPr>
        <w:t>5</w:t>
      </w:r>
      <w:r w:rsidRPr="001D340E">
        <w:rPr>
          <w:rFonts w:ascii="宋体" w:hAnsi="宋体" w:hint="eastAsia"/>
          <w:szCs w:val="21"/>
        </w:rPr>
        <w:t>．类似居民委员会和类似村民委员会为民政部门未确认的村级单位，如果实际名称不含居委会、村委会、家委会、</w:t>
      </w:r>
      <w:r w:rsidRPr="001D340E">
        <w:rPr>
          <w:rFonts w:ascii="宋体" w:hAnsi="宋体" w:cs="宋体" w:hint="eastAsia"/>
          <w:kern w:val="0"/>
          <w:szCs w:val="21"/>
        </w:rPr>
        <w:t>生产队、连队、队、管理区、牧委会、嘎查</w:t>
      </w:r>
      <w:r w:rsidRPr="001D340E">
        <w:rPr>
          <w:rFonts w:ascii="宋体" w:hAnsi="宋体" w:hint="eastAsia"/>
          <w:szCs w:val="21"/>
        </w:rPr>
        <w:t>等字样，则在类似居民委员会的实际名称后添加“社区”；在类似村民委员会的实际名称后添加“生活区”。</w:t>
      </w:r>
    </w:p>
    <w:p w:rsidR="0053704A" w:rsidRPr="001D340E" w:rsidRDefault="0053704A" w:rsidP="002779AE">
      <w:pPr>
        <w:adjustRightInd w:val="0"/>
        <w:snapToGrid w:val="0"/>
        <w:spacing w:line="360" w:lineRule="auto"/>
        <w:ind w:firstLineChars="200" w:firstLine="31680"/>
        <w:rPr>
          <w:rFonts w:ascii="宋体"/>
          <w:szCs w:val="21"/>
        </w:rPr>
      </w:pPr>
      <w:r w:rsidRPr="001D340E">
        <w:rPr>
          <w:rFonts w:ascii="宋体" w:hAnsi="宋体"/>
          <w:szCs w:val="21"/>
        </w:rPr>
        <w:t>6</w:t>
      </w:r>
      <w:r w:rsidRPr="001D340E">
        <w:rPr>
          <w:rFonts w:ascii="宋体" w:hAnsi="宋体" w:hint="eastAsia"/>
          <w:szCs w:val="21"/>
        </w:rPr>
        <w:t>．统计用区划代码的区划名称采用标准汉字、汉字数字（如一、二、三等）和全角单括号进行书写，其他字母、数字、标点、字符及空格均为错误。汉字书写不得使用繁体字，简化字应按国家颁布的简化字总表的规定书写。</w:t>
      </w:r>
    </w:p>
    <w:p w:rsidR="0053704A" w:rsidRPr="001D340E" w:rsidRDefault="0053704A" w:rsidP="002779AE">
      <w:pPr>
        <w:adjustRightInd w:val="0"/>
        <w:snapToGrid w:val="0"/>
        <w:spacing w:line="360" w:lineRule="auto"/>
        <w:ind w:firstLineChars="200" w:firstLine="31680"/>
        <w:rPr>
          <w:rFonts w:ascii="宋体"/>
          <w:b/>
          <w:bCs/>
          <w:szCs w:val="21"/>
        </w:rPr>
      </w:pPr>
      <w:r w:rsidRPr="001D340E">
        <w:rPr>
          <w:rFonts w:ascii="宋体" w:hAnsi="宋体" w:hint="eastAsia"/>
          <w:b/>
          <w:bCs/>
          <w:szCs w:val="21"/>
        </w:rPr>
        <w:t>三、城乡划分代码编制规则</w:t>
      </w:r>
    </w:p>
    <w:p w:rsidR="0053704A" w:rsidRPr="001D340E" w:rsidRDefault="0053704A" w:rsidP="001D340E">
      <w:pPr>
        <w:adjustRightInd w:val="0"/>
        <w:snapToGrid w:val="0"/>
        <w:spacing w:line="360" w:lineRule="auto"/>
        <w:rPr>
          <w:rFonts w:ascii="宋体"/>
          <w:bCs/>
          <w:szCs w:val="21"/>
        </w:rPr>
      </w:pPr>
      <w:r>
        <w:rPr>
          <w:rFonts w:ascii="宋体" w:hAnsi="宋体"/>
          <w:bCs/>
          <w:szCs w:val="21"/>
        </w:rPr>
        <w:t xml:space="preserve">    </w:t>
      </w:r>
      <w:r w:rsidRPr="001D340E">
        <w:rPr>
          <w:rFonts w:ascii="宋体" w:hAnsi="宋体" w:hint="eastAsia"/>
          <w:bCs/>
          <w:szCs w:val="21"/>
        </w:rPr>
        <w:t>（一）城乡属性代码</w:t>
      </w:r>
      <w:r w:rsidRPr="001D340E">
        <w:rPr>
          <w:rFonts w:ascii="宋体" w:hAnsi="宋体" w:hint="eastAsia"/>
          <w:szCs w:val="21"/>
        </w:rPr>
        <w:t>编码方法</w:t>
      </w:r>
    </w:p>
    <w:p w:rsidR="0053704A" w:rsidRPr="001D340E" w:rsidRDefault="0053704A" w:rsidP="002779AE">
      <w:pPr>
        <w:adjustRightInd w:val="0"/>
        <w:snapToGrid w:val="0"/>
        <w:spacing w:line="360" w:lineRule="auto"/>
        <w:ind w:firstLineChars="200" w:firstLine="31680"/>
        <w:rPr>
          <w:rFonts w:ascii="宋体"/>
          <w:szCs w:val="21"/>
        </w:rPr>
      </w:pPr>
      <w:r w:rsidRPr="001D340E">
        <w:rPr>
          <w:rFonts w:ascii="宋体" w:hAnsi="宋体" w:hint="eastAsia"/>
          <w:szCs w:val="21"/>
        </w:rPr>
        <w:t>城乡属性代码由第</w:t>
      </w:r>
      <w:r w:rsidRPr="001D340E">
        <w:rPr>
          <w:rFonts w:ascii="宋体" w:hAnsi="宋体"/>
          <w:szCs w:val="21"/>
        </w:rPr>
        <w:t>13</w:t>
      </w:r>
      <w:r w:rsidRPr="001D340E">
        <w:rPr>
          <w:rFonts w:ascii="宋体" w:hAnsi="宋体" w:hint="eastAsia"/>
          <w:szCs w:val="21"/>
        </w:rPr>
        <w:t>、</w:t>
      </w:r>
      <w:r w:rsidRPr="001D340E">
        <w:rPr>
          <w:rFonts w:ascii="宋体" w:hAnsi="宋体"/>
          <w:szCs w:val="21"/>
        </w:rPr>
        <w:t>14</w:t>
      </w:r>
      <w:r w:rsidRPr="001D340E">
        <w:rPr>
          <w:rFonts w:ascii="宋体" w:hAnsi="宋体" w:hint="eastAsia"/>
          <w:szCs w:val="21"/>
        </w:rPr>
        <w:t>位代码组成。其中：第</w:t>
      </w:r>
      <w:r w:rsidRPr="001D340E">
        <w:rPr>
          <w:rFonts w:ascii="宋体" w:hAnsi="宋体"/>
          <w:szCs w:val="21"/>
        </w:rPr>
        <w:t>13</w:t>
      </w:r>
      <w:r w:rsidRPr="001D340E">
        <w:rPr>
          <w:rFonts w:ascii="宋体" w:hAnsi="宋体" w:hint="eastAsia"/>
          <w:szCs w:val="21"/>
        </w:rPr>
        <w:t>位表示乡级属性，第</w:t>
      </w:r>
      <w:r w:rsidRPr="001D340E">
        <w:rPr>
          <w:rFonts w:ascii="宋体" w:hAnsi="宋体"/>
          <w:szCs w:val="21"/>
        </w:rPr>
        <w:t>14</w:t>
      </w:r>
      <w:r w:rsidRPr="001D340E">
        <w:rPr>
          <w:rFonts w:ascii="宋体" w:hAnsi="宋体" w:hint="eastAsia"/>
          <w:szCs w:val="21"/>
        </w:rPr>
        <w:t>位表示村级属性。</w:t>
      </w:r>
    </w:p>
    <w:p w:rsidR="0053704A" w:rsidRPr="001D340E" w:rsidRDefault="0053704A" w:rsidP="002779AE">
      <w:pPr>
        <w:adjustRightInd w:val="0"/>
        <w:snapToGrid w:val="0"/>
        <w:spacing w:line="360" w:lineRule="auto"/>
        <w:ind w:firstLineChars="200" w:firstLine="31680"/>
        <w:rPr>
          <w:rFonts w:ascii="宋体"/>
          <w:szCs w:val="21"/>
        </w:rPr>
      </w:pPr>
      <w:r w:rsidRPr="001D340E">
        <w:rPr>
          <w:rFonts w:ascii="宋体" w:hAnsi="宋体"/>
          <w:szCs w:val="21"/>
        </w:rPr>
        <w:t>1</w:t>
      </w:r>
      <w:r w:rsidRPr="001D340E">
        <w:rPr>
          <w:rFonts w:ascii="宋体" w:hAnsi="宋体" w:hint="eastAsia"/>
          <w:szCs w:val="21"/>
        </w:rPr>
        <w:t>．城乡属性代码编制原则</w:t>
      </w:r>
    </w:p>
    <w:p w:rsidR="0053704A" w:rsidRPr="001D340E" w:rsidRDefault="0053704A" w:rsidP="002779AE">
      <w:pPr>
        <w:adjustRightInd w:val="0"/>
        <w:snapToGrid w:val="0"/>
        <w:spacing w:line="360" w:lineRule="auto"/>
        <w:ind w:firstLineChars="200" w:firstLine="31680"/>
        <w:rPr>
          <w:rFonts w:ascii="宋体"/>
          <w:szCs w:val="21"/>
        </w:rPr>
      </w:pPr>
      <w:r w:rsidRPr="001D340E">
        <w:rPr>
          <w:rFonts w:ascii="宋体" w:hAnsi="宋体" w:hint="eastAsia"/>
          <w:szCs w:val="21"/>
        </w:rPr>
        <w:t>（</w:t>
      </w:r>
      <w:r w:rsidRPr="001D340E">
        <w:rPr>
          <w:rFonts w:ascii="宋体" w:hAnsi="宋体"/>
          <w:szCs w:val="21"/>
        </w:rPr>
        <w:t>1</w:t>
      </w:r>
      <w:r w:rsidRPr="001D340E">
        <w:rPr>
          <w:rFonts w:ascii="宋体" w:hAnsi="宋体" w:hint="eastAsia"/>
          <w:szCs w:val="21"/>
        </w:rPr>
        <w:t>）城乡属性代码在乡、村两级单位上编制。</w:t>
      </w:r>
    </w:p>
    <w:p w:rsidR="0053704A" w:rsidRPr="001D340E" w:rsidRDefault="0053704A" w:rsidP="002779AE">
      <w:pPr>
        <w:adjustRightInd w:val="0"/>
        <w:snapToGrid w:val="0"/>
        <w:spacing w:line="360" w:lineRule="auto"/>
        <w:ind w:firstLineChars="200" w:firstLine="31680"/>
        <w:rPr>
          <w:rFonts w:ascii="宋体"/>
          <w:szCs w:val="21"/>
        </w:rPr>
      </w:pPr>
      <w:r w:rsidRPr="001D340E">
        <w:rPr>
          <w:rFonts w:ascii="宋体" w:hAnsi="宋体" w:hint="eastAsia"/>
          <w:szCs w:val="21"/>
        </w:rPr>
        <w:t>（</w:t>
      </w:r>
      <w:r w:rsidRPr="001D340E">
        <w:rPr>
          <w:rFonts w:ascii="宋体" w:hAnsi="宋体"/>
          <w:szCs w:val="21"/>
        </w:rPr>
        <w:t>2</w:t>
      </w:r>
      <w:r w:rsidRPr="001D340E">
        <w:rPr>
          <w:rFonts w:ascii="宋体" w:hAnsi="宋体" w:hint="eastAsia"/>
          <w:szCs w:val="21"/>
        </w:rPr>
        <w:t>）乡级单位对应的第</w:t>
      </w:r>
      <w:r w:rsidRPr="001D340E">
        <w:rPr>
          <w:rFonts w:ascii="宋体" w:hAnsi="宋体"/>
          <w:szCs w:val="21"/>
        </w:rPr>
        <w:t>13</w:t>
      </w:r>
      <w:r w:rsidRPr="001D340E">
        <w:rPr>
          <w:rFonts w:ascii="宋体" w:hAnsi="宋体" w:hint="eastAsia"/>
          <w:szCs w:val="21"/>
        </w:rPr>
        <w:t>位按照乡级属性编码方法编制，第</w:t>
      </w:r>
      <w:r w:rsidRPr="001D340E">
        <w:rPr>
          <w:rFonts w:ascii="宋体" w:hAnsi="宋体"/>
          <w:szCs w:val="21"/>
        </w:rPr>
        <w:t>14</w:t>
      </w:r>
      <w:r w:rsidRPr="001D340E">
        <w:rPr>
          <w:rFonts w:ascii="宋体" w:hAnsi="宋体" w:hint="eastAsia"/>
          <w:szCs w:val="21"/>
        </w:rPr>
        <w:t>位编</w:t>
      </w:r>
      <w:r w:rsidRPr="001D340E">
        <w:rPr>
          <w:rFonts w:ascii="宋体"/>
          <w:szCs w:val="21"/>
        </w:rPr>
        <w:t>0</w:t>
      </w:r>
      <w:r w:rsidRPr="001D340E">
        <w:rPr>
          <w:rFonts w:ascii="宋体" w:hAnsi="宋体" w:hint="eastAsia"/>
          <w:szCs w:val="21"/>
        </w:rPr>
        <w:t>。</w:t>
      </w:r>
    </w:p>
    <w:p w:rsidR="0053704A" w:rsidRPr="001D340E" w:rsidRDefault="0053704A" w:rsidP="002779AE">
      <w:pPr>
        <w:adjustRightInd w:val="0"/>
        <w:snapToGrid w:val="0"/>
        <w:spacing w:line="360" w:lineRule="auto"/>
        <w:ind w:firstLineChars="200" w:firstLine="31680"/>
        <w:rPr>
          <w:rFonts w:ascii="宋体"/>
          <w:szCs w:val="21"/>
        </w:rPr>
      </w:pPr>
      <w:r w:rsidRPr="001D340E">
        <w:rPr>
          <w:rFonts w:ascii="宋体" w:hAnsi="宋体" w:hint="eastAsia"/>
          <w:szCs w:val="21"/>
        </w:rPr>
        <w:t>（</w:t>
      </w:r>
      <w:r w:rsidRPr="001D340E">
        <w:rPr>
          <w:rFonts w:ascii="宋体" w:hAnsi="宋体"/>
          <w:szCs w:val="21"/>
        </w:rPr>
        <w:t>3</w:t>
      </w:r>
      <w:r w:rsidRPr="001D340E">
        <w:rPr>
          <w:rFonts w:ascii="宋体" w:hAnsi="宋体" w:hint="eastAsia"/>
          <w:szCs w:val="21"/>
        </w:rPr>
        <w:t>）村级单位对应的第</w:t>
      </w:r>
      <w:r w:rsidRPr="001D340E">
        <w:rPr>
          <w:rFonts w:ascii="宋体" w:hAnsi="宋体"/>
          <w:szCs w:val="21"/>
        </w:rPr>
        <w:t>13</w:t>
      </w:r>
      <w:r w:rsidRPr="001D340E">
        <w:rPr>
          <w:rFonts w:ascii="宋体" w:hAnsi="宋体" w:hint="eastAsia"/>
          <w:szCs w:val="21"/>
        </w:rPr>
        <w:t>位为所属乡级单位的乡级属性代码，第</w:t>
      </w:r>
      <w:r w:rsidRPr="001D340E">
        <w:rPr>
          <w:rFonts w:ascii="宋体" w:hAnsi="宋体"/>
          <w:szCs w:val="21"/>
        </w:rPr>
        <w:t>14</w:t>
      </w:r>
      <w:r w:rsidRPr="001D340E">
        <w:rPr>
          <w:rFonts w:ascii="宋体" w:hAnsi="宋体" w:hint="eastAsia"/>
          <w:szCs w:val="21"/>
        </w:rPr>
        <w:t>位按照村级属性编码方法编制。</w:t>
      </w:r>
    </w:p>
    <w:p w:rsidR="0053704A" w:rsidRPr="001D340E" w:rsidRDefault="0053704A" w:rsidP="001D340E">
      <w:pPr>
        <w:pStyle w:val="BodyTextIndent"/>
        <w:adjustRightInd w:val="0"/>
        <w:snapToGrid w:val="0"/>
        <w:spacing w:line="360" w:lineRule="auto"/>
        <w:ind w:firstLine="0"/>
        <w:rPr>
          <w:rFonts w:ascii="宋体" w:eastAsia="宋体" w:hAnsi="宋体"/>
          <w:sz w:val="21"/>
          <w:szCs w:val="21"/>
        </w:rPr>
      </w:pPr>
      <w:r>
        <w:rPr>
          <w:rFonts w:ascii="宋体" w:eastAsia="宋体" w:hAnsi="宋体"/>
          <w:sz w:val="21"/>
          <w:szCs w:val="21"/>
        </w:rPr>
        <w:t xml:space="preserve">    </w:t>
      </w:r>
      <w:r w:rsidRPr="001D340E">
        <w:rPr>
          <w:rFonts w:ascii="宋体" w:eastAsia="宋体" w:hAnsi="宋体"/>
          <w:sz w:val="21"/>
          <w:szCs w:val="21"/>
        </w:rPr>
        <w:t>2</w:t>
      </w:r>
      <w:r w:rsidRPr="001D340E">
        <w:rPr>
          <w:rFonts w:ascii="宋体" w:eastAsia="宋体" w:hAnsi="宋体" w:hint="eastAsia"/>
          <w:sz w:val="21"/>
          <w:szCs w:val="21"/>
        </w:rPr>
        <w:t>．乡级属性编码方法</w:t>
      </w:r>
    </w:p>
    <w:p w:rsidR="0053704A" w:rsidRPr="001D340E" w:rsidRDefault="0053704A" w:rsidP="00FF43D6">
      <w:pPr>
        <w:pStyle w:val="BodyTextIndent"/>
        <w:adjustRightInd w:val="0"/>
        <w:snapToGrid w:val="0"/>
        <w:spacing w:line="360" w:lineRule="auto"/>
        <w:ind w:firstLine="0"/>
        <w:rPr>
          <w:rFonts w:ascii="宋体" w:eastAsia="宋体" w:hAnsi="宋体"/>
          <w:sz w:val="21"/>
          <w:szCs w:val="21"/>
        </w:rPr>
      </w:pPr>
      <w:r>
        <w:rPr>
          <w:rFonts w:ascii="宋体" w:eastAsia="宋体" w:hAnsi="宋体"/>
          <w:sz w:val="21"/>
          <w:szCs w:val="21"/>
        </w:rPr>
        <w:t xml:space="preserve">    </w:t>
      </w:r>
      <w:r w:rsidRPr="001D340E">
        <w:rPr>
          <w:rFonts w:ascii="宋体" w:eastAsia="宋体" w:hAnsi="宋体" w:hint="eastAsia"/>
          <w:sz w:val="21"/>
          <w:szCs w:val="21"/>
        </w:rPr>
        <w:t>乡级属性代码表示街道、镇、乡以及类似乡级单位的乡级属性。乡级属性代码用</w:t>
      </w:r>
      <w:r w:rsidRPr="001D340E">
        <w:rPr>
          <w:rFonts w:ascii="宋体" w:eastAsia="宋体" w:hAnsi="宋体"/>
          <w:sz w:val="21"/>
          <w:szCs w:val="21"/>
        </w:rPr>
        <w:t>1</w:t>
      </w:r>
      <w:r w:rsidRPr="001D340E">
        <w:rPr>
          <w:rFonts w:ascii="宋体" w:eastAsia="宋体" w:hAnsi="宋体" w:hint="eastAsia"/>
          <w:sz w:val="21"/>
          <w:szCs w:val="21"/>
        </w:rPr>
        <w:t>～</w:t>
      </w:r>
      <w:r w:rsidRPr="001D340E">
        <w:rPr>
          <w:rFonts w:ascii="宋体" w:eastAsia="宋体" w:hAnsi="宋体"/>
          <w:sz w:val="21"/>
          <w:szCs w:val="21"/>
        </w:rPr>
        <w:t>3</w:t>
      </w:r>
      <w:r w:rsidRPr="001D340E">
        <w:rPr>
          <w:rFonts w:ascii="宋体" w:eastAsia="宋体" w:hAnsi="宋体" w:hint="eastAsia"/>
          <w:sz w:val="21"/>
          <w:szCs w:val="21"/>
        </w:rPr>
        <w:t>数字表示：</w:t>
      </w:r>
    </w:p>
    <w:p w:rsidR="0053704A" w:rsidRPr="001D340E" w:rsidRDefault="0053704A" w:rsidP="002779AE">
      <w:pPr>
        <w:pStyle w:val="BodyTextIndent"/>
        <w:adjustRightInd w:val="0"/>
        <w:snapToGrid w:val="0"/>
        <w:spacing w:line="360" w:lineRule="auto"/>
        <w:ind w:firstLineChars="300" w:firstLine="31680"/>
        <w:rPr>
          <w:rFonts w:ascii="宋体" w:eastAsia="宋体" w:hAnsi="宋体"/>
          <w:sz w:val="21"/>
          <w:szCs w:val="21"/>
        </w:rPr>
      </w:pPr>
      <w:r w:rsidRPr="001D340E">
        <w:rPr>
          <w:rFonts w:ascii="宋体" w:eastAsia="宋体" w:hAnsi="宋体"/>
          <w:sz w:val="21"/>
          <w:szCs w:val="21"/>
        </w:rPr>
        <w:t>1</w:t>
      </w:r>
      <w:r w:rsidRPr="001D340E">
        <w:rPr>
          <w:rFonts w:ascii="宋体" w:eastAsia="宋体" w:hAnsi="宋体" w:hint="eastAsia"/>
          <w:sz w:val="21"/>
          <w:szCs w:val="21"/>
        </w:rPr>
        <w:t>表示：县级政府驻地</w:t>
      </w:r>
    </w:p>
    <w:p w:rsidR="0053704A" w:rsidRPr="001D340E" w:rsidRDefault="0053704A" w:rsidP="002779AE">
      <w:pPr>
        <w:adjustRightInd w:val="0"/>
        <w:snapToGrid w:val="0"/>
        <w:spacing w:line="360" w:lineRule="auto"/>
        <w:ind w:firstLineChars="300" w:firstLine="31680"/>
        <w:rPr>
          <w:rFonts w:ascii="宋体"/>
          <w:szCs w:val="21"/>
        </w:rPr>
      </w:pPr>
      <w:r w:rsidRPr="001D340E">
        <w:rPr>
          <w:rFonts w:ascii="宋体" w:hAnsi="宋体"/>
          <w:bCs/>
          <w:szCs w:val="21"/>
        </w:rPr>
        <w:t>2</w:t>
      </w:r>
      <w:r w:rsidRPr="001D340E">
        <w:rPr>
          <w:rFonts w:ascii="宋体" w:hAnsi="宋体" w:hint="eastAsia"/>
          <w:bCs/>
          <w:szCs w:val="21"/>
        </w:rPr>
        <w:t>表示：连接的乡级区域</w:t>
      </w:r>
    </w:p>
    <w:p w:rsidR="0053704A" w:rsidRPr="001D340E" w:rsidRDefault="0053704A" w:rsidP="002779AE">
      <w:pPr>
        <w:adjustRightInd w:val="0"/>
        <w:snapToGrid w:val="0"/>
        <w:spacing w:line="360" w:lineRule="auto"/>
        <w:ind w:firstLineChars="300" w:firstLine="31680"/>
        <w:rPr>
          <w:rFonts w:ascii="宋体"/>
          <w:szCs w:val="21"/>
        </w:rPr>
      </w:pPr>
      <w:r w:rsidRPr="001D340E">
        <w:rPr>
          <w:rFonts w:ascii="宋体" w:hAnsi="宋体"/>
          <w:bCs/>
          <w:szCs w:val="21"/>
        </w:rPr>
        <w:t>3</w:t>
      </w:r>
      <w:r w:rsidRPr="001D340E">
        <w:rPr>
          <w:rFonts w:ascii="宋体" w:hAnsi="宋体" w:hint="eastAsia"/>
          <w:bCs/>
          <w:szCs w:val="21"/>
        </w:rPr>
        <w:t>表示：其他乡级区域</w:t>
      </w:r>
    </w:p>
    <w:p w:rsidR="0053704A" w:rsidRPr="001D340E" w:rsidRDefault="0053704A" w:rsidP="001D340E">
      <w:pPr>
        <w:adjustRightInd w:val="0"/>
        <w:snapToGrid w:val="0"/>
        <w:spacing w:line="360" w:lineRule="auto"/>
        <w:rPr>
          <w:rFonts w:ascii="宋体"/>
          <w:szCs w:val="21"/>
        </w:rPr>
      </w:pPr>
      <w:r w:rsidRPr="001D340E">
        <w:rPr>
          <w:rFonts w:ascii="宋体" w:hAnsi="宋体"/>
          <w:szCs w:val="21"/>
        </w:rPr>
        <w:t xml:space="preserve">    3</w:t>
      </w:r>
      <w:r w:rsidRPr="001D340E">
        <w:rPr>
          <w:rFonts w:ascii="宋体" w:hAnsi="宋体" w:hint="eastAsia"/>
          <w:szCs w:val="21"/>
        </w:rPr>
        <w:t>．村级属性编码方法</w:t>
      </w:r>
    </w:p>
    <w:p w:rsidR="0053704A" w:rsidRPr="001D340E" w:rsidRDefault="0053704A" w:rsidP="002779AE">
      <w:pPr>
        <w:adjustRightInd w:val="0"/>
        <w:snapToGrid w:val="0"/>
        <w:spacing w:line="360" w:lineRule="auto"/>
        <w:ind w:firstLineChars="200" w:firstLine="31680"/>
        <w:rPr>
          <w:rFonts w:ascii="宋体"/>
          <w:szCs w:val="21"/>
        </w:rPr>
      </w:pPr>
      <w:r w:rsidRPr="001D340E">
        <w:rPr>
          <w:rFonts w:ascii="宋体" w:hAnsi="宋体" w:hint="eastAsia"/>
          <w:szCs w:val="21"/>
        </w:rPr>
        <w:t>村级属性代码表示居民委员会（社区）、村民委员会以及类似村级单位的村级属性。村级属性代码用</w:t>
      </w:r>
      <w:r w:rsidRPr="001D340E">
        <w:rPr>
          <w:rFonts w:ascii="宋体" w:hAnsi="宋体"/>
          <w:szCs w:val="21"/>
        </w:rPr>
        <w:t>1</w:t>
      </w:r>
      <w:r w:rsidRPr="001D340E">
        <w:rPr>
          <w:rFonts w:ascii="宋体" w:hAnsi="宋体" w:hint="eastAsia"/>
          <w:szCs w:val="21"/>
        </w:rPr>
        <w:t>～</w:t>
      </w:r>
      <w:r w:rsidRPr="001D340E">
        <w:rPr>
          <w:rFonts w:ascii="宋体" w:hAnsi="宋体"/>
          <w:szCs w:val="21"/>
        </w:rPr>
        <w:t>9</w:t>
      </w:r>
      <w:r w:rsidRPr="001D340E">
        <w:rPr>
          <w:rFonts w:ascii="宋体" w:hAnsi="宋体" w:hint="eastAsia"/>
          <w:szCs w:val="21"/>
        </w:rPr>
        <w:t>数字表示：</w:t>
      </w:r>
    </w:p>
    <w:p w:rsidR="0053704A" w:rsidRPr="001D340E" w:rsidRDefault="0053704A" w:rsidP="002779AE">
      <w:pPr>
        <w:adjustRightInd w:val="0"/>
        <w:snapToGrid w:val="0"/>
        <w:spacing w:line="360" w:lineRule="auto"/>
        <w:ind w:firstLineChars="300" w:firstLine="31680"/>
        <w:rPr>
          <w:rFonts w:ascii="宋体"/>
          <w:szCs w:val="21"/>
        </w:rPr>
      </w:pPr>
      <w:r w:rsidRPr="001D340E">
        <w:rPr>
          <w:rFonts w:ascii="宋体" w:hAnsi="宋体"/>
          <w:szCs w:val="21"/>
        </w:rPr>
        <w:t>1</w:t>
      </w:r>
      <w:r w:rsidRPr="001D340E">
        <w:rPr>
          <w:rFonts w:ascii="宋体" w:hAnsi="宋体" w:hint="eastAsia"/>
          <w:bCs/>
          <w:szCs w:val="21"/>
        </w:rPr>
        <w:t>表示</w:t>
      </w:r>
      <w:r w:rsidRPr="001D340E">
        <w:rPr>
          <w:rFonts w:ascii="宋体" w:hAnsi="宋体" w:hint="eastAsia"/>
          <w:szCs w:val="21"/>
        </w:rPr>
        <w:t>：乡级政府驻地</w:t>
      </w:r>
    </w:p>
    <w:p w:rsidR="0053704A" w:rsidRPr="001D340E" w:rsidRDefault="0053704A" w:rsidP="002779AE">
      <w:pPr>
        <w:adjustRightInd w:val="0"/>
        <w:snapToGrid w:val="0"/>
        <w:spacing w:line="360" w:lineRule="auto"/>
        <w:ind w:firstLineChars="300" w:firstLine="31680"/>
        <w:rPr>
          <w:rFonts w:ascii="宋体"/>
          <w:szCs w:val="21"/>
        </w:rPr>
      </w:pPr>
      <w:r w:rsidRPr="001D340E">
        <w:rPr>
          <w:rFonts w:ascii="宋体" w:hAnsi="宋体"/>
          <w:szCs w:val="21"/>
        </w:rPr>
        <w:t>2</w:t>
      </w:r>
      <w:r w:rsidRPr="001D340E">
        <w:rPr>
          <w:rFonts w:ascii="宋体" w:hAnsi="宋体" w:hint="eastAsia"/>
          <w:bCs/>
          <w:szCs w:val="21"/>
        </w:rPr>
        <w:t>表示</w:t>
      </w:r>
      <w:r w:rsidRPr="001D340E">
        <w:rPr>
          <w:rFonts w:ascii="宋体" w:hAnsi="宋体" w:hint="eastAsia"/>
          <w:szCs w:val="21"/>
        </w:rPr>
        <w:t>：完全连接的村级地域</w:t>
      </w:r>
    </w:p>
    <w:p w:rsidR="0053704A" w:rsidRPr="001D340E" w:rsidRDefault="0053704A" w:rsidP="002779AE">
      <w:pPr>
        <w:adjustRightInd w:val="0"/>
        <w:snapToGrid w:val="0"/>
        <w:spacing w:line="360" w:lineRule="auto"/>
        <w:ind w:firstLineChars="300" w:firstLine="31680"/>
        <w:rPr>
          <w:rFonts w:ascii="宋体"/>
          <w:szCs w:val="21"/>
        </w:rPr>
      </w:pPr>
      <w:r w:rsidRPr="001D340E">
        <w:rPr>
          <w:rFonts w:ascii="宋体" w:hAnsi="宋体"/>
          <w:szCs w:val="21"/>
        </w:rPr>
        <w:t>3</w:t>
      </w:r>
      <w:r w:rsidRPr="001D340E">
        <w:rPr>
          <w:rFonts w:ascii="宋体" w:hAnsi="宋体" w:hint="eastAsia"/>
          <w:bCs/>
          <w:szCs w:val="21"/>
        </w:rPr>
        <w:t>表示</w:t>
      </w:r>
      <w:r w:rsidRPr="001D340E">
        <w:rPr>
          <w:rFonts w:ascii="宋体" w:hAnsi="宋体" w:hint="eastAsia"/>
          <w:szCs w:val="21"/>
        </w:rPr>
        <w:t>：部分连接的村级地域</w:t>
      </w:r>
    </w:p>
    <w:p w:rsidR="0053704A" w:rsidRPr="001D340E" w:rsidRDefault="0053704A" w:rsidP="002779AE">
      <w:pPr>
        <w:adjustRightInd w:val="0"/>
        <w:snapToGrid w:val="0"/>
        <w:spacing w:line="360" w:lineRule="auto"/>
        <w:ind w:firstLineChars="300" w:firstLine="31680"/>
        <w:rPr>
          <w:rFonts w:ascii="宋体"/>
          <w:szCs w:val="21"/>
        </w:rPr>
      </w:pPr>
      <w:r w:rsidRPr="001D340E">
        <w:rPr>
          <w:rFonts w:ascii="宋体" w:hAnsi="宋体"/>
          <w:szCs w:val="21"/>
        </w:rPr>
        <w:t>4</w:t>
      </w:r>
      <w:r w:rsidRPr="001D340E">
        <w:rPr>
          <w:rFonts w:ascii="宋体" w:hAnsi="宋体" w:hint="eastAsia"/>
          <w:bCs/>
          <w:szCs w:val="21"/>
        </w:rPr>
        <w:t>表示</w:t>
      </w:r>
      <w:r w:rsidRPr="001D340E">
        <w:rPr>
          <w:rFonts w:ascii="宋体" w:hAnsi="宋体" w:hint="eastAsia"/>
          <w:szCs w:val="21"/>
        </w:rPr>
        <w:t>：与其他区、市完全连接的村级地域</w:t>
      </w:r>
    </w:p>
    <w:p w:rsidR="0053704A" w:rsidRPr="001D340E" w:rsidRDefault="0053704A" w:rsidP="002779AE">
      <w:pPr>
        <w:adjustRightInd w:val="0"/>
        <w:snapToGrid w:val="0"/>
        <w:spacing w:line="360" w:lineRule="auto"/>
        <w:ind w:firstLineChars="300" w:firstLine="31680"/>
        <w:rPr>
          <w:rFonts w:ascii="宋体"/>
          <w:szCs w:val="21"/>
        </w:rPr>
      </w:pPr>
      <w:r w:rsidRPr="001D340E">
        <w:rPr>
          <w:rFonts w:ascii="宋体" w:hAnsi="宋体"/>
          <w:szCs w:val="21"/>
        </w:rPr>
        <w:t>5</w:t>
      </w:r>
      <w:r w:rsidRPr="001D340E">
        <w:rPr>
          <w:rFonts w:ascii="宋体" w:hAnsi="宋体" w:hint="eastAsia"/>
          <w:bCs/>
          <w:szCs w:val="21"/>
        </w:rPr>
        <w:t>表示</w:t>
      </w:r>
      <w:r w:rsidRPr="001D340E">
        <w:rPr>
          <w:rFonts w:ascii="宋体" w:hAnsi="宋体" w:hint="eastAsia"/>
          <w:szCs w:val="21"/>
        </w:rPr>
        <w:t>：与其他区、市部分连接的村级地域</w:t>
      </w:r>
    </w:p>
    <w:p w:rsidR="0053704A" w:rsidRPr="001D340E" w:rsidRDefault="0053704A" w:rsidP="002779AE">
      <w:pPr>
        <w:adjustRightInd w:val="0"/>
        <w:snapToGrid w:val="0"/>
        <w:spacing w:line="360" w:lineRule="auto"/>
        <w:ind w:firstLineChars="300" w:firstLine="31680"/>
        <w:rPr>
          <w:rFonts w:ascii="宋体"/>
          <w:szCs w:val="21"/>
        </w:rPr>
      </w:pPr>
      <w:r w:rsidRPr="001D340E">
        <w:rPr>
          <w:rFonts w:ascii="宋体" w:hAnsi="宋体"/>
          <w:szCs w:val="21"/>
        </w:rPr>
        <w:t>6</w:t>
      </w:r>
      <w:r w:rsidRPr="001D340E">
        <w:rPr>
          <w:rFonts w:ascii="宋体" w:hAnsi="宋体" w:hint="eastAsia"/>
          <w:bCs/>
          <w:szCs w:val="21"/>
        </w:rPr>
        <w:t>表示</w:t>
      </w:r>
      <w:r w:rsidRPr="001D340E">
        <w:rPr>
          <w:rFonts w:ascii="宋体" w:hAnsi="宋体" w:hint="eastAsia"/>
          <w:szCs w:val="21"/>
        </w:rPr>
        <w:t>：与其他镇完全连接的村级地域</w:t>
      </w:r>
    </w:p>
    <w:p w:rsidR="0053704A" w:rsidRPr="001D340E" w:rsidRDefault="0053704A" w:rsidP="002779AE">
      <w:pPr>
        <w:adjustRightInd w:val="0"/>
        <w:snapToGrid w:val="0"/>
        <w:spacing w:line="360" w:lineRule="auto"/>
        <w:ind w:firstLineChars="300" w:firstLine="31680"/>
        <w:rPr>
          <w:rFonts w:ascii="宋体"/>
          <w:szCs w:val="21"/>
        </w:rPr>
      </w:pPr>
      <w:r w:rsidRPr="001D340E">
        <w:rPr>
          <w:rFonts w:ascii="宋体" w:hAnsi="宋体"/>
          <w:szCs w:val="21"/>
        </w:rPr>
        <w:t>7</w:t>
      </w:r>
      <w:r w:rsidRPr="001D340E">
        <w:rPr>
          <w:rFonts w:ascii="宋体" w:hAnsi="宋体" w:hint="eastAsia"/>
          <w:bCs/>
          <w:szCs w:val="21"/>
        </w:rPr>
        <w:t>表示</w:t>
      </w:r>
      <w:r w:rsidRPr="001D340E">
        <w:rPr>
          <w:rFonts w:ascii="宋体" w:hAnsi="宋体" w:hint="eastAsia"/>
          <w:szCs w:val="21"/>
        </w:rPr>
        <w:t>：与其他镇部分连接的村级地域</w:t>
      </w:r>
    </w:p>
    <w:p w:rsidR="0053704A" w:rsidRPr="001D340E" w:rsidRDefault="0053704A" w:rsidP="002779AE">
      <w:pPr>
        <w:adjustRightInd w:val="0"/>
        <w:snapToGrid w:val="0"/>
        <w:spacing w:line="360" w:lineRule="auto"/>
        <w:ind w:firstLineChars="300" w:firstLine="31680"/>
        <w:rPr>
          <w:rFonts w:ascii="宋体"/>
          <w:szCs w:val="21"/>
        </w:rPr>
      </w:pPr>
      <w:r w:rsidRPr="001D340E">
        <w:rPr>
          <w:rFonts w:ascii="宋体" w:hAnsi="宋体"/>
          <w:szCs w:val="21"/>
        </w:rPr>
        <w:t>8</w:t>
      </w:r>
      <w:r w:rsidRPr="001D340E">
        <w:rPr>
          <w:rFonts w:ascii="宋体" w:hAnsi="宋体" w:hint="eastAsia"/>
          <w:bCs/>
          <w:szCs w:val="21"/>
        </w:rPr>
        <w:t>表示</w:t>
      </w:r>
      <w:r w:rsidRPr="001D340E">
        <w:rPr>
          <w:rFonts w:ascii="宋体" w:hAnsi="宋体" w:hint="eastAsia"/>
          <w:szCs w:val="21"/>
        </w:rPr>
        <w:t>：特殊地域</w:t>
      </w:r>
    </w:p>
    <w:p w:rsidR="0053704A" w:rsidRPr="001D340E" w:rsidRDefault="0053704A" w:rsidP="002779AE">
      <w:pPr>
        <w:adjustRightInd w:val="0"/>
        <w:snapToGrid w:val="0"/>
        <w:spacing w:line="360" w:lineRule="auto"/>
        <w:ind w:firstLineChars="300" w:firstLine="31680"/>
        <w:rPr>
          <w:rFonts w:ascii="宋体"/>
          <w:szCs w:val="21"/>
        </w:rPr>
      </w:pPr>
      <w:r w:rsidRPr="001D340E">
        <w:rPr>
          <w:rFonts w:ascii="宋体" w:hAnsi="宋体"/>
          <w:szCs w:val="21"/>
        </w:rPr>
        <w:t>9</w:t>
      </w:r>
      <w:r w:rsidRPr="001D340E">
        <w:rPr>
          <w:rFonts w:ascii="宋体" w:hAnsi="宋体" w:hint="eastAsia"/>
          <w:bCs/>
          <w:szCs w:val="21"/>
        </w:rPr>
        <w:t>表示</w:t>
      </w:r>
      <w:r w:rsidRPr="001D340E">
        <w:rPr>
          <w:rFonts w:ascii="宋体" w:hAnsi="宋体" w:hint="eastAsia"/>
          <w:szCs w:val="21"/>
        </w:rPr>
        <w:t>：其他村级地域</w:t>
      </w:r>
    </w:p>
    <w:p w:rsidR="0053704A" w:rsidRPr="001D340E" w:rsidRDefault="0053704A" w:rsidP="002779AE">
      <w:pPr>
        <w:adjustRightInd w:val="0"/>
        <w:snapToGrid w:val="0"/>
        <w:spacing w:line="360" w:lineRule="auto"/>
        <w:ind w:firstLineChars="200" w:firstLine="31680"/>
        <w:rPr>
          <w:rFonts w:ascii="宋体"/>
          <w:szCs w:val="21"/>
        </w:rPr>
      </w:pPr>
      <w:r w:rsidRPr="001D340E">
        <w:rPr>
          <w:rFonts w:ascii="宋体" w:hAnsi="宋体" w:hint="eastAsia"/>
          <w:szCs w:val="21"/>
        </w:rPr>
        <w:t>乡级属性和村级属性的相关解释，参见《城乡划分实施办法》。</w:t>
      </w:r>
    </w:p>
    <w:p w:rsidR="0053704A" w:rsidRPr="001D340E" w:rsidRDefault="0053704A" w:rsidP="002779AE">
      <w:pPr>
        <w:adjustRightInd w:val="0"/>
        <w:snapToGrid w:val="0"/>
        <w:spacing w:line="360" w:lineRule="auto"/>
        <w:ind w:firstLineChars="200" w:firstLine="31680"/>
        <w:rPr>
          <w:rFonts w:ascii="宋体"/>
          <w:szCs w:val="21"/>
        </w:rPr>
      </w:pPr>
      <w:r w:rsidRPr="001D340E">
        <w:rPr>
          <w:rFonts w:ascii="宋体" w:hAnsi="宋体"/>
          <w:szCs w:val="21"/>
        </w:rPr>
        <w:t>4</w:t>
      </w:r>
      <w:r w:rsidRPr="001D340E">
        <w:rPr>
          <w:rFonts w:ascii="宋体" w:hAnsi="宋体" w:hint="eastAsia"/>
          <w:szCs w:val="21"/>
        </w:rPr>
        <w:t>．城乡属性代码的有关说明</w:t>
      </w:r>
      <w:r w:rsidRPr="001D340E">
        <w:rPr>
          <w:rFonts w:ascii="宋体" w:hAnsi="宋体"/>
          <w:szCs w:val="21"/>
        </w:rPr>
        <w:t xml:space="preserve"> </w:t>
      </w:r>
    </w:p>
    <w:p w:rsidR="0053704A" w:rsidRPr="001D340E" w:rsidRDefault="0053704A" w:rsidP="002779AE">
      <w:pPr>
        <w:adjustRightInd w:val="0"/>
        <w:snapToGrid w:val="0"/>
        <w:spacing w:line="360" w:lineRule="auto"/>
        <w:ind w:firstLineChars="200" w:firstLine="31680"/>
        <w:rPr>
          <w:rFonts w:ascii="宋体"/>
          <w:szCs w:val="21"/>
        </w:rPr>
      </w:pPr>
      <w:r w:rsidRPr="001D340E">
        <w:rPr>
          <w:rFonts w:ascii="宋体" w:hAnsi="宋体" w:hint="eastAsia"/>
          <w:szCs w:val="21"/>
        </w:rPr>
        <w:t>（</w:t>
      </w:r>
      <w:r w:rsidRPr="001D340E">
        <w:rPr>
          <w:rFonts w:ascii="宋体" w:hAnsi="宋体"/>
          <w:szCs w:val="21"/>
        </w:rPr>
        <w:t>1</w:t>
      </w:r>
      <w:r w:rsidRPr="001D340E">
        <w:rPr>
          <w:rFonts w:ascii="宋体" w:hAnsi="宋体" w:hint="eastAsia"/>
          <w:szCs w:val="21"/>
        </w:rPr>
        <w:t>）特殊地域</w:t>
      </w:r>
    </w:p>
    <w:p w:rsidR="0053704A" w:rsidRPr="001D340E" w:rsidRDefault="0053704A" w:rsidP="002779AE">
      <w:pPr>
        <w:adjustRightInd w:val="0"/>
        <w:snapToGrid w:val="0"/>
        <w:spacing w:line="360" w:lineRule="auto"/>
        <w:ind w:firstLineChars="200" w:firstLine="31680"/>
        <w:rPr>
          <w:rFonts w:ascii="宋体"/>
          <w:szCs w:val="21"/>
        </w:rPr>
      </w:pPr>
      <w:r w:rsidRPr="001D340E">
        <w:rPr>
          <w:rFonts w:ascii="宋体" w:hAnsi="宋体" w:hint="eastAsia"/>
          <w:szCs w:val="21"/>
        </w:rPr>
        <w:t>在城乡属性代码中，特殊地域仅指以下两种情况：</w:t>
      </w:r>
    </w:p>
    <w:p w:rsidR="0053704A" w:rsidRPr="001D340E" w:rsidRDefault="0053704A" w:rsidP="002779AE">
      <w:pPr>
        <w:adjustRightInd w:val="0"/>
        <w:snapToGrid w:val="0"/>
        <w:spacing w:line="360" w:lineRule="auto"/>
        <w:ind w:firstLineChars="200" w:firstLine="31680"/>
        <w:rPr>
          <w:rFonts w:ascii="宋体"/>
          <w:szCs w:val="21"/>
        </w:rPr>
      </w:pPr>
      <w:r>
        <w:rPr>
          <w:rFonts w:ascii="宋体" w:hAnsi="宋体"/>
          <w:sz w:val="15"/>
          <w:szCs w:val="21"/>
        </w:rPr>
        <w:t xml:space="preserve"> </w:t>
      </w:r>
      <w:r>
        <w:rPr>
          <w:rFonts w:ascii="宋体" w:hAnsi="宋体" w:hint="eastAsia"/>
          <w:sz w:val="15"/>
          <w:szCs w:val="21"/>
        </w:rPr>
        <w:t>·</w:t>
      </w:r>
      <w:r w:rsidRPr="001D340E">
        <w:rPr>
          <w:rFonts w:ascii="宋体" w:hAnsi="宋体"/>
          <w:szCs w:val="21"/>
        </w:rPr>
        <w:t xml:space="preserve"> </w:t>
      </w:r>
      <w:r w:rsidRPr="001D340E">
        <w:rPr>
          <w:rFonts w:ascii="宋体" w:hAnsi="宋体" w:hint="eastAsia"/>
          <w:szCs w:val="21"/>
        </w:rPr>
        <w:t>在类似居委会中，常住人口达到或超过</w:t>
      </w:r>
      <w:r w:rsidRPr="001D340E">
        <w:rPr>
          <w:rFonts w:ascii="宋体" w:hAnsi="宋体"/>
          <w:szCs w:val="21"/>
        </w:rPr>
        <w:t>3000</w:t>
      </w:r>
      <w:r w:rsidRPr="001D340E">
        <w:rPr>
          <w:rFonts w:ascii="宋体" w:hAnsi="宋体" w:hint="eastAsia"/>
          <w:szCs w:val="21"/>
        </w:rPr>
        <w:t>人的开发区、工矿区、大专院校、科研单位等居民生活区域。</w:t>
      </w:r>
    </w:p>
    <w:p w:rsidR="0053704A" w:rsidRPr="001D340E" w:rsidRDefault="0053704A" w:rsidP="002779AE">
      <w:pPr>
        <w:adjustRightInd w:val="0"/>
        <w:snapToGrid w:val="0"/>
        <w:spacing w:line="360" w:lineRule="auto"/>
        <w:ind w:firstLineChars="200" w:firstLine="31680"/>
        <w:rPr>
          <w:rFonts w:ascii="宋体"/>
          <w:szCs w:val="21"/>
        </w:rPr>
      </w:pPr>
      <w:r>
        <w:rPr>
          <w:rFonts w:ascii="宋体" w:hAnsi="宋体"/>
          <w:sz w:val="15"/>
          <w:szCs w:val="21"/>
        </w:rPr>
        <w:t xml:space="preserve"> </w:t>
      </w:r>
      <w:r>
        <w:rPr>
          <w:rFonts w:ascii="宋体" w:hAnsi="宋体" w:hint="eastAsia"/>
          <w:sz w:val="15"/>
          <w:szCs w:val="21"/>
        </w:rPr>
        <w:t>·</w:t>
      </w:r>
      <w:r w:rsidRPr="001D340E">
        <w:rPr>
          <w:rFonts w:ascii="宋体" w:hAnsi="宋体"/>
          <w:szCs w:val="21"/>
        </w:rPr>
        <w:t xml:space="preserve"> </w:t>
      </w:r>
      <w:r w:rsidRPr="001D340E">
        <w:rPr>
          <w:rFonts w:ascii="宋体" w:hAnsi="宋体" w:hint="eastAsia"/>
          <w:szCs w:val="21"/>
        </w:rPr>
        <w:t>在类似村委会中，常住人口达到或超过</w:t>
      </w:r>
      <w:r w:rsidRPr="001D340E">
        <w:rPr>
          <w:rFonts w:ascii="宋体" w:hAnsi="宋体"/>
          <w:szCs w:val="21"/>
        </w:rPr>
        <w:t>3000</w:t>
      </w:r>
      <w:r w:rsidRPr="001D340E">
        <w:rPr>
          <w:rFonts w:ascii="宋体" w:hAnsi="宋体" w:hint="eastAsia"/>
          <w:szCs w:val="21"/>
        </w:rPr>
        <w:t>人，且非农产业从业人员达到</w:t>
      </w:r>
      <w:r w:rsidRPr="001D340E">
        <w:rPr>
          <w:rFonts w:ascii="宋体" w:hAnsi="宋体"/>
          <w:szCs w:val="21"/>
        </w:rPr>
        <w:t>70%</w:t>
      </w:r>
      <w:r w:rsidRPr="001D340E">
        <w:rPr>
          <w:rFonts w:ascii="宋体" w:hAnsi="宋体" w:hint="eastAsia"/>
          <w:szCs w:val="21"/>
        </w:rPr>
        <w:t>的农、林、牧、渔场及其他以农业活动为主的区域。</w:t>
      </w:r>
    </w:p>
    <w:p w:rsidR="0053704A" w:rsidRPr="001D340E" w:rsidRDefault="0053704A" w:rsidP="002779AE">
      <w:pPr>
        <w:adjustRightInd w:val="0"/>
        <w:snapToGrid w:val="0"/>
        <w:spacing w:line="360" w:lineRule="auto"/>
        <w:ind w:firstLineChars="200" w:firstLine="31680"/>
        <w:rPr>
          <w:rFonts w:ascii="宋体"/>
          <w:szCs w:val="21"/>
        </w:rPr>
      </w:pPr>
      <w:r w:rsidRPr="001D340E">
        <w:rPr>
          <w:rFonts w:ascii="宋体" w:hAnsi="宋体" w:hint="eastAsia"/>
          <w:szCs w:val="21"/>
        </w:rPr>
        <w:t>当类似居委会、类似村委会不满足上述要求，也不满足代码</w:t>
      </w:r>
      <w:r w:rsidRPr="001D340E">
        <w:rPr>
          <w:rFonts w:ascii="宋体" w:hAnsi="宋体"/>
          <w:szCs w:val="21"/>
        </w:rPr>
        <w:t>1</w:t>
      </w:r>
      <w:r w:rsidRPr="001D340E">
        <w:rPr>
          <w:rFonts w:ascii="宋体" w:hAnsi="宋体" w:hint="eastAsia"/>
          <w:szCs w:val="21"/>
        </w:rPr>
        <w:t>～</w:t>
      </w:r>
      <w:r w:rsidRPr="001D340E">
        <w:rPr>
          <w:rFonts w:ascii="宋体" w:hAnsi="宋体"/>
          <w:szCs w:val="21"/>
        </w:rPr>
        <w:t>7</w:t>
      </w:r>
      <w:r w:rsidRPr="001D340E">
        <w:rPr>
          <w:rFonts w:ascii="宋体" w:hAnsi="宋体" w:hint="eastAsia"/>
          <w:szCs w:val="21"/>
        </w:rPr>
        <w:t>的编制要求时</w:t>
      </w:r>
      <w:r w:rsidRPr="001D340E">
        <w:rPr>
          <w:rFonts w:ascii="宋体"/>
          <w:szCs w:val="21"/>
        </w:rPr>
        <w:t>,</w:t>
      </w:r>
      <w:r w:rsidRPr="001D340E">
        <w:rPr>
          <w:rFonts w:ascii="宋体" w:hAnsi="宋体" w:hint="eastAsia"/>
          <w:szCs w:val="21"/>
        </w:rPr>
        <w:t>村级属性一律编</w:t>
      </w:r>
      <w:r w:rsidRPr="001D340E">
        <w:rPr>
          <w:rFonts w:ascii="宋体" w:hAnsi="宋体"/>
          <w:szCs w:val="21"/>
        </w:rPr>
        <w:t>9</w:t>
      </w:r>
      <w:r w:rsidRPr="001D340E">
        <w:rPr>
          <w:rFonts w:ascii="宋体" w:hAnsi="宋体" w:hint="eastAsia"/>
          <w:szCs w:val="21"/>
        </w:rPr>
        <w:t>。</w:t>
      </w:r>
    </w:p>
    <w:p w:rsidR="0053704A" w:rsidRPr="001D340E" w:rsidRDefault="0053704A" w:rsidP="002779AE">
      <w:pPr>
        <w:adjustRightInd w:val="0"/>
        <w:snapToGrid w:val="0"/>
        <w:spacing w:line="360" w:lineRule="auto"/>
        <w:ind w:firstLineChars="200" w:firstLine="31680"/>
        <w:rPr>
          <w:rFonts w:ascii="宋体"/>
          <w:szCs w:val="21"/>
        </w:rPr>
      </w:pPr>
      <w:r w:rsidRPr="001D340E">
        <w:rPr>
          <w:rFonts w:ascii="宋体" w:hAnsi="宋体" w:hint="eastAsia"/>
          <w:szCs w:val="21"/>
        </w:rPr>
        <w:t>（</w:t>
      </w:r>
      <w:r w:rsidRPr="001D340E">
        <w:rPr>
          <w:rFonts w:ascii="宋体" w:hAnsi="宋体"/>
          <w:szCs w:val="21"/>
        </w:rPr>
        <w:t>2</w:t>
      </w:r>
      <w:r w:rsidRPr="001D340E">
        <w:rPr>
          <w:rFonts w:ascii="宋体" w:hAnsi="宋体" w:hint="eastAsia"/>
          <w:szCs w:val="21"/>
        </w:rPr>
        <w:t>）农、林、牧、渔场</w:t>
      </w:r>
    </w:p>
    <w:p w:rsidR="0053704A" w:rsidRPr="001D340E" w:rsidRDefault="0053704A" w:rsidP="002779AE">
      <w:pPr>
        <w:adjustRightInd w:val="0"/>
        <w:snapToGrid w:val="0"/>
        <w:spacing w:line="360" w:lineRule="auto"/>
        <w:ind w:firstLineChars="200" w:firstLine="31680"/>
        <w:rPr>
          <w:rFonts w:ascii="宋体"/>
          <w:szCs w:val="21"/>
        </w:rPr>
      </w:pPr>
      <w:r w:rsidRPr="001D340E">
        <w:rPr>
          <w:rFonts w:ascii="宋体" w:hAnsi="宋体" w:hint="eastAsia"/>
          <w:szCs w:val="21"/>
        </w:rPr>
        <w:t>农、林、牧、渔场场部的村级属性代码一律编</w:t>
      </w:r>
      <w:r w:rsidRPr="001D340E">
        <w:rPr>
          <w:rFonts w:ascii="宋体" w:hAnsi="宋体"/>
          <w:szCs w:val="21"/>
        </w:rPr>
        <w:t>1</w:t>
      </w:r>
      <w:r w:rsidRPr="001D340E">
        <w:rPr>
          <w:rFonts w:ascii="宋体" w:hAnsi="宋体" w:hint="eastAsia"/>
          <w:szCs w:val="21"/>
        </w:rPr>
        <w:t>，与场部连接的下属生产单位，村级属性代码编</w:t>
      </w:r>
      <w:r w:rsidRPr="001D340E">
        <w:rPr>
          <w:rFonts w:ascii="宋体" w:hAnsi="宋体"/>
          <w:szCs w:val="21"/>
        </w:rPr>
        <w:t>2</w:t>
      </w:r>
      <w:r w:rsidRPr="001D340E">
        <w:rPr>
          <w:rFonts w:ascii="宋体" w:hAnsi="宋体" w:hint="eastAsia"/>
          <w:szCs w:val="21"/>
        </w:rPr>
        <w:t>或</w:t>
      </w:r>
      <w:r w:rsidRPr="001D340E">
        <w:rPr>
          <w:rFonts w:ascii="宋体" w:hAnsi="宋体"/>
          <w:szCs w:val="21"/>
        </w:rPr>
        <w:t>3</w:t>
      </w:r>
      <w:r w:rsidRPr="001D340E">
        <w:rPr>
          <w:rFonts w:ascii="宋体" w:hAnsi="宋体" w:hint="eastAsia"/>
          <w:szCs w:val="21"/>
        </w:rPr>
        <w:t>，与场部不连接的下属生产单位，村级属性代码编</w:t>
      </w:r>
      <w:r w:rsidRPr="001D340E">
        <w:rPr>
          <w:rFonts w:ascii="宋体" w:hAnsi="宋体"/>
          <w:szCs w:val="21"/>
        </w:rPr>
        <w:t>9</w:t>
      </w:r>
      <w:r w:rsidRPr="001D340E">
        <w:rPr>
          <w:rFonts w:ascii="宋体" w:hAnsi="宋体" w:hint="eastAsia"/>
          <w:szCs w:val="21"/>
        </w:rPr>
        <w:t>。当常住人口达到</w:t>
      </w:r>
      <w:r w:rsidRPr="001D340E">
        <w:rPr>
          <w:rFonts w:ascii="宋体" w:hAnsi="宋体"/>
          <w:szCs w:val="21"/>
        </w:rPr>
        <w:t>3000</w:t>
      </w:r>
      <w:r w:rsidRPr="001D340E">
        <w:rPr>
          <w:rFonts w:ascii="宋体" w:hAnsi="宋体" w:hint="eastAsia"/>
          <w:szCs w:val="21"/>
        </w:rPr>
        <w:t>人，非农产业从业人员达到</w:t>
      </w:r>
      <w:r w:rsidRPr="001D340E">
        <w:rPr>
          <w:rFonts w:ascii="宋体" w:hAnsi="宋体"/>
          <w:szCs w:val="21"/>
        </w:rPr>
        <w:t>70%</w:t>
      </w:r>
      <w:r w:rsidRPr="001D340E">
        <w:rPr>
          <w:rFonts w:ascii="宋体" w:hAnsi="宋体" w:hint="eastAsia"/>
          <w:szCs w:val="21"/>
        </w:rPr>
        <w:t>时，不连接的下属生产单位的村级属性代码编</w:t>
      </w:r>
      <w:r w:rsidRPr="001D340E">
        <w:rPr>
          <w:rFonts w:ascii="宋体" w:hAnsi="宋体"/>
          <w:szCs w:val="21"/>
        </w:rPr>
        <w:t>8</w:t>
      </w:r>
      <w:r w:rsidRPr="001D340E">
        <w:rPr>
          <w:rFonts w:ascii="宋体" w:hAnsi="宋体" w:hint="eastAsia"/>
          <w:szCs w:val="21"/>
        </w:rPr>
        <w:t>。</w:t>
      </w:r>
    </w:p>
    <w:p w:rsidR="0053704A" w:rsidRPr="001D340E" w:rsidRDefault="0053704A" w:rsidP="002779AE">
      <w:pPr>
        <w:adjustRightInd w:val="0"/>
        <w:snapToGrid w:val="0"/>
        <w:spacing w:line="360" w:lineRule="auto"/>
        <w:ind w:firstLineChars="200" w:firstLine="31680"/>
        <w:rPr>
          <w:rFonts w:ascii="宋体"/>
          <w:szCs w:val="21"/>
        </w:rPr>
      </w:pPr>
      <w:r w:rsidRPr="001D340E">
        <w:rPr>
          <w:rFonts w:ascii="宋体" w:hAnsi="宋体" w:hint="eastAsia"/>
          <w:szCs w:val="21"/>
        </w:rPr>
        <w:t>（</w:t>
      </w:r>
      <w:r w:rsidRPr="001D340E">
        <w:rPr>
          <w:rFonts w:ascii="宋体" w:hAnsi="宋体"/>
          <w:szCs w:val="21"/>
        </w:rPr>
        <w:t>3</w:t>
      </w:r>
      <w:r w:rsidRPr="001D340E">
        <w:rPr>
          <w:rFonts w:ascii="宋体" w:hAnsi="宋体" w:hint="eastAsia"/>
          <w:szCs w:val="21"/>
        </w:rPr>
        <w:t>）只有一个村级单位的村级属性</w:t>
      </w:r>
    </w:p>
    <w:p w:rsidR="0053704A" w:rsidRPr="001D340E" w:rsidRDefault="0053704A" w:rsidP="002779AE">
      <w:pPr>
        <w:adjustRightInd w:val="0"/>
        <w:snapToGrid w:val="0"/>
        <w:spacing w:line="360" w:lineRule="auto"/>
        <w:ind w:firstLineChars="200" w:firstLine="31680"/>
        <w:rPr>
          <w:rFonts w:ascii="宋体"/>
          <w:szCs w:val="21"/>
        </w:rPr>
      </w:pPr>
      <w:r w:rsidRPr="001D340E">
        <w:rPr>
          <w:rFonts w:ascii="宋体" w:hAnsi="宋体" w:hint="eastAsia"/>
          <w:szCs w:val="21"/>
        </w:rPr>
        <w:t>凡乡级单位下只有一个村级单位，无论是实际存在还是虚拟的，其对应的村级属性代码一律编</w:t>
      </w:r>
      <w:r w:rsidRPr="001D340E">
        <w:rPr>
          <w:rFonts w:ascii="宋体" w:hAnsi="宋体"/>
          <w:szCs w:val="21"/>
        </w:rPr>
        <w:t>1</w:t>
      </w:r>
      <w:r w:rsidRPr="001D340E">
        <w:rPr>
          <w:rFonts w:ascii="宋体" w:hAnsi="宋体" w:hint="eastAsia"/>
          <w:szCs w:val="21"/>
        </w:rPr>
        <w:t>。</w:t>
      </w:r>
    </w:p>
    <w:p w:rsidR="0053704A" w:rsidRPr="001D340E" w:rsidRDefault="0053704A" w:rsidP="002779AE">
      <w:pPr>
        <w:adjustRightInd w:val="0"/>
        <w:snapToGrid w:val="0"/>
        <w:spacing w:line="360" w:lineRule="auto"/>
        <w:ind w:firstLineChars="200" w:firstLine="31680"/>
        <w:rPr>
          <w:rFonts w:ascii="宋体"/>
          <w:szCs w:val="21"/>
        </w:rPr>
      </w:pPr>
      <w:r w:rsidRPr="001D340E">
        <w:rPr>
          <w:rFonts w:ascii="宋体" w:hAnsi="宋体" w:hint="eastAsia"/>
          <w:szCs w:val="21"/>
        </w:rPr>
        <w:t>（</w:t>
      </w:r>
      <w:r w:rsidRPr="001D340E">
        <w:rPr>
          <w:rFonts w:ascii="宋体" w:hAnsi="宋体"/>
          <w:szCs w:val="21"/>
        </w:rPr>
        <w:t>4</w:t>
      </w:r>
      <w:r w:rsidRPr="001D340E">
        <w:rPr>
          <w:rFonts w:ascii="宋体" w:hAnsi="宋体" w:hint="eastAsia"/>
          <w:szCs w:val="21"/>
        </w:rPr>
        <w:t>）不连接的居民委员会</w:t>
      </w:r>
    </w:p>
    <w:p w:rsidR="0053704A" w:rsidRPr="001D340E" w:rsidRDefault="0053704A" w:rsidP="002779AE">
      <w:pPr>
        <w:adjustRightInd w:val="0"/>
        <w:snapToGrid w:val="0"/>
        <w:spacing w:line="360" w:lineRule="auto"/>
        <w:ind w:firstLineChars="200" w:firstLine="31680"/>
        <w:rPr>
          <w:rFonts w:ascii="宋体"/>
          <w:szCs w:val="21"/>
        </w:rPr>
      </w:pPr>
      <w:r w:rsidRPr="001D340E">
        <w:rPr>
          <w:rFonts w:ascii="宋体" w:hAnsi="宋体" w:hint="eastAsia"/>
          <w:szCs w:val="21"/>
        </w:rPr>
        <w:t>当居民委员会与政府驻地不连接时，如果有农业用地，村级属性代码编</w:t>
      </w:r>
      <w:r w:rsidRPr="001D340E">
        <w:rPr>
          <w:rFonts w:ascii="宋体" w:hAnsi="宋体"/>
          <w:szCs w:val="21"/>
        </w:rPr>
        <w:t>9</w:t>
      </w:r>
      <w:r w:rsidRPr="001D340E">
        <w:rPr>
          <w:rFonts w:ascii="宋体" w:hAnsi="宋体" w:hint="eastAsia"/>
          <w:szCs w:val="21"/>
        </w:rPr>
        <w:t>；如果没有农业用地（或没有明确的地域），村级属性代码编</w:t>
      </w:r>
      <w:r w:rsidRPr="001D340E">
        <w:rPr>
          <w:rFonts w:ascii="宋体" w:hAnsi="宋体"/>
          <w:szCs w:val="21"/>
        </w:rPr>
        <w:t>8</w:t>
      </w:r>
      <w:r w:rsidRPr="001D340E">
        <w:rPr>
          <w:rFonts w:ascii="宋体" w:hAnsi="宋体" w:hint="eastAsia"/>
          <w:szCs w:val="21"/>
        </w:rPr>
        <w:t>。</w:t>
      </w:r>
    </w:p>
    <w:p w:rsidR="0053704A" w:rsidRPr="001D340E" w:rsidRDefault="0053704A" w:rsidP="00FF43D6">
      <w:pPr>
        <w:adjustRightInd w:val="0"/>
        <w:snapToGrid w:val="0"/>
        <w:spacing w:line="360" w:lineRule="auto"/>
        <w:rPr>
          <w:rFonts w:ascii="宋体"/>
          <w:bCs/>
          <w:szCs w:val="21"/>
        </w:rPr>
      </w:pPr>
      <w:r>
        <w:rPr>
          <w:rFonts w:ascii="宋体" w:hAnsi="宋体"/>
          <w:bCs/>
          <w:szCs w:val="21"/>
        </w:rPr>
        <w:t xml:space="preserve">    </w:t>
      </w:r>
      <w:r w:rsidRPr="001D340E">
        <w:rPr>
          <w:rFonts w:ascii="宋体" w:hAnsi="宋体" w:hint="eastAsia"/>
          <w:bCs/>
          <w:szCs w:val="21"/>
        </w:rPr>
        <w:t>（二）城乡分类代码编码方法</w:t>
      </w:r>
    </w:p>
    <w:p w:rsidR="0053704A" w:rsidRPr="001D340E" w:rsidRDefault="0053704A" w:rsidP="002779AE">
      <w:pPr>
        <w:adjustRightInd w:val="0"/>
        <w:snapToGrid w:val="0"/>
        <w:spacing w:line="360" w:lineRule="auto"/>
        <w:ind w:firstLineChars="200" w:firstLine="31680"/>
        <w:rPr>
          <w:rFonts w:ascii="宋体"/>
          <w:szCs w:val="21"/>
        </w:rPr>
      </w:pPr>
      <w:r w:rsidRPr="001D340E">
        <w:rPr>
          <w:rFonts w:ascii="宋体" w:hAnsi="宋体"/>
          <w:szCs w:val="21"/>
        </w:rPr>
        <w:t>1</w:t>
      </w:r>
      <w:r w:rsidRPr="001D340E">
        <w:rPr>
          <w:rFonts w:ascii="宋体" w:hAnsi="宋体" w:hint="eastAsia"/>
          <w:szCs w:val="21"/>
        </w:rPr>
        <w:t>．城乡分类代码结构</w:t>
      </w:r>
    </w:p>
    <w:p w:rsidR="0053704A" w:rsidRPr="001D340E" w:rsidRDefault="0053704A" w:rsidP="002779AE">
      <w:pPr>
        <w:adjustRightInd w:val="0"/>
        <w:snapToGrid w:val="0"/>
        <w:spacing w:line="360" w:lineRule="auto"/>
        <w:ind w:firstLineChars="200" w:firstLine="31680"/>
        <w:rPr>
          <w:rFonts w:ascii="宋体"/>
          <w:szCs w:val="21"/>
        </w:rPr>
      </w:pPr>
      <w:r w:rsidRPr="001D340E">
        <w:rPr>
          <w:rFonts w:ascii="宋体" w:hAnsi="宋体" w:hint="eastAsia"/>
          <w:szCs w:val="21"/>
        </w:rPr>
        <w:t>城乡分类代码由第</w:t>
      </w:r>
      <w:r w:rsidRPr="001D340E">
        <w:rPr>
          <w:rFonts w:ascii="宋体" w:hAnsi="宋体"/>
          <w:szCs w:val="21"/>
        </w:rPr>
        <w:t>15</w:t>
      </w:r>
      <w:r w:rsidRPr="001D340E">
        <w:rPr>
          <w:rFonts w:ascii="宋体" w:hAnsi="宋体" w:hint="eastAsia"/>
          <w:szCs w:val="21"/>
        </w:rPr>
        <w:t>～</w:t>
      </w:r>
      <w:r w:rsidRPr="001D340E">
        <w:rPr>
          <w:rFonts w:ascii="宋体" w:hAnsi="宋体"/>
          <w:szCs w:val="21"/>
        </w:rPr>
        <w:t>17</w:t>
      </w:r>
      <w:r w:rsidRPr="001D340E">
        <w:rPr>
          <w:rFonts w:ascii="宋体" w:hAnsi="宋体" w:hint="eastAsia"/>
          <w:szCs w:val="21"/>
        </w:rPr>
        <w:t>位代码组成。第</w:t>
      </w:r>
      <w:r w:rsidRPr="001D340E">
        <w:rPr>
          <w:rFonts w:ascii="宋体" w:hAnsi="宋体"/>
          <w:szCs w:val="21"/>
        </w:rPr>
        <w:t>15</w:t>
      </w:r>
      <w:r w:rsidRPr="001D340E">
        <w:rPr>
          <w:rFonts w:ascii="宋体" w:hAnsi="宋体" w:hint="eastAsia"/>
          <w:szCs w:val="21"/>
        </w:rPr>
        <w:t>位为“</w:t>
      </w:r>
      <w:r w:rsidRPr="001D340E">
        <w:rPr>
          <w:rFonts w:ascii="宋体" w:hAnsi="宋体"/>
          <w:szCs w:val="21"/>
        </w:rPr>
        <w:t>1</w:t>
      </w:r>
      <w:r w:rsidRPr="001D340E">
        <w:rPr>
          <w:rFonts w:ascii="宋体" w:hAnsi="宋体" w:hint="eastAsia"/>
          <w:szCs w:val="21"/>
        </w:rPr>
        <w:t>”，表示城镇；第</w:t>
      </w:r>
      <w:r w:rsidRPr="001D340E">
        <w:rPr>
          <w:rFonts w:ascii="宋体" w:hAnsi="宋体"/>
          <w:szCs w:val="21"/>
        </w:rPr>
        <w:t>15</w:t>
      </w:r>
      <w:r w:rsidRPr="001D340E">
        <w:rPr>
          <w:rFonts w:ascii="宋体" w:hAnsi="宋体" w:hint="eastAsia"/>
          <w:szCs w:val="21"/>
        </w:rPr>
        <w:t>位为“</w:t>
      </w:r>
      <w:r w:rsidRPr="001D340E">
        <w:rPr>
          <w:rFonts w:ascii="宋体" w:hAnsi="宋体"/>
          <w:szCs w:val="21"/>
        </w:rPr>
        <w:t>2</w:t>
      </w:r>
      <w:r w:rsidRPr="001D340E">
        <w:rPr>
          <w:rFonts w:ascii="宋体" w:hAnsi="宋体" w:hint="eastAsia"/>
          <w:szCs w:val="21"/>
        </w:rPr>
        <w:t>”，表示乡村。具体编码为：</w:t>
      </w:r>
    </w:p>
    <w:p w:rsidR="0053704A" w:rsidRPr="001D340E" w:rsidRDefault="0053704A" w:rsidP="002779AE">
      <w:pPr>
        <w:adjustRightInd w:val="0"/>
        <w:snapToGrid w:val="0"/>
        <w:spacing w:line="360" w:lineRule="auto"/>
        <w:ind w:firstLineChars="200" w:firstLine="31680"/>
        <w:rPr>
          <w:rFonts w:ascii="宋体"/>
          <w:szCs w:val="21"/>
        </w:rPr>
      </w:pPr>
      <w:r w:rsidRPr="001D340E">
        <w:rPr>
          <w:rFonts w:ascii="宋体" w:hAnsi="宋体"/>
          <w:szCs w:val="21"/>
        </w:rPr>
        <w:t>111</w:t>
      </w:r>
      <w:r w:rsidRPr="001D340E">
        <w:rPr>
          <w:rFonts w:ascii="宋体" w:hAnsi="宋体" w:hint="eastAsia"/>
          <w:szCs w:val="21"/>
        </w:rPr>
        <w:t>表示：主城区</w:t>
      </w:r>
    </w:p>
    <w:p w:rsidR="0053704A" w:rsidRPr="001D340E" w:rsidRDefault="0053704A" w:rsidP="002779AE">
      <w:pPr>
        <w:adjustRightInd w:val="0"/>
        <w:snapToGrid w:val="0"/>
        <w:spacing w:line="360" w:lineRule="auto"/>
        <w:ind w:firstLineChars="200" w:firstLine="31680"/>
        <w:rPr>
          <w:rFonts w:ascii="宋体"/>
          <w:szCs w:val="21"/>
        </w:rPr>
      </w:pPr>
      <w:r w:rsidRPr="001D340E">
        <w:rPr>
          <w:rFonts w:ascii="宋体" w:hAnsi="宋体"/>
          <w:szCs w:val="21"/>
        </w:rPr>
        <w:t>112</w:t>
      </w:r>
      <w:r w:rsidRPr="001D340E">
        <w:rPr>
          <w:rFonts w:ascii="宋体" w:hAnsi="宋体" w:hint="eastAsia"/>
          <w:szCs w:val="21"/>
        </w:rPr>
        <w:t>表示：城乡结合区</w:t>
      </w:r>
    </w:p>
    <w:p w:rsidR="0053704A" w:rsidRPr="001D340E" w:rsidRDefault="0053704A" w:rsidP="002779AE">
      <w:pPr>
        <w:adjustRightInd w:val="0"/>
        <w:snapToGrid w:val="0"/>
        <w:spacing w:line="360" w:lineRule="auto"/>
        <w:ind w:firstLineChars="200" w:firstLine="31680"/>
        <w:rPr>
          <w:rFonts w:ascii="宋体"/>
          <w:szCs w:val="21"/>
        </w:rPr>
      </w:pPr>
      <w:r w:rsidRPr="001D340E">
        <w:rPr>
          <w:rFonts w:ascii="宋体" w:hAnsi="宋体"/>
          <w:szCs w:val="21"/>
        </w:rPr>
        <w:t>121</w:t>
      </w:r>
      <w:r w:rsidRPr="001D340E">
        <w:rPr>
          <w:rFonts w:ascii="宋体" w:hAnsi="宋体" w:hint="eastAsia"/>
          <w:szCs w:val="21"/>
        </w:rPr>
        <w:t>表示：镇中心区</w:t>
      </w:r>
    </w:p>
    <w:p w:rsidR="0053704A" w:rsidRPr="001D340E" w:rsidRDefault="0053704A" w:rsidP="002779AE">
      <w:pPr>
        <w:adjustRightInd w:val="0"/>
        <w:snapToGrid w:val="0"/>
        <w:spacing w:line="360" w:lineRule="auto"/>
        <w:ind w:firstLineChars="200" w:firstLine="31680"/>
        <w:rPr>
          <w:rFonts w:ascii="宋体"/>
          <w:szCs w:val="21"/>
        </w:rPr>
      </w:pPr>
      <w:r w:rsidRPr="001D340E">
        <w:rPr>
          <w:rFonts w:ascii="宋体" w:hAnsi="宋体"/>
          <w:szCs w:val="21"/>
        </w:rPr>
        <w:t>122</w:t>
      </w:r>
      <w:r w:rsidRPr="001D340E">
        <w:rPr>
          <w:rFonts w:ascii="宋体" w:hAnsi="宋体" w:hint="eastAsia"/>
          <w:szCs w:val="21"/>
        </w:rPr>
        <w:t>表示：镇乡结合区</w:t>
      </w:r>
    </w:p>
    <w:p w:rsidR="0053704A" w:rsidRPr="001D340E" w:rsidRDefault="0053704A" w:rsidP="002779AE">
      <w:pPr>
        <w:adjustRightInd w:val="0"/>
        <w:snapToGrid w:val="0"/>
        <w:spacing w:line="360" w:lineRule="auto"/>
        <w:ind w:firstLineChars="200" w:firstLine="31680"/>
        <w:rPr>
          <w:rFonts w:ascii="宋体"/>
          <w:szCs w:val="21"/>
        </w:rPr>
      </w:pPr>
      <w:r w:rsidRPr="001D340E">
        <w:rPr>
          <w:rFonts w:ascii="宋体" w:hAnsi="宋体"/>
          <w:szCs w:val="21"/>
        </w:rPr>
        <w:t>123</w:t>
      </w:r>
      <w:r w:rsidRPr="001D340E">
        <w:rPr>
          <w:rFonts w:ascii="宋体" w:hAnsi="宋体" w:hint="eastAsia"/>
          <w:szCs w:val="21"/>
        </w:rPr>
        <w:t>表示：特殊区域</w:t>
      </w:r>
    </w:p>
    <w:p w:rsidR="0053704A" w:rsidRPr="001D340E" w:rsidRDefault="0053704A" w:rsidP="002779AE">
      <w:pPr>
        <w:adjustRightInd w:val="0"/>
        <w:snapToGrid w:val="0"/>
        <w:spacing w:line="360" w:lineRule="auto"/>
        <w:ind w:firstLineChars="200" w:firstLine="31680"/>
        <w:rPr>
          <w:rFonts w:ascii="宋体"/>
          <w:szCs w:val="21"/>
        </w:rPr>
      </w:pPr>
      <w:r w:rsidRPr="001D340E">
        <w:rPr>
          <w:rFonts w:ascii="宋体" w:hAnsi="宋体"/>
          <w:szCs w:val="21"/>
        </w:rPr>
        <w:t>210</w:t>
      </w:r>
      <w:r w:rsidRPr="001D340E">
        <w:rPr>
          <w:rFonts w:ascii="宋体" w:hAnsi="宋体" w:hint="eastAsia"/>
          <w:szCs w:val="21"/>
        </w:rPr>
        <w:t>表示：乡中心区</w:t>
      </w:r>
    </w:p>
    <w:p w:rsidR="0053704A" w:rsidRPr="001D340E" w:rsidRDefault="0053704A" w:rsidP="002779AE">
      <w:pPr>
        <w:adjustRightInd w:val="0"/>
        <w:snapToGrid w:val="0"/>
        <w:spacing w:line="360" w:lineRule="auto"/>
        <w:ind w:firstLineChars="200" w:firstLine="31680"/>
        <w:rPr>
          <w:rFonts w:ascii="宋体"/>
          <w:szCs w:val="21"/>
        </w:rPr>
      </w:pPr>
      <w:r w:rsidRPr="001D340E">
        <w:rPr>
          <w:rFonts w:ascii="宋体" w:hAnsi="宋体"/>
          <w:szCs w:val="21"/>
        </w:rPr>
        <w:t>220</w:t>
      </w:r>
      <w:r w:rsidRPr="001D340E">
        <w:rPr>
          <w:rFonts w:ascii="宋体" w:hAnsi="宋体" w:hint="eastAsia"/>
          <w:szCs w:val="21"/>
        </w:rPr>
        <w:t>表示：村庄</w:t>
      </w:r>
    </w:p>
    <w:p w:rsidR="0053704A" w:rsidRPr="001D340E" w:rsidRDefault="0053704A" w:rsidP="002779AE">
      <w:pPr>
        <w:adjustRightInd w:val="0"/>
        <w:snapToGrid w:val="0"/>
        <w:spacing w:line="360" w:lineRule="auto"/>
        <w:ind w:firstLineChars="200" w:firstLine="31680"/>
        <w:rPr>
          <w:rFonts w:ascii="宋体"/>
          <w:szCs w:val="21"/>
        </w:rPr>
      </w:pPr>
      <w:r w:rsidRPr="001D340E">
        <w:rPr>
          <w:rFonts w:ascii="宋体" w:hAnsi="宋体"/>
          <w:szCs w:val="21"/>
        </w:rPr>
        <w:t>2</w:t>
      </w:r>
      <w:r w:rsidRPr="001D340E">
        <w:rPr>
          <w:rFonts w:ascii="宋体" w:hAnsi="宋体" w:hint="eastAsia"/>
          <w:szCs w:val="21"/>
        </w:rPr>
        <w:t>．城乡分类代码编制原则</w:t>
      </w:r>
    </w:p>
    <w:p w:rsidR="0053704A" w:rsidRPr="001D340E" w:rsidRDefault="0053704A" w:rsidP="002779AE">
      <w:pPr>
        <w:adjustRightInd w:val="0"/>
        <w:snapToGrid w:val="0"/>
        <w:spacing w:line="360" w:lineRule="auto"/>
        <w:ind w:firstLineChars="200" w:firstLine="31680"/>
        <w:rPr>
          <w:rFonts w:ascii="宋体"/>
          <w:szCs w:val="21"/>
        </w:rPr>
      </w:pPr>
      <w:r w:rsidRPr="001D340E">
        <w:rPr>
          <w:rFonts w:ascii="宋体" w:hAnsi="宋体" w:hint="eastAsia"/>
          <w:szCs w:val="21"/>
        </w:rPr>
        <w:t>在划分城乡时，各地统计部门不直接编制城乡分类代码，而是通过统计用区划代码和城乡属性代码转换生成城乡分类代码。</w:t>
      </w:r>
      <w:r w:rsidRPr="001D340E">
        <w:rPr>
          <w:rFonts w:ascii="宋体" w:hAnsi="宋体"/>
          <w:szCs w:val="21"/>
        </w:rPr>
        <w:t xml:space="preserve"> </w:t>
      </w:r>
    </w:p>
    <w:p w:rsidR="0053704A" w:rsidRPr="001D340E" w:rsidRDefault="0053704A" w:rsidP="001D340E">
      <w:pPr>
        <w:adjustRightInd w:val="0"/>
        <w:snapToGrid w:val="0"/>
        <w:spacing w:line="360" w:lineRule="auto"/>
        <w:rPr>
          <w:rFonts w:ascii="宋体"/>
          <w:bCs/>
          <w:szCs w:val="21"/>
        </w:rPr>
      </w:pPr>
      <w:r w:rsidRPr="001D340E">
        <w:rPr>
          <w:rFonts w:ascii="宋体" w:hAnsi="宋体"/>
          <w:bCs/>
          <w:szCs w:val="21"/>
        </w:rPr>
        <w:t xml:space="preserve">    </w:t>
      </w:r>
    </w:p>
    <w:p w:rsidR="0053704A" w:rsidRDefault="0053704A" w:rsidP="00D20736">
      <w:pPr>
        <w:widowControl/>
        <w:jc w:val="left"/>
        <w:rPr>
          <w:rFonts w:ascii="黑体" w:eastAsia="黑体" w:hAnsi="黑体"/>
          <w:bCs/>
          <w:sz w:val="32"/>
          <w:szCs w:val="32"/>
        </w:rPr>
      </w:pPr>
      <w:r>
        <w:rPr>
          <w:rFonts w:ascii="仿宋_GB2312" w:eastAsia="仿宋_GB2312"/>
          <w:bCs/>
          <w:sz w:val="32"/>
          <w:szCs w:val="32"/>
        </w:rPr>
        <w:br w:type="page"/>
      </w:r>
      <w:bookmarkStart w:id="11" w:name="_Toc509998932"/>
    </w:p>
    <w:p w:rsidR="0053704A" w:rsidRPr="00D20736" w:rsidRDefault="0053704A" w:rsidP="00D20736">
      <w:pPr>
        <w:pStyle w:val="Title"/>
        <w:spacing w:before="0"/>
        <w:rPr>
          <w:rFonts w:ascii="黑体" w:eastAsia="黑体" w:hAnsi="黑体"/>
          <w:b w:val="0"/>
        </w:rPr>
      </w:pPr>
      <w:r w:rsidRPr="00D20736">
        <w:rPr>
          <w:rFonts w:ascii="黑体" w:eastAsia="黑体" w:hAnsi="黑体" w:hint="eastAsia"/>
          <w:b w:val="0"/>
        </w:rPr>
        <w:t>六、统计用区划代码和城乡划分代码</w:t>
      </w:r>
      <w:bookmarkEnd w:id="11"/>
    </w:p>
    <w:p w:rsidR="0053704A" w:rsidRDefault="0053704A" w:rsidP="001F7304">
      <w:pPr>
        <w:pStyle w:val="a"/>
        <w:framePr w:w="0" w:hRule="auto" w:wrap="auto" w:hAnchor="text" w:xAlign="left" w:yAlign="inline"/>
        <w:rPr>
          <w:rFonts w:ascii="宋体" w:eastAsia="宋体"/>
          <w:sz w:val="32"/>
          <w:szCs w:val="32"/>
        </w:rPr>
      </w:pPr>
    </w:p>
    <w:p w:rsidR="0053704A" w:rsidRPr="008E2D94" w:rsidRDefault="0053704A" w:rsidP="008E2D94">
      <w:pPr>
        <w:spacing w:line="360" w:lineRule="auto"/>
        <w:ind w:right="560"/>
        <w:jc w:val="left"/>
        <w:rPr>
          <w:rFonts w:ascii="Times New Roman" w:eastAsia="楷体" w:hAnsi="Times New Roman"/>
          <w:szCs w:val="21"/>
        </w:rPr>
      </w:pPr>
      <w:r w:rsidRPr="008E2D94">
        <w:rPr>
          <w:rFonts w:ascii="Times New Roman" w:eastAsia="楷体" w:hAnsi="Times New Roman" w:hint="eastAsia"/>
          <w:szCs w:val="21"/>
        </w:rPr>
        <w:t>数据变动截至：</w:t>
      </w:r>
      <w:r w:rsidRPr="008E2D94">
        <w:rPr>
          <w:rFonts w:ascii="Times New Roman" w:eastAsia="楷体" w:hAnsi="Times New Roman"/>
          <w:szCs w:val="21"/>
        </w:rPr>
        <w:t>2017</w:t>
      </w:r>
      <w:r w:rsidRPr="008E2D94">
        <w:rPr>
          <w:rFonts w:ascii="Times New Roman" w:eastAsia="楷体" w:hAnsi="Times New Roman" w:hint="eastAsia"/>
          <w:szCs w:val="21"/>
        </w:rPr>
        <w:t>年</w:t>
      </w:r>
      <w:r w:rsidRPr="008E2D94">
        <w:rPr>
          <w:rFonts w:ascii="Times New Roman" w:eastAsia="楷体" w:hAnsi="Times New Roman"/>
          <w:szCs w:val="21"/>
        </w:rPr>
        <w:t>10</w:t>
      </w:r>
      <w:r w:rsidRPr="008E2D94">
        <w:rPr>
          <w:rFonts w:ascii="Times New Roman" w:eastAsia="楷体" w:hAnsi="Times New Roman" w:hint="eastAsia"/>
          <w:szCs w:val="21"/>
        </w:rPr>
        <w:t>月</w:t>
      </w:r>
      <w:r w:rsidRPr="008E2D94">
        <w:rPr>
          <w:rFonts w:ascii="Times New Roman" w:eastAsia="楷体" w:hAnsi="Times New Roman"/>
          <w:szCs w:val="21"/>
        </w:rPr>
        <w:t>31</w:t>
      </w:r>
      <w:r w:rsidRPr="008E2D94">
        <w:rPr>
          <w:rFonts w:ascii="Times New Roman" w:eastAsia="楷体" w:hAnsi="Times New Roman" w:hint="eastAsia"/>
          <w:szCs w:val="21"/>
        </w:rPr>
        <w:t>日</w:t>
      </w:r>
    </w:p>
    <w:p w:rsidR="0053704A" w:rsidRPr="008E2D94" w:rsidRDefault="0053704A" w:rsidP="008E2D94">
      <w:pPr>
        <w:spacing w:line="360" w:lineRule="auto"/>
        <w:ind w:right="560"/>
        <w:jc w:val="left"/>
        <w:rPr>
          <w:rFonts w:ascii="Times New Roman" w:eastAsia="楷体" w:hAnsi="Times New Roman"/>
          <w:szCs w:val="21"/>
        </w:rPr>
      </w:pPr>
      <w:r w:rsidRPr="008E2D94">
        <w:rPr>
          <w:rFonts w:ascii="Times New Roman" w:eastAsia="楷体" w:hAnsi="Times New Roman" w:hint="eastAsia"/>
          <w:szCs w:val="21"/>
        </w:rPr>
        <w:t>具体内容：略</w:t>
      </w:r>
    </w:p>
    <w:p w:rsidR="0053704A" w:rsidRDefault="0053704A" w:rsidP="00D20736">
      <w:pPr>
        <w:widowControl/>
        <w:jc w:val="left"/>
        <w:rPr>
          <w:rFonts w:ascii="黑体" w:eastAsia="黑体" w:hAnsi="黑体"/>
          <w:bCs/>
          <w:sz w:val="32"/>
          <w:szCs w:val="32"/>
        </w:rPr>
      </w:pPr>
      <w:r w:rsidRPr="008E2D94">
        <w:rPr>
          <w:rFonts w:ascii="楷体_GB2312" w:eastAsia="楷体_GB2312" w:hAnsi="Times New Roman"/>
          <w:sz w:val="28"/>
          <w:szCs w:val="28"/>
        </w:rPr>
        <w:br w:type="page"/>
      </w:r>
      <w:bookmarkStart w:id="12" w:name="_Toc509998933"/>
    </w:p>
    <w:p w:rsidR="0053704A" w:rsidRPr="00D20736" w:rsidRDefault="0053704A" w:rsidP="00D20736">
      <w:pPr>
        <w:pStyle w:val="Title"/>
        <w:spacing w:before="0"/>
        <w:rPr>
          <w:rFonts w:ascii="黑体" w:eastAsia="黑体" w:hAnsi="黑体"/>
          <w:b w:val="0"/>
        </w:rPr>
      </w:pPr>
      <w:r w:rsidRPr="00D20736">
        <w:rPr>
          <w:rFonts w:ascii="黑体" w:eastAsia="黑体" w:hAnsi="黑体" w:hint="eastAsia"/>
          <w:b w:val="0"/>
        </w:rPr>
        <w:t>七、统计用园区分类与代码编制规则（征求意见稿）</w:t>
      </w:r>
      <w:bookmarkEnd w:id="12"/>
    </w:p>
    <w:p w:rsidR="0053704A" w:rsidRDefault="0053704A" w:rsidP="00AE7C3C">
      <w:pPr>
        <w:spacing w:line="600" w:lineRule="exact"/>
        <w:rPr>
          <w:rFonts w:ascii="方正小标宋_GBK" w:eastAsia="方正小标宋_GBK"/>
          <w:sz w:val="44"/>
          <w:szCs w:val="44"/>
        </w:rPr>
      </w:pPr>
      <w:r>
        <w:rPr>
          <w:rFonts w:ascii="方正小标宋_GBK" w:eastAsia="方正小标宋_GBK"/>
          <w:sz w:val="44"/>
          <w:szCs w:val="44"/>
        </w:rPr>
        <w:t xml:space="preserve"> </w:t>
      </w:r>
    </w:p>
    <w:p w:rsidR="0053704A" w:rsidRPr="00FF43D6" w:rsidRDefault="0053704A" w:rsidP="002779AE">
      <w:pPr>
        <w:spacing w:line="360" w:lineRule="auto"/>
        <w:ind w:firstLineChars="200" w:firstLine="31680"/>
        <w:rPr>
          <w:rFonts w:ascii="宋体"/>
          <w:b/>
          <w:szCs w:val="21"/>
        </w:rPr>
      </w:pPr>
      <w:r w:rsidRPr="00FF43D6">
        <w:rPr>
          <w:rFonts w:ascii="宋体" w:hAnsi="宋体" w:hint="eastAsia"/>
          <w:b/>
          <w:szCs w:val="21"/>
        </w:rPr>
        <w:t>一、目的</w:t>
      </w:r>
    </w:p>
    <w:p w:rsidR="0053704A" w:rsidRPr="00FF43D6" w:rsidRDefault="0053704A" w:rsidP="002779AE">
      <w:pPr>
        <w:spacing w:line="360" w:lineRule="auto"/>
        <w:ind w:firstLineChars="200" w:firstLine="31680"/>
        <w:rPr>
          <w:rFonts w:ascii="宋体"/>
          <w:szCs w:val="21"/>
        </w:rPr>
      </w:pPr>
      <w:r w:rsidRPr="00FF43D6">
        <w:rPr>
          <w:rFonts w:ascii="宋体" w:hAnsi="宋体" w:hint="eastAsia"/>
          <w:szCs w:val="21"/>
        </w:rPr>
        <w:t>为满足各类普查、统计常规调查以及专项调查中园区汇总、分类的需要，制定本规则。</w:t>
      </w:r>
    </w:p>
    <w:p w:rsidR="0053704A" w:rsidRPr="00FF43D6" w:rsidRDefault="0053704A" w:rsidP="002779AE">
      <w:pPr>
        <w:spacing w:line="360" w:lineRule="auto"/>
        <w:ind w:firstLineChars="200" w:firstLine="31680"/>
        <w:rPr>
          <w:rFonts w:ascii="宋体"/>
          <w:b/>
          <w:szCs w:val="21"/>
        </w:rPr>
      </w:pPr>
      <w:r w:rsidRPr="00FF43D6">
        <w:rPr>
          <w:rFonts w:ascii="宋体" w:hAnsi="宋体" w:hint="eastAsia"/>
          <w:b/>
          <w:szCs w:val="21"/>
        </w:rPr>
        <w:t>二、范围</w:t>
      </w:r>
    </w:p>
    <w:p w:rsidR="0053704A" w:rsidRPr="00FF43D6" w:rsidRDefault="0053704A" w:rsidP="00FF43D6">
      <w:pPr>
        <w:spacing w:line="360" w:lineRule="auto"/>
        <w:ind w:firstLine="645"/>
        <w:rPr>
          <w:rFonts w:ascii="宋体"/>
          <w:szCs w:val="21"/>
        </w:rPr>
      </w:pPr>
      <w:r w:rsidRPr="00FF43D6">
        <w:rPr>
          <w:rFonts w:ascii="宋体" w:hAnsi="宋体" w:hint="eastAsia"/>
          <w:szCs w:val="21"/>
        </w:rPr>
        <w:t>本规则适用于国家及各省在园区管理过程中对园区信息进行统一分类和编码，并按照统计需求进行标识和信息处理。</w:t>
      </w:r>
    </w:p>
    <w:p w:rsidR="0053704A" w:rsidRPr="00FF43D6" w:rsidRDefault="0053704A" w:rsidP="002779AE">
      <w:pPr>
        <w:spacing w:line="360" w:lineRule="auto"/>
        <w:ind w:firstLineChars="200" w:firstLine="31680"/>
        <w:rPr>
          <w:rFonts w:ascii="宋体"/>
          <w:b/>
          <w:szCs w:val="21"/>
        </w:rPr>
      </w:pPr>
      <w:r w:rsidRPr="00FF43D6">
        <w:rPr>
          <w:rFonts w:ascii="宋体" w:hAnsi="宋体" w:hint="eastAsia"/>
          <w:b/>
          <w:szCs w:val="21"/>
        </w:rPr>
        <w:t>三、编制原则</w:t>
      </w:r>
    </w:p>
    <w:p w:rsidR="0053704A" w:rsidRPr="00FF43D6" w:rsidRDefault="0053704A" w:rsidP="002779AE">
      <w:pPr>
        <w:spacing w:line="360" w:lineRule="auto"/>
        <w:ind w:firstLineChars="200" w:firstLine="31680"/>
        <w:rPr>
          <w:rFonts w:ascii="宋体"/>
          <w:szCs w:val="21"/>
        </w:rPr>
      </w:pPr>
      <w:r w:rsidRPr="00FF43D6">
        <w:rPr>
          <w:rFonts w:ascii="宋体" w:hAnsi="宋体" w:hint="eastAsia"/>
          <w:szCs w:val="21"/>
        </w:rPr>
        <w:t>（一）科学性原则。分类与编码规则应符合现实园区信息的基本组织规则，按照各类政府文件的有效性进行。分类视角的选择既应满足各领域各行业信息的分类体系，又应涵盖各层次信息要素；编码规则的设计应合理适用，覆盖各类园区要素及属性。</w:t>
      </w:r>
    </w:p>
    <w:p w:rsidR="0053704A" w:rsidRPr="00FF43D6" w:rsidRDefault="0053704A" w:rsidP="002779AE">
      <w:pPr>
        <w:spacing w:line="360" w:lineRule="auto"/>
        <w:ind w:firstLineChars="200" w:firstLine="31680"/>
        <w:rPr>
          <w:rFonts w:ascii="宋体"/>
          <w:szCs w:val="21"/>
        </w:rPr>
      </w:pPr>
      <w:r w:rsidRPr="00FF43D6">
        <w:rPr>
          <w:rFonts w:ascii="宋体" w:hAnsi="宋体" w:hint="eastAsia"/>
          <w:szCs w:val="21"/>
        </w:rPr>
        <w:t>（二）唯一性原则。在园区分类编码系统中，每一个园区应仅有一个代码，一个代码只唯一表示一个园区。园区范围内的村级单位也仅对应一个园区代码。</w:t>
      </w:r>
    </w:p>
    <w:p w:rsidR="0053704A" w:rsidRPr="00FF43D6" w:rsidRDefault="0053704A" w:rsidP="002779AE">
      <w:pPr>
        <w:spacing w:line="360" w:lineRule="auto"/>
        <w:ind w:firstLineChars="200" w:firstLine="31680"/>
        <w:rPr>
          <w:rFonts w:ascii="宋体"/>
          <w:szCs w:val="21"/>
        </w:rPr>
      </w:pPr>
      <w:r w:rsidRPr="00FF43D6">
        <w:rPr>
          <w:rFonts w:ascii="宋体" w:hAnsi="宋体" w:hint="eastAsia"/>
          <w:szCs w:val="21"/>
        </w:rPr>
        <w:t>（三）系统性原则。园区分类编码结构应正确反映园区各信息要素、属性的体系结构。信息分类、分级的层次应基本统一、清晰合理。</w:t>
      </w:r>
    </w:p>
    <w:p w:rsidR="0053704A" w:rsidRPr="00FF43D6" w:rsidRDefault="0053704A" w:rsidP="002779AE">
      <w:pPr>
        <w:spacing w:line="360" w:lineRule="auto"/>
        <w:ind w:firstLineChars="200" w:firstLine="31680"/>
        <w:rPr>
          <w:rFonts w:ascii="宋体"/>
          <w:szCs w:val="21"/>
        </w:rPr>
      </w:pPr>
      <w:r w:rsidRPr="00FF43D6">
        <w:rPr>
          <w:rFonts w:ascii="宋体" w:hAnsi="宋体" w:hint="eastAsia"/>
          <w:szCs w:val="21"/>
        </w:rPr>
        <w:t>（四）可扩展性原则。园区分类编码结构在设计上应综合考量，留有适当的后备容量，并考虑扩展后的代码与原代码间的一致性和持续性。</w:t>
      </w:r>
    </w:p>
    <w:p w:rsidR="0053704A" w:rsidRPr="00FF43D6" w:rsidRDefault="0053704A" w:rsidP="002779AE">
      <w:pPr>
        <w:spacing w:line="360" w:lineRule="auto"/>
        <w:ind w:firstLineChars="200" w:firstLine="31680"/>
        <w:rPr>
          <w:rFonts w:ascii="宋体"/>
          <w:b/>
          <w:szCs w:val="21"/>
        </w:rPr>
      </w:pPr>
      <w:r w:rsidRPr="00FF43D6">
        <w:rPr>
          <w:rFonts w:ascii="宋体" w:hAnsi="宋体" w:hint="eastAsia"/>
          <w:b/>
          <w:szCs w:val="21"/>
        </w:rPr>
        <w:t>四、结构和编码</w:t>
      </w:r>
    </w:p>
    <w:p w:rsidR="0053704A" w:rsidRPr="00FF43D6" w:rsidRDefault="0053704A" w:rsidP="002779AE">
      <w:pPr>
        <w:spacing w:line="360" w:lineRule="auto"/>
        <w:ind w:firstLineChars="200" w:firstLine="31680"/>
        <w:rPr>
          <w:rFonts w:ascii="宋体"/>
          <w:szCs w:val="21"/>
        </w:rPr>
      </w:pPr>
      <w:r w:rsidRPr="00FF43D6">
        <w:rPr>
          <w:rFonts w:ascii="宋体" w:hAnsi="宋体" w:hint="eastAsia"/>
          <w:szCs w:val="21"/>
        </w:rPr>
        <w:t>（一）基本结构。</w:t>
      </w:r>
    </w:p>
    <w:p w:rsidR="0053704A" w:rsidRPr="00FF43D6" w:rsidRDefault="0053704A" w:rsidP="002779AE">
      <w:pPr>
        <w:spacing w:line="360" w:lineRule="auto"/>
        <w:ind w:firstLineChars="200" w:firstLine="31680"/>
        <w:rPr>
          <w:rFonts w:ascii="宋体"/>
          <w:szCs w:val="21"/>
        </w:rPr>
      </w:pPr>
      <w:r w:rsidRPr="00FF43D6">
        <w:rPr>
          <w:rFonts w:ascii="宋体" w:hAnsi="宋体" w:hint="eastAsia"/>
          <w:szCs w:val="21"/>
        </w:rPr>
        <w:t>园区代码为</w:t>
      </w:r>
      <w:r w:rsidRPr="00FF43D6">
        <w:rPr>
          <w:rFonts w:ascii="宋体" w:hAnsi="宋体"/>
          <w:szCs w:val="21"/>
        </w:rPr>
        <w:t>12</w:t>
      </w:r>
      <w:r w:rsidRPr="00FF43D6">
        <w:rPr>
          <w:rFonts w:ascii="宋体" w:hAnsi="宋体" w:hint="eastAsia"/>
          <w:szCs w:val="21"/>
        </w:rPr>
        <w:t>位码，由地址码、批准设立机关码、园区类别码、园区顺序码四部分组成。代码结构如下：</w:t>
      </w:r>
    </w:p>
    <w:p w:rsidR="0053704A" w:rsidRDefault="0053704A" w:rsidP="002779AE">
      <w:pPr>
        <w:spacing w:line="360" w:lineRule="auto"/>
        <w:ind w:firstLineChars="200" w:firstLine="31680"/>
        <w:rPr>
          <w:rFonts w:ascii="宋体"/>
          <w:szCs w:val="21"/>
        </w:rPr>
      </w:pPr>
      <w:r w:rsidRPr="00FF43D6">
        <w:rPr>
          <w:rFonts w:ascii="宋体" w:hAnsi="宋体" w:hint="eastAsia"/>
          <w:szCs w:val="21"/>
        </w:rPr>
        <w:t>（二）地址码。</w:t>
      </w:r>
    </w:p>
    <w:p w:rsidR="0053704A" w:rsidRPr="00FF43D6" w:rsidRDefault="0053704A" w:rsidP="002779AE">
      <w:pPr>
        <w:spacing w:line="360" w:lineRule="auto"/>
        <w:ind w:firstLineChars="200" w:firstLine="31680"/>
        <w:rPr>
          <w:rFonts w:ascii="宋体"/>
          <w:szCs w:val="21"/>
        </w:rPr>
      </w:pPr>
      <w:r>
        <w:rPr>
          <w:noProof/>
        </w:rPr>
        <w:pict>
          <v:shape id="图片 20" o:spid="_x0000_s1027" type="#_x0000_t75" style="position:absolute;left:0;text-align:left;margin-left:110.4pt;margin-top:14.75pt;width:195pt;height:87.75pt;z-index:251659264;visibility:visible;mso-position-horizontal-relative:margin">
            <v:imagedata r:id="rId11" o:title=""/>
            <w10:wrap type="topAndBottom" anchorx="margin"/>
          </v:shape>
        </w:pict>
      </w:r>
    </w:p>
    <w:p w:rsidR="0053704A" w:rsidRPr="00FF43D6" w:rsidRDefault="0053704A" w:rsidP="002779AE">
      <w:pPr>
        <w:spacing w:line="360" w:lineRule="auto"/>
        <w:ind w:firstLineChars="200" w:firstLine="31680"/>
        <w:rPr>
          <w:rFonts w:ascii="宋体"/>
          <w:szCs w:val="21"/>
        </w:rPr>
      </w:pPr>
      <w:r w:rsidRPr="00FF43D6">
        <w:rPr>
          <w:rFonts w:ascii="宋体" w:hAnsi="宋体" w:hint="eastAsia"/>
          <w:szCs w:val="21"/>
        </w:rPr>
        <w:t>地址码为</w:t>
      </w:r>
      <w:r w:rsidRPr="00FF43D6">
        <w:rPr>
          <w:rFonts w:ascii="宋体" w:hAnsi="宋体"/>
          <w:szCs w:val="21"/>
        </w:rPr>
        <w:t>6</w:t>
      </w:r>
      <w:r w:rsidRPr="00FF43D6">
        <w:rPr>
          <w:rFonts w:ascii="宋体" w:hAnsi="宋体" w:hint="eastAsia"/>
          <w:szCs w:val="21"/>
        </w:rPr>
        <w:t>位的县及县以上行政区划代码，表示园区所属的地域范围，按照</w:t>
      </w:r>
      <w:r w:rsidRPr="00FF43D6">
        <w:rPr>
          <w:rFonts w:ascii="宋体" w:hAnsi="宋体"/>
          <w:szCs w:val="21"/>
        </w:rPr>
        <w:t>GB/T2260</w:t>
      </w:r>
      <w:r w:rsidRPr="00FF43D6">
        <w:rPr>
          <w:rFonts w:ascii="宋体" w:hAnsi="宋体" w:hint="eastAsia"/>
          <w:szCs w:val="21"/>
        </w:rPr>
        <w:t>表示。具体如下：</w:t>
      </w:r>
    </w:p>
    <w:p w:rsidR="0053704A" w:rsidRPr="00FF43D6" w:rsidRDefault="0053704A" w:rsidP="00FF43D6">
      <w:pPr>
        <w:spacing w:line="360" w:lineRule="auto"/>
        <w:ind w:firstLine="645"/>
        <w:rPr>
          <w:rFonts w:ascii="宋体"/>
          <w:szCs w:val="21"/>
        </w:rPr>
      </w:pPr>
      <w:r w:rsidRPr="00FF43D6">
        <w:rPr>
          <w:rFonts w:ascii="宋体" w:hAnsi="宋体"/>
          <w:szCs w:val="21"/>
        </w:rPr>
        <w:t>——</w:t>
      </w:r>
      <w:r w:rsidRPr="00FF43D6">
        <w:rPr>
          <w:rFonts w:ascii="宋体" w:hAnsi="宋体" w:hint="eastAsia"/>
          <w:szCs w:val="21"/>
        </w:rPr>
        <w:t>园区在单一县级地域内。地址码为所属县级单位的</w:t>
      </w:r>
      <w:r w:rsidRPr="00FF43D6">
        <w:rPr>
          <w:rFonts w:ascii="宋体" w:hAnsi="宋体"/>
          <w:szCs w:val="21"/>
        </w:rPr>
        <w:t>6</w:t>
      </w:r>
      <w:r w:rsidRPr="00FF43D6">
        <w:rPr>
          <w:rFonts w:ascii="宋体" w:hAnsi="宋体" w:hint="eastAsia"/>
          <w:szCs w:val="21"/>
        </w:rPr>
        <w:t>位行政区划代码；</w:t>
      </w:r>
    </w:p>
    <w:p w:rsidR="0053704A" w:rsidRPr="00FF43D6" w:rsidRDefault="0053704A" w:rsidP="00FF43D6">
      <w:pPr>
        <w:spacing w:line="360" w:lineRule="auto"/>
        <w:ind w:firstLine="645"/>
        <w:rPr>
          <w:rFonts w:ascii="宋体"/>
          <w:szCs w:val="21"/>
        </w:rPr>
      </w:pPr>
      <w:r w:rsidRPr="00FF43D6">
        <w:rPr>
          <w:rFonts w:ascii="宋体" w:hAnsi="宋体"/>
          <w:szCs w:val="21"/>
        </w:rPr>
        <w:t>——</w:t>
      </w:r>
      <w:r w:rsidRPr="00FF43D6">
        <w:rPr>
          <w:rFonts w:ascii="宋体" w:hAnsi="宋体" w:hint="eastAsia"/>
          <w:szCs w:val="21"/>
        </w:rPr>
        <w:t>园区在单一地市级地域内，分散在不同县级地域。地址码为所属地市级单位的</w:t>
      </w:r>
      <w:r w:rsidRPr="00FF43D6">
        <w:rPr>
          <w:rFonts w:ascii="宋体" w:hAnsi="宋体"/>
          <w:szCs w:val="21"/>
        </w:rPr>
        <w:t>6</w:t>
      </w:r>
      <w:r w:rsidRPr="00FF43D6">
        <w:rPr>
          <w:rFonts w:ascii="宋体" w:hAnsi="宋体" w:hint="eastAsia"/>
          <w:szCs w:val="21"/>
        </w:rPr>
        <w:t>位行政区划代码；</w:t>
      </w:r>
    </w:p>
    <w:p w:rsidR="0053704A" w:rsidRPr="00FF43D6" w:rsidRDefault="0053704A" w:rsidP="00FF43D6">
      <w:pPr>
        <w:spacing w:line="360" w:lineRule="auto"/>
        <w:ind w:firstLine="645"/>
        <w:rPr>
          <w:rFonts w:ascii="宋体"/>
          <w:szCs w:val="21"/>
        </w:rPr>
      </w:pPr>
      <w:r w:rsidRPr="00FF43D6">
        <w:rPr>
          <w:rFonts w:ascii="宋体" w:hAnsi="宋体"/>
          <w:szCs w:val="21"/>
        </w:rPr>
        <w:t>——</w:t>
      </w:r>
      <w:r w:rsidRPr="00FF43D6">
        <w:rPr>
          <w:rFonts w:ascii="宋体" w:hAnsi="宋体" w:hint="eastAsia"/>
          <w:szCs w:val="21"/>
        </w:rPr>
        <w:t>园区在单一省级地域内，分散在不同地市级地域。地址码为所属省级单位的</w:t>
      </w:r>
      <w:r w:rsidRPr="00FF43D6">
        <w:rPr>
          <w:rFonts w:ascii="宋体" w:hAnsi="宋体"/>
          <w:szCs w:val="21"/>
        </w:rPr>
        <w:t>6</w:t>
      </w:r>
      <w:r w:rsidRPr="00FF43D6">
        <w:rPr>
          <w:rFonts w:ascii="宋体" w:hAnsi="宋体" w:hint="eastAsia"/>
          <w:szCs w:val="21"/>
        </w:rPr>
        <w:t>位行政区划代码；</w:t>
      </w:r>
    </w:p>
    <w:p w:rsidR="0053704A" w:rsidRPr="00FF43D6" w:rsidRDefault="0053704A" w:rsidP="00FF43D6">
      <w:pPr>
        <w:spacing w:line="360" w:lineRule="auto"/>
        <w:ind w:firstLine="645"/>
        <w:rPr>
          <w:rFonts w:ascii="宋体"/>
          <w:szCs w:val="21"/>
        </w:rPr>
      </w:pPr>
      <w:r w:rsidRPr="00FF43D6">
        <w:rPr>
          <w:rFonts w:ascii="宋体" w:hAnsi="宋体"/>
          <w:szCs w:val="21"/>
        </w:rPr>
        <w:t>——</w:t>
      </w:r>
      <w:r w:rsidRPr="00FF43D6">
        <w:rPr>
          <w:rFonts w:ascii="宋体" w:hAnsi="宋体" w:hint="eastAsia"/>
          <w:szCs w:val="21"/>
        </w:rPr>
        <w:t>园区所属地域跨省级地域的，地址码为“</w:t>
      </w:r>
      <w:r w:rsidRPr="00FF43D6">
        <w:rPr>
          <w:rFonts w:ascii="宋体"/>
          <w:szCs w:val="21"/>
        </w:rPr>
        <w:t>000000</w:t>
      </w:r>
      <w:r w:rsidRPr="00FF43D6">
        <w:rPr>
          <w:rFonts w:ascii="宋体" w:hAnsi="宋体" w:hint="eastAsia"/>
          <w:szCs w:val="21"/>
        </w:rPr>
        <w:t>”。</w:t>
      </w:r>
    </w:p>
    <w:p w:rsidR="0053704A" w:rsidRPr="00FF43D6" w:rsidRDefault="0053704A" w:rsidP="002779AE">
      <w:pPr>
        <w:spacing w:line="360" w:lineRule="auto"/>
        <w:ind w:firstLineChars="200" w:firstLine="31680"/>
        <w:rPr>
          <w:rFonts w:ascii="宋体"/>
          <w:szCs w:val="21"/>
        </w:rPr>
      </w:pPr>
      <w:r w:rsidRPr="00FF43D6">
        <w:rPr>
          <w:rFonts w:ascii="宋体" w:hAnsi="宋体" w:hint="eastAsia"/>
          <w:szCs w:val="21"/>
        </w:rPr>
        <w:t>（三）批准设立机关码。</w:t>
      </w:r>
    </w:p>
    <w:p w:rsidR="0053704A" w:rsidRPr="00FF43D6" w:rsidRDefault="0053704A" w:rsidP="00FF43D6">
      <w:pPr>
        <w:spacing w:line="360" w:lineRule="auto"/>
        <w:ind w:firstLine="645"/>
        <w:rPr>
          <w:rFonts w:ascii="宋体"/>
          <w:szCs w:val="21"/>
        </w:rPr>
      </w:pPr>
      <w:r w:rsidRPr="00FF43D6">
        <w:rPr>
          <w:rFonts w:ascii="宋体" w:hAnsi="宋体" w:hint="eastAsia"/>
          <w:szCs w:val="21"/>
        </w:rPr>
        <w:t>批准设立机关码为</w:t>
      </w:r>
      <w:r w:rsidRPr="00FF43D6">
        <w:rPr>
          <w:rFonts w:ascii="宋体" w:hAnsi="宋体"/>
          <w:szCs w:val="21"/>
        </w:rPr>
        <w:t>2</w:t>
      </w:r>
      <w:r w:rsidRPr="00FF43D6">
        <w:rPr>
          <w:rFonts w:ascii="宋体" w:hAnsi="宋体" w:hint="eastAsia"/>
          <w:szCs w:val="21"/>
        </w:rPr>
        <w:t>位码，具体代码如下：</w:t>
      </w:r>
    </w:p>
    <w:p w:rsidR="0053704A" w:rsidRPr="00FF43D6" w:rsidRDefault="0053704A" w:rsidP="00FF43D6">
      <w:pPr>
        <w:spacing w:line="360" w:lineRule="auto"/>
        <w:ind w:firstLine="645"/>
        <w:rPr>
          <w:rFonts w:ascii="宋体"/>
          <w:szCs w:val="21"/>
        </w:rPr>
      </w:pPr>
      <w:r w:rsidRPr="00FF43D6">
        <w:rPr>
          <w:rFonts w:ascii="宋体" w:hAnsi="宋体"/>
          <w:szCs w:val="21"/>
        </w:rPr>
        <w:t>01</w:t>
      </w:r>
      <w:r w:rsidRPr="00FF43D6">
        <w:rPr>
          <w:rFonts w:ascii="宋体" w:hAnsi="宋体" w:hint="eastAsia"/>
          <w:szCs w:val="21"/>
        </w:rPr>
        <w:t>：国务院批准设立</w:t>
      </w:r>
    </w:p>
    <w:p w:rsidR="0053704A" w:rsidRPr="00FF43D6" w:rsidRDefault="0053704A" w:rsidP="00FF43D6">
      <w:pPr>
        <w:spacing w:line="360" w:lineRule="auto"/>
        <w:ind w:firstLine="645"/>
        <w:rPr>
          <w:rFonts w:ascii="宋体"/>
          <w:szCs w:val="21"/>
        </w:rPr>
      </w:pPr>
      <w:r w:rsidRPr="00FF43D6">
        <w:rPr>
          <w:rFonts w:ascii="宋体" w:hAnsi="宋体"/>
          <w:szCs w:val="21"/>
        </w:rPr>
        <w:t>02</w:t>
      </w:r>
      <w:r w:rsidRPr="00FF43D6">
        <w:rPr>
          <w:rFonts w:ascii="宋体" w:hAnsi="宋体" w:hint="eastAsia"/>
          <w:szCs w:val="21"/>
        </w:rPr>
        <w:t>：国家发展改革委批准设立</w:t>
      </w:r>
    </w:p>
    <w:p w:rsidR="0053704A" w:rsidRPr="00FF43D6" w:rsidRDefault="0053704A" w:rsidP="00FF43D6">
      <w:pPr>
        <w:spacing w:line="360" w:lineRule="auto"/>
        <w:ind w:firstLine="645"/>
        <w:rPr>
          <w:rFonts w:ascii="宋体"/>
          <w:szCs w:val="21"/>
        </w:rPr>
      </w:pPr>
      <w:r w:rsidRPr="00FF43D6">
        <w:rPr>
          <w:rFonts w:ascii="宋体" w:hAnsi="宋体"/>
          <w:szCs w:val="21"/>
        </w:rPr>
        <w:t>03</w:t>
      </w:r>
      <w:r w:rsidRPr="00FF43D6">
        <w:rPr>
          <w:rFonts w:ascii="宋体" w:hAnsi="宋体" w:hint="eastAsia"/>
          <w:szCs w:val="21"/>
        </w:rPr>
        <w:t>：科技部批准设立</w:t>
      </w:r>
    </w:p>
    <w:p w:rsidR="0053704A" w:rsidRPr="00FF43D6" w:rsidRDefault="0053704A" w:rsidP="00FF43D6">
      <w:pPr>
        <w:spacing w:line="360" w:lineRule="auto"/>
        <w:ind w:firstLine="645"/>
        <w:rPr>
          <w:rFonts w:ascii="宋体"/>
          <w:szCs w:val="21"/>
        </w:rPr>
      </w:pPr>
      <w:r w:rsidRPr="00FF43D6">
        <w:rPr>
          <w:rFonts w:ascii="宋体" w:hAnsi="宋体"/>
          <w:szCs w:val="21"/>
        </w:rPr>
        <w:t>04</w:t>
      </w:r>
      <w:r w:rsidRPr="00FF43D6">
        <w:rPr>
          <w:rFonts w:ascii="宋体" w:hAnsi="宋体" w:hint="eastAsia"/>
          <w:szCs w:val="21"/>
        </w:rPr>
        <w:t>：工业和信息化部批准设立</w:t>
      </w:r>
    </w:p>
    <w:p w:rsidR="0053704A" w:rsidRPr="00FF43D6" w:rsidRDefault="0053704A" w:rsidP="00FF43D6">
      <w:pPr>
        <w:spacing w:line="360" w:lineRule="auto"/>
        <w:ind w:firstLine="645"/>
        <w:rPr>
          <w:rFonts w:ascii="宋体"/>
          <w:szCs w:val="21"/>
        </w:rPr>
      </w:pPr>
      <w:r w:rsidRPr="00FF43D6">
        <w:rPr>
          <w:rFonts w:ascii="宋体" w:hAnsi="宋体"/>
          <w:szCs w:val="21"/>
        </w:rPr>
        <w:t>05</w:t>
      </w:r>
      <w:r w:rsidRPr="00FF43D6">
        <w:rPr>
          <w:rFonts w:ascii="宋体" w:hAnsi="宋体" w:hint="eastAsia"/>
          <w:szCs w:val="21"/>
        </w:rPr>
        <w:t>：商务部批准设立</w:t>
      </w:r>
    </w:p>
    <w:p w:rsidR="0053704A" w:rsidRPr="00FF43D6" w:rsidRDefault="0053704A" w:rsidP="00FF43D6">
      <w:pPr>
        <w:spacing w:line="360" w:lineRule="auto"/>
        <w:ind w:firstLine="645"/>
        <w:rPr>
          <w:rFonts w:ascii="宋体"/>
          <w:szCs w:val="21"/>
        </w:rPr>
      </w:pPr>
      <w:r w:rsidRPr="00FF43D6">
        <w:rPr>
          <w:rFonts w:ascii="宋体" w:hAnsi="宋体"/>
          <w:szCs w:val="21"/>
        </w:rPr>
        <w:t>06</w:t>
      </w:r>
      <w:r w:rsidRPr="00FF43D6">
        <w:rPr>
          <w:rFonts w:ascii="宋体" w:hAnsi="宋体" w:hint="eastAsia"/>
          <w:szCs w:val="21"/>
        </w:rPr>
        <w:t>：文化部批准设立</w:t>
      </w:r>
    </w:p>
    <w:p w:rsidR="0053704A" w:rsidRPr="00FF43D6" w:rsidRDefault="0053704A" w:rsidP="00FF43D6">
      <w:pPr>
        <w:spacing w:line="360" w:lineRule="auto"/>
        <w:ind w:firstLine="645"/>
        <w:rPr>
          <w:rFonts w:ascii="宋体"/>
          <w:szCs w:val="21"/>
        </w:rPr>
      </w:pPr>
      <w:r w:rsidRPr="00FF43D6">
        <w:rPr>
          <w:rFonts w:ascii="宋体" w:hAnsi="宋体"/>
          <w:szCs w:val="21"/>
        </w:rPr>
        <w:t>07</w:t>
      </w:r>
      <w:r w:rsidRPr="00FF43D6">
        <w:rPr>
          <w:rFonts w:ascii="宋体" w:hAnsi="宋体" w:hint="eastAsia"/>
          <w:szCs w:val="21"/>
        </w:rPr>
        <w:t>：海关总署批准设立</w:t>
      </w:r>
    </w:p>
    <w:p w:rsidR="0053704A" w:rsidRPr="00FF43D6" w:rsidRDefault="0053704A" w:rsidP="00FF43D6">
      <w:pPr>
        <w:spacing w:line="360" w:lineRule="auto"/>
        <w:ind w:firstLine="645"/>
        <w:rPr>
          <w:rFonts w:ascii="宋体"/>
          <w:szCs w:val="21"/>
        </w:rPr>
      </w:pPr>
      <w:r w:rsidRPr="00FF43D6">
        <w:rPr>
          <w:rFonts w:ascii="宋体" w:hAnsi="宋体"/>
          <w:szCs w:val="21"/>
        </w:rPr>
        <w:t>08</w:t>
      </w:r>
      <w:r w:rsidRPr="00FF43D6">
        <w:rPr>
          <w:rFonts w:ascii="宋体" w:hAnsi="宋体" w:hint="eastAsia"/>
          <w:szCs w:val="21"/>
        </w:rPr>
        <w:t>：国家旅游局批准设立</w:t>
      </w:r>
    </w:p>
    <w:p w:rsidR="0053704A" w:rsidRPr="00FF43D6" w:rsidRDefault="0053704A" w:rsidP="00FF43D6">
      <w:pPr>
        <w:spacing w:line="360" w:lineRule="auto"/>
        <w:ind w:firstLine="645"/>
        <w:rPr>
          <w:rFonts w:ascii="宋体"/>
          <w:szCs w:val="21"/>
        </w:rPr>
      </w:pPr>
      <w:r w:rsidRPr="00FF43D6">
        <w:rPr>
          <w:rFonts w:ascii="宋体" w:hAnsi="宋体"/>
          <w:szCs w:val="21"/>
        </w:rPr>
        <w:t>18</w:t>
      </w:r>
      <w:r w:rsidRPr="00FF43D6">
        <w:rPr>
          <w:rFonts w:ascii="宋体" w:hAnsi="宋体" w:hint="eastAsia"/>
          <w:szCs w:val="21"/>
        </w:rPr>
        <w:t>：其他国务院有关部门批准设立</w:t>
      </w:r>
    </w:p>
    <w:p w:rsidR="0053704A" w:rsidRPr="00FF43D6" w:rsidRDefault="0053704A" w:rsidP="00FF43D6">
      <w:pPr>
        <w:spacing w:line="360" w:lineRule="auto"/>
        <w:ind w:firstLine="645"/>
        <w:rPr>
          <w:rFonts w:ascii="宋体"/>
          <w:szCs w:val="21"/>
        </w:rPr>
      </w:pPr>
      <w:r w:rsidRPr="00FF43D6">
        <w:rPr>
          <w:rFonts w:ascii="宋体" w:hAnsi="宋体"/>
          <w:szCs w:val="21"/>
        </w:rPr>
        <w:t>19</w:t>
      </w:r>
      <w:r w:rsidRPr="00FF43D6">
        <w:rPr>
          <w:rFonts w:ascii="宋体" w:hAnsi="宋体" w:hint="eastAsia"/>
          <w:szCs w:val="21"/>
        </w:rPr>
        <w:t>：省级人民政府或省级人民政府有关部门批准设立</w:t>
      </w:r>
    </w:p>
    <w:p w:rsidR="0053704A" w:rsidRPr="00FF43D6" w:rsidRDefault="0053704A" w:rsidP="00FF43D6">
      <w:pPr>
        <w:spacing w:line="360" w:lineRule="auto"/>
        <w:ind w:firstLine="645"/>
        <w:rPr>
          <w:rFonts w:ascii="宋体"/>
          <w:szCs w:val="21"/>
        </w:rPr>
      </w:pPr>
      <w:r w:rsidRPr="00FF43D6">
        <w:rPr>
          <w:rFonts w:ascii="宋体" w:hAnsi="宋体"/>
          <w:szCs w:val="21"/>
        </w:rPr>
        <w:t>29</w:t>
      </w:r>
      <w:r w:rsidRPr="00FF43D6">
        <w:rPr>
          <w:rFonts w:ascii="宋体" w:hAnsi="宋体" w:hint="eastAsia"/>
          <w:szCs w:val="21"/>
        </w:rPr>
        <w:t>：市级人民政府或省级人民政府有关部门批准设立</w:t>
      </w:r>
    </w:p>
    <w:p w:rsidR="0053704A" w:rsidRPr="00FF43D6" w:rsidRDefault="0053704A" w:rsidP="002779AE">
      <w:pPr>
        <w:spacing w:line="360" w:lineRule="auto"/>
        <w:ind w:firstLineChars="200" w:firstLine="31680"/>
        <w:rPr>
          <w:rFonts w:ascii="宋体"/>
          <w:szCs w:val="21"/>
        </w:rPr>
      </w:pPr>
      <w:r w:rsidRPr="00FF43D6">
        <w:rPr>
          <w:rFonts w:ascii="宋体" w:hAnsi="宋体" w:hint="eastAsia"/>
          <w:szCs w:val="21"/>
        </w:rPr>
        <w:t>（四）园区类别码。</w:t>
      </w:r>
    </w:p>
    <w:p w:rsidR="0053704A" w:rsidRPr="00FF43D6" w:rsidRDefault="0053704A" w:rsidP="002779AE">
      <w:pPr>
        <w:spacing w:afterLines="50" w:line="360" w:lineRule="auto"/>
        <w:ind w:firstLineChars="200" w:firstLine="31680"/>
        <w:rPr>
          <w:rFonts w:ascii="宋体"/>
          <w:szCs w:val="21"/>
        </w:rPr>
      </w:pPr>
      <w:r w:rsidRPr="00FF43D6">
        <w:rPr>
          <w:rFonts w:ascii="宋体" w:hAnsi="宋体" w:hint="eastAsia"/>
          <w:szCs w:val="21"/>
        </w:rPr>
        <w:t>园区类别码为</w:t>
      </w:r>
      <w:r w:rsidRPr="00FF43D6">
        <w:rPr>
          <w:rFonts w:ascii="宋体" w:hAnsi="宋体"/>
          <w:szCs w:val="21"/>
        </w:rPr>
        <w:t>2</w:t>
      </w:r>
      <w:r w:rsidRPr="00FF43D6">
        <w:rPr>
          <w:rFonts w:ascii="宋体" w:hAnsi="宋体" w:hint="eastAsia"/>
          <w:szCs w:val="21"/>
        </w:rPr>
        <w:t>位码，具体代码如下：</w:t>
      </w:r>
    </w:p>
    <w:tbl>
      <w:tblPr>
        <w:tblW w:w="5417" w:type="pct"/>
        <w:tblInd w:w="-312" w:type="dxa"/>
        <w:tblBorders>
          <w:top w:val="single" w:sz="4" w:space="0" w:color="auto"/>
          <w:bottom w:val="single" w:sz="4" w:space="0" w:color="auto"/>
          <w:insideH w:val="single" w:sz="4" w:space="0" w:color="auto"/>
          <w:insideV w:val="single" w:sz="4" w:space="0" w:color="auto"/>
        </w:tblBorders>
        <w:tblLook w:val="00A0"/>
      </w:tblPr>
      <w:tblGrid>
        <w:gridCol w:w="1681"/>
        <w:gridCol w:w="2308"/>
        <w:gridCol w:w="5250"/>
      </w:tblGrid>
      <w:tr w:rsidR="0053704A" w:rsidRPr="00D20736" w:rsidTr="00D20736">
        <w:trPr>
          <w:trHeight w:val="686"/>
          <w:tblHeader/>
        </w:trPr>
        <w:tc>
          <w:tcPr>
            <w:tcW w:w="910" w:type="pct"/>
            <w:vAlign w:val="center"/>
          </w:tcPr>
          <w:p w:rsidR="0053704A" w:rsidRPr="00D20736" w:rsidRDefault="0053704A" w:rsidP="00D20736">
            <w:pPr>
              <w:spacing w:line="280" w:lineRule="exact"/>
              <w:jc w:val="center"/>
              <w:rPr>
                <w:rFonts w:ascii="宋体"/>
                <w:b/>
                <w:sz w:val="18"/>
                <w:szCs w:val="18"/>
              </w:rPr>
            </w:pPr>
            <w:r w:rsidRPr="00D20736">
              <w:rPr>
                <w:rFonts w:ascii="宋体" w:hAnsi="宋体" w:hint="eastAsia"/>
                <w:b/>
                <w:sz w:val="18"/>
                <w:szCs w:val="18"/>
              </w:rPr>
              <w:t>园区</w:t>
            </w:r>
          </w:p>
          <w:p w:rsidR="0053704A" w:rsidRPr="00D20736" w:rsidRDefault="0053704A" w:rsidP="00D20736">
            <w:pPr>
              <w:spacing w:line="280" w:lineRule="exact"/>
              <w:jc w:val="center"/>
              <w:rPr>
                <w:rFonts w:ascii="宋体"/>
                <w:b/>
                <w:sz w:val="18"/>
                <w:szCs w:val="18"/>
              </w:rPr>
            </w:pPr>
            <w:r w:rsidRPr="00D20736">
              <w:rPr>
                <w:rFonts w:ascii="宋体" w:hAnsi="宋体" w:hint="eastAsia"/>
                <w:b/>
                <w:sz w:val="18"/>
                <w:szCs w:val="18"/>
              </w:rPr>
              <w:t>类别码</w:t>
            </w:r>
          </w:p>
        </w:tc>
        <w:tc>
          <w:tcPr>
            <w:tcW w:w="1249" w:type="pct"/>
            <w:vAlign w:val="center"/>
          </w:tcPr>
          <w:p w:rsidR="0053704A" w:rsidRPr="00D20736" w:rsidRDefault="0053704A" w:rsidP="00D20736">
            <w:pPr>
              <w:spacing w:line="280" w:lineRule="exact"/>
              <w:jc w:val="center"/>
              <w:rPr>
                <w:rFonts w:ascii="宋体"/>
                <w:b/>
                <w:sz w:val="18"/>
                <w:szCs w:val="18"/>
              </w:rPr>
            </w:pPr>
            <w:r w:rsidRPr="00D20736">
              <w:rPr>
                <w:rFonts w:ascii="宋体" w:hAnsi="宋体" w:hint="eastAsia"/>
                <w:b/>
                <w:sz w:val="18"/>
                <w:szCs w:val="18"/>
              </w:rPr>
              <w:t>类别名称</w:t>
            </w:r>
          </w:p>
        </w:tc>
        <w:tc>
          <w:tcPr>
            <w:tcW w:w="2841" w:type="pct"/>
            <w:vAlign w:val="center"/>
          </w:tcPr>
          <w:p w:rsidR="0053704A" w:rsidRPr="00D20736" w:rsidRDefault="0053704A" w:rsidP="00D20736">
            <w:pPr>
              <w:spacing w:line="280" w:lineRule="exact"/>
              <w:jc w:val="center"/>
              <w:rPr>
                <w:rFonts w:ascii="宋体"/>
                <w:b/>
                <w:sz w:val="18"/>
                <w:szCs w:val="18"/>
              </w:rPr>
            </w:pPr>
            <w:r w:rsidRPr="00D20736">
              <w:rPr>
                <w:rFonts w:ascii="宋体" w:hAnsi="宋体" w:hint="eastAsia"/>
                <w:b/>
                <w:sz w:val="18"/>
                <w:szCs w:val="18"/>
              </w:rPr>
              <w:t>说明</w:t>
            </w:r>
          </w:p>
        </w:tc>
      </w:tr>
      <w:tr w:rsidR="0053704A" w:rsidRPr="00D20736" w:rsidTr="00D20736">
        <w:tc>
          <w:tcPr>
            <w:tcW w:w="910" w:type="pct"/>
            <w:vAlign w:val="center"/>
          </w:tcPr>
          <w:p w:rsidR="0053704A" w:rsidRPr="00D20736" w:rsidRDefault="0053704A" w:rsidP="00D20736">
            <w:pPr>
              <w:spacing w:line="280" w:lineRule="exact"/>
              <w:jc w:val="center"/>
              <w:rPr>
                <w:rFonts w:ascii="宋体" w:hAnsi="宋体"/>
                <w:sz w:val="18"/>
                <w:szCs w:val="18"/>
              </w:rPr>
            </w:pPr>
            <w:r w:rsidRPr="00D20736">
              <w:rPr>
                <w:rFonts w:ascii="宋体" w:hAnsi="宋体"/>
                <w:sz w:val="18"/>
                <w:szCs w:val="18"/>
              </w:rPr>
              <w:t>01</w:t>
            </w:r>
          </w:p>
        </w:tc>
        <w:tc>
          <w:tcPr>
            <w:tcW w:w="1249" w:type="pct"/>
            <w:vAlign w:val="center"/>
          </w:tcPr>
          <w:p w:rsidR="0053704A" w:rsidRPr="00D20736" w:rsidRDefault="0053704A" w:rsidP="00D20736">
            <w:pPr>
              <w:spacing w:line="280" w:lineRule="exact"/>
              <w:jc w:val="center"/>
              <w:rPr>
                <w:rFonts w:ascii="宋体"/>
                <w:sz w:val="18"/>
                <w:szCs w:val="18"/>
              </w:rPr>
            </w:pPr>
            <w:r w:rsidRPr="00D20736">
              <w:rPr>
                <w:rFonts w:ascii="宋体" w:hAnsi="宋体" w:hint="eastAsia"/>
                <w:sz w:val="18"/>
                <w:szCs w:val="18"/>
              </w:rPr>
              <w:t>经济技术开发区</w:t>
            </w:r>
          </w:p>
        </w:tc>
        <w:tc>
          <w:tcPr>
            <w:tcW w:w="2841" w:type="pct"/>
          </w:tcPr>
          <w:p w:rsidR="0053704A" w:rsidRPr="00D20736" w:rsidRDefault="0053704A" w:rsidP="00D20736">
            <w:pPr>
              <w:spacing w:line="280" w:lineRule="exact"/>
              <w:rPr>
                <w:rFonts w:ascii="宋体"/>
                <w:sz w:val="18"/>
                <w:szCs w:val="18"/>
              </w:rPr>
            </w:pPr>
            <w:r w:rsidRPr="00D20736">
              <w:rPr>
                <w:rFonts w:ascii="宋体" w:hAnsi="宋体" w:hint="eastAsia"/>
                <w:sz w:val="18"/>
                <w:szCs w:val="18"/>
              </w:rPr>
              <w:t>指基础设施完善，</w:t>
            </w:r>
            <w:hyperlink r:id="rId12" w:tgtFrame="_blank" w:history="1">
              <w:r w:rsidRPr="00D20736">
                <w:rPr>
                  <w:rFonts w:ascii="宋体" w:hAnsi="宋体" w:hint="eastAsia"/>
                  <w:sz w:val="18"/>
                  <w:szCs w:val="18"/>
                </w:rPr>
                <w:t>投资环境</w:t>
              </w:r>
            </w:hyperlink>
            <w:r w:rsidRPr="00D20736">
              <w:rPr>
                <w:rFonts w:ascii="宋体" w:hAnsi="宋体" w:hint="eastAsia"/>
                <w:sz w:val="18"/>
                <w:szCs w:val="18"/>
              </w:rPr>
              <w:t>符合国际水准的，通过吸收利用外资，形成以高新技术产业为主的现代工业结构，是所在城市及周围地区发展对外经济贸易的重点区域。</w:t>
            </w:r>
          </w:p>
        </w:tc>
      </w:tr>
      <w:tr w:rsidR="0053704A" w:rsidRPr="00D20736" w:rsidTr="00D20736">
        <w:tc>
          <w:tcPr>
            <w:tcW w:w="910" w:type="pct"/>
            <w:vAlign w:val="center"/>
          </w:tcPr>
          <w:p w:rsidR="0053704A" w:rsidRPr="00D20736" w:rsidRDefault="0053704A" w:rsidP="00D20736">
            <w:pPr>
              <w:spacing w:line="280" w:lineRule="exact"/>
              <w:jc w:val="center"/>
              <w:rPr>
                <w:rFonts w:ascii="宋体" w:hAnsi="宋体"/>
                <w:sz w:val="18"/>
                <w:szCs w:val="18"/>
              </w:rPr>
            </w:pPr>
            <w:r w:rsidRPr="00D20736">
              <w:rPr>
                <w:rFonts w:ascii="宋体" w:hAnsi="宋体"/>
                <w:sz w:val="18"/>
                <w:szCs w:val="18"/>
              </w:rPr>
              <w:t>02</w:t>
            </w:r>
          </w:p>
        </w:tc>
        <w:tc>
          <w:tcPr>
            <w:tcW w:w="1249" w:type="pct"/>
            <w:vAlign w:val="center"/>
          </w:tcPr>
          <w:p w:rsidR="0053704A" w:rsidRPr="00D20736" w:rsidRDefault="0053704A" w:rsidP="00D20736">
            <w:pPr>
              <w:spacing w:line="280" w:lineRule="exact"/>
              <w:jc w:val="center"/>
              <w:rPr>
                <w:rFonts w:ascii="宋体"/>
                <w:sz w:val="18"/>
                <w:szCs w:val="18"/>
              </w:rPr>
            </w:pPr>
            <w:r w:rsidRPr="00D20736">
              <w:rPr>
                <w:rFonts w:ascii="宋体" w:hAnsi="宋体" w:hint="eastAsia"/>
                <w:sz w:val="18"/>
                <w:szCs w:val="18"/>
              </w:rPr>
              <w:t>高新技术产业开发区</w:t>
            </w:r>
          </w:p>
        </w:tc>
        <w:tc>
          <w:tcPr>
            <w:tcW w:w="2841" w:type="pct"/>
          </w:tcPr>
          <w:p w:rsidR="0053704A" w:rsidRPr="00D20736" w:rsidRDefault="0053704A" w:rsidP="00D20736">
            <w:pPr>
              <w:spacing w:line="280" w:lineRule="exact"/>
              <w:rPr>
                <w:rFonts w:ascii="宋体"/>
                <w:sz w:val="18"/>
                <w:szCs w:val="18"/>
              </w:rPr>
            </w:pPr>
            <w:r w:rsidRPr="00D20736">
              <w:rPr>
                <w:rFonts w:ascii="宋体" w:hAnsi="宋体" w:hint="eastAsia"/>
                <w:sz w:val="18"/>
                <w:szCs w:val="18"/>
              </w:rPr>
              <w:t>指中国改革开放后在一些知识密集、技术密集的大中城市和沿海地区建立的发展高新技术的产业开发区。高新技术的范围包括：微电子科学和</w:t>
            </w:r>
            <w:hyperlink r:id="rId13" w:tgtFrame="_blank" w:history="1">
              <w:r w:rsidRPr="00D20736">
                <w:rPr>
                  <w:rFonts w:ascii="宋体" w:hAnsi="宋体" w:hint="eastAsia"/>
                  <w:sz w:val="18"/>
                  <w:szCs w:val="18"/>
                </w:rPr>
                <w:t>电子信息技术</w:t>
              </w:r>
            </w:hyperlink>
            <w:r w:rsidRPr="00D20736">
              <w:rPr>
                <w:rFonts w:ascii="宋体" w:hAnsi="宋体" w:hint="eastAsia"/>
                <w:sz w:val="18"/>
                <w:szCs w:val="18"/>
              </w:rPr>
              <w:t>，空间科学和</w:t>
            </w:r>
            <w:hyperlink r:id="rId14" w:tgtFrame="_blank" w:history="1">
              <w:r w:rsidRPr="00D20736">
                <w:rPr>
                  <w:rFonts w:ascii="宋体" w:hAnsi="宋体" w:hint="eastAsia"/>
                  <w:sz w:val="18"/>
                  <w:szCs w:val="18"/>
                </w:rPr>
                <w:t>航空航天技术</w:t>
              </w:r>
            </w:hyperlink>
            <w:r w:rsidRPr="00D20736">
              <w:rPr>
                <w:rFonts w:ascii="宋体" w:hAnsi="宋体" w:hint="eastAsia"/>
                <w:sz w:val="18"/>
                <w:szCs w:val="18"/>
              </w:rPr>
              <w:t>，</w:t>
            </w:r>
            <w:hyperlink r:id="rId15" w:tgtFrame="_blank" w:history="1">
              <w:r w:rsidRPr="00D20736">
                <w:rPr>
                  <w:rFonts w:ascii="宋体" w:hAnsi="宋体" w:hint="eastAsia"/>
                  <w:sz w:val="18"/>
                  <w:szCs w:val="18"/>
                </w:rPr>
                <w:t>材料科学</w:t>
              </w:r>
            </w:hyperlink>
            <w:r w:rsidRPr="00D20736">
              <w:rPr>
                <w:rFonts w:ascii="宋体" w:hAnsi="宋体" w:hint="eastAsia"/>
                <w:sz w:val="18"/>
                <w:szCs w:val="18"/>
              </w:rPr>
              <w:t>和</w:t>
            </w:r>
            <w:hyperlink r:id="rId16" w:tgtFrame="_blank" w:history="1">
              <w:r w:rsidRPr="00D20736">
                <w:rPr>
                  <w:rFonts w:ascii="宋体" w:hAnsi="宋体" w:hint="eastAsia"/>
                  <w:sz w:val="18"/>
                  <w:szCs w:val="18"/>
                </w:rPr>
                <w:t>新材料技术</w:t>
              </w:r>
            </w:hyperlink>
            <w:r w:rsidRPr="00D20736">
              <w:rPr>
                <w:rFonts w:ascii="宋体" w:hAnsi="宋体" w:hint="eastAsia"/>
                <w:sz w:val="18"/>
                <w:szCs w:val="18"/>
              </w:rPr>
              <w:t>，光电子科学和</w:t>
            </w:r>
            <w:hyperlink r:id="rId17" w:tgtFrame="_blank" w:history="1">
              <w:r w:rsidRPr="00D20736">
                <w:rPr>
                  <w:rFonts w:ascii="宋体" w:hAnsi="宋体" w:hint="eastAsia"/>
                  <w:sz w:val="18"/>
                  <w:szCs w:val="18"/>
                </w:rPr>
                <w:t>光机电一体化技术</w:t>
              </w:r>
            </w:hyperlink>
            <w:r w:rsidRPr="00D20736">
              <w:rPr>
                <w:rFonts w:ascii="宋体" w:hAnsi="宋体" w:hint="eastAsia"/>
                <w:sz w:val="18"/>
                <w:szCs w:val="18"/>
              </w:rPr>
              <w:t>，生命科学和</w:t>
            </w:r>
            <w:hyperlink r:id="rId18" w:tgtFrame="_blank" w:history="1">
              <w:r w:rsidRPr="00D20736">
                <w:rPr>
                  <w:rFonts w:ascii="宋体" w:hAnsi="宋体" w:hint="eastAsia"/>
                  <w:sz w:val="18"/>
                  <w:szCs w:val="18"/>
                </w:rPr>
                <w:t>生物工程技术</w:t>
              </w:r>
            </w:hyperlink>
            <w:r w:rsidRPr="00D20736">
              <w:rPr>
                <w:rFonts w:ascii="宋体" w:hAnsi="宋体" w:hint="eastAsia"/>
                <w:sz w:val="18"/>
                <w:szCs w:val="18"/>
              </w:rPr>
              <w:t>，</w:t>
            </w:r>
            <w:hyperlink r:id="rId19" w:tgtFrame="_blank" w:history="1">
              <w:r w:rsidRPr="00D20736">
                <w:rPr>
                  <w:rFonts w:ascii="宋体" w:hAnsi="宋体" w:hint="eastAsia"/>
                  <w:sz w:val="18"/>
                  <w:szCs w:val="18"/>
                </w:rPr>
                <w:t>能源科学</w:t>
              </w:r>
            </w:hyperlink>
            <w:r w:rsidRPr="00D20736">
              <w:rPr>
                <w:rFonts w:ascii="宋体" w:hAnsi="宋体" w:hint="eastAsia"/>
                <w:sz w:val="18"/>
                <w:szCs w:val="18"/>
              </w:rPr>
              <w:t>和新能源、高效节能技术，</w:t>
            </w:r>
            <w:hyperlink r:id="rId20" w:tgtFrame="_blank" w:history="1">
              <w:r w:rsidRPr="00D20736">
                <w:rPr>
                  <w:rFonts w:ascii="宋体" w:hAnsi="宋体" w:hint="eastAsia"/>
                  <w:sz w:val="18"/>
                  <w:szCs w:val="18"/>
                </w:rPr>
                <w:t>生态科学</w:t>
              </w:r>
            </w:hyperlink>
            <w:r w:rsidRPr="00D20736">
              <w:rPr>
                <w:rFonts w:ascii="宋体" w:hAnsi="宋体" w:hint="eastAsia"/>
                <w:sz w:val="18"/>
                <w:szCs w:val="18"/>
              </w:rPr>
              <w:t>和环境保护技术，地球科学和海洋工程技术，基本物质科学和</w:t>
            </w:r>
            <w:hyperlink r:id="rId21" w:tgtFrame="_blank" w:history="1">
              <w:r w:rsidRPr="00D20736">
                <w:rPr>
                  <w:rFonts w:ascii="宋体" w:hAnsi="宋体" w:hint="eastAsia"/>
                  <w:sz w:val="18"/>
                  <w:szCs w:val="18"/>
                </w:rPr>
                <w:t>辐射技术</w:t>
              </w:r>
            </w:hyperlink>
            <w:r w:rsidRPr="00D20736">
              <w:rPr>
                <w:rFonts w:ascii="宋体" w:hAnsi="宋体" w:hint="eastAsia"/>
                <w:sz w:val="18"/>
                <w:szCs w:val="18"/>
              </w:rPr>
              <w:t>，医药科学和</w:t>
            </w:r>
            <w:hyperlink r:id="rId22" w:tgtFrame="_blank" w:history="1">
              <w:r w:rsidRPr="00D20736">
                <w:rPr>
                  <w:rFonts w:ascii="宋体" w:hAnsi="宋体" w:hint="eastAsia"/>
                  <w:sz w:val="18"/>
                  <w:szCs w:val="18"/>
                </w:rPr>
                <w:t>生物医学工程</w:t>
              </w:r>
            </w:hyperlink>
            <w:r w:rsidRPr="00D20736">
              <w:rPr>
                <w:rFonts w:ascii="宋体" w:hAnsi="宋体" w:hint="eastAsia"/>
                <w:sz w:val="18"/>
                <w:szCs w:val="18"/>
              </w:rPr>
              <w:t>，其它在传统产业基础上应用的新工艺、新技术。</w:t>
            </w:r>
          </w:p>
        </w:tc>
      </w:tr>
      <w:tr w:rsidR="0053704A" w:rsidRPr="00D20736" w:rsidTr="00D20736">
        <w:tc>
          <w:tcPr>
            <w:tcW w:w="910" w:type="pct"/>
            <w:vAlign w:val="center"/>
          </w:tcPr>
          <w:p w:rsidR="0053704A" w:rsidRPr="00D20736" w:rsidRDefault="0053704A" w:rsidP="00D20736">
            <w:pPr>
              <w:spacing w:line="280" w:lineRule="exact"/>
              <w:jc w:val="center"/>
              <w:rPr>
                <w:rFonts w:ascii="宋体" w:hAnsi="宋体"/>
                <w:sz w:val="18"/>
                <w:szCs w:val="18"/>
              </w:rPr>
            </w:pPr>
            <w:r w:rsidRPr="00D20736">
              <w:rPr>
                <w:rFonts w:ascii="宋体" w:hAnsi="宋体"/>
                <w:sz w:val="18"/>
                <w:szCs w:val="18"/>
              </w:rPr>
              <w:t>03</w:t>
            </w:r>
          </w:p>
        </w:tc>
        <w:tc>
          <w:tcPr>
            <w:tcW w:w="1249" w:type="pct"/>
            <w:vAlign w:val="center"/>
          </w:tcPr>
          <w:p w:rsidR="0053704A" w:rsidRPr="00D20736" w:rsidRDefault="0053704A" w:rsidP="00D20736">
            <w:pPr>
              <w:spacing w:line="280" w:lineRule="exact"/>
              <w:jc w:val="center"/>
              <w:rPr>
                <w:rFonts w:ascii="宋体"/>
                <w:sz w:val="18"/>
                <w:szCs w:val="18"/>
              </w:rPr>
            </w:pPr>
            <w:r w:rsidRPr="00D20736">
              <w:rPr>
                <w:rFonts w:ascii="宋体" w:hAnsi="宋体" w:hint="eastAsia"/>
                <w:sz w:val="18"/>
                <w:szCs w:val="18"/>
              </w:rPr>
              <w:t>综合保税区</w:t>
            </w:r>
          </w:p>
        </w:tc>
        <w:tc>
          <w:tcPr>
            <w:tcW w:w="2841" w:type="pct"/>
          </w:tcPr>
          <w:p w:rsidR="0053704A" w:rsidRPr="00D20736" w:rsidRDefault="0053704A" w:rsidP="00D20736">
            <w:pPr>
              <w:spacing w:line="280" w:lineRule="exact"/>
              <w:rPr>
                <w:rFonts w:ascii="宋体"/>
                <w:sz w:val="18"/>
                <w:szCs w:val="18"/>
              </w:rPr>
            </w:pPr>
            <w:r w:rsidRPr="00D20736">
              <w:rPr>
                <w:rFonts w:ascii="宋体" w:hAnsi="宋体" w:hint="eastAsia"/>
                <w:sz w:val="18"/>
                <w:szCs w:val="18"/>
              </w:rPr>
              <w:t>指设立在内陆地区的具有</w:t>
            </w:r>
            <w:hyperlink r:id="rId23" w:tgtFrame="_blank" w:history="1">
              <w:r w:rsidRPr="00D20736">
                <w:rPr>
                  <w:rFonts w:ascii="宋体" w:hAnsi="宋体" w:hint="eastAsia"/>
                  <w:sz w:val="18"/>
                  <w:szCs w:val="18"/>
                </w:rPr>
                <w:t>保税港区</w:t>
              </w:r>
            </w:hyperlink>
            <w:r w:rsidRPr="00D20736">
              <w:rPr>
                <w:rFonts w:ascii="宋体" w:hAnsi="宋体" w:hint="eastAsia"/>
                <w:sz w:val="18"/>
                <w:szCs w:val="18"/>
              </w:rPr>
              <w:t>功能的</w:t>
            </w:r>
            <w:hyperlink r:id="rId24" w:tgtFrame="_blank" w:history="1">
              <w:r w:rsidRPr="00D20736">
                <w:rPr>
                  <w:rFonts w:ascii="宋体" w:hAnsi="宋体" w:hint="eastAsia"/>
                  <w:sz w:val="18"/>
                  <w:szCs w:val="18"/>
                </w:rPr>
                <w:t>海关特殊监管区域</w:t>
              </w:r>
            </w:hyperlink>
            <w:r w:rsidRPr="00D20736">
              <w:rPr>
                <w:rFonts w:ascii="宋体" w:hAnsi="宋体" w:hint="eastAsia"/>
                <w:sz w:val="18"/>
                <w:szCs w:val="18"/>
              </w:rPr>
              <w:t>，由海关参照有关规定对综合保税区进行管理，执行保税港区的税收和外汇政策，集</w:t>
            </w:r>
            <w:hyperlink r:id="rId25" w:tgtFrame="_blank" w:history="1">
              <w:r w:rsidRPr="00D20736">
                <w:rPr>
                  <w:rFonts w:ascii="宋体" w:hAnsi="宋体" w:hint="eastAsia"/>
                  <w:sz w:val="18"/>
                  <w:szCs w:val="18"/>
                </w:rPr>
                <w:t>保税区</w:t>
              </w:r>
            </w:hyperlink>
            <w:r w:rsidRPr="00D20736">
              <w:rPr>
                <w:rFonts w:ascii="宋体" w:hAnsi="宋体" w:hint="eastAsia"/>
                <w:sz w:val="18"/>
                <w:szCs w:val="18"/>
              </w:rPr>
              <w:t>、</w:t>
            </w:r>
            <w:hyperlink r:id="rId26" w:tgtFrame="_blank" w:history="1">
              <w:r w:rsidRPr="00D20736">
                <w:rPr>
                  <w:rFonts w:ascii="宋体" w:hAnsi="宋体" w:hint="eastAsia"/>
                  <w:sz w:val="18"/>
                  <w:szCs w:val="18"/>
                </w:rPr>
                <w:t>出口加工区</w:t>
              </w:r>
            </w:hyperlink>
            <w:r w:rsidRPr="00D20736">
              <w:rPr>
                <w:rFonts w:ascii="宋体" w:hAnsi="宋体" w:hint="eastAsia"/>
                <w:sz w:val="18"/>
                <w:szCs w:val="18"/>
              </w:rPr>
              <w:t>、保税物流区、港口的功能于一身，可以发展国际中转、</w:t>
            </w:r>
            <w:hyperlink r:id="rId27" w:tgtFrame="_blank" w:history="1">
              <w:r w:rsidRPr="00D20736">
                <w:rPr>
                  <w:rFonts w:ascii="宋体" w:hAnsi="宋体" w:hint="eastAsia"/>
                  <w:sz w:val="18"/>
                  <w:szCs w:val="18"/>
                </w:rPr>
                <w:t>配送</w:t>
              </w:r>
            </w:hyperlink>
            <w:r w:rsidRPr="00D20736">
              <w:rPr>
                <w:rFonts w:ascii="宋体" w:hAnsi="宋体" w:hint="eastAsia"/>
                <w:sz w:val="18"/>
                <w:szCs w:val="18"/>
              </w:rPr>
              <w:t>、采购、</w:t>
            </w:r>
            <w:hyperlink r:id="rId28" w:tgtFrame="_blank" w:history="1">
              <w:r w:rsidRPr="00D20736">
                <w:rPr>
                  <w:rFonts w:ascii="宋体" w:hAnsi="宋体" w:hint="eastAsia"/>
                  <w:sz w:val="18"/>
                  <w:szCs w:val="18"/>
                </w:rPr>
                <w:t>转口贸易</w:t>
              </w:r>
            </w:hyperlink>
            <w:r w:rsidRPr="00D20736">
              <w:rPr>
                <w:rFonts w:ascii="宋体" w:hAnsi="宋体" w:hint="eastAsia"/>
                <w:sz w:val="18"/>
                <w:szCs w:val="18"/>
              </w:rPr>
              <w:t>和出口加工等业务。</w:t>
            </w:r>
          </w:p>
        </w:tc>
      </w:tr>
      <w:tr w:rsidR="0053704A" w:rsidRPr="00D20736" w:rsidTr="00D20736">
        <w:tc>
          <w:tcPr>
            <w:tcW w:w="910" w:type="pct"/>
            <w:vAlign w:val="center"/>
          </w:tcPr>
          <w:p w:rsidR="0053704A" w:rsidRPr="00D20736" w:rsidRDefault="0053704A" w:rsidP="00D20736">
            <w:pPr>
              <w:spacing w:line="280" w:lineRule="exact"/>
              <w:jc w:val="center"/>
              <w:rPr>
                <w:rFonts w:ascii="宋体" w:hAnsi="宋体"/>
                <w:sz w:val="18"/>
                <w:szCs w:val="18"/>
              </w:rPr>
            </w:pPr>
            <w:r w:rsidRPr="00D20736">
              <w:rPr>
                <w:rFonts w:ascii="宋体" w:hAnsi="宋体"/>
                <w:sz w:val="18"/>
                <w:szCs w:val="18"/>
              </w:rPr>
              <w:t>04</w:t>
            </w:r>
          </w:p>
        </w:tc>
        <w:tc>
          <w:tcPr>
            <w:tcW w:w="1249" w:type="pct"/>
            <w:vAlign w:val="center"/>
          </w:tcPr>
          <w:p w:rsidR="0053704A" w:rsidRPr="00D20736" w:rsidRDefault="0053704A" w:rsidP="00D20736">
            <w:pPr>
              <w:spacing w:line="280" w:lineRule="exact"/>
              <w:jc w:val="center"/>
              <w:rPr>
                <w:rFonts w:ascii="宋体"/>
                <w:sz w:val="18"/>
                <w:szCs w:val="18"/>
              </w:rPr>
            </w:pPr>
            <w:r w:rsidRPr="00D20736">
              <w:rPr>
                <w:rFonts w:ascii="宋体" w:hAnsi="宋体" w:hint="eastAsia"/>
                <w:sz w:val="18"/>
                <w:szCs w:val="18"/>
              </w:rPr>
              <w:t>保税港区</w:t>
            </w:r>
          </w:p>
        </w:tc>
        <w:tc>
          <w:tcPr>
            <w:tcW w:w="2841" w:type="pct"/>
          </w:tcPr>
          <w:p w:rsidR="0053704A" w:rsidRPr="00D20736" w:rsidRDefault="0053704A" w:rsidP="00D20736">
            <w:pPr>
              <w:spacing w:line="280" w:lineRule="exact"/>
              <w:rPr>
                <w:rFonts w:ascii="宋体"/>
                <w:sz w:val="18"/>
                <w:szCs w:val="18"/>
              </w:rPr>
            </w:pPr>
            <w:r w:rsidRPr="00D20736">
              <w:rPr>
                <w:rFonts w:ascii="宋体" w:hAnsi="宋体" w:hint="eastAsia"/>
                <w:sz w:val="18"/>
                <w:szCs w:val="18"/>
              </w:rPr>
              <w:t>指设立在国家对外开放的口岸港区和与之相连的特定区域内，具有口岸、物流、加工等功能的海关特殊监管区域。</w:t>
            </w:r>
          </w:p>
        </w:tc>
      </w:tr>
      <w:tr w:rsidR="0053704A" w:rsidRPr="00D20736" w:rsidTr="00D20736">
        <w:tc>
          <w:tcPr>
            <w:tcW w:w="910" w:type="pct"/>
            <w:vAlign w:val="center"/>
          </w:tcPr>
          <w:p w:rsidR="0053704A" w:rsidRPr="00D20736" w:rsidRDefault="0053704A" w:rsidP="00D20736">
            <w:pPr>
              <w:spacing w:line="280" w:lineRule="exact"/>
              <w:jc w:val="center"/>
              <w:rPr>
                <w:rFonts w:ascii="宋体" w:hAnsi="宋体"/>
                <w:sz w:val="18"/>
                <w:szCs w:val="18"/>
              </w:rPr>
            </w:pPr>
            <w:r w:rsidRPr="00D20736">
              <w:rPr>
                <w:rFonts w:ascii="宋体" w:hAnsi="宋体"/>
                <w:sz w:val="18"/>
                <w:szCs w:val="18"/>
              </w:rPr>
              <w:t>05</w:t>
            </w:r>
          </w:p>
        </w:tc>
        <w:tc>
          <w:tcPr>
            <w:tcW w:w="1249" w:type="pct"/>
            <w:vAlign w:val="center"/>
          </w:tcPr>
          <w:p w:rsidR="0053704A" w:rsidRPr="00D20736" w:rsidRDefault="0053704A" w:rsidP="00D20736">
            <w:pPr>
              <w:spacing w:line="280" w:lineRule="exact"/>
              <w:jc w:val="center"/>
              <w:rPr>
                <w:rFonts w:ascii="宋体"/>
                <w:sz w:val="18"/>
                <w:szCs w:val="18"/>
              </w:rPr>
            </w:pPr>
            <w:r w:rsidRPr="00D20736">
              <w:rPr>
                <w:rFonts w:ascii="宋体" w:hAnsi="宋体" w:hint="eastAsia"/>
                <w:sz w:val="18"/>
                <w:szCs w:val="18"/>
              </w:rPr>
              <w:t>保税物流园区</w:t>
            </w:r>
          </w:p>
        </w:tc>
        <w:tc>
          <w:tcPr>
            <w:tcW w:w="2841" w:type="pct"/>
            <w:vAlign w:val="center"/>
          </w:tcPr>
          <w:p w:rsidR="0053704A" w:rsidRPr="00D20736" w:rsidRDefault="0053704A" w:rsidP="00D20736">
            <w:pPr>
              <w:spacing w:line="280" w:lineRule="exact"/>
              <w:rPr>
                <w:rFonts w:ascii="宋体"/>
                <w:sz w:val="18"/>
                <w:szCs w:val="18"/>
              </w:rPr>
            </w:pPr>
            <w:r w:rsidRPr="00D20736">
              <w:rPr>
                <w:rFonts w:ascii="宋体" w:hAnsi="宋体" w:hint="eastAsia"/>
                <w:sz w:val="18"/>
                <w:szCs w:val="18"/>
              </w:rPr>
              <w:t>指在</w:t>
            </w:r>
            <w:hyperlink r:id="rId29" w:tgtFrame="_blank" w:history="1">
              <w:r w:rsidRPr="00D20736">
                <w:rPr>
                  <w:rFonts w:ascii="宋体" w:hAnsi="宋体" w:hint="eastAsia"/>
                  <w:sz w:val="18"/>
                  <w:szCs w:val="18"/>
                </w:rPr>
                <w:t>保税区</w:t>
              </w:r>
            </w:hyperlink>
            <w:r w:rsidRPr="00D20736">
              <w:rPr>
                <w:rFonts w:ascii="宋体" w:hAnsi="宋体" w:hint="eastAsia"/>
                <w:sz w:val="18"/>
                <w:szCs w:val="18"/>
              </w:rPr>
              <w:t>规划面积或者</w:t>
            </w:r>
            <w:hyperlink r:id="rId30" w:tgtFrame="_blank" w:history="1">
              <w:r w:rsidRPr="00D20736">
                <w:rPr>
                  <w:rFonts w:ascii="宋体" w:hAnsi="宋体" w:hint="eastAsia"/>
                  <w:sz w:val="18"/>
                  <w:szCs w:val="18"/>
                </w:rPr>
                <w:t>毗邻</w:t>
              </w:r>
            </w:hyperlink>
            <w:r w:rsidRPr="00D20736">
              <w:rPr>
                <w:rFonts w:ascii="宋体" w:hAnsi="宋体" w:hint="eastAsia"/>
                <w:sz w:val="18"/>
                <w:szCs w:val="18"/>
              </w:rPr>
              <w:t>保税区的特定港区内设立的、专门发展现代国际物流业的海关特殊监管区域。</w:t>
            </w:r>
          </w:p>
        </w:tc>
      </w:tr>
      <w:tr w:rsidR="0053704A" w:rsidRPr="00D20736" w:rsidTr="00D20736">
        <w:tc>
          <w:tcPr>
            <w:tcW w:w="910" w:type="pct"/>
            <w:vAlign w:val="center"/>
          </w:tcPr>
          <w:p w:rsidR="0053704A" w:rsidRPr="00D20736" w:rsidRDefault="0053704A" w:rsidP="00D20736">
            <w:pPr>
              <w:spacing w:line="280" w:lineRule="exact"/>
              <w:jc w:val="center"/>
              <w:rPr>
                <w:rFonts w:ascii="宋体" w:hAnsi="宋体"/>
                <w:sz w:val="18"/>
                <w:szCs w:val="18"/>
              </w:rPr>
            </w:pPr>
            <w:r w:rsidRPr="00D20736">
              <w:rPr>
                <w:rFonts w:ascii="宋体" w:hAnsi="宋体"/>
                <w:sz w:val="18"/>
                <w:szCs w:val="18"/>
              </w:rPr>
              <w:t>06</w:t>
            </w:r>
          </w:p>
        </w:tc>
        <w:tc>
          <w:tcPr>
            <w:tcW w:w="1249" w:type="pct"/>
            <w:vAlign w:val="center"/>
          </w:tcPr>
          <w:p w:rsidR="0053704A" w:rsidRPr="00D20736" w:rsidRDefault="0053704A" w:rsidP="00D20736">
            <w:pPr>
              <w:spacing w:line="280" w:lineRule="exact"/>
              <w:jc w:val="center"/>
              <w:rPr>
                <w:rFonts w:ascii="宋体"/>
                <w:sz w:val="18"/>
                <w:szCs w:val="18"/>
              </w:rPr>
            </w:pPr>
            <w:r w:rsidRPr="00D20736">
              <w:rPr>
                <w:rFonts w:ascii="宋体" w:hAnsi="宋体" w:hint="eastAsia"/>
                <w:sz w:val="18"/>
                <w:szCs w:val="18"/>
              </w:rPr>
              <w:t>保税区</w:t>
            </w:r>
          </w:p>
        </w:tc>
        <w:tc>
          <w:tcPr>
            <w:tcW w:w="2841" w:type="pct"/>
            <w:vAlign w:val="center"/>
          </w:tcPr>
          <w:p w:rsidR="0053704A" w:rsidRPr="00D20736" w:rsidRDefault="0053704A" w:rsidP="00D20736">
            <w:pPr>
              <w:spacing w:line="280" w:lineRule="exact"/>
              <w:rPr>
                <w:rFonts w:ascii="宋体"/>
                <w:sz w:val="18"/>
                <w:szCs w:val="18"/>
              </w:rPr>
            </w:pPr>
            <w:r w:rsidRPr="00D20736">
              <w:rPr>
                <w:rFonts w:ascii="宋体" w:hAnsi="宋体" w:hint="eastAsia"/>
                <w:sz w:val="18"/>
                <w:szCs w:val="18"/>
              </w:rPr>
              <w:t>指</w:t>
            </w:r>
            <w:hyperlink r:id="rId31" w:tgtFrame="_blank" w:history="1">
              <w:r w:rsidRPr="00D20736">
                <w:rPr>
                  <w:rFonts w:ascii="宋体" w:hAnsi="宋体" w:hint="eastAsia"/>
                  <w:sz w:val="18"/>
                  <w:szCs w:val="18"/>
                </w:rPr>
                <w:t>保税仓库区</w:t>
              </w:r>
            </w:hyperlink>
            <w:r w:rsidRPr="00D20736">
              <w:rPr>
                <w:rFonts w:ascii="宋体" w:hAnsi="宋体" w:hint="eastAsia"/>
                <w:sz w:val="18"/>
                <w:szCs w:val="18"/>
              </w:rPr>
              <w:t>，级别低于</w:t>
            </w:r>
            <w:hyperlink r:id="rId32" w:tgtFrame="_blank" w:history="1">
              <w:r w:rsidRPr="00D20736">
                <w:rPr>
                  <w:rFonts w:ascii="宋体" w:hAnsi="宋体" w:hint="eastAsia"/>
                  <w:sz w:val="18"/>
                  <w:szCs w:val="18"/>
                </w:rPr>
                <w:t>综合保税区</w:t>
              </w:r>
            </w:hyperlink>
            <w:r w:rsidRPr="00D20736">
              <w:rPr>
                <w:rFonts w:ascii="宋体" w:hAnsi="宋体" w:hint="eastAsia"/>
                <w:sz w:val="18"/>
                <w:szCs w:val="18"/>
              </w:rPr>
              <w:t>。这是一国海关设置的或经海关批准注册、受海关监督和管理的可以较长时间存储商品的区域。</w:t>
            </w:r>
          </w:p>
        </w:tc>
      </w:tr>
      <w:tr w:rsidR="0053704A" w:rsidRPr="00D20736" w:rsidTr="00D20736">
        <w:tc>
          <w:tcPr>
            <w:tcW w:w="910" w:type="pct"/>
            <w:vAlign w:val="center"/>
          </w:tcPr>
          <w:p w:rsidR="0053704A" w:rsidRPr="00D20736" w:rsidRDefault="0053704A" w:rsidP="00D20736">
            <w:pPr>
              <w:spacing w:line="280" w:lineRule="exact"/>
              <w:jc w:val="center"/>
              <w:rPr>
                <w:rFonts w:ascii="宋体" w:hAnsi="宋体"/>
                <w:sz w:val="18"/>
                <w:szCs w:val="18"/>
              </w:rPr>
            </w:pPr>
            <w:r w:rsidRPr="00D20736">
              <w:rPr>
                <w:rFonts w:ascii="宋体" w:hAnsi="宋体"/>
                <w:sz w:val="18"/>
                <w:szCs w:val="18"/>
              </w:rPr>
              <w:t>07</w:t>
            </w:r>
          </w:p>
        </w:tc>
        <w:tc>
          <w:tcPr>
            <w:tcW w:w="1249" w:type="pct"/>
            <w:vAlign w:val="center"/>
          </w:tcPr>
          <w:p w:rsidR="0053704A" w:rsidRPr="00D20736" w:rsidRDefault="0053704A" w:rsidP="00D20736">
            <w:pPr>
              <w:spacing w:line="280" w:lineRule="exact"/>
              <w:jc w:val="center"/>
              <w:rPr>
                <w:rFonts w:ascii="宋体"/>
                <w:sz w:val="18"/>
                <w:szCs w:val="18"/>
              </w:rPr>
            </w:pPr>
            <w:r w:rsidRPr="00D20736">
              <w:rPr>
                <w:rFonts w:ascii="宋体" w:hAnsi="宋体" w:hint="eastAsia"/>
                <w:sz w:val="18"/>
                <w:szCs w:val="18"/>
              </w:rPr>
              <w:t>出口加工区</w:t>
            </w:r>
          </w:p>
        </w:tc>
        <w:tc>
          <w:tcPr>
            <w:tcW w:w="2841" w:type="pct"/>
            <w:vAlign w:val="center"/>
          </w:tcPr>
          <w:p w:rsidR="0053704A" w:rsidRPr="00D20736" w:rsidRDefault="0053704A" w:rsidP="00D20736">
            <w:pPr>
              <w:spacing w:line="280" w:lineRule="exact"/>
              <w:rPr>
                <w:rFonts w:ascii="宋体"/>
                <w:sz w:val="18"/>
                <w:szCs w:val="18"/>
              </w:rPr>
            </w:pPr>
            <w:r w:rsidRPr="00D20736">
              <w:rPr>
                <w:rFonts w:ascii="宋体" w:hAnsi="宋体" w:hint="eastAsia"/>
                <w:sz w:val="18"/>
                <w:szCs w:val="18"/>
              </w:rPr>
              <w:t>指国家划定或开辟的专门制造、加工、装配出口商品的特殊工业区。</w:t>
            </w:r>
          </w:p>
        </w:tc>
      </w:tr>
      <w:tr w:rsidR="0053704A" w:rsidRPr="00D20736" w:rsidTr="00D20736">
        <w:tc>
          <w:tcPr>
            <w:tcW w:w="910" w:type="pct"/>
            <w:vAlign w:val="center"/>
          </w:tcPr>
          <w:p w:rsidR="0053704A" w:rsidRPr="00D20736" w:rsidRDefault="0053704A" w:rsidP="00D20736">
            <w:pPr>
              <w:spacing w:line="280" w:lineRule="exact"/>
              <w:jc w:val="center"/>
              <w:rPr>
                <w:rFonts w:ascii="宋体" w:hAnsi="宋体"/>
                <w:sz w:val="18"/>
                <w:szCs w:val="18"/>
              </w:rPr>
            </w:pPr>
            <w:r w:rsidRPr="00D20736">
              <w:rPr>
                <w:rFonts w:ascii="宋体" w:hAnsi="宋体"/>
                <w:sz w:val="18"/>
                <w:szCs w:val="18"/>
              </w:rPr>
              <w:t>08</w:t>
            </w:r>
          </w:p>
        </w:tc>
        <w:tc>
          <w:tcPr>
            <w:tcW w:w="1249" w:type="pct"/>
            <w:vAlign w:val="center"/>
          </w:tcPr>
          <w:p w:rsidR="0053704A" w:rsidRPr="00D20736" w:rsidRDefault="0053704A" w:rsidP="00D20736">
            <w:pPr>
              <w:spacing w:line="280" w:lineRule="exact"/>
              <w:jc w:val="center"/>
              <w:rPr>
                <w:rFonts w:ascii="宋体"/>
                <w:sz w:val="18"/>
                <w:szCs w:val="18"/>
              </w:rPr>
            </w:pPr>
            <w:r w:rsidRPr="00D20736">
              <w:rPr>
                <w:rFonts w:ascii="宋体" w:hAnsi="宋体" w:hint="eastAsia"/>
                <w:sz w:val="18"/>
                <w:szCs w:val="18"/>
              </w:rPr>
              <w:t>跨境工业区</w:t>
            </w:r>
          </w:p>
        </w:tc>
        <w:tc>
          <w:tcPr>
            <w:tcW w:w="2841" w:type="pct"/>
            <w:vAlign w:val="center"/>
          </w:tcPr>
          <w:p w:rsidR="0053704A" w:rsidRPr="00D20736" w:rsidRDefault="0053704A" w:rsidP="00D20736">
            <w:pPr>
              <w:spacing w:line="280" w:lineRule="exact"/>
              <w:rPr>
                <w:rFonts w:ascii="宋体"/>
                <w:sz w:val="18"/>
                <w:szCs w:val="18"/>
              </w:rPr>
            </w:pPr>
            <w:r w:rsidRPr="00D20736">
              <w:rPr>
                <w:rFonts w:ascii="宋体" w:hAnsi="宋体" w:hint="eastAsia"/>
                <w:sz w:val="18"/>
                <w:szCs w:val="18"/>
              </w:rPr>
              <w:t>指以发展工业为主，为跨境合作的试验区、新型工业化的示范区、现代物流展销区、自由贸易区试点等规划的区域。</w:t>
            </w:r>
          </w:p>
        </w:tc>
      </w:tr>
      <w:tr w:rsidR="0053704A" w:rsidRPr="00D20736" w:rsidTr="00D20736">
        <w:tc>
          <w:tcPr>
            <w:tcW w:w="910" w:type="pct"/>
            <w:vAlign w:val="center"/>
          </w:tcPr>
          <w:p w:rsidR="0053704A" w:rsidRPr="00D20736" w:rsidRDefault="0053704A" w:rsidP="00D20736">
            <w:pPr>
              <w:spacing w:line="280" w:lineRule="exact"/>
              <w:jc w:val="center"/>
              <w:rPr>
                <w:rFonts w:ascii="宋体" w:hAnsi="宋体"/>
                <w:sz w:val="18"/>
                <w:szCs w:val="18"/>
              </w:rPr>
            </w:pPr>
            <w:r w:rsidRPr="00D20736">
              <w:rPr>
                <w:rFonts w:ascii="宋体" w:hAnsi="宋体"/>
                <w:sz w:val="18"/>
                <w:szCs w:val="18"/>
              </w:rPr>
              <w:t>09</w:t>
            </w:r>
          </w:p>
        </w:tc>
        <w:tc>
          <w:tcPr>
            <w:tcW w:w="1249" w:type="pct"/>
            <w:vAlign w:val="center"/>
          </w:tcPr>
          <w:p w:rsidR="0053704A" w:rsidRPr="00D20736" w:rsidRDefault="0053704A" w:rsidP="00D20736">
            <w:pPr>
              <w:spacing w:line="280" w:lineRule="exact"/>
              <w:jc w:val="center"/>
              <w:rPr>
                <w:rFonts w:ascii="宋体"/>
                <w:sz w:val="18"/>
                <w:szCs w:val="18"/>
              </w:rPr>
            </w:pPr>
            <w:r w:rsidRPr="00D20736">
              <w:rPr>
                <w:rFonts w:ascii="宋体" w:hAnsi="宋体" w:hint="eastAsia"/>
                <w:sz w:val="18"/>
                <w:szCs w:val="18"/>
              </w:rPr>
              <w:t>边境经济合作区</w:t>
            </w:r>
          </w:p>
        </w:tc>
        <w:tc>
          <w:tcPr>
            <w:tcW w:w="2841" w:type="pct"/>
            <w:vAlign w:val="center"/>
          </w:tcPr>
          <w:p w:rsidR="0053704A" w:rsidRPr="00D20736" w:rsidRDefault="0053704A" w:rsidP="00D20736">
            <w:pPr>
              <w:spacing w:line="280" w:lineRule="exact"/>
              <w:rPr>
                <w:rFonts w:ascii="宋体"/>
                <w:sz w:val="18"/>
                <w:szCs w:val="18"/>
              </w:rPr>
            </w:pPr>
            <w:r w:rsidRPr="00D20736">
              <w:rPr>
                <w:rFonts w:ascii="宋体" w:hAnsi="宋体" w:hint="eastAsia"/>
                <w:sz w:val="18"/>
                <w:szCs w:val="18"/>
              </w:rPr>
              <w:t>指中国沿边开放城市发展边境贸易和加工出口的区域。</w:t>
            </w:r>
          </w:p>
        </w:tc>
      </w:tr>
      <w:tr w:rsidR="0053704A" w:rsidRPr="00D20736" w:rsidTr="00D20736">
        <w:tc>
          <w:tcPr>
            <w:tcW w:w="910" w:type="pct"/>
            <w:vAlign w:val="center"/>
          </w:tcPr>
          <w:p w:rsidR="0053704A" w:rsidRPr="00D20736" w:rsidRDefault="0053704A" w:rsidP="00D20736">
            <w:pPr>
              <w:spacing w:line="280" w:lineRule="exact"/>
              <w:jc w:val="center"/>
              <w:rPr>
                <w:rFonts w:ascii="宋体" w:hAnsi="宋体"/>
                <w:sz w:val="18"/>
                <w:szCs w:val="18"/>
              </w:rPr>
            </w:pPr>
            <w:r w:rsidRPr="00D20736">
              <w:rPr>
                <w:rFonts w:ascii="宋体" w:hAnsi="宋体"/>
                <w:sz w:val="18"/>
                <w:szCs w:val="18"/>
              </w:rPr>
              <w:t>10</w:t>
            </w:r>
          </w:p>
        </w:tc>
        <w:tc>
          <w:tcPr>
            <w:tcW w:w="1249" w:type="pct"/>
            <w:vAlign w:val="center"/>
          </w:tcPr>
          <w:p w:rsidR="0053704A" w:rsidRPr="00D20736" w:rsidRDefault="0053704A" w:rsidP="00D20736">
            <w:pPr>
              <w:spacing w:line="280" w:lineRule="exact"/>
              <w:jc w:val="center"/>
              <w:rPr>
                <w:rFonts w:ascii="宋体"/>
                <w:sz w:val="18"/>
                <w:szCs w:val="18"/>
              </w:rPr>
            </w:pPr>
            <w:r w:rsidRPr="00D20736">
              <w:rPr>
                <w:rFonts w:ascii="宋体" w:hAnsi="宋体" w:hint="eastAsia"/>
                <w:sz w:val="18"/>
                <w:szCs w:val="18"/>
              </w:rPr>
              <w:t>跨境经济合作区</w:t>
            </w:r>
          </w:p>
        </w:tc>
        <w:tc>
          <w:tcPr>
            <w:tcW w:w="2841" w:type="pct"/>
            <w:vAlign w:val="center"/>
          </w:tcPr>
          <w:p w:rsidR="0053704A" w:rsidRPr="00D20736" w:rsidRDefault="0053704A" w:rsidP="00D20736">
            <w:pPr>
              <w:spacing w:line="280" w:lineRule="exact"/>
              <w:rPr>
                <w:rFonts w:ascii="宋体"/>
                <w:spacing w:val="-6"/>
                <w:sz w:val="18"/>
                <w:szCs w:val="18"/>
              </w:rPr>
            </w:pPr>
            <w:r w:rsidRPr="00D20736">
              <w:rPr>
                <w:rFonts w:ascii="宋体" w:hAnsi="宋体" w:hint="eastAsia"/>
                <w:spacing w:val="-6"/>
                <w:sz w:val="18"/>
                <w:szCs w:val="18"/>
              </w:rPr>
              <w:t>指在两国边境附近划定特定区域，赋予该区域特殊的财政税收、投资贸易以及配套的产业政策，并对区内部分地区进行跨境海关特殊监管。</w:t>
            </w:r>
          </w:p>
        </w:tc>
      </w:tr>
      <w:tr w:rsidR="0053704A" w:rsidRPr="00D20736" w:rsidTr="00D20736">
        <w:tc>
          <w:tcPr>
            <w:tcW w:w="910" w:type="pct"/>
            <w:vAlign w:val="center"/>
          </w:tcPr>
          <w:p w:rsidR="0053704A" w:rsidRPr="00D20736" w:rsidRDefault="0053704A" w:rsidP="00D20736">
            <w:pPr>
              <w:spacing w:line="280" w:lineRule="exact"/>
              <w:jc w:val="center"/>
              <w:rPr>
                <w:rFonts w:ascii="宋体" w:hAnsi="宋体"/>
                <w:sz w:val="18"/>
                <w:szCs w:val="18"/>
              </w:rPr>
            </w:pPr>
            <w:r w:rsidRPr="00D20736">
              <w:rPr>
                <w:rFonts w:ascii="宋体" w:hAnsi="宋体"/>
                <w:sz w:val="18"/>
                <w:szCs w:val="18"/>
              </w:rPr>
              <w:t>11</w:t>
            </w:r>
          </w:p>
        </w:tc>
        <w:tc>
          <w:tcPr>
            <w:tcW w:w="1249" w:type="pct"/>
            <w:vAlign w:val="center"/>
          </w:tcPr>
          <w:p w:rsidR="0053704A" w:rsidRPr="00D20736" w:rsidRDefault="0053704A" w:rsidP="00D20736">
            <w:pPr>
              <w:spacing w:line="280" w:lineRule="exact"/>
              <w:jc w:val="center"/>
              <w:rPr>
                <w:rFonts w:ascii="宋体"/>
                <w:sz w:val="18"/>
                <w:szCs w:val="18"/>
              </w:rPr>
            </w:pPr>
            <w:r w:rsidRPr="00D20736">
              <w:rPr>
                <w:rFonts w:ascii="宋体" w:hAnsi="宋体" w:hint="eastAsia"/>
                <w:sz w:val="18"/>
                <w:szCs w:val="18"/>
              </w:rPr>
              <w:t>国家自主创新示范区</w:t>
            </w:r>
          </w:p>
        </w:tc>
        <w:tc>
          <w:tcPr>
            <w:tcW w:w="2841" w:type="pct"/>
            <w:vAlign w:val="center"/>
          </w:tcPr>
          <w:p w:rsidR="0053704A" w:rsidRPr="00D20736" w:rsidRDefault="0053704A" w:rsidP="00D20736">
            <w:pPr>
              <w:spacing w:line="280" w:lineRule="exact"/>
              <w:rPr>
                <w:rFonts w:ascii="宋体"/>
                <w:spacing w:val="-6"/>
                <w:sz w:val="18"/>
                <w:szCs w:val="18"/>
              </w:rPr>
            </w:pPr>
            <w:r w:rsidRPr="00D20736">
              <w:rPr>
                <w:rFonts w:ascii="宋体" w:hAnsi="宋体" w:hint="eastAsia"/>
                <w:spacing w:val="-6"/>
                <w:sz w:val="18"/>
                <w:szCs w:val="18"/>
              </w:rPr>
              <w:t>指经</w:t>
            </w:r>
            <w:hyperlink r:id="rId33" w:tgtFrame="_blank" w:history="1">
              <w:r w:rsidRPr="00D20736">
                <w:rPr>
                  <w:rFonts w:ascii="宋体" w:hAnsi="宋体" w:hint="eastAsia"/>
                  <w:spacing w:val="-6"/>
                  <w:sz w:val="18"/>
                  <w:szCs w:val="18"/>
                </w:rPr>
                <w:t>国务院</w:t>
              </w:r>
            </w:hyperlink>
            <w:r w:rsidRPr="00D20736">
              <w:rPr>
                <w:rFonts w:ascii="宋体" w:hAnsi="宋体" w:hint="eastAsia"/>
                <w:spacing w:val="-6"/>
                <w:sz w:val="18"/>
                <w:szCs w:val="18"/>
              </w:rPr>
              <w:t>批准，在推进自主创新和高技术产业发展方面先行先试、探索经验、做出示范的区域。</w:t>
            </w:r>
          </w:p>
        </w:tc>
      </w:tr>
      <w:tr w:rsidR="0053704A" w:rsidRPr="00D20736" w:rsidTr="00D20736">
        <w:tc>
          <w:tcPr>
            <w:tcW w:w="910" w:type="pct"/>
            <w:vAlign w:val="center"/>
          </w:tcPr>
          <w:p w:rsidR="0053704A" w:rsidRPr="00D20736" w:rsidRDefault="0053704A" w:rsidP="00D20736">
            <w:pPr>
              <w:spacing w:line="280" w:lineRule="exact"/>
              <w:jc w:val="center"/>
              <w:rPr>
                <w:rFonts w:ascii="宋体" w:hAnsi="宋体"/>
                <w:sz w:val="18"/>
                <w:szCs w:val="18"/>
              </w:rPr>
            </w:pPr>
            <w:r w:rsidRPr="00D20736">
              <w:rPr>
                <w:rFonts w:ascii="宋体" w:hAnsi="宋体"/>
                <w:sz w:val="18"/>
                <w:szCs w:val="18"/>
              </w:rPr>
              <w:t>12</w:t>
            </w:r>
          </w:p>
        </w:tc>
        <w:tc>
          <w:tcPr>
            <w:tcW w:w="1249" w:type="pct"/>
            <w:vAlign w:val="center"/>
          </w:tcPr>
          <w:p w:rsidR="0053704A" w:rsidRPr="00D20736" w:rsidRDefault="0053704A" w:rsidP="00D20736">
            <w:pPr>
              <w:spacing w:line="280" w:lineRule="exact"/>
              <w:jc w:val="center"/>
              <w:rPr>
                <w:rFonts w:ascii="宋体"/>
                <w:sz w:val="18"/>
                <w:szCs w:val="18"/>
              </w:rPr>
            </w:pPr>
            <w:r w:rsidRPr="00D20736">
              <w:rPr>
                <w:rFonts w:ascii="宋体" w:hAnsi="宋体" w:hint="eastAsia"/>
                <w:sz w:val="18"/>
                <w:szCs w:val="18"/>
              </w:rPr>
              <w:t>国家级新区</w:t>
            </w:r>
          </w:p>
        </w:tc>
        <w:tc>
          <w:tcPr>
            <w:tcW w:w="2841" w:type="pct"/>
            <w:vAlign w:val="center"/>
          </w:tcPr>
          <w:p w:rsidR="0053704A" w:rsidRPr="00D20736" w:rsidRDefault="0053704A" w:rsidP="00D20736">
            <w:pPr>
              <w:spacing w:line="280" w:lineRule="exact"/>
              <w:rPr>
                <w:rFonts w:ascii="宋体"/>
                <w:sz w:val="18"/>
                <w:szCs w:val="18"/>
              </w:rPr>
            </w:pPr>
            <w:r w:rsidRPr="00D20736">
              <w:rPr>
                <w:rFonts w:ascii="宋体" w:hAnsi="宋体" w:hint="eastAsia"/>
                <w:sz w:val="18"/>
                <w:szCs w:val="18"/>
              </w:rPr>
              <w:t>指由</w:t>
            </w:r>
            <w:hyperlink r:id="rId34" w:tgtFrame="_blank" w:history="1">
              <w:r w:rsidRPr="00D20736">
                <w:rPr>
                  <w:rFonts w:ascii="宋体" w:hAnsi="宋体" w:hint="eastAsia"/>
                  <w:sz w:val="18"/>
                  <w:szCs w:val="18"/>
                </w:rPr>
                <w:t>国务院</w:t>
              </w:r>
            </w:hyperlink>
            <w:r w:rsidRPr="00D20736">
              <w:rPr>
                <w:rFonts w:ascii="宋体" w:hAnsi="宋体" w:hint="eastAsia"/>
                <w:sz w:val="18"/>
                <w:szCs w:val="18"/>
              </w:rPr>
              <w:t>批准设立，承担国家重大发展和改革开放战略任务的综合功能区。</w:t>
            </w:r>
          </w:p>
        </w:tc>
      </w:tr>
      <w:tr w:rsidR="0053704A" w:rsidRPr="00D20736" w:rsidTr="00D20736">
        <w:tc>
          <w:tcPr>
            <w:tcW w:w="910" w:type="pct"/>
            <w:vAlign w:val="center"/>
          </w:tcPr>
          <w:p w:rsidR="0053704A" w:rsidRPr="00D20736" w:rsidRDefault="0053704A" w:rsidP="00D20736">
            <w:pPr>
              <w:spacing w:line="280" w:lineRule="exact"/>
              <w:jc w:val="center"/>
              <w:rPr>
                <w:rFonts w:ascii="宋体" w:hAnsi="宋体"/>
                <w:sz w:val="18"/>
                <w:szCs w:val="18"/>
              </w:rPr>
            </w:pPr>
            <w:r w:rsidRPr="00D20736">
              <w:rPr>
                <w:rFonts w:ascii="宋体" w:hAnsi="宋体"/>
                <w:sz w:val="18"/>
                <w:szCs w:val="18"/>
              </w:rPr>
              <w:t>13</w:t>
            </w:r>
          </w:p>
        </w:tc>
        <w:tc>
          <w:tcPr>
            <w:tcW w:w="1249" w:type="pct"/>
            <w:vAlign w:val="center"/>
          </w:tcPr>
          <w:p w:rsidR="0053704A" w:rsidRPr="00D20736" w:rsidRDefault="0053704A" w:rsidP="00D20736">
            <w:pPr>
              <w:spacing w:line="280" w:lineRule="exact"/>
              <w:jc w:val="center"/>
              <w:rPr>
                <w:rFonts w:ascii="宋体"/>
                <w:sz w:val="18"/>
                <w:szCs w:val="18"/>
              </w:rPr>
            </w:pPr>
            <w:r w:rsidRPr="00D20736">
              <w:rPr>
                <w:rFonts w:ascii="宋体" w:hAnsi="宋体" w:hint="eastAsia"/>
                <w:sz w:val="18"/>
                <w:szCs w:val="18"/>
              </w:rPr>
              <w:t>工业园区</w:t>
            </w:r>
          </w:p>
        </w:tc>
        <w:tc>
          <w:tcPr>
            <w:tcW w:w="2841" w:type="pct"/>
            <w:vAlign w:val="center"/>
          </w:tcPr>
          <w:p w:rsidR="0053704A" w:rsidRPr="00D20736" w:rsidRDefault="0053704A" w:rsidP="00D20736">
            <w:pPr>
              <w:spacing w:line="280" w:lineRule="exact"/>
              <w:rPr>
                <w:rFonts w:ascii="宋体"/>
                <w:sz w:val="18"/>
                <w:szCs w:val="18"/>
              </w:rPr>
            </w:pPr>
            <w:r w:rsidRPr="00D20736">
              <w:rPr>
                <w:rFonts w:ascii="宋体" w:hAnsi="宋体" w:hint="eastAsia"/>
                <w:sz w:val="18"/>
                <w:szCs w:val="18"/>
              </w:rPr>
              <w:t>指一个国家或区域的政府根据自身经济发展的内在要求，通过行政手段划出一块</w:t>
            </w:r>
            <w:hyperlink r:id="rId35" w:tgtFrame="_blank" w:history="1">
              <w:r w:rsidRPr="00D20736">
                <w:rPr>
                  <w:rFonts w:ascii="宋体" w:hAnsi="宋体" w:hint="eastAsia"/>
                  <w:sz w:val="18"/>
                  <w:szCs w:val="18"/>
                </w:rPr>
                <w:t>区域</w:t>
              </w:r>
            </w:hyperlink>
            <w:r w:rsidRPr="00D20736">
              <w:rPr>
                <w:rFonts w:ascii="宋体" w:hAnsi="宋体" w:hint="eastAsia"/>
                <w:sz w:val="18"/>
                <w:szCs w:val="18"/>
              </w:rPr>
              <w:t>，聚集各种生产要素，在一定空间范围内进行科学整合，提高工业化的集约强度，突出产业特色，优化功能布局，使之成为适应市场竞争和产业升级的现代化产业分工协作生产区。</w:t>
            </w:r>
          </w:p>
        </w:tc>
      </w:tr>
      <w:tr w:rsidR="0053704A" w:rsidRPr="00D20736" w:rsidTr="00D20736">
        <w:tc>
          <w:tcPr>
            <w:tcW w:w="910" w:type="pct"/>
            <w:vAlign w:val="center"/>
          </w:tcPr>
          <w:p w:rsidR="0053704A" w:rsidRPr="00D20736" w:rsidRDefault="0053704A" w:rsidP="00D20736">
            <w:pPr>
              <w:spacing w:line="280" w:lineRule="exact"/>
              <w:jc w:val="center"/>
              <w:rPr>
                <w:rFonts w:ascii="宋体" w:hAnsi="宋体"/>
                <w:sz w:val="18"/>
                <w:szCs w:val="18"/>
              </w:rPr>
            </w:pPr>
            <w:r w:rsidRPr="00D20736">
              <w:rPr>
                <w:rFonts w:ascii="宋体" w:hAnsi="宋体"/>
                <w:sz w:val="18"/>
                <w:szCs w:val="18"/>
              </w:rPr>
              <w:t>14</w:t>
            </w:r>
          </w:p>
        </w:tc>
        <w:tc>
          <w:tcPr>
            <w:tcW w:w="1249" w:type="pct"/>
            <w:vAlign w:val="center"/>
          </w:tcPr>
          <w:p w:rsidR="0053704A" w:rsidRPr="00D20736" w:rsidRDefault="0053704A" w:rsidP="00D20736">
            <w:pPr>
              <w:spacing w:line="280" w:lineRule="exact"/>
              <w:jc w:val="center"/>
              <w:rPr>
                <w:rFonts w:ascii="宋体"/>
                <w:sz w:val="18"/>
                <w:szCs w:val="18"/>
              </w:rPr>
            </w:pPr>
            <w:r w:rsidRPr="00D20736">
              <w:rPr>
                <w:rFonts w:ascii="宋体" w:hAnsi="宋体" w:hint="eastAsia"/>
                <w:sz w:val="18"/>
                <w:szCs w:val="18"/>
              </w:rPr>
              <w:t>科技园区</w:t>
            </w:r>
          </w:p>
        </w:tc>
        <w:tc>
          <w:tcPr>
            <w:tcW w:w="2841" w:type="pct"/>
            <w:vAlign w:val="center"/>
          </w:tcPr>
          <w:p w:rsidR="0053704A" w:rsidRPr="00D20736" w:rsidRDefault="0053704A" w:rsidP="00D20736">
            <w:pPr>
              <w:spacing w:line="280" w:lineRule="exact"/>
              <w:rPr>
                <w:rFonts w:ascii="宋体"/>
                <w:sz w:val="18"/>
                <w:szCs w:val="18"/>
              </w:rPr>
            </w:pPr>
            <w:r w:rsidRPr="00D20736">
              <w:rPr>
                <w:rFonts w:ascii="宋体" w:hAnsi="宋体" w:hint="eastAsia"/>
                <w:sz w:val="18"/>
                <w:szCs w:val="18"/>
              </w:rPr>
              <w:t>指集聚高新技术企业的产业园区。</w:t>
            </w:r>
          </w:p>
        </w:tc>
      </w:tr>
      <w:tr w:rsidR="0053704A" w:rsidRPr="00D20736" w:rsidTr="00D20736">
        <w:tc>
          <w:tcPr>
            <w:tcW w:w="910" w:type="pct"/>
            <w:vAlign w:val="center"/>
          </w:tcPr>
          <w:p w:rsidR="0053704A" w:rsidRPr="00D20736" w:rsidRDefault="0053704A" w:rsidP="00D20736">
            <w:pPr>
              <w:spacing w:line="280" w:lineRule="exact"/>
              <w:jc w:val="center"/>
              <w:rPr>
                <w:rFonts w:ascii="宋体" w:hAnsi="宋体"/>
                <w:sz w:val="18"/>
                <w:szCs w:val="18"/>
              </w:rPr>
            </w:pPr>
            <w:r w:rsidRPr="00D20736">
              <w:rPr>
                <w:rFonts w:ascii="宋体" w:hAnsi="宋体"/>
                <w:sz w:val="18"/>
                <w:szCs w:val="18"/>
              </w:rPr>
              <w:t>15</w:t>
            </w:r>
          </w:p>
        </w:tc>
        <w:tc>
          <w:tcPr>
            <w:tcW w:w="1249" w:type="pct"/>
            <w:vAlign w:val="center"/>
          </w:tcPr>
          <w:p w:rsidR="0053704A" w:rsidRPr="00D20736" w:rsidRDefault="0053704A" w:rsidP="00D20736">
            <w:pPr>
              <w:spacing w:line="280" w:lineRule="exact"/>
              <w:jc w:val="center"/>
              <w:rPr>
                <w:rFonts w:ascii="宋体"/>
                <w:sz w:val="18"/>
                <w:szCs w:val="18"/>
              </w:rPr>
            </w:pPr>
            <w:r w:rsidRPr="00D20736">
              <w:rPr>
                <w:rFonts w:ascii="宋体" w:hAnsi="宋体" w:hint="eastAsia"/>
                <w:sz w:val="18"/>
                <w:szCs w:val="18"/>
              </w:rPr>
              <w:t>产业集聚区</w:t>
            </w:r>
          </w:p>
        </w:tc>
        <w:tc>
          <w:tcPr>
            <w:tcW w:w="2841" w:type="pct"/>
            <w:vAlign w:val="center"/>
          </w:tcPr>
          <w:p w:rsidR="0053704A" w:rsidRPr="00D20736" w:rsidRDefault="0053704A" w:rsidP="00D20736">
            <w:pPr>
              <w:spacing w:line="280" w:lineRule="exact"/>
              <w:rPr>
                <w:rFonts w:ascii="宋体"/>
                <w:sz w:val="18"/>
                <w:szCs w:val="18"/>
              </w:rPr>
            </w:pPr>
            <w:r w:rsidRPr="00D20736">
              <w:rPr>
                <w:rFonts w:ascii="宋体" w:hAnsi="宋体" w:hint="eastAsia"/>
                <w:sz w:val="18"/>
                <w:szCs w:val="18"/>
              </w:rPr>
              <w:t>指政府统一规划，企业相对比较集中，实现资源集约利用，提高整体效益的区域。</w:t>
            </w:r>
          </w:p>
        </w:tc>
      </w:tr>
      <w:tr w:rsidR="0053704A" w:rsidRPr="00D20736" w:rsidTr="00D20736">
        <w:tc>
          <w:tcPr>
            <w:tcW w:w="910" w:type="pct"/>
            <w:vAlign w:val="center"/>
          </w:tcPr>
          <w:p w:rsidR="0053704A" w:rsidRPr="00D20736" w:rsidRDefault="0053704A" w:rsidP="00D20736">
            <w:pPr>
              <w:spacing w:line="280" w:lineRule="exact"/>
              <w:jc w:val="center"/>
              <w:rPr>
                <w:rFonts w:ascii="宋体" w:hAnsi="宋体"/>
                <w:sz w:val="18"/>
                <w:szCs w:val="18"/>
              </w:rPr>
            </w:pPr>
            <w:r w:rsidRPr="00D20736">
              <w:rPr>
                <w:rFonts w:ascii="宋体" w:hAnsi="宋体"/>
                <w:sz w:val="18"/>
                <w:szCs w:val="18"/>
              </w:rPr>
              <w:t>16</w:t>
            </w:r>
          </w:p>
        </w:tc>
        <w:tc>
          <w:tcPr>
            <w:tcW w:w="1249" w:type="pct"/>
            <w:vAlign w:val="center"/>
          </w:tcPr>
          <w:p w:rsidR="0053704A" w:rsidRPr="00D20736" w:rsidRDefault="0053704A" w:rsidP="00D20736">
            <w:pPr>
              <w:spacing w:line="280" w:lineRule="exact"/>
              <w:jc w:val="center"/>
              <w:rPr>
                <w:rFonts w:ascii="宋体"/>
                <w:sz w:val="18"/>
                <w:szCs w:val="18"/>
              </w:rPr>
            </w:pPr>
            <w:r w:rsidRPr="00D20736">
              <w:rPr>
                <w:rFonts w:ascii="宋体" w:hAnsi="宋体" w:hint="eastAsia"/>
                <w:sz w:val="18"/>
                <w:szCs w:val="18"/>
              </w:rPr>
              <w:t>城乡统筹示范区</w:t>
            </w:r>
          </w:p>
        </w:tc>
        <w:tc>
          <w:tcPr>
            <w:tcW w:w="2841" w:type="pct"/>
            <w:vAlign w:val="center"/>
          </w:tcPr>
          <w:p w:rsidR="0053704A" w:rsidRPr="00D20736" w:rsidRDefault="0053704A" w:rsidP="00D20736">
            <w:pPr>
              <w:spacing w:line="280" w:lineRule="exact"/>
              <w:rPr>
                <w:rFonts w:ascii="宋体"/>
                <w:sz w:val="18"/>
                <w:szCs w:val="18"/>
              </w:rPr>
            </w:pPr>
            <w:r w:rsidRPr="00D20736">
              <w:rPr>
                <w:rFonts w:ascii="宋体" w:hAnsi="宋体" w:hint="eastAsia"/>
                <w:sz w:val="18"/>
                <w:szCs w:val="18"/>
              </w:rPr>
              <w:t>指按照农业农村一体化构建新型城镇化发展路径，按区域一体，城乡统筹，产业支撑，优化村镇体系，构建持续发展路径，规划重点项目突出，区域带动强原则进行现代农业与村镇一体化规划的区域。</w:t>
            </w:r>
          </w:p>
        </w:tc>
      </w:tr>
      <w:tr w:rsidR="0053704A" w:rsidRPr="00D20736" w:rsidTr="00D20736">
        <w:tc>
          <w:tcPr>
            <w:tcW w:w="910" w:type="pct"/>
            <w:vAlign w:val="center"/>
          </w:tcPr>
          <w:p w:rsidR="0053704A" w:rsidRPr="00D20736" w:rsidRDefault="0053704A" w:rsidP="00D20736">
            <w:pPr>
              <w:spacing w:line="280" w:lineRule="exact"/>
              <w:jc w:val="center"/>
              <w:rPr>
                <w:rFonts w:ascii="宋体" w:hAnsi="宋体"/>
                <w:sz w:val="18"/>
                <w:szCs w:val="18"/>
              </w:rPr>
            </w:pPr>
            <w:r w:rsidRPr="00D20736">
              <w:rPr>
                <w:rFonts w:ascii="宋体" w:hAnsi="宋体"/>
                <w:sz w:val="18"/>
                <w:szCs w:val="18"/>
              </w:rPr>
              <w:t>17</w:t>
            </w:r>
          </w:p>
        </w:tc>
        <w:tc>
          <w:tcPr>
            <w:tcW w:w="1249" w:type="pct"/>
            <w:vAlign w:val="center"/>
          </w:tcPr>
          <w:p w:rsidR="0053704A" w:rsidRPr="00D20736" w:rsidRDefault="0053704A" w:rsidP="00D20736">
            <w:pPr>
              <w:spacing w:line="280" w:lineRule="exact"/>
              <w:jc w:val="center"/>
              <w:rPr>
                <w:rFonts w:ascii="宋体"/>
                <w:sz w:val="18"/>
                <w:szCs w:val="18"/>
              </w:rPr>
            </w:pPr>
            <w:r w:rsidRPr="00D20736">
              <w:rPr>
                <w:rFonts w:ascii="宋体" w:hAnsi="宋体" w:hint="eastAsia"/>
                <w:sz w:val="18"/>
                <w:szCs w:val="18"/>
              </w:rPr>
              <w:t>旅游度假区</w:t>
            </w:r>
          </w:p>
        </w:tc>
        <w:tc>
          <w:tcPr>
            <w:tcW w:w="2841" w:type="pct"/>
            <w:vAlign w:val="center"/>
          </w:tcPr>
          <w:p w:rsidR="0053704A" w:rsidRPr="00D20736" w:rsidRDefault="0053704A" w:rsidP="00D20736">
            <w:pPr>
              <w:spacing w:line="280" w:lineRule="exact"/>
              <w:rPr>
                <w:rFonts w:ascii="宋体"/>
                <w:sz w:val="18"/>
                <w:szCs w:val="18"/>
              </w:rPr>
            </w:pPr>
            <w:r w:rsidRPr="00D20736">
              <w:rPr>
                <w:rFonts w:ascii="宋体" w:hAnsi="宋体" w:hint="eastAsia"/>
                <w:sz w:val="18"/>
                <w:szCs w:val="18"/>
              </w:rPr>
              <w:t>指符合度假旅游要求、接待旅游者为主的综合性旅游区，有明确的地域界限，适于集中设配套旅游设施，所在地区旅游度假资源丰富，客源基础较好，交通便捷，对外开放工作已有较好基础。</w:t>
            </w:r>
          </w:p>
        </w:tc>
      </w:tr>
      <w:tr w:rsidR="0053704A" w:rsidRPr="00D20736" w:rsidTr="00D20736">
        <w:tc>
          <w:tcPr>
            <w:tcW w:w="910" w:type="pct"/>
            <w:vAlign w:val="center"/>
          </w:tcPr>
          <w:p w:rsidR="0053704A" w:rsidRPr="00D20736" w:rsidRDefault="0053704A" w:rsidP="00D20736">
            <w:pPr>
              <w:spacing w:line="280" w:lineRule="exact"/>
              <w:jc w:val="center"/>
              <w:rPr>
                <w:rFonts w:ascii="宋体" w:hAnsi="宋体"/>
                <w:sz w:val="18"/>
                <w:szCs w:val="18"/>
              </w:rPr>
            </w:pPr>
            <w:r w:rsidRPr="00D20736">
              <w:rPr>
                <w:rFonts w:ascii="宋体" w:hAnsi="宋体"/>
                <w:sz w:val="18"/>
                <w:szCs w:val="18"/>
              </w:rPr>
              <w:t>18</w:t>
            </w:r>
          </w:p>
        </w:tc>
        <w:tc>
          <w:tcPr>
            <w:tcW w:w="1249" w:type="pct"/>
            <w:vAlign w:val="center"/>
          </w:tcPr>
          <w:p w:rsidR="0053704A" w:rsidRPr="00D20736" w:rsidRDefault="0053704A" w:rsidP="00D20736">
            <w:pPr>
              <w:spacing w:line="280" w:lineRule="exact"/>
              <w:jc w:val="center"/>
              <w:rPr>
                <w:rFonts w:ascii="宋体"/>
                <w:sz w:val="18"/>
                <w:szCs w:val="18"/>
              </w:rPr>
            </w:pPr>
            <w:r w:rsidRPr="00D20736">
              <w:rPr>
                <w:rFonts w:ascii="宋体" w:hAnsi="宋体" w:hint="eastAsia"/>
                <w:sz w:val="18"/>
                <w:szCs w:val="18"/>
              </w:rPr>
              <w:t>文化产业园区</w:t>
            </w:r>
          </w:p>
        </w:tc>
        <w:tc>
          <w:tcPr>
            <w:tcW w:w="2841" w:type="pct"/>
            <w:vAlign w:val="center"/>
          </w:tcPr>
          <w:p w:rsidR="0053704A" w:rsidRPr="00D20736" w:rsidRDefault="0053704A" w:rsidP="00D20736">
            <w:pPr>
              <w:spacing w:line="280" w:lineRule="exact"/>
              <w:rPr>
                <w:rFonts w:ascii="宋体"/>
                <w:sz w:val="18"/>
                <w:szCs w:val="18"/>
              </w:rPr>
            </w:pPr>
            <w:r w:rsidRPr="00D20736">
              <w:rPr>
                <w:rFonts w:ascii="宋体" w:hAnsi="宋体" w:hint="eastAsia"/>
                <w:sz w:val="18"/>
                <w:szCs w:val="18"/>
              </w:rPr>
              <w:t>指按照工业标准，生产、</w:t>
            </w:r>
            <w:hyperlink r:id="rId36" w:tgtFrame="_blank" w:history="1">
              <w:r w:rsidRPr="00D20736">
                <w:rPr>
                  <w:rFonts w:ascii="宋体" w:hAnsi="宋体" w:hint="eastAsia"/>
                  <w:sz w:val="18"/>
                  <w:szCs w:val="18"/>
                </w:rPr>
                <w:t>再生产</w:t>
              </w:r>
            </w:hyperlink>
            <w:r w:rsidRPr="00D20736">
              <w:rPr>
                <w:rFonts w:ascii="宋体" w:hAnsi="宋体" w:hint="eastAsia"/>
                <w:sz w:val="18"/>
                <w:szCs w:val="18"/>
              </w:rPr>
              <w:t>、储存以及分配文化产品和服务的一系列活动的聚集区域。</w:t>
            </w:r>
          </w:p>
        </w:tc>
      </w:tr>
      <w:tr w:rsidR="0053704A" w:rsidRPr="00D20736" w:rsidTr="00D20736">
        <w:tc>
          <w:tcPr>
            <w:tcW w:w="910" w:type="pct"/>
            <w:vAlign w:val="center"/>
          </w:tcPr>
          <w:p w:rsidR="0053704A" w:rsidRPr="00D20736" w:rsidRDefault="0053704A" w:rsidP="00D20736">
            <w:pPr>
              <w:spacing w:line="280" w:lineRule="exact"/>
              <w:jc w:val="center"/>
              <w:rPr>
                <w:rFonts w:ascii="宋体" w:hAnsi="宋体"/>
                <w:sz w:val="18"/>
                <w:szCs w:val="18"/>
              </w:rPr>
            </w:pPr>
            <w:r w:rsidRPr="00D20736">
              <w:rPr>
                <w:rFonts w:ascii="宋体" w:hAnsi="宋体"/>
                <w:sz w:val="18"/>
                <w:szCs w:val="18"/>
              </w:rPr>
              <w:t>19</w:t>
            </w:r>
          </w:p>
        </w:tc>
        <w:tc>
          <w:tcPr>
            <w:tcW w:w="1249" w:type="pct"/>
            <w:vAlign w:val="center"/>
          </w:tcPr>
          <w:p w:rsidR="0053704A" w:rsidRPr="00D20736" w:rsidRDefault="0053704A" w:rsidP="00D20736">
            <w:pPr>
              <w:spacing w:line="280" w:lineRule="exact"/>
              <w:jc w:val="center"/>
              <w:rPr>
                <w:rFonts w:ascii="宋体"/>
                <w:sz w:val="18"/>
                <w:szCs w:val="18"/>
              </w:rPr>
            </w:pPr>
            <w:r w:rsidRPr="00D20736">
              <w:rPr>
                <w:rFonts w:ascii="宋体" w:hAnsi="宋体" w:hint="eastAsia"/>
                <w:sz w:val="18"/>
                <w:szCs w:val="18"/>
              </w:rPr>
              <w:t>中央商务区</w:t>
            </w:r>
          </w:p>
        </w:tc>
        <w:tc>
          <w:tcPr>
            <w:tcW w:w="2841" w:type="pct"/>
            <w:vAlign w:val="center"/>
          </w:tcPr>
          <w:p w:rsidR="0053704A" w:rsidRPr="00D20736" w:rsidRDefault="0053704A" w:rsidP="00D20736">
            <w:pPr>
              <w:spacing w:line="280" w:lineRule="exact"/>
              <w:rPr>
                <w:rFonts w:ascii="宋体"/>
                <w:sz w:val="18"/>
                <w:szCs w:val="18"/>
              </w:rPr>
            </w:pPr>
            <w:r w:rsidRPr="00D20736">
              <w:rPr>
                <w:rFonts w:ascii="宋体" w:hAnsi="宋体" w:hint="eastAsia"/>
                <w:sz w:val="18"/>
                <w:szCs w:val="18"/>
              </w:rPr>
              <w:t>指一个国家或大城市里主要商务活动进行的地区。</w:t>
            </w:r>
          </w:p>
        </w:tc>
      </w:tr>
      <w:tr w:rsidR="0053704A" w:rsidRPr="00D20736" w:rsidTr="00D20736">
        <w:tc>
          <w:tcPr>
            <w:tcW w:w="910" w:type="pct"/>
            <w:vAlign w:val="center"/>
          </w:tcPr>
          <w:p w:rsidR="0053704A" w:rsidRPr="00D20736" w:rsidRDefault="0053704A" w:rsidP="00D20736">
            <w:pPr>
              <w:spacing w:line="280" w:lineRule="exact"/>
              <w:jc w:val="center"/>
              <w:rPr>
                <w:rFonts w:ascii="宋体" w:hAnsi="宋体"/>
                <w:sz w:val="18"/>
                <w:szCs w:val="18"/>
              </w:rPr>
            </w:pPr>
            <w:r w:rsidRPr="00D20736">
              <w:rPr>
                <w:rFonts w:ascii="宋体" w:hAnsi="宋体"/>
                <w:sz w:val="18"/>
                <w:szCs w:val="18"/>
              </w:rPr>
              <w:t>20</w:t>
            </w:r>
          </w:p>
        </w:tc>
        <w:tc>
          <w:tcPr>
            <w:tcW w:w="1249" w:type="pct"/>
            <w:vAlign w:val="center"/>
          </w:tcPr>
          <w:p w:rsidR="0053704A" w:rsidRPr="00D20736" w:rsidRDefault="0053704A" w:rsidP="00D20736">
            <w:pPr>
              <w:spacing w:line="280" w:lineRule="exact"/>
              <w:jc w:val="center"/>
              <w:rPr>
                <w:rFonts w:ascii="宋体"/>
                <w:sz w:val="18"/>
                <w:szCs w:val="18"/>
              </w:rPr>
            </w:pPr>
            <w:r w:rsidRPr="00D20736">
              <w:rPr>
                <w:rFonts w:ascii="宋体" w:hAnsi="宋体" w:hint="eastAsia"/>
                <w:sz w:val="18"/>
                <w:szCs w:val="18"/>
              </w:rPr>
              <w:t>特色商业区</w:t>
            </w:r>
          </w:p>
        </w:tc>
        <w:tc>
          <w:tcPr>
            <w:tcW w:w="2841" w:type="pct"/>
            <w:vAlign w:val="center"/>
          </w:tcPr>
          <w:p w:rsidR="0053704A" w:rsidRPr="00D20736" w:rsidRDefault="0053704A" w:rsidP="00D20736">
            <w:pPr>
              <w:spacing w:line="280" w:lineRule="exact"/>
              <w:rPr>
                <w:rFonts w:ascii="宋体"/>
                <w:sz w:val="18"/>
                <w:szCs w:val="18"/>
              </w:rPr>
            </w:pPr>
            <w:r w:rsidRPr="00D20736">
              <w:rPr>
                <w:rFonts w:ascii="宋体" w:hAnsi="宋体" w:hint="eastAsia"/>
                <w:sz w:val="18"/>
                <w:szCs w:val="18"/>
              </w:rPr>
              <w:t>指服务业特色化、产业化、规模化集聚发展的区域。</w:t>
            </w:r>
          </w:p>
        </w:tc>
      </w:tr>
      <w:tr w:rsidR="0053704A" w:rsidRPr="00D20736" w:rsidTr="00D20736">
        <w:tc>
          <w:tcPr>
            <w:tcW w:w="910" w:type="pct"/>
            <w:vAlign w:val="center"/>
          </w:tcPr>
          <w:p w:rsidR="0053704A" w:rsidRPr="00D20736" w:rsidRDefault="0053704A" w:rsidP="00D20736">
            <w:pPr>
              <w:spacing w:line="280" w:lineRule="exact"/>
              <w:jc w:val="center"/>
              <w:rPr>
                <w:rFonts w:ascii="宋体" w:hAnsi="宋体"/>
                <w:sz w:val="18"/>
                <w:szCs w:val="18"/>
              </w:rPr>
            </w:pPr>
            <w:r w:rsidRPr="00D20736">
              <w:rPr>
                <w:rFonts w:ascii="宋体" w:hAnsi="宋体"/>
                <w:sz w:val="18"/>
                <w:szCs w:val="18"/>
              </w:rPr>
              <w:t>21</w:t>
            </w:r>
          </w:p>
        </w:tc>
        <w:tc>
          <w:tcPr>
            <w:tcW w:w="1249" w:type="pct"/>
            <w:vAlign w:val="center"/>
          </w:tcPr>
          <w:p w:rsidR="0053704A" w:rsidRPr="00D20736" w:rsidRDefault="0053704A" w:rsidP="00D20736">
            <w:pPr>
              <w:spacing w:line="280" w:lineRule="exact"/>
              <w:jc w:val="center"/>
              <w:rPr>
                <w:rFonts w:ascii="宋体"/>
                <w:sz w:val="18"/>
                <w:szCs w:val="18"/>
              </w:rPr>
            </w:pPr>
            <w:r w:rsidRPr="00D20736">
              <w:rPr>
                <w:rFonts w:ascii="宋体" w:hAnsi="宋体" w:hint="eastAsia"/>
                <w:sz w:val="18"/>
                <w:szCs w:val="18"/>
              </w:rPr>
              <w:t>贸易物流园区</w:t>
            </w:r>
          </w:p>
        </w:tc>
        <w:tc>
          <w:tcPr>
            <w:tcW w:w="2841" w:type="pct"/>
            <w:vAlign w:val="center"/>
          </w:tcPr>
          <w:p w:rsidR="0053704A" w:rsidRPr="00D20736" w:rsidRDefault="0053704A" w:rsidP="00D20736">
            <w:pPr>
              <w:spacing w:line="280" w:lineRule="exact"/>
              <w:rPr>
                <w:rFonts w:ascii="宋体"/>
                <w:sz w:val="18"/>
                <w:szCs w:val="18"/>
              </w:rPr>
            </w:pPr>
            <w:r w:rsidRPr="00D20736">
              <w:rPr>
                <w:rFonts w:ascii="宋体" w:hAnsi="宋体" w:hint="eastAsia"/>
                <w:sz w:val="18"/>
                <w:szCs w:val="18"/>
              </w:rPr>
              <w:t>指以商品交易、物流、港口、仓储为主的园区。不包括保税区和来料加工区。</w:t>
            </w:r>
          </w:p>
        </w:tc>
      </w:tr>
      <w:tr w:rsidR="0053704A" w:rsidRPr="00D20736" w:rsidTr="00D20736">
        <w:tc>
          <w:tcPr>
            <w:tcW w:w="910" w:type="pct"/>
            <w:vAlign w:val="center"/>
          </w:tcPr>
          <w:p w:rsidR="0053704A" w:rsidRPr="00D20736" w:rsidRDefault="0053704A" w:rsidP="00D20736">
            <w:pPr>
              <w:spacing w:line="280" w:lineRule="exact"/>
              <w:jc w:val="center"/>
              <w:rPr>
                <w:rFonts w:ascii="宋体" w:hAnsi="宋体"/>
                <w:sz w:val="18"/>
                <w:szCs w:val="18"/>
              </w:rPr>
            </w:pPr>
            <w:r w:rsidRPr="00D20736">
              <w:rPr>
                <w:rFonts w:ascii="宋体" w:hAnsi="宋体"/>
                <w:sz w:val="18"/>
                <w:szCs w:val="18"/>
              </w:rPr>
              <w:t>22</w:t>
            </w:r>
          </w:p>
        </w:tc>
        <w:tc>
          <w:tcPr>
            <w:tcW w:w="1249" w:type="pct"/>
            <w:vAlign w:val="center"/>
          </w:tcPr>
          <w:p w:rsidR="0053704A" w:rsidRPr="00D20736" w:rsidRDefault="0053704A" w:rsidP="00D20736">
            <w:pPr>
              <w:spacing w:line="280" w:lineRule="exact"/>
              <w:jc w:val="center"/>
              <w:rPr>
                <w:rFonts w:ascii="宋体"/>
                <w:sz w:val="18"/>
                <w:szCs w:val="18"/>
              </w:rPr>
            </w:pPr>
            <w:r w:rsidRPr="00D20736">
              <w:rPr>
                <w:rFonts w:ascii="宋体" w:hAnsi="宋体" w:hint="eastAsia"/>
                <w:sz w:val="18"/>
                <w:szCs w:val="18"/>
              </w:rPr>
              <w:t>农业示范区</w:t>
            </w:r>
          </w:p>
        </w:tc>
        <w:tc>
          <w:tcPr>
            <w:tcW w:w="2841" w:type="pct"/>
            <w:vAlign w:val="center"/>
          </w:tcPr>
          <w:p w:rsidR="0053704A" w:rsidRPr="00D20736" w:rsidRDefault="0053704A" w:rsidP="00D20736">
            <w:pPr>
              <w:spacing w:line="280" w:lineRule="exact"/>
              <w:rPr>
                <w:rFonts w:ascii="宋体"/>
                <w:sz w:val="18"/>
                <w:szCs w:val="18"/>
              </w:rPr>
            </w:pPr>
            <w:r w:rsidRPr="00D20736">
              <w:rPr>
                <w:rFonts w:ascii="宋体" w:hAnsi="宋体" w:hint="eastAsia"/>
                <w:sz w:val="18"/>
                <w:szCs w:val="18"/>
              </w:rPr>
              <w:t>指以农业生产活动为主的各种示范区。</w:t>
            </w:r>
          </w:p>
        </w:tc>
      </w:tr>
      <w:tr w:rsidR="0053704A" w:rsidRPr="00D20736" w:rsidTr="00D20736">
        <w:tc>
          <w:tcPr>
            <w:tcW w:w="910" w:type="pct"/>
            <w:vAlign w:val="center"/>
          </w:tcPr>
          <w:p w:rsidR="0053704A" w:rsidRPr="00D20736" w:rsidRDefault="0053704A" w:rsidP="00D20736">
            <w:pPr>
              <w:spacing w:line="280" w:lineRule="exact"/>
              <w:jc w:val="center"/>
              <w:rPr>
                <w:rFonts w:ascii="宋体" w:hAnsi="宋体"/>
                <w:sz w:val="18"/>
                <w:szCs w:val="18"/>
              </w:rPr>
            </w:pPr>
            <w:r w:rsidRPr="00D20736">
              <w:rPr>
                <w:rFonts w:ascii="宋体" w:hAnsi="宋体"/>
                <w:sz w:val="18"/>
                <w:szCs w:val="18"/>
              </w:rPr>
              <w:t>23</w:t>
            </w:r>
          </w:p>
        </w:tc>
        <w:tc>
          <w:tcPr>
            <w:tcW w:w="1249" w:type="pct"/>
            <w:vAlign w:val="center"/>
          </w:tcPr>
          <w:p w:rsidR="0053704A" w:rsidRPr="00D20736" w:rsidRDefault="0053704A" w:rsidP="00D20736">
            <w:pPr>
              <w:spacing w:line="280" w:lineRule="exact"/>
              <w:jc w:val="center"/>
              <w:rPr>
                <w:rFonts w:ascii="宋体"/>
                <w:sz w:val="18"/>
                <w:szCs w:val="18"/>
              </w:rPr>
            </w:pPr>
            <w:r w:rsidRPr="00D20736">
              <w:rPr>
                <w:rFonts w:ascii="宋体" w:hAnsi="宋体" w:hint="eastAsia"/>
                <w:sz w:val="18"/>
                <w:szCs w:val="18"/>
              </w:rPr>
              <w:t>农林牧渔场</w:t>
            </w:r>
          </w:p>
        </w:tc>
        <w:tc>
          <w:tcPr>
            <w:tcW w:w="2841" w:type="pct"/>
            <w:vAlign w:val="center"/>
          </w:tcPr>
          <w:p w:rsidR="0053704A" w:rsidRPr="00D20736" w:rsidRDefault="0053704A" w:rsidP="00D20736">
            <w:pPr>
              <w:spacing w:line="280" w:lineRule="exact"/>
              <w:rPr>
                <w:rFonts w:ascii="宋体"/>
                <w:sz w:val="18"/>
                <w:szCs w:val="18"/>
              </w:rPr>
            </w:pPr>
            <w:r w:rsidRPr="00D20736">
              <w:rPr>
                <w:rFonts w:ascii="宋体" w:hAnsi="宋体" w:hint="eastAsia"/>
                <w:sz w:val="18"/>
                <w:szCs w:val="18"/>
              </w:rPr>
              <w:t>指各级政府（或政府主管部门）批准的农场、林场、牧场、渔场，包括生产建设兵团、农垦局下属的团、场、队、管理区等区域。</w:t>
            </w:r>
          </w:p>
        </w:tc>
      </w:tr>
      <w:tr w:rsidR="0053704A" w:rsidRPr="00D20736" w:rsidTr="00D20736">
        <w:tc>
          <w:tcPr>
            <w:tcW w:w="910" w:type="pct"/>
            <w:vAlign w:val="center"/>
          </w:tcPr>
          <w:p w:rsidR="0053704A" w:rsidRPr="00D20736" w:rsidRDefault="0053704A" w:rsidP="00D20736">
            <w:pPr>
              <w:spacing w:line="280" w:lineRule="exact"/>
              <w:jc w:val="center"/>
              <w:rPr>
                <w:rFonts w:ascii="宋体" w:hAnsi="宋体"/>
                <w:sz w:val="18"/>
                <w:szCs w:val="18"/>
              </w:rPr>
            </w:pPr>
            <w:r w:rsidRPr="00D20736">
              <w:rPr>
                <w:rFonts w:ascii="宋体" w:hAnsi="宋体"/>
                <w:sz w:val="18"/>
                <w:szCs w:val="18"/>
              </w:rPr>
              <w:t>24</w:t>
            </w:r>
          </w:p>
        </w:tc>
        <w:tc>
          <w:tcPr>
            <w:tcW w:w="1249" w:type="pct"/>
            <w:vAlign w:val="center"/>
          </w:tcPr>
          <w:p w:rsidR="0053704A" w:rsidRPr="00D20736" w:rsidRDefault="0053704A" w:rsidP="00D20736">
            <w:pPr>
              <w:spacing w:line="280" w:lineRule="exact"/>
              <w:jc w:val="center"/>
              <w:rPr>
                <w:rFonts w:ascii="宋体"/>
                <w:sz w:val="18"/>
                <w:szCs w:val="18"/>
              </w:rPr>
            </w:pPr>
            <w:r w:rsidRPr="00D20736">
              <w:rPr>
                <w:rFonts w:ascii="宋体" w:hAnsi="宋体" w:hint="eastAsia"/>
                <w:sz w:val="18"/>
                <w:szCs w:val="18"/>
              </w:rPr>
              <w:t>其他区域</w:t>
            </w:r>
          </w:p>
        </w:tc>
        <w:tc>
          <w:tcPr>
            <w:tcW w:w="2841" w:type="pct"/>
            <w:vAlign w:val="center"/>
          </w:tcPr>
          <w:p w:rsidR="0053704A" w:rsidRPr="00D20736" w:rsidRDefault="0053704A" w:rsidP="00D20736">
            <w:pPr>
              <w:spacing w:line="280" w:lineRule="exact"/>
              <w:rPr>
                <w:rFonts w:ascii="宋体"/>
                <w:sz w:val="18"/>
                <w:szCs w:val="18"/>
              </w:rPr>
            </w:pPr>
            <w:r w:rsidRPr="00D20736">
              <w:rPr>
                <w:rFonts w:ascii="宋体" w:hAnsi="宋体" w:hint="eastAsia"/>
                <w:sz w:val="18"/>
                <w:szCs w:val="18"/>
              </w:rPr>
              <w:t>指上述以外的园区的区域。</w:t>
            </w:r>
          </w:p>
        </w:tc>
      </w:tr>
    </w:tbl>
    <w:p w:rsidR="0053704A" w:rsidRDefault="0053704A" w:rsidP="0053704A">
      <w:pPr>
        <w:ind w:firstLineChars="200" w:firstLine="31680"/>
        <w:rPr>
          <w:rFonts w:ascii="楷体_GB2312" w:eastAsia="楷体_GB2312"/>
          <w:sz w:val="32"/>
          <w:szCs w:val="32"/>
        </w:rPr>
      </w:pPr>
    </w:p>
    <w:p w:rsidR="0053704A" w:rsidRPr="00FF43D6" w:rsidRDefault="0053704A" w:rsidP="002779AE">
      <w:pPr>
        <w:spacing w:line="360" w:lineRule="auto"/>
        <w:ind w:firstLineChars="200" w:firstLine="31680"/>
        <w:rPr>
          <w:rFonts w:ascii="宋体"/>
          <w:szCs w:val="21"/>
        </w:rPr>
      </w:pPr>
      <w:r w:rsidRPr="00FF43D6">
        <w:rPr>
          <w:rFonts w:ascii="宋体" w:hAnsi="宋体" w:hint="eastAsia"/>
          <w:szCs w:val="21"/>
        </w:rPr>
        <w:t>（五）园区顺序码。</w:t>
      </w:r>
    </w:p>
    <w:p w:rsidR="0053704A" w:rsidRDefault="0053704A" w:rsidP="002779AE">
      <w:pPr>
        <w:spacing w:line="360" w:lineRule="auto"/>
        <w:ind w:firstLineChars="200" w:firstLine="31680"/>
        <w:rPr>
          <w:rFonts w:ascii="宋体"/>
          <w:szCs w:val="21"/>
        </w:rPr>
      </w:pPr>
      <w:r w:rsidRPr="00FF43D6">
        <w:rPr>
          <w:rFonts w:ascii="宋体" w:hAnsi="宋体" w:hint="eastAsia"/>
          <w:szCs w:val="21"/>
        </w:rPr>
        <w:t>园区顺序码为</w:t>
      </w:r>
      <w:r w:rsidRPr="00FF43D6">
        <w:rPr>
          <w:rFonts w:ascii="宋体" w:hAnsi="宋体"/>
          <w:szCs w:val="21"/>
        </w:rPr>
        <w:t>2</w:t>
      </w:r>
      <w:r w:rsidRPr="00FF43D6">
        <w:rPr>
          <w:rFonts w:ascii="宋体" w:hAnsi="宋体" w:hint="eastAsia"/>
          <w:szCs w:val="21"/>
        </w:rPr>
        <w:t>位码，在同一区域、同一批准设立机关、同一类别下，按照</w:t>
      </w:r>
      <w:r w:rsidRPr="00FF43D6">
        <w:rPr>
          <w:rFonts w:ascii="宋体" w:hAnsi="宋体"/>
          <w:szCs w:val="21"/>
        </w:rPr>
        <w:t>01-99</w:t>
      </w:r>
      <w:r w:rsidRPr="00FF43D6">
        <w:rPr>
          <w:rFonts w:ascii="宋体" w:hAnsi="宋体" w:hint="eastAsia"/>
          <w:szCs w:val="21"/>
        </w:rPr>
        <w:t>的顺序由小到大编码。</w:t>
      </w:r>
    </w:p>
    <w:p w:rsidR="0053704A" w:rsidRDefault="0053704A" w:rsidP="00D20736">
      <w:pPr>
        <w:widowControl/>
        <w:jc w:val="left"/>
        <w:rPr>
          <w:rFonts w:ascii="黑体" w:eastAsia="黑体" w:hAnsi="黑体"/>
          <w:bCs/>
          <w:sz w:val="32"/>
          <w:szCs w:val="32"/>
        </w:rPr>
      </w:pPr>
      <w:bookmarkStart w:id="13" w:name="_Toc509998934"/>
    </w:p>
    <w:p w:rsidR="0053704A" w:rsidRPr="00217EB3" w:rsidRDefault="0053704A" w:rsidP="00D20736">
      <w:pPr>
        <w:pStyle w:val="Title"/>
        <w:spacing w:before="0"/>
        <w:rPr>
          <w:rFonts w:ascii="黑体" w:eastAsia="黑体" w:hAnsi="黑体"/>
          <w:b w:val="0"/>
        </w:rPr>
      </w:pPr>
      <w:r w:rsidRPr="00217EB3">
        <w:rPr>
          <w:rFonts w:ascii="黑体" w:eastAsia="黑体" w:hAnsi="黑体" w:hint="eastAsia"/>
          <w:b w:val="0"/>
        </w:rPr>
        <w:t>八、统计单位划分及具体处理办法</w:t>
      </w:r>
      <w:bookmarkEnd w:id="13"/>
    </w:p>
    <w:p w:rsidR="0053704A" w:rsidRPr="00FF43D6" w:rsidRDefault="0053704A" w:rsidP="00623D9E">
      <w:pPr>
        <w:spacing w:line="360" w:lineRule="auto"/>
        <w:jc w:val="left"/>
        <w:rPr>
          <w:rFonts w:ascii="楷体_GB2312" w:eastAsia="楷体_GB2312" w:hAnsi="华文楷体"/>
          <w:szCs w:val="21"/>
        </w:rPr>
      </w:pPr>
    </w:p>
    <w:p w:rsidR="0053704A" w:rsidRPr="00FF43D6" w:rsidRDefault="0053704A" w:rsidP="00623D9E">
      <w:pPr>
        <w:spacing w:line="360" w:lineRule="auto"/>
        <w:jc w:val="left"/>
        <w:rPr>
          <w:rFonts w:ascii="楷体_GB2312" w:eastAsia="楷体_GB2312" w:hAnsi="华文楷体"/>
          <w:szCs w:val="21"/>
        </w:rPr>
      </w:pPr>
      <w:r w:rsidRPr="00FF43D6">
        <w:rPr>
          <w:rFonts w:ascii="楷体_GB2312" w:eastAsia="楷体_GB2312" w:hAnsi="华文楷体" w:hint="eastAsia"/>
          <w:szCs w:val="21"/>
        </w:rPr>
        <w:t>文号：国统字〔</w:t>
      </w:r>
      <w:r w:rsidRPr="00FF43D6">
        <w:rPr>
          <w:rFonts w:ascii="楷体_GB2312" w:eastAsia="楷体_GB2312" w:hAnsi="华文楷体"/>
          <w:szCs w:val="21"/>
        </w:rPr>
        <w:t>2011</w:t>
      </w:r>
      <w:r w:rsidRPr="00FF43D6">
        <w:rPr>
          <w:rFonts w:ascii="楷体_GB2312" w:eastAsia="楷体_GB2312" w:hAnsi="华文楷体" w:hint="eastAsia"/>
          <w:szCs w:val="21"/>
        </w:rPr>
        <w:t>〕</w:t>
      </w:r>
      <w:r w:rsidRPr="00FF43D6">
        <w:rPr>
          <w:rFonts w:ascii="楷体_GB2312" w:eastAsia="楷体_GB2312" w:hAnsi="华文楷体"/>
          <w:szCs w:val="21"/>
        </w:rPr>
        <w:t>96</w:t>
      </w:r>
      <w:r w:rsidRPr="00FF43D6">
        <w:rPr>
          <w:rFonts w:ascii="楷体_GB2312" w:eastAsia="楷体_GB2312" w:hAnsi="华文楷体" w:hint="eastAsia"/>
          <w:szCs w:val="21"/>
        </w:rPr>
        <w:t>号</w:t>
      </w:r>
    </w:p>
    <w:p w:rsidR="0053704A" w:rsidRPr="00FF43D6" w:rsidRDefault="0053704A" w:rsidP="00623D9E">
      <w:pPr>
        <w:spacing w:line="360" w:lineRule="auto"/>
        <w:jc w:val="left"/>
        <w:rPr>
          <w:rFonts w:ascii="楷体_GB2312" w:eastAsia="楷体_GB2312" w:hAnsi="华文楷体"/>
          <w:szCs w:val="21"/>
        </w:rPr>
      </w:pPr>
      <w:r w:rsidRPr="00FF43D6">
        <w:rPr>
          <w:rFonts w:ascii="楷体_GB2312" w:eastAsia="楷体_GB2312" w:hAnsi="华文楷体" w:hint="eastAsia"/>
          <w:szCs w:val="21"/>
        </w:rPr>
        <w:t>印发时间：</w:t>
      </w:r>
      <w:r w:rsidRPr="00FF43D6">
        <w:rPr>
          <w:rFonts w:ascii="楷体_GB2312" w:eastAsia="楷体_GB2312" w:hAnsi="华文楷体"/>
          <w:szCs w:val="21"/>
        </w:rPr>
        <w:t>2011</w:t>
      </w:r>
      <w:r w:rsidRPr="00FF43D6">
        <w:rPr>
          <w:rFonts w:ascii="楷体_GB2312" w:eastAsia="楷体_GB2312" w:hAnsi="华文楷体" w:hint="eastAsia"/>
          <w:szCs w:val="21"/>
        </w:rPr>
        <w:t>年</w:t>
      </w:r>
      <w:r w:rsidRPr="00FF43D6">
        <w:rPr>
          <w:rFonts w:ascii="楷体_GB2312" w:eastAsia="楷体_GB2312" w:hAnsi="华文楷体"/>
          <w:szCs w:val="21"/>
        </w:rPr>
        <w:t>10</w:t>
      </w:r>
      <w:r w:rsidRPr="00FF43D6">
        <w:rPr>
          <w:rFonts w:ascii="楷体_GB2312" w:eastAsia="楷体_GB2312" w:hAnsi="华文楷体" w:hint="eastAsia"/>
          <w:szCs w:val="21"/>
        </w:rPr>
        <w:t>月</w:t>
      </w:r>
      <w:r w:rsidRPr="00FF43D6">
        <w:rPr>
          <w:rFonts w:ascii="楷体_GB2312" w:eastAsia="楷体_GB2312" w:hAnsi="华文楷体"/>
          <w:szCs w:val="21"/>
        </w:rPr>
        <w:t>20</w:t>
      </w:r>
      <w:r w:rsidRPr="00FF43D6">
        <w:rPr>
          <w:rFonts w:ascii="楷体_GB2312" w:eastAsia="楷体_GB2312" w:hAnsi="华文楷体" w:hint="eastAsia"/>
          <w:szCs w:val="21"/>
        </w:rPr>
        <w:t>日</w:t>
      </w:r>
    </w:p>
    <w:p w:rsidR="0053704A" w:rsidRPr="00FF43D6" w:rsidRDefault="0053704A" w:rsidP="00623D9E">
      <w:pPr>
        <w:spacing w:line="360" w:lineRule="auto"/>
        <w:jc w:val="left"/>
        <w:rPr>
          <w:rFonts w:ascii="楷体_GB2312" w:eastAsia="楷体_GB2312" w:hAnsi="华文楷体"/>
          <w:szCs w:val="21"/>
        </w:rPr>
      </w:pPr>
      <w:r w:rsidRPr="00FF43D6">
        <w:rPr>
          <w:rFonts w:ascii="楷体_GB2312" w:eastAsia="楷体_GB2312" w:hAnsi="华文楷体" w:hint="eastAsia"/>
          <w:szCs w:val="21"/>
        </w:rPr>
        <w:t>相关文献：《第四次全国经济普查综合试点方案（第二部分：普查单位划分具体处理规定）》</w:t>
      </w:r>
    </w:p>
    <w:p w:rsidR="0053704A" w:rsidRPr="00D808A5" w:rsidRDefault="0053704A" w:rsidP="00623D9E">
      <w:pPr>
        <w:spacing w:line="360" w:lineRule="auto"/>
        <w:jc w:val="left"/>
        <w:rPr>
          <w:rFonts w:ascii="楷体_GB2312" w:eastAsia="楷体_GB2312" w:hAnsi="华文楷体"/>
          <w:szCs w:val="21"/>
        </w:rPr>
      </w:pPr>
    </w:p>
    <w:p w:rsidR="0053704A" w:rsidRPr="00D20736" w:rsidRDefault="0053704A" w:rsidP="00E55992">
      <w:pPr>
        <w:adjustRightInd w:val="0"/>
        <w:snapToGrid w:val="0"/>
        <w:spacing w:beforeLines="100" w:afterLines="100" w:line="360" w:lineRule="auto"/>
        <w:jc w:val="center"/>
        <w:rPr>
          <w:rFonts w:ascii="宋体"/>
          <w:b/>
          <w:spacing w:val="8"/>
          <w:szCs w:val="21"/>
        </w:rPr>
      </w:pPr>
      <w:r w:rsidRPr="00D20736">
        <w:rPr>
          <w:rFonts w:ascii="宋体" w:hAnsi="宋体" w:hint="eastAsia"/>
          <w:b/>
          <w:spacing w:val="8"/>
          <w:szCs w:val="21"/>
        </w:rPr>
        <w:t>第一章</w:t>
      </w:r>
      <w:r w:rsidRPr="00D20736">
        <w:rPr>
          <w:rFonts w:ascii="宋体" w:hAnsi="宋体"/>
          <w:b/>
          <w:spacing w:val="8"/>
          <w:szCs w:val="21"/>
        </w:rPr>
        <w:t xml:space="preserve">  </w:t>
      </w:r>
      <w:r w:rsidRPr="00D20736">
        <w:rPr>
          <w:rFonts w:ascii="宋体" w:hAnsi="宋体" w:hint="eastAsia"/>
          <w:b/>
          <w:spacing w:val="8"/>
          <w:szCs w:val="21"/>
        </w:rPr>
        <w:t>总</w:t>
      </w:r>
      <w:r w:rsidRPr="00D20736">
        <w:rPr>
          <w:rFonts w:ascii="宋体" w:hAnsi="宋体"/>
          <w:b/>
          <w:spacing w:val="8"/>
          <w:szCs w:val="21"/>
        </w:rPr>
        <w:t xml:space="preserve">  </w:t>
      </w:r>
      <w:r w:rsidRPr="00D20736">
        <w:rPr>
          <w:rFonts w:ascii="宋体" w:hAnsi="宋体" w:hint="eastAsia"/>
          <w:b/>
          <w:spacing w:val="8"/>
          <w:szCs w:val="21"/>
        </w:rPr>
        <w:t>则</w:t>
      </w:r>
    </w:p>
    <w:p w:rsidR="0053704A" w:rsidRPr="00FF43D6" w:rsidRDefault="0053704A" w:rsidP="002779AE">
      <w:pPr>
        <w:adjustRightInd w:val="0"/>
        <w:snapToGrid w:val="0"/>
        <w:spacing w:line="360" w:lineRule="auto"/>
        <w:ind w:firstLineChars="200" w:firstLine="31680"/>
        <w:rPr>
          <w:rFonts w:ascii="宋体"/>
          <w:szCs w:val="21"/>
        </w:rPr>
      </w:pPr>
      <w:r w:rsidRPr="00FF43D6">
        <w:rPr>
          <w:rFonts w:ascii="宋体" w:hAnsi="宋体" w:hint="eastAsia"/>
          <w:szCs w:val="21"/>
        </w:rPr>
        <w:t>第一条</w:t>
      </w:r>
      <w:r w:rsidRPr="00FF43D6">
        <w:rPr>
          <w:rFonts w:ascii="宋体" w:hAnsi="宋体"/>
          <w:szCs w:val="21"/>
        </w:rPr>
        <w:t xml:space="preserve">  </w:t>
      </w:r>
      <w:r w:rsidRPr="00FF43D6">
        <w:rPr>
          <w:rFonts w:ascii="宋体" w:hAnsi="宋体" w:hint="eastAsia"/>
          <w:szCs w:val="21"/>
        </w:rPr>
        <w:t>为了科学有效地开展统计调查，统一和规范统计单位，避免统计单位的重复和遗漏，提高统计数据质量，根据《中华人民共和国统计法》等相关国家法律、法规和部门规章，特制定本办法。</w:t>
      </w:r>
    </w:p>
    <w:p w:rsidR="0053704A" w:rsidRPr="00FF43D6" w:rsidRDefault="0053704A" w:rsidP="002779AE">
      <w:pPr>
        <w:adjustRightInd w:val="0"/>
        <w:snapToGrid w:val="0"/>
        <w:spacing w:line="360" w:lineRule="auto"/>
        <w:ind w:firstLineChars="200" w:firstLine="31680"/>
        <w:rPr>
          <w:rFonts w:ascii="宋体"/>
          <w:szCs w:val="21"/>
        </w:rPr>
      </w:pPr>
      <w:r w:rsidRPr="00FF43D6">
        <w:rPr>
          <w:rFonts w:ascii="宋体" w:hAnsi="宋体" w:hint="eastAsia"/>
          <w:szCs w:val="21"/>
        </w:rPr>
        <w:t>本办法参考联合国有关统计单位的标准和规定。</w:t>
      </w:r>
    </w:p>
    <w:p w:rsidR="0053704A" w:rsidRPr="00FF43D6" w:rsidRDefault="0053704A" w:rsidP="002779AE">
      <w:pPr>
        <w:adjustRightInd w:val="0"/>
        <w:snapToGrid w:val="0"/>
        <w:spacing w:line="360" w:lineRule="auto"/>
        <w:ind w:firstLineChars="200" w:firstLine="31680"/>
        <w:rPr>
          <w:rFonts w:ascii="宋体"/>
          <w:szCs w:val="21"/>
        </w:rPr>
      </w:pPr>
      <w:r w:rsidRPr="00FF43D6">
        <w:rPr>
          <w:rFonts w:ascii="宋体" w:hAnsi="宋体" w:hint="eastAsia"/>
          <w:szCs w:val="21"/>
        </w:rPr>
        <w:t>第二条</w:t>
      </w:r>
      <w:r w:rsidRPr="00FF43D6">
        <w:rPr>
          <w:rFonts w:ascii="宋体" w:hAnsi="宋体"/>
          <w:szCs w:val="21"/>
        </w:rPr>
        <w:t xml:space="preserve">  </w:t>
      </w:r>
      <w:r w:rsidRPr="00FF43D6">
        <w:rPr>
          <w:rFonts w:ascii="宋体" w:hAnsi="宋体" w:hint="eastAsia"/>
          <w:szCs w:val="21"/>
        </w:rPr>
        <w:t>本办法适用于各项普查、常规统计调查和专项统计调查。</w:t>
      </w:r>
    </w:p>
    <w:p w:rsidR="0053704A" w:rsidRPr="00FF43D6" w:rsidRDefault="0053704A" w:rsidP="00E55992">
      <w:pPr>
        <w:adjustRightInd w:val="0"/>
        <w:snapToGrid w:val="0"/>
        <w:spacing w:beforeLines="100" w:afterLines="100" w:line="360" w:lineRule="auto"/>
        <w:jc w:val="center"/>
        <w:rPr>
          <w:rFonts w:ascii="宋体"/>
          <w:b/>
          <w:spacing w:val="8"/>
          <w:szCs w:val="21"/>
        </w:rPr>
      </w:pPr>
      <w:r w:rsidRPr="00FF43D6">
        <w:rPr>
          <w:rFonts w:ascii="宋体" w:hAnsi="宋体" w:hint="eastAsia"/>
          <w:b/>
          <w:spacing w:val="8"/>
          <w:szCs w:val="21"/>
        </w:rPr>
        <w:t>第二章</w:t>
      </w:r>
      <w:r w:rsidRPr="00FF43D6">
        <w:rPr>
          <w:rFonts w:ascii="宋体" w:hAnsi="宋体"/>
          <w:b/>
          <w:spacing w:val="8"/>
          <w:szCs w:val="21"/>
        </w:rPr>
        <w:t xml:space="preserve">  </w:t>
      </w:r>
      <w:r w:rsidRPr="00FF43D6">
        <w:rPr>
          <w:rFonts w:ascii="宋体" w:hAnsi="宋体" w:hint="eastAsia"/>
          <w:b/>
          <w:spacing w:val="8"/>
          <w:szCs w:val="21"/>
        </w:rPr>
        <w:t>统计单位类型</w:t>
      </w:r>
    </w:p>
    <w:p w:rsidR="0053704A" w:rsidRPr="00FF43D6" w:rsidRDefault="0053704A" w:rsidP="002779AE">
      <w:pPr>
        <w:adjustRightInd w:val="0"/>
        <w:snapToGrid w:val="0"/>
        <w:spacing w:line="360" w:lineRule="auto"/>
        <w:ind w:firstLineChars="200" w:firstLine="31680"/>
        <w:rPr>
          <w:rFonts w:ascii="宋体"/>
          <w:szCs w:val="21"/>
        </w:rPr>
      </w:pPr>
      <w:r w:rsidRPr="00FF43D6">
        <w:rPr>
          <w:rFonts w:ascii="宋体" w:hAnsi="宋体" w:hint="eastAsia"/>
          <w:szCs w:val="21"/>
        </w:rPr>
        <w:t>第三条</w:t>
      </w:r>
      <w:r w:rsidRPr="00FF43D6">
        <w:rPr>
          <w:rFonts w:ascii="宋体" w:hAnsi="宋体"/>
          <w:szCs w:val="21"/>
        </w:rPr>
        <w:t xml:space="preserve">  </w:t>
      </w:r>
      <w:r w:rsidRPr="00FF43D6">
        <w:rPr>
          <w:rFonts w:ascii="宋体" w:hAnsi="宋体" w:hint="eastAsia"/>
          <w:szCs w:val="21"/>
        </w:rPr>
        <w:t>本办法中的统计单位包括法人单位、产业活动单位、个体经营户。</w:t>
      </w:r>
    </w:p>
    <w:p w:rsidR="0053704A" w:rsidRPr="00FF43D6" w:rsidRDefault="0053704A" w:rsidP="002779AE">
      <w:pPr>
        <w:adjustRightInd w:val="0"/>
        <w:snapToGrid w:val="0"/>
        <w:spacing w:line="360" w:lineRule="auto"/>
        <w:ind w:firstLineChars="200" w:firstLine="31680"/>
        <w:rPr>
          <w:rFonts w:ascii="宋体"/>
          <w:szCs w:val="21"/>
        </w:rPr>
      </w:pPr>
      <w:r w:rsidRPr="00FF43D6">
        <w:rPr>
          <w:rFonts w:ascii="宋体" w:hAnsi="宋体" w:hint="eastAsia"/>
          <w:szCs w:val="21"/>
        </w:rPr>
        <w:t>第四条</w:t>
      </w:r>
      <w:r w:rsidRPr="00FF43D6">
        <w:rPr>
          <w:rFonts w:ascii="宋体" w:hAnsi="宋体"/>
          <w:szCs w:val="21"/>
        </w:rPr>
        <w:t xml:space="preserve">  </w:t>
      </w:r>
      <w:r w:rsidRPr="00FF43D6">
        <w:rPr>
          <w:rFonts w:ascii="宋体" w:hAnsi="宋体" w:hint="eastAsia"/>
          <w:szCs w:val="21"/>
        </w:rPr>
        <w:t>法人单位是指有权拥有资产、承担负债，并独立从事社会经济活动（或与其他单位进行交易）的组织。法人单位应同时具备以下条件：</w:t>
      </w:r>
    </w:p>
    <w:p w:rsidR="0053704A" w:rsidRPr="00FF43D6" w:rsidRDefault="0053704A" w:rsidP="002779AE">
      <w:pPr>
        <w:adjustRightInd w:val="0"/>
        <w:snapToGrid w:val="0"/>
        <w:spacing w:line="360" w:lineRule="auto"/>
        <w:ind w:firstLineChars="200" w:firstLine="31680"/>
        <w:rPr>
          <w:rFonts w:ascii="宋体"/>
          <w:szCs w:val="21"/>
        </w:rPr>
      </w:pPr>
      <w:r w:rsidRPr="00FF43D6">
        <w:rPr>
          <w:rFonts w:ascii="宋体" w:hAnsi="宋体" w:hint="eastAsia"/>
          <w:szCs w:val="21"/>
        </w:rPr>
        <w:t>（一）依法成立，有自己的名称、组织机构和场所</w:t>
      </w:r>
      <w:r w:rsidRPr="00FF43D6">
        <w:rPr>
          <w:rFonts w:ascii="宋体"/>
          <w:szCs w:val="21"/>
        </w:rPr>
        <w:t>,</w:t>
      </w:r>
      <w:r w:rsidRPr="00FF43D6">
        <w:rPr>
          <w:rFonts w:ascii="宋体" w:hAnsi="宋体" w:hint="eastAsia"/>
          <w:szCs w:val="21"/>
        </w:rPr>
        <w:t>能够独立承担民事责任；</w:t>
      </w:r>
    </w:p>
    <w:p w:rsidR="0053704A" w:rsidRPr="00FF43D6" w:rsidRDefault="0053704A" w:rsidP="002779AE">
      <w:pPr>
        <w:adjustRightInd w:val="0"/>
        <w:snapToGrid w:val="0"/>
        <w:spacing w:line="360" w:lineRule="auto"/>
        <w:ind w:firstLineChars="200" w:firstLine="31680"/>
        <w:rPr>
          <w:rFonts w:ascii="宋体"/>
          <w:szCs w:val="21"/>
        </w:rPr>
      </w:pPr>
      <w:r w:rsidRPr="00FF43D6">
        <w:rPr>
          <w:rFonts w:ascii="宋体" w:hAnsi="宋体" w:hint="eastAsia"/>
          <w:szCs w:val="21"/>
        </w:rPr>
        <w:t>（二）独立拥有（或授权使用）资产或者经费，承担负债，有权与其他单位签订合同；</w:t>
      </w:r>
    </w:p>
    <w:p w:rsidR="0053704A" w:rsidRPr="00FF43D6" w:rsidRDefault="0053704A" w:rsidP="002779AE">
      <w:pPr>
        <w:pStyle w:val="HTMLPreformatted"/>
        <w:adjustRightInd w:val="0"/>
        <w:snapToGrid w:val="0"/>
        <w:spacing w:line="360" w:lineRule="auto"/>
        <w:ind w:firstLineChars="200" w:firstLine="31680"/>
        <w:jc w:val="both"/>
        <w:rPr>
          <w:rFonts w:ascii="宋体" w:eastAsia="宋体" w:hAnsi="宋体"/>
          <w:i/>
          <w:spacing w:val="8"/>
          <w:sz w:val="21"/>
          <w:szCs w:val="21"/>
        </w:rPr>
      </w:pPr>
      <w:r w:rsidRPr="00FF43D6">
        <w:rPr>
          <w:rFonts w:ascii="宋体" w:eastAsia="宋体" w:hAnsi="宋体" w:hint="eastAsia"/>
          <w:spacing w:val="8"/>
          <w:sz w:val="21"/>
          <w:szCs w:val="21"/>
        </w:rPr>
        <w:t>（三）具有包括资产负债表在内的账户，或者能够根据需要编制账户。</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hint="eastAsia"/>
          <w:spacing w:val="8"/>
          <w:szCs w:val="21"/>
        </w:rPr>
        <w:t>第五条</w:t>
      </w:r>
      <w:r w:rsidRPr="00FF43D6">
        <w:rPr>
          <w:rFonts w:ascii="宋体" w:hAnsi="宋体"/>
          <w:spacing w:val="8"/>
          <w:szCs w:val="21"/>
        </w:rPr>
        <w:t xml:space="preserve">  </w:t>
      </w:r>
      <w:r w:rsidRPr="00FF43D6">
        <w:rPr>
          <w:rFonts w:ascii="宋体" w:hAnsi="宋体" w:hint="eastAsia"/>
          <w:spacing w:val="8"/>
          <w:szCs w:val="21"/>
        </w:rPr>
        <w:t>法人单位包括五种类型：企业法人、事业单位法人、机关法人、社会团体和其他成员组织法人、其他法人。</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hint="eastAsia"/>
          <w:spacing w:val="8"/>
          <w:szCs w:val="21"/>
        </w:rPr>
        <w:t>（一）企业法人是指依据《中华人民共和国公司登记管理条例》、《中华人民共和国企业法人登记管理条例》等国家法律和法规，经各级工商行政管理机关登记注册，领取《企业法人营业执照》的企业。包括：</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spacing w:val="8"/>
          <w:szCs w:val="21"/>
        </w:rPr>
        <w:t>1</w:t>
      </w:r>
      <w:r w:rsidRPr="00FF43D6">
        <w:rPr>
          <w:rFonts w:ascii="宋体" w:hAnsi="宋体" w:hint="eastAsia"/>
          <w:spacing w:val="8"/>
          <w:szCs w:val="21"/>
        </w:rPr>
        <w:t>．公司制企业法人；</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spacing w:val="8"/>
          <w:szCs w:val="21"/>
        </w:rPr>
        <w:t>2</w:t>
      </w:r>
      <w:r w:rsidRPr="00FF43D6">
        <w:rPr>
          <w:rFonts w:ascii="宋体" w:hAnsi="宋体" w:hint="eastAsia"/>
          <w:spacing w:val="8"/>
          <w:szCs w:val="21"/>
        </w:rPr>
        <w:t>．非公司制企业法人；</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spacing w:val="8"/>
          <w:szCs w:val="21"/>
        </w:rPr>
        <w:t xml:space="preserve">3. </w:t>
      </w:r>
      <w:r w:rsidRPr="00FF43D6">
        <w:rPr>
          <w:rFonts w:ascii="宋体" w:hAnsi="宋体" w:hint="eastAsia"/>
          <w:spacing w:val="8"/>
          <w:szCs w:val="21"/>
        </w:rPr>
        <w:t>依据《中华人民共和国个人独资企业法》、《中华人民共和国合伙企业法》，经各级工商行政管理机关登记注册，领取《营业执照》的个人独资企业、合伙企业。</w:t>
      </w:r>
    </w:p>
    <w:p w:rsidR="0053704A" w:rsidRPr="00FF43D6" w:rsidRDefault="0053704A" w:rsidP="002779AE">
      <w:pPr>
        <w:adjustRightInd w:val="0"/>
        <w:snapToGrid w:val="0"/>
        <w:spacing w:line="360" w:lineRule="auto"/>
        <w:ind w:firstLineChars="200" w:firstLine="31680"/>
        <w:rPr>
          <w:rFonts w:ascii="宋体"/>
          <w:spacing w:val="4"/>
          <w:szCs w:val="21"/>
        </w:rPr>
      </w:pPr>
      <w:r w:rsidRPr="00FF43D6">
        <w:rPr>
          <w:rFonts w:ascii="宋体" w:hAnsi="宋体" w:hint="eastAsia"/>
          <w:spacing w:val="4"/>
          <w:szCs w:val="21"/>
        </w:rPr>
        <w:t>（二）事业单位法人是指经国务院或地方县级以上机构编制管理部门批准，经国家或地方县级以上事业单位登记管理部门登记或备案，领取《事业单位法人证书》，取得法人资格的事业单位。包括：</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spacing w:val="8"/>
          <w:szCs w:val="21"/>
        </w:rPr>
        <w:t>1</w:t>
      </w:r>
      <w:r w:rsidRPr="00FF43D6">
        <w:rPr>
          <w:rFonts w:ascii="宋体" w:hAnsi="宋体" w:hint="eastAsia"/>
          <w:spacing w:val="8"/>
          <w:szCs w:val="21"/>
        </w:rPr>
        <w:t>．各级党委、政府直属事业单位；</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spacing w:val="8"/>
          <w:szCs w:val="21"/>
        </w:rPr>
        <w:t>2</w:t>
      </w:r>
      <w:r w:rsidRPr="00FF43D6">
        <w:rPr>
          <w:rFonts w:ascii="宋体" w:hAnsi="宋体" w:hint="eastAsia"/>
          <w:spacing w:val="8"/>
          <w:szCs w:val="21"/>
        </w:rPr>
        <w:t>．中共中央、国务院直属事业单位举办的事业单位；</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spacing w:val="8"/>
          <w:szCs w:val="21"/>
        </w:rPr>
        <w:t>3</w:t>
      </w:r>
      <w:r w:rsidRPr="00FF43D6">
        <w:rPr>
          <w:rFonts w:ascii="宋体" w:hAnsi="宋体" w:hint="eastAsia"/>
          <w:spacing w:val="8"/>
          <w:szCs w:val="21"/>
        </w:rPr>
        <w:t>．各级人大、政协机关，人民法院、人民检察院和各民主党派机关举办的事业单位；</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spacing w:val="8"/>
          <w:szCs w:val="21"/>
        </w:rPr>
        <w:t>4</w:t>
      </w:r>
      <w:r w:rsidRPr="00FF43D6">
        <w:rPr>
          <w:rFonts w:ascii="宋体" w:hAnsi="宋体" w:hint="eastAsia"/>
          <w:spacing w:val="8"/>
          <w:szCs w:val="21"/>
        </w:rPr>
        <w:t>．各级党委部门和政府部门举办的事业单位；</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spacing w:val="8"/>
          <w:szCs w:val="21"/>
        </w:rPr>
        <w:t>5</w:t>
      </w:r>
      <w:r w:rsidRPr="00FF43D6">
        <w:rPr>
          <w:rFonts w:ascii="宋体" w:hAnsi="宋体" w:hint="eastAsia"/>
          <w:spacing w:val="8"/>
          <w:szCs w:val="21"/>
        </w:rPr>
        <w:t>．使用财政性经费的群众团体举办的事业单位；</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spacing w:val="8"/>
          <w:szCs w:val="21"/>
        </w:rPr>
        <w:t>6</w:t>
      </w:r>
      <w:r w:rsidRPr="00FF43D6">
        <w:rPr>
          <w:rFonts w:ascii="宋体" w:hAnsi="宋体" w:hint="eastAsia"/>
          <w:spacing w:val="8"/>
          <w:szCs w:val="21"/>
        </w:rPr>
        <w:t>．国有企业及其他组织利用国有资产举办的事业单位；</w:t>
      </w:r>
    </w:p>
    <w:p w:rsidR="0053704A" w:rsidRPr="00FF43D6" w:rsidRDefault="0053704A" w:rsidP="002779AE">
      <w:pPr>
        <w:pStyle w:val="BodyTextIndent"/>
        <w:adjustRightInd w:val="0"/>
        <w:snapToGrid w:val="0"/>
        <w:spacing w:line="360" w:lineRule="auto"/>
        <w:ind w:firstLineChars="200" w:firstLine="31680"/>
        <w:rPr>
          <w:rFonts w:ascii="宋体" w:eastAsia="宋体" w:hAnsi="宋体"/>
          <w:spacing w:val="8"/>
          <w:sz w:val="21"/>
          <w:szCs w:val="21"/>
        </w:rPr>
      </w:pPr>
      <w:r w:rsidRPr="00FF43D6">
        <w:rPr>
          <w:rFonts w:ascii="宋体" w:eastAsia="宋体" w:hAnsi="宋体"/>
          <w:spacing w:val="8"/>
          <w:sz w:val="21"/>
          <w:szCs w:val="21"/>
        </w:rPr>
        <w:t>7</w:t>
      </w:r>
      <w:r w:rsidRPr="00FF43D6">
        <w:rPr>
          <w:rFonts w:ascii="宋体" w:eastAsia="宋体" w:hAnsi="宋体" w:hint="eastAsia"/>
          <w:spacing w:val="8"/>
          <w:sz w:val="21"/>
          <w:szCs w:val="21"/>
        </w:rPr>
        <w:t>．依照法律或有关规定，应当由各级登记管理机关登记的其他事业单位。</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hint="eastAsia"/>
          <w:spacing w:val="8"/>
          <w:szCs w:val="21"/>
        </w:rPr>
        <w:t>（三）机关法人是指各级政党机关和国家机关。包括：</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spacing w:val="8"/>
          <w:szCs w:val="21"/>
        </w:rPr>
        <w:t>1</w:t>
      </w:r>
      <w:r w:rsidRPr="00FF43D6">
        <w:rPr>
          <w:rFonts w:ascii="宋体" w:hAnsi="宋体" w:hint="eastAsia"/>
          <w:spacing w:val="8"/>
          <w:szCs w:val="21"/>
        </w:rPr>
        <w:t>．县级以上各级中国共产党委员会及其所属各工作部门；</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spacing w:val="8"/>
          <w:szCs w:val="21"/>
        </w:rPr>
        <w:t>2</w:t>
      </w:r>
      <w:r w:rsidRPr="00FF43D6">
        <w:rPr>
          <w:rFonts w:ascii="宋体" w:hAnsi="宋体" w:hint="eastAsia"/>
          <w:spacing w:val="8"/>
          <w:szCs w:val="21"/>
        </w:rPr>
        <w:t>．县级以上各级人民代表大会机关；</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spacing w:val="8"/>
          <w:szCs w:val="21"/>
        </w:rPr>
        <w:t>3</w:t>
      </w:r>
      <w:r w:rsidRPr="00FF43D6">
        <w:rPr>
          <w:rFonts w:ascii="宋体" w:hAnsi="宋体" w:hint="eastAsia"/>
          <w:spacing w:val="8"/>
          <w:szCs w:val="21"/>
        </w:rPr>
        <w:t>．县级以上各级人民政府及其所属各工作部门，以及地区行政行署；</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spacing w:val="8"/>
          <w:szCs w:val="21"/>
        </w:rPr>
        <w:t>4</w:t>
      </w:r>
      <w:r w:rsidRPr="00FF43D6">
        <w:rPr>
          <w:rFonts w:ascii="宋体" w:hAnsi="宋体" w:hint="eastAsia"/>
          <w:spacing w:val="8"/>
          <w:szCs w:val="21"/>
        </w:rPr>
        <w:t>．县级以上各级政治协商会议机关；</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spacing w:val="8"/>
          <w:szCs w:val="21"/>
        </w:rPr>
        <w:t>5</w:t>
      </w:r>
      <w:r w:rsidRPr="00FF43D6">
        <w:rPr>
          <w:rFonts w:ascii="宋体" w:hAnsi="宋体" w:hint="eastAsia"/>
          <w:spacing w:val="8"/>
          <w:szCs w:val="21"/>
        </w:rPr>
        <w:t>．县级以上各级人民法院、检察院机关；</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spacing w:val="8"/>
          <w:szCs w:val="21"/>
        </w:rPr>
        <w:t>6</w:t>
      </w:r>
      <w:r w:rsidRPr="00FF43D6">
        <w:rPr>
          <w:rFonts w:ascii="宋体" w:hAnsi="宋体" w:hint="eastAsia"/>
          <w:spacing w:val="8"/>
          <w:szCs w:val="21"/>
        </w:rPr>
        <w:t>．县级以上各民主党派机关；</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spacing w:val="8"/>
          <w:szCs w:val="21"/>
        </w:rPr>
        <w:t>7</w:t>
      </w:r>
      <w:r w:rsidRPr="00FF43D6">
        <w:rPr>
          <w:rFonts w:ascii="宋体" w:hAnsi="宋体" w:hint="eastAsia"/>
          <w:spacing w:val="8"/>
          <w:szCs w:val="21"/>
        </w:rPr>
        <w:t>．乡、镇中国共产党委员会和人民政府。</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hint="eastAsia"/>
          <w:spacing w:val="8"/>
          <w:szCs w:val="21"/>
        </w:rPr>
        <w:t>（四）社会团体和其他成员组织法人是指依据《社会团体登记管理条例》，经国家或县级以上民政部门登记注册或备案、领取《社会团体法人登记证书》的各类社会团体，以及由机构编制管理部门管理其编制的群众团体。包括：</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spacing w:val="8"/>
          <w:szCs w:val="21"/>
        </w:rPr>
        <w:t>1</w:t>
      </w:r>
      <w:r w:rsidRPr="00FF43D6">
        <w:rPr>
          <w:rFonts w:ascii="宋体" w:hAnsi="宋体" w:hint="eastAsia"/>
          <w:spacing w:val="8"/>
          <w:szCs w:val="21"/>
        </w:rPr>
        <w:t>．社会团体法人</w:t>
      </w:r>
      <w:r w:rsidRPr="00FF43D6">
        <w:rPr>
          <w:rFonts w:ascii="宋体" w:hAnsi="宋体"/>
          <w:spacing w:val="8"/>
          <w:szCs w:val="21"/>
        </w:rPr>
        <w:t>;</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spacing w:val="8"/>
          <w:szCs w:val="21"/>
        </w:rPr>
        <w:t>2</w:t>
      </w:r>
      <w:r w:rsidRPr="00FF43D6">
        <w:rPr>
          <w:rFonts w:ascii="宋体" w:hAnsi="宋体" w:hint="eastAsia"/>
          <w:spacing w:val="8"/>
          <w:szCs w:val="21"/>
        </w:rPr>
        <w:t>．群众团体法人</w:t>
      </w:r>
      <w:r w:rsidRPr="00FF43D6">
        <w:rPr>
          <w:rFonts w:ascii="宋体" w:hAnsi="宋体"/>
          <w:spacing w:val="8"/>
          <w:szCs w:val="21"/>
        </w:rPr>
        <w:t>;</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spacing w:val="8"/>
          <w:szCs w:val="21"/>
        </w:rPr>
        <w:t>3</w:t>
      </w:r>
      <w:r w:rsidRPr="00FF43D6">
        <w:rPr>
          <w:rFonts w:ascii="宋体" w:hAnsi="宋体" w:hint="eastAsia"/>
          <w:spacing w:val="8"/>
          <w:szCs w:val="21"/>
        </w:rPr>
        <w:t>．其他成员组织法人。</w:t>
      </w:r>
      <w:r w:rsidRPr="00FF43D6">
        <w:rPr>
          <w:rFonts w:ascii="宋体" w:hAnsi="宋体"/>
          <w:spacing w:val="8"/>
          <w:szCs w:val="21"/>
        </w:rPr>
        <w:t xml:space="preserve"> </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hint="eastAsia"/>
          <w:spacing w:val="8"/>
          <w:szCs w:val="21"/>
        </w:rPr>
        <w:t>（五）其他法人是指除上述类型以外的法人，是依据《中华人民共和国居民委员会组织法》、《中华人民共和国村民委员会组织法》、《基金会管理条例》、《农民专业合作社登记管理条例》及其他法律、法规，依法成立，具备法人条件的单位。包括：</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spacing w:val="8"/>
          <w:szCs w:val="21"/>
        </w:rPr>
        <w:t>1</w:t>
      </w:r>
      <w:r w:rsidRPr="00FF43D6">
        <w:rPr>
          <w:rFonts w:ascii="宋体" w:hAnsi="宋体" w:hint="eastAsia"/>
          <w:spacing w:val="8"/>
          <w:szCs w:val="21"/>
        </w:rPr>
        <w:t>．居民委员会和村民委员会；</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spacing w:val="8"/>
          <w:szCs w:val="21"/>
        </w:rPr>
        <w:t>2</w:t>
      </w:r>
      <w:r w:rsidRPr="00FF43D6">
        <w:rPr>
          <w:rFonts w:ascii="宋体" w:hAnsi="宋体" w:hint="eastAsia"/>
          <w:spacing w:val="8"/>
          <w:szCs w:val="21"/>
        </w:rPr>
        <w:t>．基金会；</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spacing w:val="8"/>
          <w:szCs w:val="21"/>
        </w:rPr>
        <w:t>3</w:t>
      </w:r>
      <w:r w:rsidRPr="00FF43D6">
        <w:rPr>
          <w:rFonts w:ascii="宋体" w:hAnsi="宋体" w:hint="eastAsia"/>
          <w:spacing w:val="8"/>
          <w:szCs w:val="21"/>
        </w:rPr>
        <w:t>．领取《民办非企业单位（法人）登记证书》的民办非企业单位；</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spacing w:val="8"/>
          <w:szCs w:val="21"/>
        </w:rPr>
        <w:t>4</w:t>
      </w:r>
      <w:r w:rsidRPr="00FF43D6">
        <w:rPr>
          <w:rFonts w:ascii="宋体" w:hAnsi="宋体" w:hint="eastAsia"/>
          <w:spacing w:val="8"/>
          <w:szCs w:val="21"/>
        </w:rPr>
        <w:t>．宗教组织和活动场所；</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spacing w:val="8"/>
          <w:szCs w:val="21"/>
        </w:rPr>
        <w:t>5</w:t>
      </w:r>
      <w:r w:rsidRPr="00FF43D6">
        <w:rPr>
          <w:rFonts w:ascii="宋体" w:hAnsi="宋体" w:hint="eastAsia"/>
          <w:spacing w:val="8"/>
          <w:szCs w:val="21"/>
        </w:rPr>
        <w:t>．农民专业合作社；</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spacing w:val="8"/>
          <w:szCs w:val="21"/>
        </w:rPr>
        <w:t>6</w:t>
      </w:r>
      <w:r w:rsidRPr="00FF43D6">
        <w:rPr>
          <w:rFonts w:ascii="宋体" w:hAnsi="宋体" w:hint="eastAsia"/>
          <w:spacing w:val="8"/>
          <w:szCs w:val="21"/>
        </w:rPr>
        <w:t>．其他未列明法人单位。</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hint="eastAsia"/>
          <w:spacing w:val="8"/>
          <w:szCs w:val="21"/>
        </w:rPr>
        <w:t>第六条</w:t>
      </w:r>
      <w:r w:rsidRPr="00FF43D6">
        <w:rPr>
          <w:rFonts w:ascii="宋体" w:hAnsi="宋体"/>
          <w:spacing w:val="8"/>
          <w:szCs w:val="21"/>
        </w:rPr>
        <w:t xml:space="preserve">  </w:t>
      </w:r>
      <w:r w:rsidRPr="00FF43D6">
        <w:rPr>
          <w:rFonts w:ascii="宋体" w:hAnsi="宋体" w:hint="eastAsia"/>
          <w:spacing w:val="8"/>
          <w:szCs w:val="21"/>
        </w:rPr>
        <w:t>产业活动单位是指</w:t>
      </w:r>
      <w:r w:rsidRPr="00FF43D6">
        <w:rPr>
          <w:rFonts w:ascii="宋体" w:hAnsi="宋体" w:cs="Courier New" w:hint="eastAsia"/>
          <w:spacing w:val="8"/>
          <w:kern w:val="0"/>
          <w:szCs w:val="21"/>
        </w:rPr>
        <w:t>位于一个地点，</w:t>
      </w:r>
      <w:r w:rsidRPr="00FF43D6">
        <w:rPr>
          <w:rFonts w:ascii="宋体" w:hAnsi="宋体" w:cs="宋体" w:hint="eastAsia"/>
          <w:spacing w:val="8"/>
          <w:kern w:val="0"/>
          <w:szCs w:val="21"/>
        </w:rPr>
        <w:t>从事一种或主要从事一种社会经济活动的组织或组织的一部分</w:t>
      </w:r>
      <w:r w:rsidRPr="00FF43D6">
        <w:rPr>
          <w:rFonts w:ascii="宋体" w:hAnsi="宋体" w:cs="Courier New" w:hint="eastAsia"/>
          <w:spacing w:val="8"/>
          <w:kern w:val="0"/>
          <w:szCs w:val="21"/>
        </w:rPr>
        <w:t>。</w:t>
      </w:r>
      <w:r w:rsidRPr="00FF43D6">
        <w:rPr>
          <w:rFonts w:ascii="宋体" w:hAnsi="宋体" w:hint="eastAsia"/>
          <w:spacing w:val="8"/>
          <w:szCs w:val="21"/>
        </w:rPr>
        <w:t>产业活动单位应同时具备以下条件：</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hint="eastAsia"/>
          <w:spacing w:val="8"/>
          <w:szCs w:val="21"/>
        </w:rPr>
        <w:t>（一）在一个场所从事一种或主要从事一种社会经济活动；</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hint="eastAsia"/>
          <w:spacing w:val="8"/>
          <w:szCs w:val="21"/>
        </w:rPr>
        <w:t>（二）相对独立地组织生产活动或经营活动；</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hint="eastAsia"/>
          <w:spacing w:val="8"/>
          <w:szCs w:val="21"/>
        </w:rPr>
        <w:t>（三）能提供收入、支出等相关资料。</w:t>
      </w:r>
    </w:p>
    <w:p w:rsidR="0053704A" w:rsidRPr="00FF43D6" w:rsidRDefault="0053704A" w:rsidP="002779AE">
      <w:pPr>
        <w:adjustRightInd w:val="0"/>
        <w:snapToGrid w:val="0"/>
        <w:spacing w:line="360" w:lineRule="auto"/>
        <w:ind w:firstLineChars="200" w:firstLine="31680"/>
        <w:rPr>
          <w:rFonts w:ascii="宋体"/>
          <w:spacing w:val="4"/>
          <w:szCs w:val="21"/>
        </w:rPr>
      </w:pPr>
      <w:r w:rsidRPr="00FF43D6">
        <w:rPr>
          <w:rFonts w:ascii="宋体" w:hAnsi="宋体" w:hint="eastAsia"/>
          <w:spacing w:val="4"/>
          <w:szCs w:val="21"/>
        </w:rPr>
        <w:t>产业活动单位是法人单位的组成部分。仅包含一个产业活动单位的法人单位，称为单产业法人单位，该法人单位同时也是一个产业活动单位；由两个及以上产业活动单位组成的法人单位，称为多产业法人单位，这些产业活动单位接受法人单位的管理和控制。</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hint="eastAsia"/>
          <w:spacing w:val="8"/>
          <w:szCs w:val="21"/>
        </w:rPr>
        <w:t>第七条</w:t>
      </w:r>
      <w:r w:rsidRPr="00FF43D6">
        <w:rPr>
          <w:rFonts w:ascii="宋体" w:hAnsi="宋体"/>
          <w:spacing w:val="8"/>
          <w:szCs w:val="21"/>
        </w:rPr>
        <w:t xml:space="preserve">  </w:t>
      </w:r>
      <w:r w:rsidRPr="00FF43D6">
        <w:rPr>
          <w:rFonts w:ascii="宋体" w:hAnsi="宋体" w:hint="eastAsia"/>
          <w:spacing w:val="8"/>
          <w:szCs w:val="21"/>
        </w:rPr>
        <w:t>个体经营户是指生产资料归劳动者个人所有，以个体劳动为基础，劳动成果归劳动者个人占有和支配的一种经营组织。个体经营户包括：</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hint="eastAsia"/>
          <w:spacing w:val="8"/>
          <w:szCs w:val="21"/>
        </w:rPr>
        <w:t>（一）按照《</w:t>
      </w:r>
      <w:r w:rsidRPr="00FF43D6">
        <w:rPr>
          <w:rFonts w:ascii="宋体" w:hAnsi="宋体" w:cs="宋体" w:hint="eastAsia"/>
          <w:bCs/>
          <w:spacing w:val="8"/>
          <w:kern w:val="36"/>
          <w:szCs w:val="21"/>
        </w:rPr>
        <w:t>中华人民共和国</w:t>
      </w:r>
      <w:r w:rsidRPr="00FF43D6">
        <w:rPr>
          <w:rFonts w:ascii="宋体" w:hAnsi="宋体" w:hint="eastAsia"/>
          <w:spacing w:val="8"/>
          <w:szCs w:val="21"/>
        </w:rPr>
        <w:t>民法通则》和《城乡个体工商户管理暂行条例》规定，经各级工商行政管理机关登记注册、领取《营业执照》的个体工商户；</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hint="eastAsia"/>
          <w:spacing w:val="8"/>
          <w:szCs w:val="21"/>
        </w:rPr>
        <w:t>（二）依据《民办非企业单位登记管理暂行条例》，经国务院民政部门和县级以上地方各级人民政府民政部门核准登记，并领取《民办非企业单位（合伙）登记证书》或《民办非企业单位（个人）登记证书》的民办非企业单位。</w:t>
      </w:r>
    </w:p>
    <w:p w:rsidR="0053704A" w:rsidRPr="00D20736" w:rsidRDefault="0053704A" w:rsidP="00E55992">
      <w:pPr>
        <w:adjustRightInd w:val="0"/>
        <w:snapToGrid w:val="0"/>
        <w:spacing w:beforeLines="100" w:afterLines="100" w:line="360" w:lineRule="auto"/>
        <w:jc w:val="center"/>
        <w:rPr>
          <w:rFonts w:ascii="宋体"/>
          <w:b/>
          <w:spacing w:val="8"/>
          <w:szCs w:val="21"/>
        </w:rPr>
      </w:pPr>
      <w:r w:rsidRPr="00FF43D6">
        <w:rPr>
          <w:rFonts w:ascii="宋体" w:hAnsi="宋体" w:hint="eastAsia"/>
          <w:b/>
          <w:spacing w:val="8"/>
          <w:szCs w:val="21"/>
        </w:rPr>
        <w:t>第三章</w:t>
      </w:r>
      <w:r w:rsidRPr="00FF43D6">
        <w:rPr>
          <w:rFonts w:ascii="宋体" w:hAnsi="宋体"/>
          <w:b/>
          <w:spacing w:val="8"/>
          <w:szCs w:val="21"/>
        </w:rPr>
        <w:t xml:space="preserve">  </w:t>
      </w:r>
      <w:r w:rsidRPr="00FF43D6">
        <w:rPr>
          <w:rFonts w:ascii="宋体" w:hAnsi="宋体" w:hint="eastAsia"/>
          <w:b/>
          <w:spacing w:val="8"/>
          <w:szCs w:val="21"/>
        </w:rPr>
        <w:t>统计单位的统计原则</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hint="eastAsia"/>
          <w:spacing w:val="8"/>
          <w:szCs w:val="21"/>
        </w:rPr>
        <w:t>第八条</w:t>
      </w:r>
      <w:r w:rsidRPr="00FF43D6">
        <w:rPr>
          <w:rFonts w:ascii="宋体" w:hAnsi="宋体"/>
          <w:spacing w:val="8"/>
          <w:szCs w:val="21"/>
        </w:rPr>
        <w:t xml:space="preserve">  </w:t>
      </w:r>
      <w:r w:rsidRPr="00FF43D6">
        <w:rPr>
          <w:rFonts w:ascii="宋体" w:hAnsi="宋体" w:hint="eastAsia"/>
          <w:spacing w:val="8"/>
          <w:szCs w:val="21"/>
        </w:rPr>
        <w:t>对统计单位按照在地原则进行统计，即统计单位按照以下情况归入所在区域的统计范围：</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hint="eastAsia"/>
          <w:spacing w:val="8"/>
          <w:szCs w:val="21"/>
        </w:rPr>
        <w:t>（一）经营地与行政登记住所在同一县级行政区域的统计单位，归入该县级区域的统计范围；</w:t>
      </w:r>
    </w:p>
    <w:p w:rsidR="0053704A" w:rsidRPr="00FF43D6" w:rsidRDefault="0053704A" w:rsidP="002779AE">
      <w:pPr>
        <w:adjustRightInd w:val="0"/>
        <w:snapToGrid w:val="0"/>
        <w:spacing w:line="360" w:lineRule="auto"/>
        <w:ind w:firstLineChars="200" w:firstLine="31680"/>
        <w:rPr>
          <w:rFonts w:ascii="宋体"/>
          <w:b/>
          <w:spacing w:val="8"/>
          <w:szCs w:val="21"/>
        </w:rPr>
      </w:pPr>
      <w:r w:rsidRPr="00FF43D6">
        <w:rPr>
          <w:rFonts w:ascii="宋体" w:hAnsi="宋体" w:hint="eastAsia"/>
          <w:spacing w:val="8"/>
          <w:szCs w:val="21"/>
        </w:rPr>
        <w:t>（二）经营地与行政登记住所不在同一县级行政区域的统计单位，原则上归入经营地所在的县级区域的统计范围；</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hint="eastAsia"/>
          <w:spacing w:val="8"/>
          <w:szCs w:val="21"/>
        </w:rPr>
        <w:t>（三）有两处或两处以上经营地的统计单位，归入主要经营地所在的县级区域的统计范围。</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hint="eastAsia"/>
          <w:spacing w:val="8"/>
          <w:szCs w:val="21"/>
        </w:rPr>
        <w:t>第九条</w:t>
      </w:r>
      <w:r w:rsidRPr="00FF43D6">
        <w:rPr>
          <w:rFonts w:ascii="宋体" w:hAnsi="宋体"/>
          <w:spacing w:val="8"/>
          <w:szCs w:val="21"/>
        </w:rPr>
        <w:t xml:space="preserve">  </w:t>
      </w:r>
      <w:r w:rsidRPr="00FF43D6">
        <w:rPr>
          <w:rFonts w:ascii="宋体" w:hAnsi="宋体" w:hint="eastAsia"/>
          <w:spacing w:val="8"/>
          <w:szCs w:val="21"/>
        </w:rPr>
        <w:t>在对法人单位开展统计调查时，按照本办法第八条确定法人单位所属的县级行政区域。含有多个法人单位的多法人联合体，应分别对每个法人单位开展统计调查，不能将多个法人单位作为一个统计单位。</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hint="eastAsia"/>
          <w:spacing w:val="8"/>
          <w:szCs w:val="21"/>
        </w:rPr>
        <w:t>在对产业活动单位开展统计调查时，按其经营地确定所属的县级行政区域。对多产业法人单位，应按照各产业活动单位的经营地分别对每个产业活动单位开展统计调查。</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hint="eastAsia"/>
          <w:spacing w:val="8"/>
          <w:szCs w:val="21"/>
        </w:rPr>
        <w:t>第十条</w:t>
      </w:r>
      <w:r w:rsidRPr="00FF43D6">
        <w:rPr>
          <w:rFonts w:ascii="宋体" w:hAnsi="宋体"/>
          <w:spacing w:val="8"/>
          <w:szCs w:val="21"/>
        </w:rPr>
        <w:t xml:space="preserve">  </w:t>
      </w:r>
      <w:r w:rsidRPr="00FF43D6">
        <w:rPr>
          <w:rFonts w:ascii="宋体" w:hAnsi="宋体" w:cs="宋体" w:hint="eastAsia"/>
          <w:spacing w:val="8"/>
          <w:kern w:val="0"/>
          <w:szCs w:val="21"/>
        </w:rPr>
        <w:t>法人单位下属</w:t>
      </w:r>
      <w:r w:rsidRPr="00FF43D6">
        <w:rPr>
          <w:rFonts w:ascii="宋体" w:hAnsi="宋体" w:hint="eastAsia"/>
          <w:spacing w:val="8"/>
          <w:szCs w:val="21"/>
        </w:rPr>
        <w:t>跨省的分支机构</w:t>
      </w:r>
      <w:r w:rsidRPr="00FF43D6">
        <w:rPr>
          <w:rFonts w:ascii="宋体" w:hAnsi="宋体" w:cs="宋体" w:hint="eastAsia"/>
          <w:spacing w:val="8"/>
          <w:kern w:val="0"/>
          <w:szCs w:val="21"/>
        </w:rPr>
        <w:t>，符合以下条件的，经与分支机构上级法人单位协商一致，并经国家统计局认可，</w:t>
      </w:r>
      <w:r w:rsidRPr="00FF43D6">
        <w:rPr>
          <w:rFonts w:ascii="宋体" w:hAnsi="宋体" w:hint="eastAsia"/>
          <w:spacing w:val="8"/>
          <w:szCs w:val="21"/>
        </w:rPr>
        <w:t>可</w:t>
      </w:r>
      <w:r w:rsidRPr="00FF43D6">
        <w:rPr>
          <w:rFonts w:ascii="宋体" w:hAnsi="宋体" w:cs="宋体" w:hint="eastAsia"/>
          <w:spacing w:val="8"/>
          <w:kern w:val="0"/>
          <w:szCs w:val="21"/>
        </w:rPr>
        <w:t>视同法人单位处理</w:t>
      </w:r>
      <w:r w:rsidRPr="00FF43D6">
        <w:rPr>
          <w:rFonts w:ascii="宋体" w:hAnsi="宋体" w:hint="eastAsia"/>
          <w:spacing w:val="8"/>
          <w:szCs w:val="21"/>
        </w:rPr>
        <w:t>：</w:t>
      </w:r>
    </w:p>
    <w:p w:rsidR="0053704A" w:rsidRPr="00FF43D6" w:rsidRDefault="0053704A" w:rsidP="002779AE">
      <w:pPr>
        <w:autoSpaceDE w:val="0"/>
        <w:autoSpaceDN w:val="0"/>
        <w:adjustRightInd w:val="0"/>
        <w:snapToGrid w:val="0"/>
        <w:spacing w:line="360" w:lineRule="auto"/>
        <w:ind w:firstLineChars="200" w:firstLine="31680"/>
        <w:rPr>
          <w:rFonts w:ascii="宋体" w:cs="宋体"/>
          <w:spacing w:val="8"/>
          <w:kern w:val="0"/>
          <w:szCs w:val="21"/>
        </w:rPr>
      </w:pPr>
      <w:r w:rsidRPr="00FF43D6">
        <w:rPr>
          <w:rFonts w:ascii="宋体" w:hAnsi="宋体" w:cs="宋体" w:hint="eastAsia"/>
          <w:spacing w:val="8"/>
          <w:kern w:val="0"/>
          <w:szCs w:val="21"/>
        </w:rPr>
        <w:t>（一）在当地</w:t>
      </w:r>
      <w:r w:rsidRPr="00FF43D6">
        <w:rPr>
          <w:rFonts w:ascii="宋体" w:hAnsi="宋体" w:hint="eastAsia"/>
          <w:spacing w:val="8"/>
          <w:szCs w:val="21"/>
        </w:rPr>
        <w:t>工商行政管理机关</w:t>
      </w:r>
      <w:r w:rsidRPr="00FF43D6">
        <w:rPr>
          <w:rFonts w:ascii="宋体" w:hAnsi="宋体" w:cs="宋体" w:hint="eastAsia"/>
          <w:spacing w:val="8"/>
          <w:kern w:val="0"/>
          <w:szCs w:val="21"/>
        </w:rPr>
        <w:t>领取《营业执照》，并有独立的场所；</w:t>
      </w:r>
    </w:p>
    <w:p w:rsidR="0053704A" w:rsidRPr="00FF43D6" w:rsidRDefault="0053704A" w:rsidP="002779AE">
      <w:pPr>
        <w:autoSpaceDE w:val="0"/>
        <w:autoSpaceDN w:val="0"/>
        <w:adjustRightInd w:val="0"/>
        <w:snapToGrid w:val="0"/>
        <w:spacing w:line="360" w:lineRule="auto"/>
        <w:ind w:firstLineChars="200" w:firstLine="31680"/>
        <w:rPr>
          <w:rFonts w:ascii="宋体" w:cs="宋体"/>
          <w:spacing w:val="8"/>
          <w:kern w:val="0"/>
          <w:szCs w:val="21"/>
        </w:rPr>
      </w:pPr>
      <w:r w:rsidRPr="00FF43D6">
        <w:rPr>
          <w:rFonts w:ascii="宋体" w:hAnsi="宋体" w:cs="宋体" w:hint="eastAsia"/>
          <w:spacing w:val="8"/>
          <w:kern w:val="0"/>
          <w:szCs w:val="21"/>
        </w:rPr>
        <w:t>（二）以该分支机构的名义独立开展生产经营活动一年或一年以上；</w:t>
      </w:r>
    </w:p>
    <w:p w:rsidR="0053704A" w:rsidRPr="00FF43D6" w:rsidRDefault="0053704A" w:rsidP="002779AE">
      <w:pPr>
        <w:autoSpaceDE w:val="0"/>
        <w:autoSpaceDN w:val="0"/>
        <w:adjustRightInd w:val="0"/>
        <w:snapToGrid w:val="0"/>
        <w:spacing w:line="360" w:lineRule="auto"/>
        <w:ind w:firstLineChars="200" w:firstLine="31680"/>
        <w:rPr>
          <w:rFonts w:ascii="宋体" w:cs="宋体"/>
          <w:spacing w:val="8"/>
          <w:kern w:val="0"/>
          <w:szCs w:val="21"/>
        </w:rPr>
      </w:pPr>
      <w:r w:rsidRPr="00FF43D6">
        <w:rPr>
          <w:rFonts w:ascii="宋体" w:hAnsi="宋体" w:cs="宋体" w:hint="eastAsia"/>
          <w:spacing w:val="8"/>
          <w:kern w:val="0"/>
          <w:szCs w:val="21"/>
        </w:rPr>
        <w:t>（三）该分支机构的生产经营活动依法向当地纳税；</w:t>
      </w:r>
    </w:p>
    <w:p w:rsidR="0053704A" w:rsidRPr="00FF43D6" w:rsidRDefault="0053704A" w:rsidP="002779AE">
      <w:pPr>
        <w:autoSpaceDE w:val="0"/>
        <w:autoSpaceDN w:val="0"/>
        <w:adjustRightInd w:val="0"/>
        <w:snapToGrid w:val="0"/>
        <w:spacing w:line="360" w:lineRule="auto"/>
        <w:ind w:firstLineChars="200" w:firstLine="31680"/>
        <w:rPr>
          <w:rFonts w:ascii="宋体"/>
          <w:spacing w:val="8"/>
          <w:szCs w:val="21"/>
        </w:rPr>
      </w:pPr>
      <w:r w:rsidRPr="00FF43D6">
        <w:rPr>
          <w:rFonts w:ascii="宋体" w:hAnsi="宋体" w:cs="宋体" w:hint="eastAsia"/>
          <w:spacing w:val="8"/>
          <w:kern w:val="0"/>
          <w:szCs w:val="21"/>
        </w:rPr>
        <w:t>（四）具有包括资产负债表在内的账户，或者</w:t>
      </w:r>
      <w:r w:rsidRPr="00FF43D6">
        <w:rPr>
          <w:rFonts w:ascii="宋体" w:hAnsi="宋体" w:hint="eastAsia"/>
          <w:spacing w:val="8"/>
          <w:szCs w:val="21"/>
        </w:rPr>
        <w:t>能够根据统计调查的需要提供财务资料。</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hint="eastAsia"/>
          <w:spacing w:val="8"/>
          <w:szCs w:val="21"/>
        </w:rPr>
        <w:t>按照不重不漏的原则，凡视同法人单位独立报送统计数据的分支机构，其上级法人单位（总部）的统计数据不再包括该分支机构的统计数据。</w:t>
      </w:r>
    </w:p>
    <w:p w:rsidR="0053704A" w:rsidRPr="00D20736" w:rsidRDefault="0053704A" w:rsidP="00E55992">
      <w:pPr>
        <w:adjustRightInd w:val="0"/>
        <w:snapToGrid w:val="0"/>
        <w:spacing w:beforeLines="100" w:afterLines="100" w:line="360" w:lineRule="auto"/>
        <w:jc w:val="center"/>
        <w:rPr>
          <w:rFonts w:ascii="宋体"/>
          <w:b/>
          <w:spacing w:val="8"/>
          <w:szCs w:val="21"/>
        </w:rPr>
      </w:pPr>
      <w:r w:rsidRPr="00FF43D6">
        <w:rPr>
          <w:rFonts w:ascii="宋体" w:hAnsi="宋体" w:hint="eastAsia"/>
          <w:b/>
          <w:spacing w:val="8"/>
          <w:szCs w:val="21"/>
        </w:rPr>
        <w:t>第四章</w:t>
      </w:r>
      <w:r w:rsidRPr="00FF43D6">
        <w:rPr>
          <w:rFonts w:ascii="宋体" w:hAnsi="宋体"/>
          <w:b/>
          <w:spacing w:val="8"/>
          <w:szCs w:val="21"/>
        </w:rPr>
        <w:t xml:space="preserve">  </w:t>
      </w:r>
      <w:r w:rsidRPr="00FF43D6">
        <w:rPr>
          <w:rFonts w:ascii="宋体" w:hAnsi="宋体" w:hint="eastAsia"/>
          <w:b/>
          <w:spacing w:val="8"/>
          <w:szCs w:val="21"/>
        </w:rPr>
        <w:t>统计单位的具体处理办法</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hint="eastAsia"/>
          <w:spacing w:val="8"/>
          <w:szCs w:val="21"/>
        </w:rPr>
        <w:t>第十一条</w:t>
      </w:r>
      <w:r w:rsidRPr="00FF43D6">
        <w:rPr>
          <w:rFonts w:ascii="宋体" w:hAnsi="宋体"/>
          <w:spacing w:val="8"/>
          <w:szCs w:val="21"/>
        </w:rPr>
        <w:t xml:space="preserve">  </w:t>
      </w:r>
      <w:r w:rsidRPr="00FF43D6">
        <w:rPr>
          <w:rFonts w:ascii="宋体" w:hAnsi="宋体" w:cs="仿宋_GB2312" w:hint="eastAsia"/>
          <w:spacing w:val="8"/>
          <w:kern w:val="0"/>
          <w:szCs w:val="21"/>
          <w:lang w:val="zh-CN"/>
        </w:rPr>
        <w:t>工业企业的法人单位，</w:t>
      </w:r>
      <w:r w:rsidRPr="00FF43D6">
        <w:rPr>
          <w:rFonts w:ascii="宋体" w:hAnsi="宋体" w:hint="eastAsia"/>
          <w:spacing w:val="8"/>
          <w:szCs w:val="21"/>
        </w:rPr>
        <w:t>如经营地与工商登记住所不在同一县级行政区域，且经营地不能报送法人单位完整统计数据，按企业管理机构所在地统计。</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hint="eastAsia"/>
          <w:spacing w:val="8"/>
          <w:szCs w:val="21"/>
        </w:rPr>
        <w:t>第十二条</w:t>
      </w:r>
      <w:r w:rsidRPr="00FF43D6">
        <w:rPr>
          <w:rFonts w:ascii="宋体" w:hAnsi="宋体"/>
          <w:spacing w:val="8"/>
          <w:szCs w:val="21"/>
        </w:rPr>
        <w:t xml:space="preserve">  </w:t>
      </w:r>
      <w:r w:rsidRPr="00FF43D6">
        <w:rPr>
          <w:rFonts w:ascii="宋体" w:hAnsi="宋体" w:cs="仿宋_GB2312" w:hint="eastAsia"/>
          <w:spacing w:val="8"/>
          <w:kern w:val="0"/>
          <w:szCs w:val="21"/>
          <w:lang w:val="zh-CN"/>
        </w:rPr>
        <w:t>建筑企业的法人单位按照注册地统计。</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hint="eastAsia"/>
          <w:spacing w:val="8"/>
          <w:szCs w:val="21"/>
        </w:rPr>
        <w:t>第十三条</w:t>
      </w:r>
      <w:r w:rsidRPr="00FF43D6">
        <w:rPr>
          <w:rFonts w:ascii="宋体" w:hAnsi="宋体"/>
          <w:spacing w:val="8"/>
          <w:szCs w:val="21"/>
        </w:rPr>
        <w:t xml:space="preserve">  </w:t>
      </w:r>
      <w:r w:rsidRPr="00FF43D6">
        <w:rPr>
          <w:rFonts w:ascii="宋体" w:hAnsi="宋体" w:hint="eastAsia"/>
          <w:spacing w:val="8"/>
          <w:szCs w:val="21"/>
        </w:rPr>
        <w:t>以下垂直管理单位的跨地区分支机构，视同法人单位处理：</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hint="eastAsia"/>
          <w:spacing w:val="8"/>
          <w:szCs w:val="21"/>
        </w:rPr>
        <w:t>（一）各商业银行省级（省、自治区、直辖市）、地级（地区、地级市、州、盟）分支机构，以及其他金融机构（如农村信用合作社等）的省、地级分支机构视同法人单位；县级支行及所属的分理处、储蓄所作为产业活动单位。</w:t>
      </w:r>
    </w:p>
    <w:p w:rsidR="0053704A" w:rsidRPr="00FF43D6" w:rsidRDefault="0053704A" w:rsidP="002779AE">
      <w:pPr>
        <w:adjustRightInd w:val="0"/>
        <w:snapToGrid w:val="0"/>
        <w:spacing w:line="360" w:lineRule="auto"/>
        <w:ind w:firstLineChars="200" w:firstLine="31680"/>
        <w:rPr>
          <w:rFonts w:ascii="宋体"/>
          <w:b/>
          <w:spacing w:val="8"/>
          <w:szCs w:val="21"/>
        </w:rPr>
      </w:pPr>
      <w:r w:rsidRPr="00FF43D6">
        <w:rPr>
          <w:rFonts w:ascii="宋体" w:hAnsi="宋体" w:hint="eastAsia"/>
          <w:spacing w:val="8"/>
          <w:szCs w:val="21"/>
        </w:rPr>
        <w:t>（二）保险公司垂直管理的省、地级保险机构视同法人单位；县级及以下分支机构作为产业活动单位；</w:t>
      </w:r>
    </w:p>
    <w:p w:rsidR="0053704A" w:rsidRPr="00FF43D6" w:rsidRDefault="0053704A" w:rsidP="002779AE">
      <w:pPr>
        <w:adjustRightInd w:val="0"/>
        <w:snapToGrid w:val="0"/>
        <w:spacing w:line="360" w:lineRule="auto"/>
        <w:ind w:firstLineChars="200" w:firstLine="31680"/>
        <w:rPr>
          <w:rFonts w:ascii="宋体"/>
          <w:b/>
          <w:spacing w:val="8"/>
          <w:szCs w:val="21"/>
        </w:rPr>
      </w:pPr>
      <w:r w:rsidRPr="00FF43D6">
        <w:rPr>
          <w:rFonts w:ascii="宋体" w:hAnsi="宋体" w:hint="eastAsia"/>
          <w:spacing w:val="8"/>
          <w:szCs w:val="21"/>
        </w:rPr>
        <w:t>（三）中国电信、中国移动、中国联通、中国卫星通信等通信公司的省、地级分支机构视同法人单位；县级分支机构及营业网点作为产业活动单位。为电信公司提供分销服务且不隶属于电信系统的经营代办网点，根据证照确定单位类型；</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hint="eastAsia"/>
          <w:spacing w:val="8"/>
          <w:szCs w:val="21"/>
        </w:rPr>
        <w:t>（四）中国石油天然气集团公司、中国石油天然气股份公司、中国石油化工集团公司、中国石油化工股份公司、中国海洋石油总公司的省、地级分支机构（分公司）视同法人单位；省、地级石油销售公司视同法人单位，县级及以下的石油销售单位作为产业活动单位。中国石油天然气集团公司、中国石油天然气股份公司、中国石油化工集团公司、中国石油化工股份公司、中国海洋石油总公司下属的加油站作为产业活动单位；不隶属于上述公司的加油站根据证照确定单位类型；</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hint="eastAsia"/>
          <w:spacing w:val="8"/>
          <w:szCs w:val="21"/>
        </w:rPr>
        <w:t>（五）铁路系统的铁路局一级单位，以及隶属于铁路系统的检察院、法院、公安局、疾病控制所、防疫站视同法人单位；铁路局下属的站段、铁路办事处一级单位为产业活动单位；</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hint="eastAsia"/>
          <w:spacing w:val="8"/>
          <w:szCs w:val="21"/>
        </w:rPr>
        <w:t>（六）隶属于国家邮政集团公司的省、地级邮政机构视同法人单位；县级及以下分支机构作为产业活动单位；</w:t>
      </w:r>
    </w:p>
    <w:p w:rsidR="0053704A" w:rsidRDefault="0053704A" w:rsidP="002779AE">
      <w:pPr>
        <w:adjustRightInd w:val="0"/>
        <w:snapToGrid w:val="0"/>
        <w:spacing w:line="360" w:lineRule="auto"/>
        <w:ind w:firstLineChars="200" w:firstLine="31680"/>
        <w:rPr>
          <w:rFonts w:ascii="宋体"/>
          <w:spacing w:val="8"/>
          <w:szCs w:val="21"/>
        </w:rPr>
      </w:pPr>
      <w:r w:rsidRPr="00FF43D6">
        <w:rPr>
          <w:rFonts w:ascii="宋体" w:hAnsi="宋体" w:hint="eastAsia"/>
          <w:spacing w:val="8"/>
          <w:szCs w:val="21"/>
        </w:rPr>
        <w:t>（七）隶属于国家烟草专卖局（中国烟草总公司）的地级及以上烟草专卖机构视同法人单位；</w:t>
      </w:r>
    </w:p>
    <w:p w:rsidR="0053704A" w:rsidRDefault="0053704A" w:rsidP="002779AE">
      <w:pPr>
        <w:adjustRightInd w:val="0"/>
        <w:snapToGrid w:val="0"/>
        <w:spacing w:line="360" w:lineRule="auto"/>
        <w:ind w:firstLineChars="200" w:firstLine="31680"/>
        <w:rPr>
          <w:rFonts w:ascii="宋体"/>
          <w:spacing w:val="8"/>
          <w:szCs w:val="21"/>
        </w:rPr>
      </w:pPr>
      <w:r w:rsidRPr="00FF43D6">
        <w:rPr>
          <w:rFonts w:ascii="宋体" w:hAnsi="宋体" w:hint="eastAsia"/>
          <w:szCs w:val="21"/>
        </w:rPr>
        <w:t>（八）国家电网公司、区域电网公司下属的非法人省级分公司视同法人单位；发电公司、供电公司下属的非独立核算电力生产企业视同法人单位；非独立核算的地、县级供电公司作为产业活动单位；</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hint="eastAsia"/>
          <w:spacing w:val="8"/>
          <w:szCs w:val="21"/>
        </w:rPr>
        <w:t>（九）其他另外规定的单位。</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hint="eastAsia"/>
          <w:spacing w:val="8"/>
          <w:szCs w:val="21"/>
        </w:rPr>
        <w:t>第十四条</w:t>
      </w:r>
      <w:r w:rsidRPr="00FF43D6">
        <w:rPr>
          <w:rFonts w:ascii="宋体" w:hAnsi="宋体"/>
          <w:spacing w:val="8"/>
          <w:szCs w:val="21"/>
        </w:rPr>
        <w:t xml:space="preserve">  </w:t>
      </w:r>
      <w:r w:rsidRPr="00FF43D6">
        <w:rPr>
          <w:rFonts w:ascii="宋体" w:hAnsi="宋体" w:hint="eastAsia"/>
          <w:spacing w:val="8"/>
          <w:szCs w:val="21"/>
        </w:rPr>
        <w:t>领取多个法人执照的一户多证（照）机构，如果是相同的人员、在相同的场地、从事同种活动，则作为一个法人单位；如果从事多种活动，并分别核算收入和支出等业务，则分别作为不同的法人单位。</w:t>
      </w:r>
    </w:p>
    <w:p w:rsidR="0053704A" w:rsidRPr="00FF43D6" w:rsidRDefault="0053704A" w:rsidP="002779AE">
      <w:pPr>
        <w:adjustRightInd w:val="0"/>
        <w:snapToGrid w:val="0"/>
        <w:spacing w:line="360" w:lineRule="auto"/>
        <w:ind w:firstLineChars="200" w:firstLine="31680"/>
        <w:rPr>
          <w:rFonts w:ascii="宋体"/>
          <w:spacing w:val="-4"/>
          <w:szCs w:val="21"/>
        </w:rPr>
      </w:pPr>
      <w:r w:rsidRPr="00FF43D6">
        <w:rPr>
          <w:rFonts w:ascii="宋体" w:hAnsi="宋体" w:hint="eastAsia"/>
          <w:spacing w:val="-4"/>
          <w:szCs w:val="21"/>
        </w:rPr>
        <w:t>第十五条</w:t>
      </w:r>
      <w:r w:rsidRPr="00FF43D6">
        <w:rPr>
          <w:rFonts w:ascii="宋体" w:hAnsi="宋体"/>
          <w:spacing w:val="-4"/>
          <w:szCs w:val="21"/>
        </w:rPr>
        <w:t xml:space="preserve">  </w:t>
      </w:r>
      <w:r w:rsidRPr="00FF43D6">
        <w:rPr>
          <w:rFonts w:ascii="宋体" w:hAnsi="宋体" w:hint="eastAsia"/>
          <w:spacing w:val="-4"/>
          <w:szCs w:val="21"/>
        </w:rPr>
        <w:t>统计单位的派出机构按照以下方法确定统计单位类型：</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hint="eastAsia"/>
          <w:spacing w:val="8"/>
          <w:szCs w:val="21"/>
        </w:rPr>
        <w:t>（一）企业法人和事业单位法人派驻各地的派出机构（办事处、联络处、办公室、销售部、售后服务部等），按照以下情况处理：</w:t>
      </w:r>
    </w:p>
    <w:p w:rsidR="0053704A" w:rsidRPr="00FF43D6" w:rsidRDefault="0053704A" w:rsidP="002779AE">
      <w:pPr>
        <w:tabs>
          <w:tab w:val="left" w:pos="3752"/>
        </w:tabs>
        <w:adjustRightInd w:val="0"/>
        <w:snapToGrid w:val="0"/>
        <w:spacing w:line="360" w:lineRule="auto"/>
        <w:ind w:firstLineChars="200" w:firstLine="31680"/>
        <w:rPr>
          <w:rFonts w:ascii="宋体"/>
          <w:spacing w:val="8"/>
          <w:szCs w:val="21"/>
        </w:rPr>
      </w:pPr>
      <w:r w:rsidRPr="00FF43D6">
        <w:rPr>
          <w:rFonts w:ascii="宋体" w:hAnsi="宋体"/>
          <w:spacing w:val="8"/>
          <w:szCs w:val="21"/>
        </w:rPr>
        <w:t xml:space="preserve">1. </w:t>
      </w:r>
      <w:r w:rsidRPr="00FF43D6">
        <w:rPr>
          <w:rFonts w:ascii="宋体" w:hAnsi="宋体" w:hint="eastAsia"/>
          <w:spacing w:val="8"/>
          <w:szCs w:val="21"/>
        </w:rPr>
        <w:t>对外从事经营活动的派出机构（如销售部、售后服务部等），在工商部门登记注册并具有法人资格的，作为法人单位，否则作为产业活动单位；</w:t>
      </w:r>
    </w:p>
    <w:p w:rsidR="0053704A" w:rsidRPr="00FF43D6" w:rsidRDefault="0053704A" w:rsidP="002779AE">
      <w:pPr>
        <w:tabs>
          <w:tab w:val="left" w:pos="3752"/>
        </w:tabs>
        <w:adjustRightInd w:val="0"/>
        <w:snapToGrid w:val="0"/>
        <w:spacing w:line="360" w:lineRule="auto"/>
        <w:ind w:firstLineChars="200" w:firstLine="31680"/>
        <w:rPr>
          <w:rFonts w:ascii="宋体"/>
          <w:spacing w:val="8"/>
          <w:szCs w:val="21"/>
        </w:rPr>
      </w:pPr>
      <w:r w:rsidRPr="00FF43D6">
        <w:rPr>
          <w:rFonts w:ascii="宋体" w:hAnsi="宋体"/>
          <w:spacing w:val="8"/>
          <w:szCs w:val="21"/>
        </w:rPr>
        <w:t xml:space="preserve">2. </w:t>
      </w:r>
      <w:r w:rsidRPr="00FF43D6">
        <w:rPr>
          <w:rFonts w:ascii="宋体" w:hAnsi="宋体" w:hint="eastAsia"/>
          <w:spacing w:val="8"/>
          <w:szCs w:val="21"/>
        </w:rPr>
        <w:t>不直接从事经营活动的派出机构（如办事处、联络处、办公室等），不单独作为统计单位。</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hint="eastAsia"/>
          <w:spacing w:val="8"/>
          <w:szCs w:val="21"/>
        </w:rPr>
        <w:t>（二）机关法人的派出机构，按照以下情况处理：</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spacing w:val="8"/>
          <w:szCs w:val="21"/>
        </w:rPr>
        <w:t>1</w:t>
      </w:r>
      <w:r w:rsidRPr="00FF43D6">
        <w:rPr>
          <w:rFonts w:ascii="宋体" w:hAnsi="宋体" w:hint="eastAsia"/>
          <w:spacing w:val="8"/>
          <w:szCs w:val="21"/>
        </w:rPr>
        <w:t>．机关法人驻外地的办事处和在乡（镇）设立的派出机构（如法庭、检察分院、公安派出所、财税所、工商所、国土所等），作为产业活动单位；</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spacing w:val="8"/>
          <w:szCs w:val="21"/>
        </w:rPr>
        <w:t>2</w:t>
      </w:r>
      <w:r w:rsidRPr="00FF43D6">
        <w:rPr>
          <w:rFonts w:ascii="宋体" w:hAnsi="宋体" w:hint="eastAsia"/>
          <w:spacing w:val="8"/>
          <w:szCs w:val="21"/>
        </w:rPr>
        <w:t>．城镇街道办事处视同法人单位；</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spacing w:val="8"/>
          <w:szCs w:val="21"/>
        </w:rPr>
        <w:t>3</w:t>
      </w:r>
      <w:r w:rsidRPr="00FF43D6">
        <w:rPr>
          <w:rFonts w:ascii="宋体" w:hAnsi="宋体" w:hint="eastAsia"/>
          <w:spacing w:val="8"/>
          <w:szCs w:val="21"/>
        </w:rPr>
        <w:t>．机关法人驻外地的办事处开办的经营性机构（宾馆、招待所、培训中心等），在工商部门登记注册并具有法人资格的，作为法人单位的，否则作为产业活动单位。</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hint="eastAsia"/>
          <w:spacing w:val="8"/>
          <w:szCs w:val="21"/>
        </w:rPr>
        <w:t>（三）外国企业和港澳台企业在中国境内常驻的从事与该企业业务有关的非营利性活动的办事处、代表处等机构，不具有法人资格的，作为产业活动单位。</w:t>
      </w:r>
    </w:p>
    <w:p w:rsidR="0053704A" w:rsidRPr="00FF43D6" w:rsidRDefault="0053704A" w:rsidP="002779AE">
      <w:pPr>
        <w:adjustRightInd w:val="0"/>
        <w:snapToGrid w:val="0"/>
        <w:spacing w:line="360" w:lineRule="auto"/>
        <w:ind w:firstLineChars="200" w:firstLine="31680"/>
        <w:rPr>
          <w:rFonts w:ascii="宋体"/>
          <w:spacing w:val="-4"/>
          <w:szCs w:val="21"/>
        </w:rPr>
      </w:pPr>
      <w:r w:rsidRPr="00FF43D6">
        <w:rPr>
          <w:rFonts w:ascii="宋体" w:hAnsi="宋体" w:hint="eastAsia"/>
          <w:spacing w:val="-4"/>
          <w:szCs w:val="21"/>
        </w:rPr>
        <w:t>第十六条</w:t>
      </w:r>
      <w:r w:rsidRPr="00FF43D6">
        <w:rPr>
          <w:rFonts w:ascii="宋体" w:hAnsi="宋体"/>
          <w:spacing w:val="-4"/>
          <w:szCs w:val="21"/>
        </w:rPr>
        <w:t xml:space="preserve">  </w:t>
      </w:r>
      <w:r w:rsidRPr="00FF43D6">
        <w:rPr>
          <w:rFonts w:ascii="宋体" w:hAnsi="宋体" w:hint="eastAsia"/>
          <w:spacing w:val="-4"/>
          <w:szCs w:val="21"/>
        </w:rPr>
        <w:t>统计单位的内设机构按照以下方法确定统计单位类型：</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hint="eastAsia"/>
          <w:spacing w:val="8"/>
          <w:szCs w:val="21"/>
        </w:rPr>
        <w:t>（一）住宿业单位（宾馆、饭店）的内设机构，如从事餐饮、娱乐、健身、洗浴、商务服务等活动，符合产业活动单位条件的，作为产业活动单位；否则不单独作为统计单位。住宿业单位（宾馆、饭店）将内设机构承包给外单位（含个人），从事餐饮、娱乐、健身、洗浴、商务服务等活动，作为承包方的产业活动单位处理。</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hint="eastAsia"/>
          <w:spacing w:val="8"/>
          <w:szCs w:val="21"/>
        </w:rPr>
        <w:t>（二）企事业单位、机关下属不具备法人单位条件，以为本单位提供住宿、餐饮、卫生、洗浴、托儿所、运输、建筑、农业（农场、牧场）等服务为主的机构，符合产业活动单位条件的，作为产业活动单位；否则不单独作为统计单位。</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hint="eastAsia"/>
          <w:spacing w:val="8"/>
          <w:szCs w:val="21"/>
        </w:rPr>
        <w:t>（三）购物中心（百货商场、超市、仓储会员店等）内经营单位的划分，按照以下情况处理：</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spacing w:val="8"/>
          <w:szCs w:val="21"/>
        </w:rPr>
        <w:t>1</w:t>
      </w:r>
      <w:r w:rsidRPr="00FF43D6">
        <w:rPr>
          <w:rFonts w:ascii="宋体" w:hAnsi="宋体" w:hint="eastAsia"/>
          <w:spacing w:val="8"/>
          <w:szCs w:val="21"/>
        </w:rPr>
        <w:t>．购物中心自营的商品销售或餐饮经营活动，符合产业活动单位条件的，作为产业活动单位，否则不单独作为统计单位。</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spacing w:val="8"/>
          <w:szCs w:val="21"/>
        </w:rPr>
        <w:t>2</w:t>
      </w:r>
      <w:r w:rsidRPr="00FF43D6">
        <w:rPr>
          <w:rFonts w:ascii="宋体" w:hAnsi="宋体" w:hint="eastAsia"/>
          <w:spacing w:val="8"/>
          <w:szCs w:val="21"/>
        </w:rPr>
        <w:t>．购物中心对外出租的店面或柜台，如果由购物中心统一核算收支，不单独作为统计单位；如果不由购物中心统一核算收支的，分三种情况处理：承租单位在工商部门登记注册且具有法人资格的，作为法人单位；承租单位符合本办法第七条规定的，作为个体经营户；否则不单独作为统计单位。</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hint="eastAsia"/>
          <w:spacing w:val="8"/>
          <w:szCs w:val="21"/>
        </w:rPr>
        <w:t>百货商场、超市、仓储会员店以及其他商品零售门店或场所对外出租店面或柜台，参照上述情况处理。</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hint="eastAsia"/>
          <w:spacing w:val="8"/>
          <w:szCs w:val="21"/>
        </w:rPr>
        <w:t>（四）商品交易市场（集贸市场）内的经营单位，经工商部门登记注册且具有法人资格的，作为法人单位；符合本办法第七条规定的，作为个体经营户；不符合上述规定，但有固定摊位，实际从事经营活动三个月以上的商户，视为个体经营户。</w:t>
      </w:r>
    </w:p>
    <w:p w:rsidR="0053704A" w:rsidRPr="00D20736" w:rsidRDefault="0053704A" w:rsidP="00E55992">
      <w:pPr>
        <w:adjustRightInd w:val="0"/>
        <w:snapToGrid w:val="0"/>
        <w:spacing w:beforeLines="100" w:afterLines="100" w:line="360" w:lineRule="auto"/>
        <w:jc w:val="center"/>
        <w:rPr>
          <w:rFonts w:ascii="宋体"/>
          <w:b/>
          <w:spacing w:val="8"/>
          <w:szCs w:val="21"/>
        </w:rPr>
      </w:pPr>
      <w:r>
        <w:rPr>
          <w:rFonts w:ascii="宋体" w:hAnsi="宋体" w:hint="eastAsia"/>
          <w:b/>
          <w:spacing w:val="8"/>
          <w:szCs w:val="21"/>
        </w:rPr>
        <w:t>第五章</w:t>
      </w:r>
      <w:r w:rsidRPr="00D20736">
        <w:rPr>
          <w:rFonts w:ascii="宋体" w:hAnsi="宋体"/>
          <w:b/>
          <w:spacing w:val="8"/>
          <w:szCs w:val="21"/>
        </w:rPr>
        <w:t xml:space="preserve">  </w:t>
      </w:r>
      <w:r>
        <w:rPr>
          <w:rFonts w:ascii="宋体" w:hAnsi="宋体" w:hint="eastAsia"/>
          <w:b/>
          <w:spacing w:val="8"/>
          <w:szCs w:val="21"/>
        </w:rPr>
        <w:t>附则</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hint="eastAsia"/>
          <w:spacing w:val="8"/>
          <w:szCs w:val="21"/>
        </w:rPr>
        <w:t>第十七条</w:t>
      </w:r>
      <w:r w:rsidRPr="00FF43D6">
        <w:rPr>
          <w:rFonts w:ascii="宋体" w:hAnsi="宋体"/>
          <w:spacing w:val="8"/>
          <w:szCs w:val="21"/>
        </w:rPr>
        <w:t xml:space="preserve">  </w:t>
      </w:r>
      <w:r w:rsidRPr="00FF43D6">
        <w:rPr>
          <w:rFonts w:ascii="宋体" w:hAnsi="宋体" w:hint="eastAsia"/>
          <w:spacing w:val="8"/>
          <w:szCs w:val="21"/>
        </w:rPr>
        <w:t>本办法由国家统计局负责解释。</w:t>
      </w:r>
    </w:p>
    <w:p w:rsidR="0053704A" w:rsidRPr="00FF43D6" w:rsidRDefault="0053704A" w:rsidP="002779AE">
      <w:pPr>
        <w:adjustRightInd w:val="0"/>
        <w:snapToGrid w:val="0"/>
        <w:spacing w:line="360" w:lineRule="auto"/>
        <w:ind w:firstLineChars="200" w:firstLine="31680"/>
        <w:rPr>
          <w:rFonts w:ascii="宋体"/>
          <w:spacing w:val="8"/>
          <w:szCs w:val="21"/>
        </w:rPr>
      </w:pPr>
      <w:r w:rsidRPr="00FF43D6">
        <w:rPr>
          <w:rFonts w:ascii="宋体" w:hAnsi="宋体" w:hint="eastAsia"/>
          <w:spacing w:val="8"/>
          <w:szCs w:val="21"/>
        </w:rPr>
        <w:t>第十八条</w:t>
      </w:r>
      <w:r w:rsidRPr="00FF43D6">
        <w:rPr>
          <w:rFonts w:ascii="宋体" w:hAnsi="宋体"/>
          <w:spacing w:val="8"/>
          <w:szCs w:val="21"/>
        </w:rPr>
        <w:t xml:space="preserve">  </w:t>
      </w:r>
      <w:r w:rsidRPr="00FF43D6">
        <w:rPr>
          <w:rFonts w:ascii="宋体" w:hAnsi="宋体" w:hint="eastAsia"/>
          <w:spacing w:val="8"/>
          <w:szCs w:val="21"/>
        </w:rPr>
        <w:t>本办法自印发之日起实施。</w:t>
      </w:r>
    </w:p>
    <w:p w:rsidR="0053704A" w:rsidRPr="00FF43D6" w:rsidRDefault="0053704A">
      <w:pPr>
        <w:widowControl/>
        <w:jc w:val="left"/>
        <w:rPr>
          <w:rFonts w:ascii="宋体"/>
          <w:spacing w:val="8"/>
          <w:szCs w:val="21"/>
        </w:rPr>
      </w:pPr>
      <w:r w:rsidRPr="00FF43D6">
        <w:rPr>
          <w:rFonts w:ascii="宋体"/>
          <w:spacing w:val="8"/>
          <w:szCs w:val="21"/>
        </w:rPr>
        <w:br w:type="page"/>
      </w:r>
    </w:p>
    <w:p w:rsidR="0053704A" w:rsidRPr="00217EB3" w:rsidRDefault="0053704A" w:rsidP="00D20736">
      <w:pPr>
        <w:pStyle w:val="Title"/>
        <w:spacing w:before="0"/>
        <w:rPr>
          <w:rFonts w:ascii="黑体" w:eastAsia="黑体" w:hAnsi="黑体"/>
          <w:b w:val="0"/>
        </w:rPr>
      </w:pPr>
      <w:bookmarkStart w:id="14" w:name="_Toc509998935"/>
      <w:r w:rsidRPr="00217EB3">
        <w:rPr>
          <w:rFonts w:ascii="黑体" w:eastAsia="黑体" w:hAnsi="黑体" w:hint="eastAsia"/>
          <w:b w:val="0"/>
        </w:rPr>
        <w:t>九、法人和其他组织统一社会信用代码编码规则</w:t>
      </w:r>
      <w:bookmarkEnd w:id="14"/>
    </w:p>
    <w:p w:rsidR="0053704A" w:rsidRPr="00217EB3" w:rsidRDefault="0053704A" w:rsidP="00217EB3">
      <w:pPr>
        <w:adjustRightInd w:val="0"/>
        <w:snapToGrid w:val="0"/>
        <w:spacing w:line="360" w:lineRule="auto"/>
        <w:jc w:val="left"/>
        <w:rPr>
          <w:rFonts w:ascii="楷体_GB2312" w:eastAsia="楷体_GB2312" w:hAnsi="宋体"/>
          <w:szCs w:val="21"/>
        </w:rPr>
      </w:pPr>
    </w:p>
    <w:p w:rsidR="0053704A" w:rsidRPr="00217EB3" w:rsidRDefault="0053704A" w:rsidP="00217EB3">
      <w:pPr>
        <w:adjustRightInd w:val="0"/>
        <w:snapToGrid w:val="0"/>
        <w:spacing w:line="360" w:lineRule="auto"/>
        <w:jc w:val="left"/>
        <w:rPr>
          <w:rFonts w:ascii="楷体_GB2312" w:eastAsia="楷体_GB2312" w:hAnsi="宋体"/>
          <w:szCs w:val="21"/>
        </w:rPr>
      </w:pPr>
      <w:r w:rsidRPr="00217EB3">
        <w:rPr>
          <w:rFonts w:ascii="楷体_GB2312" w:eastAsia="楷体_GB2312" w:hAnsi="宋体" w:hint="eastAsia"/>
          <w:szCs w:val="21"/>
        </w:rPr>
        <w:t>标准号：</w:t>
      </w:r>
      <w:r w:rsidRPr="00217EB3">
        <w:rPr>
          <w:rFonts w:ascii="楷体_GB2312" w:eastAsia="楷体_GB2312" w:hAnsi="宋体"/>
          <w:szCs w:val="21"/>
        </w:rPr>
        <w:t>GB 32100-2015</w:t>
      </w:r>
    </w:p>
    <w:p w:rsidR="0053704A" w:rsidRPr="00217EB3" w:rsidRDefault="0053704A" w:rsidP="00217EB3">
      <w:pPr>
        <w:adjustRightInd w:val="0"/>
        <w:snapToGrid w:val="0"/>
        <w:spacing w:line="360" w:lineRule="auto"/>
        <w:jc w:val="left"/>
        <w:rPr>
          <w:rFonts w:ascii="楷体_GB2312" w:eastAsia="楷体_GB2312" w:hAnsi="宋体"/>
          <w:szCs w:val="21"/>
        </w:rPr>
      </w:pPr>
      <w:r w:rsidRPr="00217EB3">
        <w:rPr>
          <w:rFonts w:ascii="楷体_GB2312" w:eastAsia="楷体_GB2312" w:hAnsi="宋体" w:hint="eastAsia"/>
          <w:szCs w:val="21"/>
        </w:rPr>
        <w:t>发布时间：</w:t>
      </w:r>
      <w:r w:rsidRPr="00217EB3">
        <w:rPr>
          <w:rFonts w:ascii="楷体_GB2312" w:eastAsia="楷体_GB2312" w:hAnsi="宋体"/>
          <w:szCs w:val="21"/>
        </w:rPr>
        <w:t>2015</w:t>
      </w:r>
      <w:r w:rsidRPr="00217EB3">
        <w:rPr>
          <w:rFonts w:ascii="楷体_GB2312" w:eastAsia="楷体_GB2312" w:hAnsi="宋体" w:hint="eastAsia"/>
          <w:szCs w:val="21"/>
        </w:rPr>
        <w:t>年</w:t>
      </w:r>
      <w:r w:rsidRPr="00217EB3">
        <w:rPr>
          <w:rFonts w:ascii="楷体_GB2312" w:eastAsia="楷体_GB2312" w:hAnsi="宋体"/>
          <w:szCs w:val="21"/>
        </w:rPr>
        <w:t>9</w:t>
      </w:r>
      <w:r w:rsidRPr="00217EB3">
        <w:rPr>
          <w:rFonts w:ascii="楷体_GB2312" w:eastAsia="楷体_GB2312" w:hAnsi="宋体" w:hint="eastAsia"/>
          <w:szCs w:val="21"/>
        </w:rPr>
        <w:t>月</w:t>
      </w:r>
      <w:r w:rsidRPr="00217EB3">
        <w:rPr>
          <w:rFonts w:ascii="楷体_GB2312" w:eastAsia="楷体_GB2312" w:hAnsi="宋体"/>
          <w:szCs w:val="21"/>
        </w:rPr>
        <w:t>17</w:t>
      </w:r>
      <w:r w:rsidRPr="00217EB3">
        <w:rPr>
          <w:rFonts w:ascii="楷体_GB2312" w:eastAsia="楷体_GB2312" w:hAnsi="宋体" w:hint="eastAsia"/>
          <w:szCs w:val="21"/>
        </w:rPr>
        <w:t>日</w:t>
      </w:r>
    </w:p>
    <w:p w:rsidR="0053704A" w:rsidRDefault="0053704A" w:rsidP="00217EB3">
      <w:pPr>
        <w:adjustRightInd w:val="0"/>
        <w:snapToGrid w:val="0"/>
        <w:spacing w:line="360" w:lineRule="auto"/>
        <w:jc w:val="left"/>
        <w:rPr>
          <w:rFonts w:ascii="楷体_GB2312" w:eastAsia="楷体_GB2312" w:hAnsi="宋体"/>
          <w:szCs w:val="21"/>
        </w:rPr>
      </w:pPr>
      <w:r w:rsidRPr="00217EB3">
        <w:rPr>
          <w:rFonts w:ascii="楷体_GB2312" w:eastAsia="楷体_GB2312" w:hAnsi="宋体" w:hint="eastAsia"/>
          <w:szCs w:val="21"/>
        </w:rPr>
        <w:t>实施时间：</w:t>
      </w:r>
      <w:r w:rsidRPr="00217EB3">
        <w:rPr>
          <w:rFonts w:ascii="楷体_GB2312" w:eastAsia="楷体_GB2312" w:hAnsi="宋体"/>
          <w:szCs w:val="21"/>
        </w:rPr>
        <w:t>2015</w:t>
      </w:r>
      <w:r w:rsidRPr="00217EB3">
        <w:rPr>
          <w:rFonts w:ascii="楷体_GB2312" w:eastAsia="楷体_GB2312" w:hAnsi="宋体" w:hint="eastAsia"/>
          <w:szCs w:val="21"/>
        </w:rPr>
        <w:t>年</w:t>
      </w:r>
      <w:r w:rsidRPr="00217EB3">
        <w:rPr>
          <w:rFonts w:ascii="楷体_GB2312" w:eastAsia="楷体_GB2312" w:hAnsi="宋体"/>
          <w:szCs w:val="21"/>
        </w:rPr>
        <w:t>10</w:t>
      </w:r>
      <w:r w:rsidRPr="00217EB3">
        <w:rPr>
          <w:rFonts w:ascii="楷体_GB2312" w:eastAsia="楷体_GB2312" w:hAnsi="宋体" w:hint="eastAsia"/>
          <w:szCs w:val="21"/>
        </w:rPr>
        <w:t>月</w:t>
      </w:r>
      <w:r w:rsidRPr="00217EB3">
        <w:rPr>
          <w:rFonts w:ascii="楷体_GB2312" w:eastAsia="楷体_GB2312" w:hAnsi="宋体"/>
          <w:szCs w:val="21"/>
        </w:rPr>
        <w:t>1</w:t>
      </w:r>
      <w:r w:rsidRPr="00217EB3">
        <w:rPr>
          <w:rFonts w:ascii="楷体_GB2312" w:eastAsia="楷体_GB2312" w:hAnsi="宋体" w:hint="eastAsia"/>
          <w:szCs w:val="21"/>
        </w:rPr>
        <w:t>日</w:t>
      </w:r>
    </w:p>
    <w:p w:rsidR="0053704A" w:rsidRDefault="0053704A" w:rsidP="00217EB3">
      <w:pPr>
        <w:adjustRightInd w:val="0"/>
        <w:snapToGrid w:val="0"/>
        <w:spacing w:line="360" w:lineRule="auto"/>
        <w:jc w:val="left"/>
        <w:rPr>
          <w:rFonts w:ascii="楷体_GB2312" w:eastAsia="楷体_GB2312" w:hAnsi="宋体"/>
          <w:szCs w:val="21"/>
        </w:rPr>
        <w:sectPr w:rsidR="0053704A" w:rsidSect="00282D70">
          <w:footerReference w:type="default" r:id="rId37"/>
          <w:pgSz w:w="11906" w:h="16838"/>
          <w:pgMar w:top="1440" w:right="1797" w:bottom="1440" w:left="1797" w:header="703" w:footer="703" w:gutter="0"/>
          <w:pgNumType w:start="1"/>
          <w:cols w:space="425"/>
          <w:docGrid w:linePitch="312"/>
        </w:sectPr>
      </w:pPr>
    </w:p>
    <w:p w:rsidR="0053704A" w:rsidRDefault="0053704A" w:rsidP="00217EB3">
      <w:pPr>
        <w:adjustRightInd w:val="0"/>
        <w:snapToGrid w:val="0"/>
        <w:spacing w:line="360" w:lineRule="auto"/>
        <w:jc w:val="left"/>
        <w:rPr>
          <w:rFonts w:ascii="楷体_GB2312" w:eastAsia="楷体_GB2312" w:hAnsi="宋体"/>
          <w:szCs w:val="21"/>
        </w:rPr>
      </w:pPr>
    </w:p>
    <w:p w:rsidR="0053704A" w:rsidRPr="00217EB3" w:rsidRDefault="0053704A" w:rsidP="00217EB3">
      <w:pPr>
        <w:adjustRightInd w:val="0"/>
        <w:snapToGrid w:val="0"/>
        <w:spacing w:line="360" w:lineRule="auto"/>
        <w:jc w:val="left"/>
        <w:rPr>
          <w:rFonts w:ascii="楷体_GB2312" w:eastAsia="楷体_GB2312" w:hAnsi="宋体"/>
          <w:szCs w:val="21"/>
        </w:rPr>
      </w:pPr>
    </w:p>
    <w:p w:rsidR="0053704A" w:rsidRDefault="0053704A" w:rsidP="00D20736">
      <w:pPr>
        <w:adjustRightInd w:val="0"/>
        <w:snapToGrid w:val="0"/>
        <w:spacing w:line="360" w:lineRule="auto"/>
        <w:rPr>
          <w:rFonts w:ascii="楷体_GB2312" w:eastAsia="楷体_GB2312" w:hAnsi="宋体"/>
          <w:noProof/>
          <w:szCs w:val="21"/>
        </w:rPr>
        <w:sectPr w:rsidR="0053704A" w:rsidSect="002E6047">
          <w:pgSz w:w="11906" w:h="16838"/>
          <w:pgMar w:top="1440" w:right="1797" w:bottom="1440" w:left="1797" w:header="703" w:footer="703" w:gutter="0"/>
          <w:cols w:space="425"/>
          <w:docGrid w:linePitch="312"/>
        </w:sectPr>
      </w:pPr>
      <w:r w:rsidRPr="00867249">
        <w:rPr>
          <w:rFonts w:ascii="楷体_GB2312" w:eastAsia="楷体_GB2312" w:hAnsi="宋体"/>
          <w:noProof/>
          <w:szCs w:val="21"/>
        </w:rPr>
        <w:pict>
          <v:shape id="图片 2" o:spid="_x0000_i1025" type="#_x0000_t75" style="width:436.5pt;height:594pt;visibility:visible">
            <v:imagedata r:id="rId38" o:title=""/>
          </v:shape>
        </w:pict>
      </w:r>
    </w:p>
    <w:p w:rsidR="0053704A" w:rsidRDefault="0053704A" w:rsidP="00E55992">
      <w:pPr>
        <w:adjustRightInd w:val="0"/>
        <w:snapToGrid w:val="0"/>
        <w:spacing w:beforeLines="200" w:line="360" w:lineRule="auto"/>
        <w:rPr>
          <w:rFonts w:ascii="楷体_GB2312" w:eastAsia="楷体_GB2312" w:hAnsi="宋体"/>
          <w:szCs w:val="21"/>
        </w:rPr>
      </w:pPr>
      <w:r w:rsidRPr="00867249">
        <w:rPr>
          <w:rFonts w:ascii="楷体_GB2312" w:eastAsia="楷体_GB2312" w:hAnsi="宋体"/>
          <w:noProof/>
          <w:szCs w:val="21"/>
        </w:rPr>
        <w:pict>
          <v:shape id="图片 5" o:spid="_x0000_i1026" type="#_x0000_t75" style="width:424.5pt;height:594pt;visibility:visible">
            <v:imagedata r:id="rId39" o:title=""/>
          </v:shape>
        </w:pict>
      </w:r>
      <w:r w:rsidRPr="00867249">
        <w:rPr>
          <w:rFonts w:ascii="楷体_GB2312" w:eastAsia="楷体_GB2312" w:hAnsi="宋体"/>
          <w:noProof/>
          <w:szCs w:val="21"/>
        </w:rPr>
        <w:pict>
          <v:shape id="图片 6" o:spid="_x0000_i1027" type="#_x0000_t75" style="width:460.5pt;height:595.5pt;visibility:visible">
            <v:imagedata r:id="rId40" o:title=""/>
          </v:shape>
        </w:pict>
      </w:r>
      <w:r w:rsidRPr="00867249">
        <w:rPr>
          <w:rFonts w:ascii="楷体_GB2312" w:eastAsia="楷体_GB2312" w:hAnsi="宋体"/>
          <w:noProof/>
          <w:szCs w:val="21"/>
        </w:rPr>
        <w:pict>
          <v:shape id="图片 7" o:spid="_x0000_i1028" type="#_x0000_t75" style="width:448.5pt;height:592.5pt;visibility:visible">
            <v:imagedata r:id="rId41" o:title=""/>
          </v:shape>
        </w:pict>
      </w:r>
      <w:r w:rsidRPr="00867249">
        <w:rPr>
          <w:rFonts w:ascii="楷体_GB2312" w:eastAsia="楷体_GB2312" w:hAnsi="宋体"/>
          <w:noProof/>
          <w:szCs w:val="21"/>
        </w:rPr>
        <w:pict>
          <v:shape id="图片 8" o:spid="_x0000_i1029" type="#_x0000_t75" style="width:6in;height:425.25pt;visibility:visible">
            <v:imagedata r:id="rId42" o:title=""/>
          </v:shape>
        </w:pict>
      </w:r>
      <w:r w:rsidRPr="00867249">
        <w:rPr>
          <w:rFonts w:ascii="楷体_GB2312" w:eastAsia="楷体_GB2312" w:hAnsi="宋体"/>
          <w:noProof/>
          <w:szCs w:val="21"/>
        </w:rPr>
        <w:pict>
          <v:shape id="图片 15" o:spid="_x0000_i1030" type="#_x0000_t75" style="width:437.25pt;height:605.25pt;visibility:visible">
            <v:imagedata r:id="rId43" o:title=""/>
          </v:shape>
        </w:pict>
      </w:r>
      <w:r w:rsidRPr="00867249">
        <w:rPr>
          <w:rFonts w:ascii="楷体_GB2312" w:eastAsia="楷体_GB2312" w:hAnsi="宋体"/>
          <w:noProof/>
          <w:szCs w:val="21"/>
        </w:rPr>
        <w:pict>
          <v:shape id="图片 16" o:spid="_x0000_i1031" type="#_x0000_t75" style="width:458.25pt;height:497.25pt;visibility:visible">
            <v:imagedata r:id="rId44" o:title=""/>
          </v:shape>
        </w:pict>
      </w:r>
    </w:p>
    <w:p w:rsidR="0053704A" w:rsidRDefault="0053704A" w:rsidP="00023AA0">
      <w:pPr>
        <w:adjustRightInd w:val="0"/>
        <w:snapToGrid w:val="0"/>
        <w:spacing w:line="360" w:lineRule="auto"/>
        <w:jc w:val="center"/>
        <w:rPr>
          <w:rFonts w:ascii="楷体_GB2312" w:eastAsia="楷体_GB2312" w:hAnsi="宋体"/>
          <w:szCs w:val="21"/>
        </w:rPr>
      </w:pPr>
    </w:p>
    <w:p w:rsidR="0053704A" w:rsidRDefault="0053704A" w:rsidP="00023AA0">
      <w:pPr>
        <w:adjustRightInd w:val="0"/>
        <w:snapToGrid w:val="0"/>
        <w:spacing w:line="360" w:lineRule="auto"/>
        <w:jc w:val="center"/>
        <w:rPr>
          <w:rFonts w:ascii="楷体_GB2312" w:eastAsia="楷体_GB2312" w:hAnsi="宋体"/>
          <w:szCs w:val="21"/>
        </w:rPr>
      </w:pPr>
    </w:p>
    <w:p w:rsidR="0053704A" w:rsidRDefault="0053704A" w:rsidP="00023AA0">
      <w:pPr>
        <w:adjustRightInd w:val="0"/>
        <w:snapToGrid w:val="0"/>
        <w:spacing w:line="360" w:lineRule="auto"/>
        <w:jc w:val="center"/>
        <w:rPr>
          <w:rFonts w:ascii="楷体_GB2312" w:eastAsia="楷体_GB2312" w:hAnsi="宋体"/>
          <w:szCs w:val="21"/>
        </w:rPr>
      </w:pPr>
    </w:p>
    <w:p w:rsidR="0053704A" w:rsidRDefault="0053704A" w:rsidP="00023AA0">
      <w:pPr>
        <w:adjustRightInd w:val="0"/>
        <w:snapToGrid w:val="0"/>
        <w:spacing w:line="360" w:lineRule="auto"/>
        <w:jc w:val="center"/>
        <w:rPr>
          <w:rFonts w:ascii="楷体_GB2312" w:eastAsia="楷体_GB2312" w:hAnsi="宋体"/>
          <w:szCs w:val="21"/>
        </w:rPr>
      </w:pPr>
    </w:p>
    <w:p w:rsidR="0053704A" w:rsidRDefault="0053704A" w:rsidP="00023AA0">
      <w:pPr>
        <w:adjustRightInd w:val="0"/>
        <w:snapToGrid w:val="0"/>
        <w:spacing w:line="360" w:lineRule="auto"/>
        <w:jc w:val="center"/>
        <w:rPr>
          <w:rFonts w:ascii="楷体_GB2312" w:eastAsia="楷体_GB2312" w:hAnsi="宋体"/>
          <w:szCs w:val="21"/>
        </w:rPr>
      </w:pPr>
    </w:p>
    <w:p w:rsidR="0053704A" w:rsidRDefault="0053704A" w:rsidP="00023AA0">
      <w:pPr>
        <w:adjustRightInd w:val="0"/>
        <w:snapToGrid w:val="0"/>
        <w:spacing w:line="360" w:lineRule="auto"/>
        <w:jc w:val="center"/>
        <w:rPr>
          <w:rFonts w:ascii="楷体_GB2312" w:eastAsia="楷体_GB2312" w:hAnsi="宋体"/>
          <w:szCs w:val="21"/>
        </w:rPr>
      </w:pPr>
    </w:p>
    <w:p w:rsidR="0053704A" w:rsidRDefault="0053704A" w:rsidP="00023AA0">
      <w:pPr>
        <w:adjustRightInd w:val="0"/>
        <w:snapToGrid w:val="0"/>
        <w:spacing w:line="360" w:lineRule="auto"/>
        <w:jc w:val="center"/>
        <w:rPr>
          <w:rFonts w:ascii="楷体_GB2312" w:eastAsia="楷体_GB2312" w:hAnsi="宋体"/>
          <w:szCs w:val="21"/>
        </w:rPr>
      </w:pPr>
    </w:p>
    <w:p w:rsidR="0053704A" w:rsidRDefault="0053704A" w:rsidP="00023AA0">
      <w:pPr>
        <w:adjustRightInd w:val="0"/>
        <w:snapToGrid w:val="0"/>
        <w:spacing w:line="360" w:lineRule="auto"/>
        <w:jc w:val="center"/>
        <w:rPr>
          <w:rFonts w:ascii="楷体_GB2312" w:eastAsia="楷体_GB2312" w:hAnsi="宋体"/>
          <w:szCs w:val="21"/>
        </w:rPr>
      </w:pPr>
    </w:p>
    <w:p w:rsidR="0053704A" w:rsidRDefault="0053704A" w:rsidP="00023AA0">
      <w:pPr>
        <w:adjustRightInd w:val="0"/>
        <w:snapToGrid w:val="0"/>
        <w:spacing w:line="360" w:lineRule="auto"/>
        <w:jc w:val="center"/>
        <w:rPr>
          <w:rFonts w:ascii="楷体_GB2312" w:eastAsia="楷体_GB2312" w:hAnsi="宋体"/>
          <w:szCs w:val="21"/>
        </w:rPr>
      </w:pPr>
    </w:p>
    <w:p w:rsidR="0053704A" w:rsidRDefault="0053704A" w:rsidP="00023AA0">
      <w:pPr>
        <w:adjustRightInd w:val="0"/>
        <w:snapToGrid w:val="0"/>
        <w:spacing w:line="360" w:lineRule="auto"/>
        <w:jc w:val="center"/>
        <w:rPr>
          <w:rFonts w:ascii="楷体_GB2312" w:eastAsia="楷体_GB2312" w:hAnsi="宋体"/>
          <w:szCs w:val="21"/>
        </w:rPr>
      </w:pPr>
    </w:p>
    <w:p w:rsidR="0053704A" w:rsidRPr="00217EB3" w:rsidRDefault="0053704A" w:rsidP="002E6047">
      <w:pPr>
        <w:pStyle w:val="Title"/>
        <w:spacing w:before="0"/>
        <w:rPr>
          <w:rFonts w:ascii="黑体" w:eastAsia="黑体" w:hAnsi="黑体"/>
          <w:b w:val="0"/>
        </w:rPr>
      </w:pPr>
      <w:bookmarkStart w:id="15" w:name="_Toc509998936"/>
      <w:r w:rsidRPr="00217EB3">
        <w:rPr>
          <w:rFonts w:ascii="黑体" w:eastAsia="黑体" w:hAnsi="黑体" w:hint="eastAsia"/>
          <w:b w:val="0"/>
        </w:rPr>
        <w:t>十、全国组织机构代码编制规则</w:t>
      </w:r>
      <w:bookmarkEnd w:id="15"/>
    </w:p>
    <w:p w:rsidR="0053704A" w:rsidRPr="00217EB3" w:rsidRDefault="0053704A" w:rsidP="003177D7">
      <w:pPr>
        <w:adjustRightInd w:val="0"/>
        <w:snapToGrid w:val="0"/>
        <w:spacing w:line="360" w:lineRule="auto"/>
        <w:jc w:val="left"/>
        <w:rPr>
          <w:rFonts w:ascii="楷体_GB2312" w:eastAsia="楷体_GB2312" w:hAnsi="宋体"/>
          <w:szCs w:val="21"/>
        </w:rPr>
      </w:pPr>
    </w:p>
    <w:p w:rsidR="0053704A" w:rsidRPr="00217EB3" w:rsidRDefault="0053704A" w:rsidP="003177D7">
      <w:pPr>
        <w:adjustRightInd w:val="0"/>
        <w:snapToGrid w:val="0"/>
        <w:spacing w:line="360" w:lineRule="auto"/>
        <w:jc w:val="left"/>
        <w:rPr>
          <w:rFonts w:ascii="楷体_GB2312" w:eastAsia="楷体_GB2312" w:hAnsi="宋体"/>
          <w:szCs w:val="21"/>
        </w:rPr>
      </w:pPr>
      <w:r w:rsidRPr="00217EB3">
        <w:rPr>
          <w:rFonts w:ascii="楷体_GB2312" w:eastAsia="楷体_GB2312" w:hAnsi="宋体" w:hint="eastAsia"/>
          <w:szCs w:val="21"/>
        </w:rPr>
        <w:t>标准号：</w:t>
      </w:r>
      <w:r w:rsidRPr="00217EB3">
        <w:rPr>
          <w:rFonts w:ascii="楷体_GB2312" w:eastAsia="楷体_GB2312" w:hAnsi="宋体"/>
          <w:szCs w:val="21"/>
        </w:rPr>
        <w:t>GB 11714-1997</w:t>
      </w:r>
    </w:p>
    <w:p w:rsidR="0053704A" w:rsidRPr="00217EB3" w:rsidRDefault="0053704A" w:rsidP="003177D7">
      <w:pPr>
        <w:adjustRightInd w:val="0"/>
        <w:snapToGrid w:val="0"/>
        <w:spacing w:line="360" w:lineRule="auto"/>
        <w:jc w:val="left"/>
        <w:rPr>
          <w:rFonts w:ascii="楷体_GB2312" w:eastAsia="楷体_GB2312" w:hAnsi="宋体"/>
          <w:szCs w:val="21"/>
        </w:rPr>
      </w:pPr>
      <w:r w:rsidRPr="00217EB3">
        <w:rPr>
          <w:rFonts w:ascii="楷体_GB2312" w:eastAsia="楷体_GB2312" w:hAnsi="宋体" w:hint="eastAsia"/>
          <w:szCs w:val="21"/>
        </w:rPr>
        <w:t>发布时间：</w:t>
      </w:r>
      <w:r w:rsidRPr="00217EB3">
        <w:rPr>
          <w:rFonts w:ascii="楷体_GB2312" w:eastAsia="楷体_GB2312" w:hAnsi="宋体"/>
          <w:szCs w:val="21"/>
        </w:rPr>
        <w:t>1997</w:t>
      </w:r>
      <w:r w:rsidRPr="00217EB3">
        <w:rPr>
          <w:rFonts w:ascii="楷体_GB2312" w:eastAsia="楷体_GB2312" w:hAnsi="宋体" w:hint="eastAsia"/>
          <w:szCs w:val="21"/>
        </w:rPr>
        <w:t>年</w:t>
      </w:r>
      <w:r w:rsidRPr="00217EB3">
        <w:rPr>
          <w:rFonts w:ascii="楷体_GB2312" w:eastAsia="楷体_GB2312" w:hAnsi="宋体"/>
          <w:szCs w:val="21"/>
        </w:rPr>
        <w:t>12</w:t>
      </w:r>
      <w:r w:rsidRPr="00217EB3">
        <w:rPr>
          <w:rFonts w:ascii="楷体_GB2312" w:eastAsia="楷体_GB2312" w:hAnsi="宋体" w:hint="eastAsia"/>
          <w:szCs w:val="21"/>
        </w:rPr>
        <w:t>月</w:t>
      </w:r>
      <w:r w:rsidRPr="00217EB3">
        <w:rPr>
          <w:rFonts w:ascii="楷体_GB2312" w:eastAsia="楷体_GB2312" w:hAnsi="宋体"/>
          <w:szCs w:val="21"/>
        </w:rPr>
        <w:t>29</w:t>
      </w:r>
      <w:r w:rsidRPr="00217EB3">
        <w:rPr>
          <w:rFonts w:ascii="楷体_GB2312" w:eastAsia="楷体_GB2312" w:hAnsi="宋体" w:hint="eastAsia"/>
          <w:szCs w:val="21"/>
        </w:rPr>
        <w:t>日</w:t>
      </w:r>
    </w:p>
    <w:p w:rsidR="0053704A" w:rsidRPr="00217EB3" w:rsidRDefault="0053704A" w:rsidP="003177D7">
      <w:pPr>
        <w:adjustRightInd w:val="0"/>
        <w:snapToGrid w:val="0"/>
        <w:spacing w:line="360" w:lineRule="auto"/>
        <w:jc w:val="left"/>
        <w:rPr>
          <w:rFonts w:ascii="楷体_GB2312" w:eastAsia="楷体_GB2312" w:hAnsi="宋体"/>
          <w:szCs w:val="21"/>
        </w:rPr>
      </w:pPr>
      <w:r w:rsidRPr="00217EB3">
        <w:rPr>
          <w:rFonts w:ascii="楷体_GB2312" w:eastAsia="楷体_GB2312" w:hAnsi="宋体" w:hint="eastAsia"/>
          <w:szCs w:val="21"/>
        </w:rPr>
        <w:t>实施时间：</w:t>
      </w:r>
      <w:r w:rsidRPr="00217EB3">
        <w:rPr>
          <w:rFonts w:ascii="楷体_GB2312" w:eastAsia="楷体_GB2312" w:hAnsi="宋体"/>
          <w:szCs w:val="21"/>
        </w:rPr>
        <w:t>1998</w:t>
      </w:r>
      <w:r w:rsidRPr="00217EB3">
        <w:rPr>
          <w:rFonts w:ascii="楷体_GB2312" w:eastAsia="楷体_GB2312" w:hAnsi="宋体" w:hint="eastAsia"/>
          <w:szCs w:val="21"/>
        </w:rPr>
        <w:t>年</w:t>
      </w:r>
      <w:r w:rsidRPr="00217EB3">
        <w:rPr>
          <w:rFonts w:ascii="楷体_GB2312" w:eastAsia="楷体_GB2312" w:hAnsi="宋体"/>
          <w:szCs w:val="21"/>
        </w:rPr>
        <w:t>1</w:t>
      </w:r>
      <w:r w:rsidRPr="00217EB3">
        <w:rPr>
          <w:rFonts w:ascii="楷体_GB2312" w:eastAsia="楷体_GB2312" w:hAnsi="宋体" w:hint="eastAsia"/>
          <w:szCs w:val="21"/>
        </w:rPr>
        <w:t>月</w:t>
      </w:r>
      <w:r w:rsidRPr="00217EB3">
        <w:rPr>
          <w:rFonts w:ascii="楷体_GB2312" w:eastAsia="楷体_GB2312" w:hAnsi="宋体"/>
          <w:szCs w:val="21"/>
        </w:rPr>
        <w:t>1</w:t>
      </w:r>
      <w:r w:rsidRPr="00217EB3">
        <w:rPr>
          <w:rFonts w:ascii="楷体_GB2312" w:eastAsia="楷体_GB2312" w:hAnsi="宋体" w:hint="eastAsia"/>
          <w:szCs w:val="21"/>
        </w:rPr>
        <w:t>日</w:t>
      </w:r>
    </w:p>
    <w:p w:rsidR="0053704A" w:rsidRPr="00217EB3" w:rsidRDefault="0053704A" w:rsidP="003177D7">
      <w:pPr>
        <w:adjustRightInd w:val="0"/>
        <w:snapToGrid w:val="0"/>
        <w:spacing w:line="360" w:lineRule="auto"/>
        <w:jc w:val="left"/>
        <w:rPr>
          <w:rFonts w:ascii="楷体_GB2312" w:eastAsia="楷体_GB2312" w:hAnsi="宋体"/>
          <w:szCs w:val="21"/>
        </w:rPr>
      </w:pPr>
      <w:r w:rsidRPr="00217EB3">
        <w:rPr>
          <w:rFonts w:ascii="楷体_GB2312" w:eastAsia="楷体_GB2312" w:hAnsi="宋体" w:hint="eastAsia"/>
          <w:szCs w:val="21"/>
        </w:rPr>
        <w:t>前续版本：</w:t>
      </w:r>
      <w:r w:rsidRPr="00217EB3">
        <w:rPr>
          <w:rFonts w:ascii="楷体_GB2312" w:eastAsia="楷体_GB2312" w:hAnsi="宋体"/>
          <w:szCs w:val="21"/>
        </w:rPr>
        <w:t>GB/T 11714-1995</w:t>
      </w:r>
    </w:p>
    <w:p w:rsidR="0053704A" w:rsidRPr="00217EB3" w:rsidRDefault="0053704A" w:rsidP="003177D7">
      <w:pPr>
        <w:adjustRightInd w:val="0"/>
        <w:snapToGrid w:val="0"/>
        <w:spacing w:line="360" w:lineRule="auto"/>
        <w:jc w:val="left"/>
        <w:rPr>
          <w:rFonts w:ascii="楷体_GB2312" w:eastAsia="楷体_GB2312" w:hAnsi="宋体"/>
          <w:szCs w:val="21"/>
        </w:rPr>
      </w:pPr>
    </w:p>
    <w:p w:rsidR="0053704A" w:rsidRPr="003177D7" w:rsidRDefault="0053704A" w:rsidP="00E21693">
      <w:pPr>
        <w:spacing w:line="360" w:lineRule="auto"/>
        <w:rPr>
          <w:rFonts w:ascii="宋体"/>
          <w:b/>
          <w:szCs w:val="21"/>
        </w:rPr>
      </w:pPr>
      <w:r w:rsidRPr="003177D7">
        <w:rPr>
          <w:rFonts w:ascii="宋体" w:hAnsi="宋体"/>
          <w:b/>
          <w:szCs w:val="21"/>
        </w:rPr>
        <w:t xml:space="preserve">1 </w:t>
      </w:r>
      <w:r w:rsidRPr="003177D7">
        <w:rPr>
          <w:rFonts w:ascii="宋体" w:hAnsi="宋体" w:hint="eastAsia"/>
          <w:b/>
          <w:szCs w:val="21"/>
        </w:rPr>
        <w:t>范围</w:t>
      </w:r>
    </w:p>
    <w:p w:rsidR="0053704A" w:rsidRPr="003177D7" w:rsidRDefault="0053704A" w:rsidP="002779AE">
      <w:pPr>
        <w:spacing w:line="360" w:lineRule="auto"/>
        <w:ind w:firstLineChars="200" w:firstLine="31680"/>
        <w:rPr>
          <w:rFonts w:ascii="宋体"/>
          <w:szCs w:val="21"/>
        </w:rPr>
      </w:pPr>
      <w:r w:rsidRPr="003177D7">
        <w:rPr>
          <w:rFonts w:ascii="宋体" w:hAnsi="宋体" w:hint="eastAsia"/>
          <w:szCs w:val="21"/>
        </w:rPr>
        <w:t>本标准规定了全国组织机构代码的编码方法，使全国各机关、团体、企事业单位等组织机构均获得一个唯一的、始终不变的法定代码，以适应政府部门的统一管理和业务单位实现计算机自动化管理的需要。</w:t>
      </w:r>
    </w:p>
    <w:p w:rsidR="0053704A" w:rsidRPr="003177D7" w:rsidRDefault="0053704A" w:rsidP="002779AE">
      <w:pPr>
        <w:spacing w:line="360" w:lineRule="auto"/>
        <w:ind w:firstLineChars="200" w:firstLine="31680"/>
        <w:rPr>
          <w:rFonts w:ascii="宋体"/>
          <w:szCs w:val="21"/>
        </w:rPr>
      </w:pPr>
      <w:r w:rsidRPr="003177D7">
        <w:rPr>
          <w:rFonts w:ascii="宋体" w:hAnsi="宋体" w:hint="eastAsia"/>
          <w:szCs w:val="21"/>
        </w:rPr>
        <w:t>本标准适用于全国组织机构代码的编制、信息处理和信息交换。</w:t>
      </w:r>
    </w:p>
    <w:p w:rsidR="0053704A" w:rsidRPr="003177D7" w:rsidRDefault="0053704A" w:rsidP="00E21693">
      <w:pPr>
        <w:spacing w:line="360" w:lineRule="auto"/>
        <w:rPr>
          <w:rFonts w:ascii="宋体"/>
          <w:b/>
          <w:szCs w:val="21"/>
        </w:rPr>
      </w:pPr>
      <w:r w:rsidRPr="003177D7">
        <w:rPr>
          <w:rFonts w:ascii="宋体" w:hAnsi="宋体"/>
          <w:b/>
          <w:szCs w:val="21"/>
        </w:rPr>
        <w:t xml:space="preserve">2 </w:t>
      </w:r>
      <w:r w:rsidRPr="003177D7">
        <w:rPr>
          <w:rFonts w:ascii="宋体" w:hAnsi="宋体" w:hint="eastAsia"/>
          <w:b/>
          <w:szCs w:val="21"/>
        </w:rPr>
        <w:t>代码的结构和表示形式</w:t>
      </w:r>
    </w:p>
    <w:p w:rsidR="0053704A" w:rsidRPr="003177D7" w:rsidRDefault="0053704A" w:rsidP="00E21693">
      <w:pPr>
        <w:spacing w:line="360" w:lineRule="auto"/>
        <w:rPr>
          <w:rFonts w:ascii="宋体"/>
          <w:szCs w:val="21"/>
        </w:rPr>
      </w:pPr>
      <w:r w:rsidRPr="003177D7">
        <w:rPr>
          <w:rFonts w:ascii="宋体" w:hAnsi="宋体"/>
          <w:szCs w:val="21"/>
        </w:rPr>
        <w:t xml:space="preserve">2.1 </w:t>
      </w:r>
      <w:r w:rsidRPr="003177D7">
        <w:rPr>
          <w:rFonts w:ascii="宋体" w:hAnsi="宋体" w:hint="eastAsia"/>
          <w:szCs w:val="21"/>
        </w:rPr>
        <w:t>代码的结构</w:t>
      </w:r>
    </w:p>
    <w:p w:rsidR="0053704A" w:rsidRPr="003177D7" w:rsidRDefault="0053704A" w:rsidP="002779AE">
      <w:pPr>
        <w:spacing w:line="360" w:lineRule="auto"/>
        <w:ind w:firstLineChars="200" w:firstLine="31680"/>
        <w:rPr>
          <w:rFonts w:ascii="宋体"/>
          <w:szCs w:val="21"/>
        </w:rPr>
      </w:pPr>
      <w:r w:rsidRPr="003177D7">
        <w:rPr>
          <w:rFonts w:ascii="宋体" w:hAnsi="宋体" w:hint="eastAsia"/>
          <w:szCs w:val="21"/>
        </w:rPr>
        <w:t>全国组织机构代码由八位数字（或大写拉丁字母）本体代码和一位数字（或大写拉丁字母）校验码组成。</w:t>
      </w:r>
    </w:p>
    <w:p w:rsidR="0053704A" w:rsidRPr="003177D7" w:rsidRDefault="0053704A" w:rsidP="00E21693">
      <w:pPr>
        <w:spacing w:line="360" w:lineRule="auto"/>
        <w:rPr>
          <w:rFonts w:ascii="宋体"/>
          <w:szCs w:val="21"/>
        </w:rPr>
      </w:pPr>
      <w:r w:rsidRPr="003177D7">
        <w:rPr>
          <w:rFonts w:ascii="宋体" w:hAnsi="宋体"/>
          <w:szCs w:val="21"/>
        </w:rPr>
        <w:t xml:space="preserve">2.1.1 </w:t>
      </w:r>
      <w:r w:rsidRPr="003177D7">
        <w:rPr>
          <w:rFonts w:ascii="宋体" w:hAnsi="宋体" w:hint="eastAsia"/>
          <w:szCs w:val="21"/>
        </w:rPr>
        <w:t>本体代码采用系列（即分区段）顺序编码方法。</w:t>
      </w:r>
    </w:p>
    <w:p w:rsidR="0053704A" w:rsidRPr="003177D7" w:rsidRDefault="0053704A" w:rsidP="00E21693">
      <w:pPr>
        <w:spacing w:line="360" w:lineRule="auto"/>
        <w:rPr>
          <w:rFonts w:ascii="宋体"/>
          <w:szCs w:val="21"/>
        </w:rPr>
      </w:pPr>
      <w:r w:rsidRPr="003177D7">
        <w:rPr>
          <w:rFonts w:ascii="宋体" w:hAnsi="宋体"/>
          <w:szCs w:val="21"/>
        </w:rPr>
        <w:t xml:space="preserve">2.1.2 </w:t>
      </w:r>
      <w:r w:rsidRPr="003177D7">
        <w:rPr>
          <w:rFonts w:ascii="宋体" w:hAnsi="宋体" w:hint="eastAsia"/>
          <w:szCs w:val="21"/>
        </w:rPr>
        <w:t>校验码按下列公式计算：</w:t>
      </w:r>
    </w:p>
    <w:p w:rsidR="0053704A" w:rsidRPr="003177D7" w:rsidRDefault="0053704A" w:rsidP="00E21693">
      <w:pPr>
        <w:spacing w:line="360" w:lineRule="auto"/>
        <w:jc w:val="center"/>
        <w:rPr>
          <w:rFonts w:ascii="宋体"/>
          <w:szCs w:val="21"/>
        </w:rPr>
      </w:pPr>
      <w:r w:rsidRPr="003177D7">
        <w:rPr>
          <w:rFonts w:ascii="宋体" w:hAnsi="宋体" w:hint="eastAsia"/>
          <w:position w:val="-28"/>
          <w:szCs w:val="21"/>
        </w:rPr>
        <w:object w:dxaOrig="2960" w:dyaOrig="680">
          <v:shape id="_x0000_i1032" type="#_x0000_t75" style="width:144.75pt;height:33.75pt" o:ole="">
            <v:imagedata r:id="rId45" o:title=""/>
          </v:shape>
          <o:OLEObject Type="Embed" ProgID="Equation.3" ShapeID="_x0000_i1032" DrawAspect="Content" ObjectID="_1587817761" r:id="rId46"/>
        </w:object>
      </w:r>
    </w:p>
    <w:p w:rsidR="0053704A" w:rsidRPr="003177D7" w:rsidRDefault="0053704A" w:rsidP="00E21693">
      <w:pPr>
        <w:spacing w:line="360" w:lineRule="auto"/>
        <w:rPr>
          <w:rFonts w:ascii="宋体"/>
          <w:szCs w:val="21"/>
        </w:rPr>
      </w:pPr>
      <w:r w:rsidRPr="003177D7">
        <w:rPr>
          <w:rFonts w:ascii="宋体" w:hAnsi="宋体" w:hint="eastAsia"/>
          <w:szCs w:val="21"/>
        </w:rPr>
        <w:t>式中：</w:t>
      </w:r>
      <w:r w:rsidRPr="003177D7">
        <w:rPr>
          <w:rFonts w:ascii="宋体" w:hAnsi="宋体"/>
          <w:szCs w:val="21"/>
        </w:rPr>
        <w:t>MOD ——</w:t>
      </w:r>
      <w:r w:rsidRPr="003177D7">
        <w:rPr>
          <w:rFonts w:ascii="宋体" w:hAnsi="宋体" w:hint="eastAsia"/>
          <w:szCs w:val="21"/>
        </w:rPr>
        <w:t>代表求余函数；</w:t>
      </w:r>
    </w:p>
    <w:p w:rsidR="0053704A" w:rsidRPr="003177D7" w:rsidRDefault="0053704A" w:rsidP="00E21693">
      <w:pPr>
        <w:spacing w:line="360" w:lineRule="auto"/>
        <w:rPr>
          <w:rFonts w:ascii="宋体"/>
          <w:szCs w:val="21"/>
        </w:rPr>
      </w:pPr>
      <w:r w:rsidRPr="003177D7">
        <w:rPr>
          <w:rFonts w:ascii="宋体" w:hAnsi="宋体"/>
          <w:szCs w:val="21"/>
        </w:rPr>
        <w:t xml:space="preserve">        i ——</w:t>
      </w:r>
      <w:r w:rsidRPr="003177D7">
        <w:rPr>
          <w:rFonts w:ascii="宋体" w:hAnsi="宋体" w:hint="eastAsia"/>
          <w:szCs w:val="21"/>
        </w:rPr>
        <w:t>代表</w:t>
      </w:r>
      <w:bookmarkStart w:id="16" w:name="OLE_LINK1"/>
      <w:r w:rsidRPr="003177D7">
        <w:rPr>
          <w:rFonts w:ascii="宋体" w:hAnsi="宋体" w:hint="eastAsia"/>
          <w:szCs w:val="21"/>
        </w:rPr>
        <w:t>第</w:t>
      </w:r>
      <w:r w:rsidRPr="003177D7">
        <w:rPr>
          <w:rFonts w:ascii="宋体" w:hAnsi="宋体"/>
          <w:szCs w:val="21"/>
        </w:rPr>
        <w:t xml:space="preserve">i </w:t>
      </w:r>
      <w:r w:rsidRPr="003177D7">
        <w:rPr>
          <w:rFonts w:ascii="宋体" w:hAnsi="宋体" w:hint="eastAsia"/>
          <w:szCs w:val="21"/>
        </w:rPr>
        <w:t>位置上的</w:t>
      </w:r>
      <w:bookmarkEnd w:id="16"/>
      <w:r w:rsidRPr="003177D7">
        <w:rPr>
          <w:rFonts w:ascii="宋体" w:hAnsi="宋体" w:hint="eastAsia"/>
          <w:szCs w:val="21"/>
        </w:rPr>
        <w:t>代码字符的值，采用附录</w:t>
      </w:r>
      <w:r w:rsidRPr="003177D7">
        <w:rPr>
          <w:rFonts w:ascii="宋体" w:hAnsi="宋体"/>
          <w:szCs w:val="21"/>
        </w:rPr>
        <w:t>A</w:t>
      </w:r>
      <w:r w:rsidRPr="003177D7">
        <w:rPr>
          <w:rFonts w:ascii="宋体" w:hAnsi="宋体" w:hint="eastAsia"/>
          <w:szCs w:val="21"/>
        </w:rPr>
        <w:t>“代码字符集”所列字符；</w:t>
      </w:r>
    </w:p>
    <w:p w:rsidR="0053704A" w:rsidRPr="003177D7" w:rsidRDefault="0053704A" w:rsidP="00E21693">
      <w:pPr>
        <w:spacing w:line="360" w:lineRule="auto"/>
        <w:rPr>
          <w:rFonts w:ascii="宋体"/>
          <w:szCs w:val="21"/>
        </w:rPr>
      </w:pPr>
      <w:r w:rsidRPr="003177D7">
        <w:rPr>
          <w:rFonts w:ascii="宋体" w:hAnsi="宋体"/>
          <w:szCs w:val="21"/>
        </w:rPr>
        <w:t xml:space="preserve">        </w:t>
      </w:r>
      <w:r w:rsidRPr="003177D7">
        <w:rPr>
          <w:rFonts w:ascii="宋体" w:hAnsi="宋体" w:hint="eastAsia"/>
          <w:position w:val="-10"/>
          <w:szCs w:val="21"/>
        </w:rPr>
        <w:object w:dxaOrig="279" w:dyaOrig="340">
          <v:shape id="_x0000_i1033" type="#_x0000_t75" style="width:14.25pt;height:17.25pt" o:ole="">
            <v:imagedata r:id="rId47" o:title=""/>
          </v:shape>
          <o:OLEObject Type="Embed" ProgID="Equation.3" ShapeID="_x0000_i1033" DrawAspect="Content" ObjectID="_1587817762" r:id="rId48"/>
        </w:object>
      </w:r>
      <w:r w:rsidRPr="003177D7">
        <w:rPr>
          <w:rFonts w:ascii="宋体" w:hAnsi="宋体"/>
          <w:szCs w:val="21"/>
        </w:rPr>
        <w:t>——</w:t>
      </w:r>
      <w:r w:rsidRPr="003177D7">
        <w:rPr>
          <w:rFonts w:ascii="宋体" w:hAnsi="宋体" w:hint="eastAsia"/>
          <w:szCs w:val="21"/>
        </w:rPr>
        <w:t>代表代码字符从左至右位置序号；</w:t>
      </w:r>
    </w:p>
    <w:p w:rsidR="0053704A" w:rsidRPr="003177D7" w:rsidRDefault="0053704A" w:rsidP="00E21693">
      <w:pPr>
        <w:spacing w:line="360" w:lineRule="auto"/>
        <w:rPr>
          <w:rFonts w:ascii="宋体"/>
          <w:szCs w:val="21"/>
        </w:rPr>
      </w:pPr>
      <w:r w:rsidRPr="003177D7">
        <w:rPr>
          <w:rFonts w:ascii="宋体" w:hAnsi="宋体"/>
          <w:szCs w:val="21"/>
        </w:rPr>
        <w:t xml:space="preserve">        </w:t>
      </w:r>
      <w:r w:rsidRPr="003177D7">
        <w:rPr>
          <w:rFonts w:ascii="宋体" w:hAnsi="宋体" w:hint="eastAsia"/>
          <w:position w:val="-12"/>
          <w:szCs w:val="21"/>
        </w:rPr>
        <w:object w:dxaOrig="320" w:dyaOrig="360">
          <v:shape id="_x0000_i1034" type="#_x0000_t75" style="width:15.75pt;height:18pt" o:ole="">
            <v:imagedata r:id="rId49" o:title=""/>
          </v:shape>
          <o:OLEObject Type="Embed" ProgID="Equation.3" ShapeID="_x0000_i1034" DrawAspect="Content" ObjectID="_1587817763" r:id="rId50"/>
        </w:object>
      </w:r>
      <w:r w:rsidRPr="003177D7">
        <w:rPr>
          <w:rFonts w:ascii="宋体" w:hAnsi="宋体"/>
          <w:szCs w:val="21"/>
        </w:rPr>
        <w:t>——</w:t>
      </w:r>
      <w:r w:rsidRPr="003177D7">
        <w:rPr>
          <w:rFonts w:ascii="宋体" w:hAnsi="宋体" w:hint="eastAsia"/>
          <w:szCs w:val="21"/>
        </w:rPr>
        <w:t>代表校验码；</w:t>
      </w:r>
    </w:p>
    <w:p w:rsidR="0053704A" w:rsidRPr="003177D7" w:rsidRDefault="0053704A" w:rsidP="00E21693">
      <w:pPr>
        <w:spacing w:line="360" w:lineRule="auto"/>
        <w:rPr>
          <w:rFonts w:ascii="宋体"/>
          <w:szCs w:val="21"/>
        </w:rPr>
      </w:pPr>
      <w:r w:rsidRPr="003177D7">
        <w:rPr>
          <w:rFonts w:ascii="宋体" w:hAnsi="宋体"/>
          <w:szCs w:val="21"/>
        </w:rPr>
        <w:t xml:space="preserve">        </w:t>
      </w:r>
      <w:r w:rsidRPr="003177D7">
        <w:rPr>
          <w:rFonts w:ascii="宋体" w:hAnsi="宋体" w:hint="eastAsia"/>
          <w:position w:val="-10"/>
          <w:szCs w:val="21"/>
        </w:rPr>
        <w:object w:dxaOrig="340" w:dyaOrig="340">
          <v:shape id="_x0000_i1035" type="#_x0000_t75" style="width:17.25pt;height:17.25pt" o:ole="">
            <v:imagedata r:id="rId51" o:title=""/>
          </v:shape>
          <o:OLEObject Type="Embed" ProgID="Equation.3" ShapeID="_x0000_i1035" DrawAspect="Content" ObjectID="_1587817764" r:id="rId52"/>
        </w:object>
      </w:r>
      <w:r w:rsidRPr="003177D7">
        <w:rPr>
          <w:rFonts w:ascii="宋体" w:hAnsi="宋体"/>
          <w:szCs w:val="21"/>
        </w:rPr>
        <w:t>——</w:t>
      </w:r>
      <w:r w:rsidRPr="003177D7">
        <w:rPr>
          <w:rFonts w:ascii="宋体" w:hAnsi="宋体" w:hint="eastAsia"/>
          <w:szCs w:val="21"/>
        </w:rPr>
        <w:t>代表第</w:t>
      </w:r>
      <w:r w:rsidRPr="003177D7">
        <w:rPr>
          <w:rFonts w:ascii="宋体" w:hAnsi="宋体"/>
          <w:szCs w:val="21"/>
        </w:rPr>
        <w:t xml:space="preserve">i </w:t>
      </w:r>
      <w:r w:rsidRPr="003177D7">
        <w:rPr>
          <w:rFonts w:ascii="宋体" w:hAnsi="宋体" w:hint="eastAsia"/>
          <w:szCs w:val="21"/>
        </w:rPr>
        <w:t>位置上的加权因子，其数值如下表：</w:t>
      </w:r>
    </w:p>
    <w:tbl>
      <w:tblPr>
        <w:tblW w:w="8960" w:type="dxa"/>
        <w:jc w:val="center"/>
        <w:tblInd w:w="350" w:type="dxa"/>
        <w:tblBorders>
          <w:top w:val="single" w:sz="12" w:space="0" w:color="auto"/>
          <w:bottom w:val="single" w:sz="12" w:space="0" w:color="auto"/>
          <w:insideH w:val="single" w:sz="4" w:space="0" w:color="auto"/>
          <w:insideV w:val="single" w:sz="4" w:space="0" w:color="auto"/>
        </w:tblBorders>
        <w:tblLook w:val="0000"/>
      </w:tblPr>
      <w:tblGrid>
        <w:gridCol w:w="702"/>
        <w:gridCol w:w="1046"/>
        <w:gridCol w:w="1046"/>
        <w:gridCol w:w="1046"/>
        <w:gridCol w:w="1046"/>
        <w:gridCol w:w="1046"/>
        <w:gridCol w:w="1046"/>
        <w:gridCol w:w="1046"/>
        <w:gridCol w:w="936"/>
      </w:tblGrid>
      <w:tr w:rsidR="0053704A" w:rsidRPr="00832B63" w:rsidTr="00D20736">
        <w:trPr>
          <w:trHeight w:val="321"/>
          <w:jc w:val="center"/>
        </w:trPr>
        <w:tc>
          <w:tcPr>
            <w:tcW w:w="702" w:type="dxa"/>
            <w:tcBorders>
              <w:top w:val="single" w:sz="12" w:space="0" w:color="auto"/>
            </w:tcBorders>
            <w:noWrap/>
            <w:vAlign w:val="center"/>
          </w:tcPr>
          <w:p w:rsidR="0053704A" w:rsidRPr="00832B63" w:rsidRDefault="0053704A" w:rsidP="005740FA">
            <w:pPr>
              <w:widowControl/>
              <w:jc w:val="center"/>
              <w:rPr>
                <w:rFonts w:ascii="宋体" w:hAnsi="宋体" w:cs="宋体"/>
                <w:kern w:val="0"/>
                <w:szCs w:val="21"/>
              </w:rPr>
            </w:pPr>
            <w:r w:rsidRPr="00832B63">
              <w:rPr>
                <w:rFonts w:ascii="宋体" w:hAnsi="宋体" w:cs="宋体"/>
                <w:kern w:val="0"/>
                <w:szCs w:val="21"/>
              </w:rPr>
              <w:t>i</w:t>
            </w:r>
          </w:p>
        </w:tc>
        <w:tc>
          <w:tcPr>
            <w:tcW w:w="1046" w:type="dxa"/>
            <w:tcBorders>
              <w:top w:val="single" w:sz="12" w:space="0" w:color="auto"/>
            </w:tcBorders>
            <w:noWrap/>
            <w:vAlign w:val="center"/>
          </w:tcPr>
          <w:p w:rsidR="0053704A" w:rsidRPr="00832B63" w:rsidRDefault="0053704A" w:rsidP="005740FA">
            <w:pPr>
              <w:widowControl/>
              <w:jc w:val="center"/>
              <w:rPr>
                <w:rFonts w:ascii="宋体" w:hAnsi="宋体" w:cs="宋体"/>
                <w:kern w:val="0"/>
                <w:szCs w:val="21"/>
              </w:rPr>
            </w:pPr>
            <w:r w:rsidRPr="00832B63">
              <w:rPr>
                <w:rFonts w:ascii="宋体" w:hAnsi="宋体" w:cs="宋体"/>
                <w:kern w:val="0"/>
                <w:szCs w:val="21"/>
              </w:rPr>
              <w:t>1</w:t>
            </w:r>
          </w:p>
        </w:tc>
        <w:tc>
          <w:tcPr>
            <w:tcW w:w="1046" w:type="dxa"/>
            <w:tcBorders>
              <w:top w:val="single" w:sz="12" w:space="0" w:color="auto"/>
            </w:tcBorders>
            <w:noWrap/>
            <w:vAlign w:val="center"/>
          </w:tcPr>
          <w:p w:rsidR="0053704A" w:rsidRPr="00832B63" w:rsidRDefault="0053704A" w:rsidP="005740FA">
            <w:pPr>
              <w:widowControl/>
              <w:jc w:val="center"/>
              <w:rPr>
                <w:rFonts w:ascii="宋体" w:hAnsi="宋体" w:cs="宋体"/>
                <w:kern w:val="0"/>
                <w:szCs w:val="21"/>
              </w:rPr>
            </w:pPr>
            <w:r w:rsidRPr="00832B63">
              <w:rPr>
                <w:rFonts w:ascii="宋体" w:hAnsi="宋体" w:cs="宋体"/>
                <w:kern w:val="0"/>
                <w:szCs w:val="21"/>
              </w:rPr>
              <w:t>2</w:t>
            </w:r>
          </w:p>
        </w:tc>
        <w:tc>
          <w:tcPr>
            <w:tcW w:w="1046" w:type="dxa"/>
            <w:tcBorders>
              <w:top w:val="single" w:sz="12" w:space="0" w:color="auto"/>
            </w:tcBorders>
            <w:noWrap/>
            <w:vAlign w:val="center"/>
          </w:tcPr>
          <w:p w:rsidR="0053704A" w:rsidRPr="00832B63" w:rsidRDefault="0053704A" w:rsidP="005740FA">
            <w:pPr>
              <w:widowControl/>
              <w:jc w:val="center"/>
              <w:rPr>
                <w:rFonts w:ascii="宋体" w:hAnsi="宋体" w:cs="宋体"/>
                <w:kern w:val="0"/>
                <w:szCs w:val="21"/>
              </w:rPr>
            </w:pPr>
            <w:r w:rsidRPr="00832B63">
              <w:rPr>
                <w:rFonts w:ascii="宋体" w:hAnsi="宋体" w:cs="宋体"/>
                <w:kern w:val="0"/>
                <w:szCs w:val="21"/>
              </w:rPr>
              <w:t>3</w:t>
            </w:r>
          </w:p>
        </w:tc>
        <w:tc>
          <w:tcPr>
            <w:tcW w:w="1046" w:type="dxa"/>
            <w:tcBorders>
              <w:top w:val="single" w:sz="12" w:space="0" w:color="auto"/>
            </w:tcBorders>
            <w:noWrap/>
            <w:vAlign w:val="center"/>
          </w:tcPr>
          <w:p w:rsidR="0053704A" w:rsidRPr="00832B63" w:rsidRDefault="0053704A" w:rsidP="005740FA">
            <w:pPr>
              <w:widowControl/>
              <w:jc w:val="center"/>
              <w:rPr>
                <w:rFonts w:ascii="宋体" w:hAnsi="宋体" w:cs="宋体"/>
                <w:kern w:val="0"/>
                <w:szCs w:val="21"/>
              </w:rPr>
            </w:pPr>
            <w:r w:rsidRPr="00832B63">
              <w:rPr>
                <w:rFonts w:ascii="宋体" w:hAnsi="宋体" w:cs="宋体"/>
                <w:kern w:val="0"/>
                <w:szCs w:val="21"/>
              </w:rPr>
              <w:t>4</w:t>
            </w:r>
          </w:p>
        </w:tc>
        <w:tc>
          <w:tcPr>
            <w:tcW w:w="1046" w:type="dxa"/>
            <w:tcBorders>
              <w:top w:val="single" w:sz="12" w:space="0" w:color="auto"/>
            </w:tcBorders>
            <w:noWrap/>
            <w:vAlign w:val="center"/>
          </w:tcPr>
          <w:p w:rsidR="0053704A" w:rsidRPr="00832B63" w:rsidRDefault="0053704A" w:rsidP="005740FA">
            <w:pPr>
              <w:widowControl/>
              <w:jc w:val="center"/>
              <w:rPr>
                <w:rFonts w:ascii="宋体" w:hAnsi="宋体" w:cs="宋体"/>
                <w:kern w:val="0"/>
                <w:szCs w:val="21"/>
              </w:rPr>
            </w:pPr>
            <w:r w:rsidRPr="00832B63">
              <w:rPr>
                <w:rFonts w:ascii="宋体" w:hAnsi="宋体" w:cs="宋体"/>
                <w:kern w:val="0"/>
                <w:szCs w:val="21"/>
              </w:rPr>
              <w:t>5</w:t>
            </w:r>
          </w:p>
        </w:tc>
        <w:tc>
          <w:tcPr>
            <w:tcW w:w="1046" w:type="dxa"/>
            <w:tcBorders>
              <w:top w:val="single" w:sz="12" w:space="0" w:color="auto"/>
            </w:tcBorders>
            <w:noWrap/>
            <w:vAlign w:val="center"/>
          </w:tcPr>
          <w:p w:rsidR="0053704A" w:rsidRPr="00832B63" w:rsidRDefault="0053704A" w:rsidP="005740FA">
            <w:pPr>
              <w:widowControl/>
              <w:jc w:val="center"/>
              <w:rPr>
                <w:rFonts w:ascii="宋体" w:hAnsi="宋体" w:cs="宋体"/>
                <w:kern w:val="0"/>
                <w:szCs w:val="21"/>
              </w:rPr>
            </w:pPr>
            <w:r w:rsidRPr="00832B63">
              <w:rPr>
                <w:rFonts w:ascii="宋体" w:hAnsi="宋体" w:cs="宋体"/>
                <w:kern w:val="0"/>
                <w:szCs w:val="21"/>
              </w:rPr>
              <w:t>6</w:t>
            </w:r>
          </w:p>
        </w:tc>
        <w:tc>
          <w:tcPr>
            <w:tcW w:w="1046" w:type="dxa"/>
            <w:tcBorders>
              <w:top w:val="single" w:sz="12" w:space="0" w:color="auto"/>
            </w:tcBorders>
            <w:noWrap/>
            <w:vAlign w:val="center"/>
          </w:tcPr>
          <w:p w:rsidR="0053704A" w:rsidRPr="00832B63" w:rsidRDefault="0053704A" w:rsidP="005740FA">
            <w:pPr>
              <w:widowControl/>
              <w:jc w:val="center"/>
              <w:rPr>
                <w:rFonts w:ascii="宋体" w:hAnsi="宋体" w:cs="宋体"/>
                <w:kern w:val="0"/>
                <w:szCs w:val="21"/>
              </w:rPr>
            </w:pPr>
            <w:r w:rsidRPr="00832B63">
              <w:rPr>
                <w:rFonts w:ascii="宋体" w:hAnsi="宋体" w:cs="宋体"/>
                <w:kern w:val="0"/>
                <w:szCs w:val="21"/>
              </w:rPr>
              <w:t>7</w:t>
            </w:r>
          </w:p>
        </w:tc>
        <w:tc>
          <w:tcPr>
            <w:tcW w:w="936" w:type="dxa"/>
            <w:tcBorders>
              <w:top w:val="single" w:sz="12" w:space="0" w:color="auto"/>
            </w:tcBorders>
            <w:noWrap/>
            <w:vAlign w:val="center"/>
          </w:tcPr>
          <w:p w:rsidR="0053704A" w:rsidRPr="00832B63" w:rsidRDefault="0053704A" w:rsidP="005740FA">
            <w:pPr>
              <w:widowControl/>
              <w:jc w:val="center"/>
              <w:rPr>
                <w:rFonts w:ascii="宋体" w:hAnsi="宋体" w:cs="宋体"/>
                <w:kern w:val="0"/>
                <w:szCs w:val="21"/>
              </w:rPr>
            </w:pPr>
            <w:r w:rsidRPr="00832B63">
              <w:rPr>
                <w:rFonts w:ascii="宋体" w:hAnsi="宋体" w:cs="宋体"/>
                <w:kern w:val="0"/>
                <w:szCs w:val="21"/>
              </w:rPr>
              <w:t>8</w:t>
            </w:r>
          </w:p>
        </w:tc>
      </w:tr>
      <w:tr w:rsidR="0053704A" w:rsidRPr="00832B63" w:rsidTr="00D20736">
        <w:trPr>
          <w:trHeight w:val="321"/>
          <w:jc w:val="center"/>
        </w:trPr>
        <w:tc>
          <w:tcPr>
            <w:tcW w:w="702" w:type="dxa"/>
            <w:tcBorders>
              <w:bottom w:val="single" w:sz="12" w:space="0" w:color="auto"/>
            </w:tcBorders>
            <w:noWrap/>
            <w:vAlign w:val="center"/>
          </w:tcPr>
          <w:p w:rsidR="0053704A" w:rsidRPr="00832B63" w:rsidRDefault="0053704A" w:rsidP="005740FA">
            <w:pPr>
              <w:widowControl/>
              <w:jc w:val="center"/>
              <w:rPr>
                <w:rFonts w:ascii="宋体" w:cs="宋体"/>
                <w:kern w:val="0"/>
                <w:szCs w:val="21"/>
              </w:rPr>
            </w:pPr>
            <w:r w:rsidRPr="00832B63">
              <w:rPr>
                <w:rFonts w:ascii="宋体" w:hAnsi="宋体" w:cs="宋体" w:hint="eastAsia"/>
                <w:kern w:val="0"/>
                <w:szCs w:val="21"/>
              </w:rPr>
              <w:t xml:space="preserve">　</w:t>
            </w:r>
          </w:p>
        </w:tc>
        <w:tc>
          <w:tcPr>
            <w:tcW w:w="1046" w:type="dxa"/>
            <w:tcBorders>
              <w:bottom w:val="single" w:sz="12" w:space="0" w:color="auto"/>
            </w:tcBorders>
            <w:noWrap/>
            <w:vAlign w:val="center"/>
          </w:tcPr>
          <w:p w:rsidR="0053704A" w:rsidRPr="00832B63" w:rsidRDefault="0053704A" w:rsidP="005740FA">
            <w:pPr>
              <w:widowControl/>
              <w:jc w:val="center"/>
              <w:rPr>
                <w:rFonts w:ascii="宋体" w:hAnsi="宋体" w:cs="宋体"/>
                <w:kern w:val="0"/>
                <w:szCs w:val="21"/>
              </w:rPr>
            </w:pPr>
            <w:r w:rsidRPr="00832B63">
              <w:rPr>
                <w:rFonts w:ascii="宋体" w:hAnsi="宋体" w:cs="宋体"/>
                <w:kern w:val="0"/>
                <w:szCs w:val="21"/>
              </w:rPr>
              <w:t>3</w:t>
            </w:r>
          </w:p>
        </w:tc>
        <w:tc>
          <w:tcPr>
            <w:tcW w:w="1046" w:type="dxa"/>
            <w:tcBorders>
              <w:bottom w:val="single" w:sz="12" w:space="0" w:color="auto"/>
            </w:tcBorders>
            <w:noWrap/>
            <w:vAlign w:val="center"/>
          </w:tcPr>
          <w:p w:rsidR="0053704A" w:rsidRPr="00832B63" w:rsidRDefault="0053704A" w:rsidP="005740FA">
            <w:pPr>
              <w:widowControl/>
              <w:jc w:val="center"/>
              <w:rPr>
                <w:rFonts w:ascii="宋体" w:hAnsi="宋体" w:cs="宋体"/>
                <w:kern w:val="0"/>
                <w:szCs w:val="21"/>
              </w:rPr>
            </w:pPr>
            <w:r w:rsidRPr="00832B63">
              <w:rPr>
                <w:rFonts w:ascii="宋体" w:hAnsi="宋体" w:cs="宋体"/>
                <w:kern w:val="0"/>
                <w:szCs w:val="21"/>
              </w:rPr>
              <w:t>7</w:t>
            </w:r>
          </w:p>
        </w:tc>
        <w:tc>
          <w:tcPr>
            <w:tcW w:w="1046" w:type="dxa"/>
            <w:tcBorders>
              <w:bottom w:val="single" w:sz="12" w:space="0" w:color="auto"/>
            </w:tcBorders>
            <w:noWrap/>
            <w:vAlign w:val="center"/>
          </w:tcPr>
          <w:p w:rsidR="0053704A" w:rsidRPr="00832B63" w:rsidRDefault="0053704A" w:rsidP="005740FA">
            <w:pPr>
              <w:widowControl/>
              <w:jc w:val="center"/>
              <w:rPr>
                <w:rFonts w:ascii="宋体" w:hAnsi="宋体" w:cs="宋体"/>
                <w:kern w:val="0"/>
                <w:szCs w:val="21"/>
              </w:rPr>
            </w:pPr>
            <w:r w:rsidRPr="00832B63">
              <w:rPr>
                <w:rFonts w:ascii="宋体" w:hAnsi="宋体" w:cs="宋体"/>
                <w:kern w:val="0"/>
                <w:szCs w:val="21"/>
              </w:rPr>
              <w:t>9</w:t>
            </w:r>
          </w:p>
        </w:tc>
        <w:tc>
          <w:tcPr>
            <w:tcW w:w="1046" w:type="dxa"/>
            <w:tcBorders>
              <w:bottom w:val="single" w:sz="12" w:space="0" w:color="auto"/>
            </w:tcBorders>
            <w:noWrap/>
            <w:vAlign w:val="center"/>
          </w:tcPr>
          <w:p w:rsidR="0053704A" w:rsidRPr="00832B63" w:rsidRDefault="0053704A" w:rsidP="005740FA">
            <w:pPr>
              <w:widowControl/>
              <w:jc w:val="center"/>
              <w:rPr>
                <w:rFonts w:ascii="宋体" w:hAnsi="宋体" w:cs="宋体"/>
                <w:kern w:val="0"/>
                <w:szCs w:val="21"/>
              </w:rPr>
            </w:pPr>
            <w:r w:rsidRPr="00832B63">
              <w:rPr>
                <w:rFonts w:ascii="宋体" w:hAnsi="宋体" w:cs="宋体"/>
                <w:kern w:val="0"/>
                <w:szCs w:val="21"/>
              </w:rPr>
              <w:t>10</w:t>
            </w:r>
          </w:p>
        </w:tc>
        <w:tc>
          <w:tcPr>
            <w:tcW w:w="1046" w:type="dxa"/>
            <w:tcBorders>
              <w:bottom w:val="single" w:sz="12" w:space="0" w:color="auto"/>
            </w:tcBorders>
            <w:noWrap/>
            <w:vAlign w:val="center"/>
          </w:tcPr>
          <w:p w:rsidR="0053704A" w:rsidRPr="00832B63" w:rsidRDefault="0053704A" w:rsidP="005740FA">
            <w:pPr>
              <w:widowControl/>
              <w:jc w:val="center"/>
              <w:rPr>
                <w:rFonts w:ascii="宋体" w:hAnsi="宋体" w:cs="宋体"/>
                <w:kern w:val="0"/>
                <w:szCs w:val="21"/>
              </w:rPr>
            </w:pPr>
            <w:r w:rsidRPr="00832B63">
              <w:rPr>
                <w:rFonts w:ascii="宋体" w:hAnsi="宋体" w:cs="宋体"/>
                <w:kern w:val="0"/>
                <w:szCs w:val="21"/>
              </w:rPr>
              <w:t>5</w:t>
            </w:r>
          </w:p>
        </w:tc>
        <w:tc>
          <w:tcPr>
            <w:tcW w:w="1046" w:type="dxa"/>
            <w:tcBorders>
              <w:bottom w:val="single" w:sz="12" w:space="0" w:color="auto"/>
            </w:tcBorders>
            <w:noWrap/>
            <w:vAlign w:val="center"/>
          </w:tcPr>
          <w:p w:rsidR="0053704A" w:rsidRPr="00832B63" w:rsidRDefault="0053704A" w:rsidP="005740FA">
            <w:pPr>
              <w:widowControl/>
              <w:jc w:val="center"/>
              <w:rPr>
                <w:rFonts w:ascii="宋体" w:hAnsi="宋体" w:cs="宋体"/>
                <w:kern w:val="0"/>
                <w:szCs w:val="21"/>
              </w:rPr>
            </w:pPr>
            <w:r w:rsidRPr="00832B63">
              <w:rPr>
                <w:rFonts w:ascii="宋体" w:hAnsi="宋体" w:cs="宋体"/>
                <w:kern w:val="0"/>
                <w:szCs w:val="21"/>
              </w:rPr>
              <w:t>8</w:t>
            </w:r>
          </w:p>
        </w:tc>
        <w:tc>
          <w:tcPr>
            <w:tcW w:w="1046" w:type="dxa"/>
            <w:tcBorders>
              <w:bottom w:val="single" w:sz="12" w:space="0" w:color="auto"/>
            </w:tcBorders>
            <w:noWrap/>
            <w:vAlign w:val="center"/>
          </w:tcPr>
          <w:p w:rsidR="0053704A" w:rsidRPr="00832B63" w:rsidRDefault="0053704A" w:rsidP="005740FA">
            <w:pPr>
              <w:widowControl/>
              <w:jc w:val="center"/>
              <w:rPr>
                <w:rFonts w:ascii="宋体" w:hAnsi="宋体" w:cs="宋体"/>
                <w:kern w:val="0"/>
                <w:szCs w:val="21"/>
              </w:rPr>
            </w:pPr>
            <w:r w:rsidRPr="00832B63">
              <w:rPr>
                <w:rFonts w:ascii="宋体" w:hAnsi="宋体" w:cs="宋体"/>
                <w:kern w:val="0"/>
                <w:szCs w:val="21"/>
              </w:rPr>
              <w:t>4</w:t>
            </w:r>
          </w:p>
        </w:tc>
        <w:tc>
          <w:tcPr>
            <w:tcW w:w="936" w:type="dxa"/>
            <w:tcBorders>
              <w:bottom w:val="single" w:sz="12" w:space="0" w:color="auto"/>
            </w:tcBorders>
            <w:noWrap/>
            <w:vAlign w:val="center"/>
          </w:tcPr>
          <w:p w:rsidR="0053704A" w:rsidRPr="00832B63" w:rsidRDefault="0053704A" w:rsidP="005740FA">
            <w:pPr>
              <w:widowControl/>
              <w:jc w:val="center"/>
              <w:rPr>
                <w:rFonts w:ascii="宋体" w:hAnsi="宋体" w:cs="宋体"/>
                <w:kern w:val="0"/>
                <w:szCs w:val="21"/>
              </w:rPr>
            </w:pPr>
            <w:r w:rsidRPr="00832B63">
              <w:rPr>
                <w:rFonts w:ascii="宋体" w:hAnsi="宋体" w:cs="宋体"/>
                <w:kern w:val="0"/>
                <w:szCs w:val="21"/>
              </w:rPr>
              <w:t>2</w:t>
            </w:r>
          </w:p>
        </w:tc>
      </w:tr>
    </w:tbl>
    <w:p w:rsidR="0053704A" w:rsidRPr="003177D7" w:rsidRDefault="0053704A" w:rsidP="00E21693">
      <w:pPr>
        <w:spacing w:line="360" w:lineRule="auto"/>
        <w:rPr>
          <w:rFonts w:ascii="宋体"/>
          <w:szCs w:val="21"/>
        </w:rPr>
      </w:pPr>
    </w:p>
    <w:p w:rsidR="0053704A" w:rsidRPr="003177D7" w:rsidRDefault="0053704A" w:rsidP="00E21693">
      <w:pPr>
        <w:spacing w:line="360" w:lineRule="auto"/>
        <w:ind w:firstLine="435"/>
        <w:rPr>
          <w:rFonts w:ascii="宋体"/>
          <w:szCs w:val="21"/>
        </w:rPr>
      </w:pPr>
      <w:r w:rsidRPr="003177D7">
        <w:rPr>
          <w:rFonts w:ascii="宋体" w:hAnsi="宋体" w:hint="eastAsia"/>
          <w:szCs w:val="21"/>
        </w:rPr>
        <w:t>当</w:t>
      </w:r>
      <w:r w:rsidRPr="003177D7">
        <w:rPr>
          <w:rFonts w:ascii="宋体" w:hAnsi="宋体"/>
          <w:szCs w:val="21"/>
        </w:rPr>
        <w:t>MOD</w:t>
      </w:r>
      <w:r w:rsidRPr="003177D7">
        <w:rPr>
          <w:rFonts w:ascii="宋体" w:hAnsi="宋体" w:hint="eastAsia"/>
          <w:szCs w:val="21"/>
        </w:rPr>
        <w:t>函数值为</w:t>
      </w:r>
      <w:r w:rsidRPr="003177D7">
        <w:rPr>
          <w:rFonts w:ascii="宋体" w:hAnsi="宋体"/>
          <w:szCs w:val="21"/>
        </w:rPr>
        <w:t xml:space="preserve">1 </w:t>
      </w:r>
      <w:r w:rsidRPr="003177D7">
        <w:rPr>
          <w:rFonts w:ascii="宋体" w:hAnsi="宋体" w:hint="eastAsia"/>
          <w:szCs w:val="21"/>
        </w:rPr>
        <w:t>（即</w:t>
      </w:r>
      <w:r w:rsidRPr="003177D7">
        <w:rPr>
          <w:rFonts w:ascii="宋体" w:hAnsi="宋体" w:hint="eastAsia"/>
          <w:position w:val="-12"/>
          <w:szCs w:val="21"/>
        </w:rPr>
        <w:object w:dxaOrig="320" w:dyaOrig="360">
          <v:shape id="_x0000_i1036" type="#_x0000_t75" style="width:15.75pt;height:18pt" o:ole="">
            <v:imagedata r:id="rId49" o:title=""/>
          </v:shape>
          <o:OLEObject Type="Embed" ProgID="Equation.3" ShapeID="_x0000_i1036" DrawAspect="Content" ObjectID="_1587817765" r:id="rId53"/>
        </w:object>
      </w:r>
      <w:r w:rsidRPr="003177D7">
        <w:rPr>
          <w:rFonts w:ascii="宋体" w:hAnsi="宋体"/>
          <w:szCs w:val="21"/>
        </w:rPr>
        <w:t>=10</w:t>
      </w:r>
      <w:r w:rsidRPr="003177D7">
        <w:rPr>
          <w:rFonts w:ascii="宋体" w:hAnsi="宋体" w:hint="eastAsia"/>
          <w:szCs w:val="21"/>
        </w:rPr>
        <w:t>）时，校验码应用大写拉丁字母</w:t>
      </w:r>
      <w:r w:rsidRPr="003177D7">
        <w:rPr>
          <w:rFonts w:ascii="宋体" w:hAnsi="宋体"/>
          <w:szCs w:val="21"/>
        </w:rPr>
        <w:t>X</w:t>
      </w:r>
      <w:r w:rsidRPr="003177D7">
        <w:rPr>
          <w:rFonts w:ascii="宋体" w:hAnsi="宋体" w:hint="eastAsia"/>
          <w:szCs w:val="21"/>
        </w:rPr>
        <w:t>表示；当</w:t>
      </w:r>
      <w:r w:rsidRPr="003177D7">
        <w:rPr>
          <w:rFonts w:ascii="宋体" w:hAnsi="宋体"/>
          <w:szCs w:val="21"/>
        </w:rPr>
        <w:t>MOD</w:t>
      </w:r>
      <w:r w:rsidRPr="003177D7">
        <w:rPr>
          <w:rFonts w:ascii="宋体" w:hAnsi="宋体" w:hint="eastAsia"/>
          <w:szCs w:val="21"/>
        </w:rPr>
        <w:t>函数值为</w:t>
      </w:r>
      <w:r w:rsidRPr="003177D7">
        <w:rPr>
          <w:rFonts w:ascii="宋体"/>
          <w:szCs w:val="21"/>
        </w:rPr>
        <w:t>0</w:t>
      </w:r>
      <w:r w:rsidRPr="003177D7">
        <w:rPr>
          <w:rFonts w:ascii="宋体" w:hAnsi="宋体" w:hint="eastAsia"/>
          <w:szCs w:val="21"/>
        </w:rPr>
        <w:t>（即</w:t>
      </w:r>
      <w:r w:rsidRPr="003177D7">
        <w:rPr>
          <w:rFonts w:ascii="宋体" w:hAnsi="宋体" w:hint="eastAsia"/>
          <w:position w:val="-12"/>
          <w:szCs w:val="21"/>
        </w:rPr>
        <w:object w:dxaOrig="320" w:dyaOrig="360">
          <v:shape id="_x0000_i1037" type="#_x0000_t75" style="width:15.75pt;height:18pt" o:ole="">
            <v:imagedata r:id="rId49" o:title=""/>
          </v:shape>
          <o:OLEObject Type="Embed" ProgID="Equation.3" ShapeID="_x0000_i1037" DrawAspect="Content" ObjectID="_1587817766" r:id="rId54"/>
        </w:object>
      </w:r>
      <w:r w:rsidRPr="003177D7">
        <w:rPr>
          <w:rFonts w:ascii="宋体" w:hAnsi="宋体"/>
          <w:szCs w:val="21"/>
        </w:rPr>
        <w:t>=11</w:t>
      </w:r>
      <w:r w:rsidRPr="003177D7">
        <w:rPr>
          <w:rFonts w:ascii="宋体" w:hAnsi="宋体" w:hint="eastAsia"/>
          <w:szCs w:val="21"/>
        </w:rPr>
        <w:t>）时，校验码仍用</w:t>
      </w:r>
      <w:r w:rsidRPr="003177D7">
        <w:rPr>
          <w:rFonts w:ascii="宋体" w:hAnsi="宋体"/>
          <w:szCs w:val="21"/>
        </w:rPr>
        <w:t xml:space="preserve">0 </w:t>
      </w:r>
      <w:r w:rsidRPr="003177D7">
        <w:rPr>
          <w:rFonts w:ascii="宋体" w:hAnsi="宋体" w:hint="eastAsia"/>
          <w:szCs w:val="21"/>
        </w:rPr>
        <w:t>表示。</w:t>
      </w:r>
    </w:p>
    <w:p w:rsidR="0053704A" w:rsidRPr="003177D7" w:rsidRDefault="0053704A" w:rsidP="00E21693">
      <w:pPr>
        <w:spacing w:line="360" w:lineRule="auto"/>
        <w:rPr>
          <w:rFonts w:ascii="宋体"/>
          <w:szCs w:val="21"/>
        </w:rPr>
      </w:pPr>
      <w:r w:rsidRPr="003177D7">
        <w:rPr>
          <w:rFonts w:ascii="宋体" w:hAnsi="宋体"/>
          <w:szCs w:val="21"/>
        </w:rPr>
        <w:t xml:space="preserve">2.2 </w:t>
      </w:r>
      <w:r w:rsidRPr="003177D7">
        <w:rPr>
          <w:rFonts w:ascii="宋体" w:hAnsi="宋体" w:hint="eastAsia"/>
          <w:szCs w:val="21"/>
        </w:rPr>
        <w:t>代码的表示形式</w:t>
      </w:r>
    </w:p>
    <w:p w:rsidR="0053704A" w:rsidRPr="003177D7" w:rsidRDefault="0053704A" w:rsidP="00E21693">
      <w:pPr>
        <w:spacing w:line="360" w:lineRule="auto"/>
        <w:ind w:firstLine="435"/>
        <w:rPr>
          <w:rFonts w:ascii="宋体"/>
          <w:szCs w:val="21"/>
        </w:rPr>
      </w:pPr>
      <w:r w:rsidRPr="003177D7">
        <w:rPr>
          <w:rFonts w:ascii="宋体" w:hAnsi="宋体" w:hint="eastAsia"/>
          <w:szCs w:val="21"/>
        </w:rPr>
        <w:t>为便于人工识别，应适用一个连字符“</w:t>
      </w:r>
      <w:r w:rsidRPr="003177D7">
        <w:rPr>
          <w:rFonts w:ascii="宋体" w:hAnsi="宋体"/>
          <w:szCs w:val="21"/>
        </w:rPr>
        <w:t>—</w:t>
      </w:r>
      <w:r w:rsidRPr="003177D7">
        <w:rPr>
          <w:rFonts w:ascii="宋体" w:hAnsi="宋体" w:hint="eastAsia"/>
          <w:szCs w:val="21"/>
        </w:rPr>
        <w:t>”分隔本体代码与校验码。机读时，连字符省略。表示形式为：</w:t>
      </w:r>
    </w:p>
    <w:p w:rsidR="0053704A" w:rsidRPr="003177D7" w:rsidRDefault="0053704A" w:rsidP="00E21693">
      <w:pPr>
        <w:spacing w:line="360" w:lineRule="auto"/>
        <w:jc w:val="center"/>
        <w:rPr>
          <w:rFonts w:ascii="宋体"/>
          <w:szCs w:val="21"/>
        </w:rPr>
      </w:pPr>
      <w:r w:rsidRPr="00867249">
        <w:rPr>
          <w:rFonts w:ascii="宋体"/>
          <w:noProof/>
          <w:szCs w:val="21"/>
        </w:rPr>
        <w:pict>
          <v:shape id="图片 19" o:spid="_x0000_i1038" type="#_x0000_t75" style="width:283.5pt;height:113.25pt;visibility:visible">
            <v:imagedata r:id="rId55" o:title=""/>
          </v:shape>
        </w:pict>
      </w:r>
    </w:p>
    <w:p w:rsidR="0053704A" w:rsidRPr="003177D7" w:rsidRDefault="0053704A" w:rsidP="00E21693">
      <w:pPr>
        <w:spacing w:line="360" w:lineRule="auto"/>
        <w:ind w:firstLine="435"/>
        <w:rPr>
          <w:rFonts w:ascii="宋体"/>
          <w:szCs w:val="21"/>
        </w:rPr>
      </w:pPr>
    </w:p>
    <w:p w:rsidR="0053704A" w:rsidRPr="003177D7" w:rsidRDefault="0053704A" w:rsidP="00E21693">
      <w:pPr>
        <w:spacing w:line="360" w:lineRule="auto"/>
        <w:rPr>
          <w:rFonts w:ascii="宋体"/>
          <w:b/>
          <w:bCs/>
          <w:szCs w:val="21"/>
        </w:rPr>
      </w:pPr>
      <w:r w:rsidRPr="003177D7">
        <w:rPr>
          <w:rFonts w:ascii="宋体" w:hAnsi="宋体"/>
          <w:b/>
          <w:bCs/>
          <w:szCs w:val="21"/>
        </w:rPr>
        <w:t xml:space="preserve">3 </w:t>
      </w:r>
      <w:r w:rsidRPr="003177D7">
        <w:rPr>
          <w:rFonts w:ascii="宋体" w:hAnsi="宋体" w:hint="eastAsia"/>
          <w:b/>
          <w:bCs/>
          <w:szCs w:val="21"/>
        </w:rPr>
        <w:t>自定义区</w:t>
      </w:r>
    </w:p>
    <w:p w:rsidR="0053704A" w:rsidRDefault="0053704A" w:rsidP="002779AE">
      <w:pPr>
        <w:spacing w:line="360" w:lineRule="auto"/>
        <w:ind w:firstLineChars="200" w:firstLine="31680"/>
        <w:rPr>
          <w:rFonts w:ascii="仿宋_GB2312" w:eastAsia="仿宋_GB2312"/>
          <w:sz w:val="32"/>
          <w:szCs w:val="32"/>
        </w:rPr>
      </w:pPr>
      <w:r w:rsidRPr="003177D7">
        <w:rPr>
          <w:rFonts w:ascii="宋体" w:hAnsi="宋体" w:hint="eastAsia"/>
          <w:szCs w:val="21"/>
        </w:rPr>
        <w:t>为满足各系统管理上的特殊需要，本标准规定本体代码</w:t>
      </w:r>
      <w:r w:rsidRPr="003177D7">
        <w:rPr>
          <w:rFonts w:ascii="宋体" w:hAnsi="宋体"/>
          <w:szCs w:val="21"/>
        </w:rPr>
        <w:t>PDY00001</w:t>
      </w:r>
      <w:r w:rsidRPr="003177D7">
        <w:rPr>
          <w:rFonts w:ascii="宋体" w:hAnsi="宋体" w:hint="eastAsia"/>
          <w:szCs w:val="21"/>
        </w:rPr>
        <w:t>至</w:t>
      </w:r>
      <w:r w:rsidRPr="003177D7">
        <w:rPr>
          <w:rFonts w:ascii="宋体" w:hAnsi="宋体"/>
          <w:szCs w:val="21"/>
        </w:rPr>
        <w:t>PDY99999</w:t>
      </w:r>
      <w:r w:rsidRPr="003177D7">
        <w:rPr>
          <w:rFonts w:ascii="宋体" w:hAnsi="宋体" w:hint="eastAsia"/>
          <w:szCs w:val="21"/>
        </w:rPr>
        <w:t>为自定义区，供各系统编制内部组织机构代码使用。自定义区内编制的组织机构代码不作为各系统之间信息交换的依据。</w:t>
      </w:r>
    </w:p>
    <w:p w:rsidR="0053704A" w:rsidRPr="00FF43D6" w:rsidRDefault="0053704A" w:rsidP="00D20736">
      <w:pPr>
        <w:widowControl/>
        <w:jc w:val="left"/>
        <w:rPr>
          <w:rFonts w:ascii="宋体"/>
          <w:spacing w:val="8"/>
          <w:szCs w:val="21"/>
        </w:rPr>
      </w:pPr>
      <w:r>
        <w:rPr>
          <w:rFonts w:ascii="仿宋_GB2312" w:eastAsia="仿宋_GB2312"/>
          <w:sz w:val="32"/>
          <w:szCs w:val="32"/>
        </w:rPr>
        <w:br w:type="page"/>
      </w:r>
      <w:bookmarkStart w:id="17" w:name="_Toc509998937"/>
    </w:p>
    <w:p w:rsidR="0053704A" w:rsidRPr="00D20736" w:rsidRDefault="0053704A" w:rsidP="00D20736">
      <w:pPr>
        <w:pStyle w:val="Title"/>
        <w:spacing w:before="0"/>
        <w:rPr>
          <w:rFonts w:ascii="黑体" w:eastAsia="黑体" w:hAnsi="黑体"/>
          <w:b w:val="0"/>
        </w:rPr>
      </w:pPr>
      <w:r w:rsidRPr="00D20736">
        <w:rPr>
          <w:rFonts w:ascii="黑体" w:eastAsia="黑体" w:hAnsi="黑体" w:hint="eastAsia"/>
          <w:b w:val="0"/>
        </w:rPr>
        <w:t>十一、统计调查单位临时代码管理办法</w:t>
      </w:r>
      <w:bookmarkEnd w:id="17"/>
    </w:p>
    <w:p w:rsidR="0053704A" w:rsidRPr="00217EB3" w:rsidRDefault="0053704A" w:rsidP="00217EB3">
      <w:pPr>
        <w:adjustRightInd w:val="0"/>
        <w:snapToGrid w:val="0"/>
        <w:spacing w:line="360" w:lineRule="auto"/>
        <w:jc w:val="left"/>
        <w:rPr>
          <w:rFonts w:ascii="楷体_GB2312" w:eastAsia="楷体_GB2312" w:hAnsi="宋体"/>
          <w:szCs w:val="21"/>
        </w:rPr>
      </w:pPr>
    </w:p>
    <w:p w:rsidR="0053704A" w:rsidRPr="00217EB3" w:rsidRDefault="0053704A" w:rsidP="00217EB3">
      <w:pPr>
        <w:adjustRightInd w:val="0"/>
        <w:snapToGrid w:val="0"/>
        <w:spacing w:line="360" w:lineRule="auto"/>
        <w:jc w:val="left"/>
        <w:rPr>
          <w:rFonts w:ascii="楷体_GB2312" w:eastAsia="楷体_GB2312" w:hAnsi="宋体"/>
          <w:szCs w:val="21"/>
        </w:rPr>
      </w:pPr>
      <w:r w:rsidRPr="00217EB3">
        <w:rPr>
          <w:rFonts w:ascii="楷体_GB2312" w:eastAsia="楷体_GB2312" w:hAnsi="宋体" w:hint="eastAsia"/>
          <w:szCs w:val="21"/>
        </w:rPr>
        <w:t>文号：国统字〔</w:t>
      </w:r>
      <w:r w:rsidRPr="00217EB3">
        <w:rPr>
          <w:rFonts w:ascii="楷体_GB2312" w:eastAsia="楷体_GB2312" w:hAnsi="宋体"/>
          <w:szCs w:val="21"/>
        </w:rPr>
        <w:t>2011</w:t>
      </w:r>
      <w:r w:rsidRPr="00217EB3">
        <w:rPr>
          <w:rFonts w:ascii="楷体_GB2312" w:eastAsia="楷体_GB2312" w:hAnsi="宋体" w:hint="eastAsia"/>
          <w:szCs w:val="21"/>
        </w:rPr>
        <w:t>〕</w:t>
      </w:r>
      <w:r w:rsidRPr="00217EB3">
        <w:rPr>
          <w:rFonts w:ascii="楷体_GB2312" w:eastAsia="楷体_GB2312" w:hAnsi="宋体"/>
          <w:szCs w:val="21"/>
        </w:rPr>
        <w:t>98</w:t>
      </w:r>
      <w:r w:rsidRPr="00217EB3">
        <w:rPr>
          <w:rFonts w:ascii="楷体_GB2312" w:eastAsia="楷体_GB2312" w:hAnsi="宋体" w:hint="eastAsia"/>
          <w:szCs w:val="21"/>
        </w:rPr>
        <w:t>号</w:t>
      </w:r>
    </w:p>
    <w:p w:rsidR="0053704A" w:rsidRPr="00217EB3" w:rsidRDefault="0053704A" w:rsidP="00217EB3">
      <w:pPr>
        <w:adjustRightInd w:val="0"/>
        <w:snapToGrid w:val="0"/>
        <w:spacing w:line="360" w:lineRule="auto"/>
        <w:jc w:val="left"/>
        <w:rPr>
          <w:rFonts w:ascii="楷体_GB2312" w:eastAsia="楷体_GB2312" w:hAnsi="宋体"/>
          <w:szCs w:val="21"/>
        </w:rPr>
      </w:pPr>
      <w:r w:rsidRPr="00217EB3">
        <w:rPr>
          <w:rFonts w:ascii="楷体_GB2312" w:eastAsia="楷体_GB2312" w:hAnsi="宋体" w:hint="eastAsia"/>
          <w:szCs w:val="21"/>
        </w:rPr>
        <w:t>印发时间：</w:t>
      </w:r>
      <w:r w:rsidRPr="00217EB3">
        <w:rPr>
          <w:rFonts w:ascii="楷体_GB2312" w:eastAsia="楷体_GB2312" w:hAnsi="宋体"/>
          <w:szCs w:val="21"/>
        </w:rPr>
        <w:t>2011</w:t>
      </w:r>
      <w:r w:rsidRPr="00217EB3">
        <w:rPr>
          <w:rFonts w:ascii="楷体_GB2312" w:eastAsia="楷体_GB2312" w:hAnsi="宋体" w:hint="eastAsia"/>
          <w:szCs w:val="21"/>
        </w:rPr>
        <w:t>年</w:t>
      </w:r>
      <w:r w:rsidRPr="00217EB3">
        <w:rPr>
          <w:rFonts w:ascii="楷体_GB2312" w:eastAsia="楷体_GB2312" w:hAnsi="宋体"/>
          <w:szCs w:val="21"/>
        </w:rPr>
        <w:t>10</w:t>
      </w:r>
      <w:r w:rsidRPr="00217EB3">
        <w:rPr>
          <w:rFonts w:ascii="楷体_GB2312" w:eastAsia="楷体_GB2312" w:hAnsi="宋体" w:hint="eastAsia"/>
          <w:szCs w:val="21"/>
        </w:rPr>
        <w:t>月</w:t>
      </w:r>
      <w:r w:rsidRPr="00217EB3">
        <w:rPr>
          <w:rFonts w:ascii="楷体_GB2312" w:eastAsia="楷体_GB2312" w:hAnsi="宋体"/>
          <w:szCs w:val="21"/>
        </w:rPr>
        <w:t>28</w:t>
      </w:r>
      <w:r w:rsidRPr="00217EB3">
        <w:rPr>
          <w:rFonts w:ascii="楷体_GB2312" w:eastAsia="楷体_GB2312" w:hAnsi="宋体" w:hint="eastAsia"/>
          <w:szCs w:val="21"/>
        </w:rPr>
        <w:t>日</w:t>
      </w:r>
    </w:p>
    <w:p w:rsidR="0053704A" w:rsidRDefault="0053704A" w:rsidP="00217EB3">
      <w:pPr>
        <w:widowControl/>
        <w:adjustRightInd w:val="0"/>
        <w:snapToGrid w:val="0"/>
        <w:spacing w:line="360" w:lineRule="auto"/>
        <w:jc w:val="left"/>
        <w:rPr>
          <w:rFonts w:ascii="华文楷体" w:eastAsia="华文楷体" w:hAnsi="华文楷体"/>
          <w:szCs w:val="21"/>
        </w:rPr>
      </w:pPr>
    </w:p>
    <w:p w:rsidR="0053704A" w:rsidRPr="003177D7" w:rsidRDefault="0053704A" w:rsidP="002779AE">
      <w:pPr>
        <w:widowControl/>
        <w:adjustRightInd w:val="0"/>
        <w:snapToGrid w:val="0"/>
        <w:spacing w:line="360" w:lineRule="auto"/>
        <w:ind w:firstLineChars="200" w:firstLine="31680"/>
        <w:jc w:val="left"/>
        <w:rPr>
          <w:rFonts w:ascii="宋体"/>
          <w:szCs w:val="21"/>
        </w:rPr>
      </w:pPr>
      <w:r w:rsidRPr="003177D7">
        <w:rPr>
          <w:rFonts w:ascii="宋体" w:hAnsi="宋体" w:hint="eastAsia"/>
          <w:szCs w:val="21"/>
        </w:rPr>
        <w:t>为满足全国统计系统基本单位名录库建设维护与使用管理工作的需要，规范统计调查单位临时代码的管理，特制定本办法。</w:t>
      </w:r>
    </w:p>
    <w:p w:rsidR="0053704A" w:rsidRPr="003177D7" w:rsidRDefault="0053704A" w:rsidP="003177D7">
      <w:pPr>
        <w:widowControl/>
        <w:adjustRightInd w:val="0"/>
        <w:snapToGrid w:val="0"/>
        <w:spacing w:line="360" w:lineRule="auto"/>
        <w:jc w:val="left"/>
        <w:rPr>
          <w:rFonts w:ascii="宋体"/>
          <w:b/>
          <w:szCs w:val="21"/>
        </w:rPr>
      </w:pPr>
      <w:r w:rsidRPr="003177D7">
        <w:rPr>
          <w:rFonts w:ascii="宋体" w:hAnsi="宋体" w:hint="eastAsia"/>
          <w:b/>
          <w:szCs w:val="21"/>
        </w:rPr>
        <w:t xml:space="preserve">　　一、临时代码的赋码对象</w:t>
      </w:r>
    </w:p>
    <w:p w:rsidR="0053704A" w:rsidRPr="003177D7" w:rsidRDefault="0053704A" w:rsidP="003177D7">
      <w:pPr>
        <w:widowControl/>
        <w:adjustRightInd w:val="0"/>
        <w:snapToGrid w:val="0"/>
        <w:spacing w:line="360" w:lineRule="auto"/>
        <w:jc w:val="left"/>
        <w:rPr>
          <w:rFonts w:ascii="宋体"/>
          <w:szCs w:val="21"/>
        </w:rPr>
      </w:pPr>
      <w:r w:rsidRPr="003177D7">
        <w:rPr>
          <w:rFonts w:ascii="宋体" w:hAnsi="宋体" w:hint="eastAsia"/>
          <w:szCs w:val="21"/>
        </w:rPr>
        <w:t xml:space="preserve">　　属于统计调查范围但尚未领取《中华人民共和国组织机构代码证》的法人单位、产业活动单位以及纳入专业年（定）报统计调查范围的个体经营户，赋予临时代码。</w:t>
      </w:r>
    </w:p>
    <w:p w:rsidR="0053704A" w:rsidRPr="003177D7" w:rsidRDefault="0053704A" w:rsidP="003177D7">
      <w:pPr>
        <w:widowControl/>
        <w:adjustRightInd w:val="0"/>
        <w:snapToGrid w:val="0"/>
        <w:spacing w:line="360" w:lineRule="auto"/>
        <w:jc w:val="left"/>
        <w:rPr>
          <w:rFonts w:ascii="宋体"/>
          <w:b/>
          <w:szCs w:val="21"/>
        </w:rPr>
      </w:pPr>
      <w:r w:rsidRPr="003177D7">
        <w:rPr>
          <w:rFonts w:ascii="宋体" w:hAnsi="宋体" w:hint="eastAsia"/>
          <w:b/>
          <w:szCs w:val="21"/>
        </w:rPr>
        <w:t xml:space="preserve">　　二、临时代码的赋码原则</w:t>
      </w:r>
    </w:p>
    <w:p w:rsidR="0053704A" w:rsidRPr="003177D7" w:rsidRDefault="0053704A" w:rsidP="003177D7">
      <w:pPr>
        <w:widowControl/>
        <w:adjustRightInd w:val="0"/>
        <w:snapToGrid w:val="0"/>
        <w:spacing w:line="360" w:lineRule="auto"/>
        <w:jc w:val="left"/>
        <w:rPr>
          <w:rFonts w:ascii="宋体"/>
          <w:szCs w:val="21"/>
        </w:rPr>
      </w:pPr>
      <w:r w:rsidRPr="003177D7">
        <w:rPr>
          <w:rFonts w:ascii="宋体" w:hAnsi="宋体" w:hint="eastAsia"/>
          <w:szCs w:val="21"/>
        </w:rPr>
        <w:t xml:space="preserve">　　（一）“统一性原则”。由省级名录库主管机构按照本办法的规则，统一对辖区内符合条件的单位赋予临时代码。</w:t>
      </w:r>
    </w:p>
    <w:p w:rsidR="0053704A" w:rsidRPr="003177D7" w:rsidRDefault="0053704A" w:rsidP="003177D7">
      <w:pPr>
        <w:widowControl/>
        <w:adjustRightInd w:val="0"/>
        <w:snapToGrid w:val="0"/>
        <w:spacing w:line="360" w:lineRule="auto"/>
        <w:jc w:val="left"/>
        <w:rPr>
          <w:rFonts w:ascii="宋体"/>
          <w:szCs w:val="21"/>
        </w:rPr>
      </w:pPr>
      <w:r w:rsidRPr="003177D7">
        <w:rPr>
          <w:rFonts w:ascii="宋体" w:hAnsi="宋体" w:hint="eastAsia"/>
          <w:szCs w:val="21"/>
        </w:rPr>
        <w:t xml:space="preserve">　　（二）“在地原则”。按照单位划分规定中的单位统计在地原则及特殊规定，确定是否属于本省赋码的对象。</w:t>
      </w:r>
    </w:p>
    <w:p w:rsidR="0053704A" w:rsidRPr="003177D7" w:rsidRDefault="0053704A" w:rsidP="003177D7">
      <w:pPr>
        <w:widowControl/>
        <w:adjustRightInd w:val="0"/>
        <w:snapToGrid w:val="0"/>
        <w:spacing w:line="360" w:lineRule="auto"/>
        <w:jc w:val="left"/>
        <w:rPr>
          <w:rFonts w:ascii="宋体"/>
          <w:szCs w:val="21"/>
        </w:rPr>
      </w:pPr>
      <w:r w:rsidRPr="003177D7">
        <w:rPr>
          <w:rFonts w:ascii="宋体" w:hAnsi="宋体" w:hint="eastAsia"/>
          <w:szCs w:val="21"/>
        </w:rPr>
        <w:t xml:space="preserve">　　（三）“唯一性原则”。即一个临时代码只能赋予一个赋码对象，一个赋码对象只能有一个临时代码。</w:t>
      </w:r>
    </w:p>
    <w:p w:rsidR="0053704A" w:rsidRPr="003177D7" w:rsidRDefault="0053704A" w:rsidP="003177D7">
      <w:pPr>
        <w:widowControl/>
        <w:adjustRightInd w:val="0"/>
        <w:snapToGrid w:val="0"/>
        <w:spacing w:line="360" w:lineRule="auto"/>
        <w:jc w:val="left"/>
        <w:rPr>
          <w:rFonts w:ascii="宋体"/>
          <w:szCs w:val="21"/>
        </w:rPr>
      </w:pPr>
      <w:r w:rsidRPr="003177D7">
        <w:rPr>
          <w:rFonts w:ascii="宋体" w:hAnsi="宋体" w:hint="eastAsia"/>
          <w:szCs w:val="21"/>
        </w:rPr>
        <w:t xml:space="preserve">　　（四）已经领取了《中华人民共和国组织机构代码证》的单位，必须使用组织机构代码，不得再赋予和使用临时代码。</w:t>
      </w:r>
    </w:p>
    <w:p w:rsidR="0053704A" w:rsidRPr="003177D7" w:rsidRDefault="0053704A" w:rsidP="003177D7">
      <w:pPr>
        <w:widowControl/>
        <w:adjustRightInd w:val="0"/>
        <w:snapToGrid w:val="0"/>
        <w:spacing w:line="360" w:lineRule="auto"/>
        <w:jc w:val="left"/>
        <w:rPr>
          <w:rFonts w:ascii="宋体"/>
          <w:b/>
          <w:szCs w:val="21"/>
        </w:rPr>
      </w:pPr>
      <w:r w:rsidRPr="003177D7">
        <w:rPr>
          <w:rFonts w:ascii="宋体" w:hAnsi="宋体" w:hint="eastAsia"/>
          <w:b/>
          <w:szCs w:val="21"/>
        </w:rPr>
        <w:t xml:space="preserve">　　三、临时代码结构和编制规则</w:t>
      </w:r>
    </w:p>
    <w:p w:rsidR="0053704A" w:rsidRPr="003177D7" w:rsidRDefault="0053704A" w:rsidP="003177D7">
      <w:pPr>
        <w:widowControl/>
        <w:adjustRightInd w:val="0"/>
        <w:snapToGrid w:val="0"/>
        <w:spacing w:line="360" w:lineRule="auto"/>
        <w:jc w:val="left"/>
        <w:rPr>
          <w:rFonts w:ascii="宋体"/>
          <w:szCs w:val="21"/>
        </w:rPr>
      </w:pPr>
      <w:r w:rsidRPr="003177D7">
        <w:rPr>
          <w:rFonts w:ascii="宋体" w:hAnsi="宋体" w:hint="eastAsia"/>
          <w:szCs w:val="21"/>
        </w:rPr>
        <w:t xml:space="preserve">　　（一）法人单位和产业活动单位临时代码结构和编制规则。</w:t>
      </w:r>
    </w:p>
    <w:p w:rsidR="0053704A" w:rsidRDefault="0053704A" w:rsidP="003177D7">
      <w:pPr>
        <w:widowControl/>
        <w:adjustRightInd w:val="0"/>
        <w:snapToGrid w:val="0"/>
        <w:spacing w:line="360" w:lineRule="auto"/>
        <w:ind w:firstLine="420"/>
        <w:jc w:val="left"/>
        <w:rPr>
          <w:rFonts w:ascii="宋体"/>
          <w:szCs w:val="21"/>
        </w:rPr>
      </w:pPr>
      <w:r w:rsidRPr="003177D7">
        <w:rPr>
          <w:rFonts w:ascii="宋体" w:hAnsi="宋体"/>
          <w:szCs w:val="21"/>
        </w:rPr>
        <w:t>1.</w:t>
      </w:r>
      <w:r w:rsidRPr="003177D7">
        <w:rPr>
          <w:rFonts w:ascii="宋体" w:hAnsi="宋体" w:hint="eastAsia"/>
          <w:szCs w:val="21"/>
        </w:rPr>
        <w:t>代码结构。</w:t>
      </w:r>
    </w:p>
    <w:p w:rsidR="0053704A" w:rsidRPr="003177D7" w:rsidRDefault="0053704A" w:rsidP="003177D7">
      <w:pPr>
        <w:widowControl/>
        <w:adjustRightInd w:val="0"/>
        <w:snapToGrid w:val="0"/>
        <w:spacing w:line="360" w:lineRule="auto"/>
        <w:ind w:firstLine="420"/>
        <w:jc w:val="center"/>
        <w:rPr>
          <w:rFonts w:ascii="宋体"/>
          <w:szCs w:val="21"/>
        </w:rPr>
      </w:pPr>
      <w:r w:rsidRPr="00867249">
        <w:rPr>
          <w:rFonts w:ascii="宋体"/>
          <w:szCs w:val="21"/>
        </w:rPr>
        <w:pict>
          <v:shape id="_x0000_i1039" type="#_x0000_t75" style="width:329.25pt;height:153.75pt">
            <v:imagedata r:id="rId56" r:href="rId57"/>
          </v:shape>
        </w:pict>
      </w:r>
    </w:p>
    <w:p w:rsidR="0053704A" w:rsidRPr="003177D7" w:rsidRDefault="0053704A" w:rsidP="003177D7">
      <w:pPr>
        <w:widowControl/>
        <w:adjustRightInd w:val="0"/>
        <w:snapToGrid w:val="0"/>
        <w:spacing w:line="360" w:lineRule="auto"/>
        <w:jc w:val="left"/>
        <w:rPr>
          <w:rFonts w:ascii="宋体"/>
          <w:szCs w:val="21"/>
        </w:rPr>
      </w:pPr>
      <w:r w:rsidRPr="003177D7">
        <w:rPr>
          <w:rFonts w:ascii="宋体" w:hAnsi="宋体" w:hint="eastAsia"/>
          <w:szCs w:val="21"/>
        </w:rPr>
        <w:t xml:space="preserve">　　</w:t>
      </w:r>
      <w:r w:rsidRPr="003177D7">
        <w:rPr>
          <w:rFonts w:ascii="宋体" w:hAnsi="宋体"/>
          <w:szCs w:val="21"/>
        </w:rPr>
        <w:t>XX:</w:t>
      </w:r>
      <w:r w:rsidRPr="003177D7">
        <w:rPr>
          <w:rFonts w:ascii="宋体" w:hAnsi="宋体" w:hint="eastAsia"/>
          <w:szCs w:val="21"/>
        </w:rPr>
        <w:t>两位英文字母，表示各省码段的前两位。</w:t>
      </w:r>
    </w:p>
    <w:p w:rsidR="0053704A" w:rsidRPr="003177D7" w:rsidRDefault="0053704A" w:rsidP="003177D7">
      <w:pPr>
        <w:widowControl/>
        <w:adjustRightInd w:val="0"/>
        <w:snapToGrid w:val="0"/>
        <w:spacing w:line="360" w:lineRule="auto"/>
        <w:jc w:val="left"/>
        <w:rPr>
          <w:rFonts w:ascii="宋体"/>
          <w:szCs w:val="21"/>
        </w:rPr>
      </w:pPr>
      <w:r w:rsidRPr="003177D7">
        <w:rPr>
          <w:rFonts w:ascii="宋体" w:hAnsi="宋体" w:hint="eastAsia"/>
          <w:szCs w:val="21"/>
        </w:rPr>
        <w:t xml:space="preserve">　　</w:t>
      </w:r>
      <w:r w:rsidRPr="003177D7">
        <w:rPr>
          <w:rFonts w:ascii="宋体" w:hAnsi="宋体"/>
          <w:szCs w:val="21"/>
        </w:rPr>
        <w:t xml:space="preserve">2. </w:t>
      </w:r>
      <w:r w:rsidRPr="003177D7">
        <w:rPr>
          <w:rFonts w:ascii="宋体" w:hAnsi="宋体" w:hint="eastAsia"/>
          <w:szCs w:val="21"/>
        </w:rPr>
        <w:t>各省码段分配。</w:t>
      </w:r>
    </w:p>
    <w:p w:rsidR="0053704A" w:rsidRPr="003177D7" w:rsidRDefault="0053704A" w:rsidP="003177D7">
      <w:pPr>
        <w:widowControl/>
        <w:adjustRightInd w:val="0"/>
        <w:snapToGrid w:val="0"/>
        <w:spacing w:line="360" w:lineRule="auto"/>
        <w:jc w:val="left"/>
        <w:rPr>
          <w:rFonts w:ascii="宋体"/>
          <w:szCs w:val="21"/>
        </w:rPr>
      </w:pPr>
      <w:r w:rsidRPr="003177D7">
        <w:rPr>
          <w:rFonts w:ascii="宋体" w:hAnsi="宋体" w:hint="eastAsia"/>
          <w:szCs w:val="21"/>
        </w:rPr>
        <w:t xml:space="preserve">　　前两位码段字母分配情况：</w:t>
      </w:r>
    </w:p>
    <w:tbl>
      <w:tblPr>
        <w:tblW w:w="6663" w:type="dxa"/>
        <w:jc w:val="center"/>
        <w:tblLayout w:type="fixed"/>
        <w:tblLook w:val="00A0"/>
      </w:tblPr>
      <w:tblGrid>
        <w:gridCol w:w="2694"/>
        <w:gridCol w:w="2693"/>
        <w:gridCol w:w="1276"/>
      </w:tblGrid>
      <w:tr w:rsidR="0053704A" w:rsidRPr="00832B63" w:rsidTr="003177D7">
        <w:trPr>
          <w:trHeight w:val="149"/>
          <w:jc w:val="center"/>
        </w:trPr>
        <w:tc>
          <w:tcPr>
            <w:tcW w:w="2694" w:type="dxa"/>
            <w:tcBorders>
              <w:top w:val="nil"/>
              <w:left w:val="nil"/>
              <w:bottom w:val="nil"/>
              <w:right w:val="nil"/>
            </w:tcBorders>
          </w:tcPr>
          <w:p w:rsidR="0053704A" w:rsidRPr="00832B63" w:rsidRDefault="0053704A" w:rsidP="003177D7">
            <w:pPr>
              <w:widowControl/>
              <w:adjustRightInd w:val="0"/>
              <w:snapToGrid w:val="0"/>
              <w:spacing w:line="360" w:lineRule="auto"/>
              <w:jc w:val="left"/>
              <w:rPr>
                <w:rFonts w:ascii="宋体" w:hAnsi="宋体"/>
                <w:szCs w:val="21"/>
              </w:rPr>
            </w:pPr>
            <w:r w:rsidRPr="00832B63">
              <w:rPr>
                <w:rFonts w:ascii="宋体" w:hAnsi="宋体"/>
                <w:szCs w:val="21"/>
              </w:rPr>
              <w:t>BJ/AB-</w:t>
            </w:r>
            <w:r w:rsidRPr="00832B63">
              <w:rPr>
                <w:rFonts w:ascii="宋体" w:hAnsi="宋体" w:hint="eastAsia"/>
                <w:szCs w:val="21"/>
              </w:rPr>
              <w:t>北京</w:t>
            </w:r>
            <w:r w:rsidRPr="00832B63">
              <w:rPr>
                <w:rFonts w:ascii="宋体" w:hAnsi="宋体"/>
                <w:szCs w:val="21"/>
              </w:rPr>
              <w:t xml:space="preserve"> </w:t>
            </w:r>
          </w:p>
        </w:tc>
        <w:tc>
          <w:tcPr>
            <w:tcW w:w="2693" w:type="dxa"/>
            <w:tcBorders>
              <w:top w:val="nil"/>
              <w:left w:val="nil"/>
              <w:bottom w:val="nil"/>
              <w:right w:val="nil"/>
            </w:tcBorders>
          </w:tcPr>
          <w:p w:rsidR="0053704A" w:rsidRPr="00832B63" w:rsidRDefault="0053704A" w:rsidP="003177D7">
            <w:pPr>
              <w:widowControl/>
              <w:adjustRightInd w:val="0"/>
              <w:snapToGrid w:val="0"/>
              <w:spacing w:line="360" w:lineRule="auto"/>
              <w:jc w:val="left"/>
              <w:rPr>
                <w:rFonts w:ascii="宋体" w:hAnsi="宋体"/>
                <w:szCs w:val="21"/>
              </w:rPr>
            </w:pPr>
            <w:r w:rsidRPr="00832B63">
              <w:rPr>
                <w:rFonts w:ascii="宋体" w:hAnsi="宋体"/>
                <w:szCs w:val="21"/>
              </w:rPr>
              <w:t>EJ/KZ-</w:t>
            </w:r>
            <w:r w:rsidRPr="00832B63">
              <w:rPr>
                <w:rFonts w:ascii="宋体" w:hAnsi="宋体" w:hint="eastAsia"/>
                <w:szCs w:val="21"/>
              </w:rPr>
              <w:t>浙江</w:t>
            </w:r>
            <w:r w:rsidRPr="00832B63">
              <w:rPr>
                <w:rFonts w:ascii="宋体" w:hAnsi="宋体"/>
                <w:szCs w:val="21"/>
              </w:rPr>
              <w:t xml:space="preserve">     </w:t>
            </w:r>
          </w:p>
        </w:tc>
        <w:tc>
          <w:tcPr>
            <w:tcW w:w="1276" w:type="dxa"/>
            <w:tcBorders>
              <w:top w:val="nil"/>
              <w:left w:val="nil"/>
              <w:bottom w:val="nil"/>
              <w:right w:val="nil"/>
            </w:tcBorders>
          </w:tcPr>
          <w:p w:rsidR="0053704A" w:rsidRPr="00832B63" w:rsidRDefault="0053704A" w:rsidP="003177D7">
            <w:pPr>
              <w:widowControl/>
              <w:adjustRightInd w:val="0"/>
              <w:snapToGrid w:val="0"/>
              <w:spacing w:line="360" w:lineRule="auto"/>
              <w:jc w:val="left"/>
              <w:rPr>
                <w:rFonts w:ascii="宋体" w:hAnsi="宋体"/>
                <w:szCs w:val="21"/>
              </w:rPr>
            </w:pPr>
            <w:r w:rsidRPr="00832B63">
              <w:rPr>
                <w:rFonts w:ascii="宋体" w:hAnsi="宋体"/>
                <w:szCs w:val="21"/>
              </w:rPr>
              <w:t>HA/UH-</w:t>
            </w:r>
            <w:r w:rsidRPr="00832B63">
              <w:rPr>
                <w:rFonts w:ascii="宋体" w:hAnsi="宋体" w:hint="eastAsia"/>
                <w:szCs w:val="21"/>
              </w:rPr>
              <w:t>海南</w:t>
            </w:r>
            <w:r w:rsidRPr="00832B63">
              <w:rPr>
                <w:rFonts w:ascii="宋体" w:hAnsi="宋体"/>
                <w:szCs w:val="21"/>
              </w:rPr>
              <w:t xml:space="preserve"> </w:t>
            </w:r>
          </w:p>
        </w:tc>
      </w:tr>
      <w:tr w:rsidR="0053704A" w:rsidRPr="00832B63" w:rsidTr="003177D7">
        <w:trPr>
          <w:trHeight w:val="149"/>
          <w:jc w:val="center"/>
        </w:trPr>
        <w:tc>
          <w:tcPr>
            <w:tcW w:w="2694" w:type="dxa"/>
            <w:tcBorders>
              <w:top w:val="nil"/>
              <w:left w:val="nil"/>
              <w:bottom w:val="nil"/>
              <w:right w:val="nil"/>
            </w:tcBorders>
          </w:tcPr>
          <w:p w:rsidR="0053704A" w:rsidRPr="00832B63" w:rsidRDefault="0053704A" w:rsidP="003177D7">
            <w:pPr>
              <w:widowControl/>
              <w:adjustRightInd w:val="0"/>
              <w:snapToGrid w:val="0"/>
              <w:spacing w:line="360" w:lineRule="auto"/>
              <w:jc w:val="left"/>
              <w:rPr>
                <w:rFonts w:ascii="宋体" w:hAnsi="宋体"/>
                <w:szCs w:val="21"/>
              </w:rPr>
            </w:pPr>
            <w:r w:rsidRPr="00832B63">
              <w:rPr>
                <w:rFonts w:ascii="宋体" w:hAnsi="宋体"/>
                <w:szCs w:val="21"/>
              </w:rPr>
              <w:t>TJ/BT-</w:t>
            </w:r>
            <w:r w:rsidRPr="00832B63">
              <w:rPr>
                <w:rFonts w:ascii="宋体" w:hAnsi="宋体" w:hint="eastAsia"/>
                <w:szCs w:val="21"/>
              </w:rPr>
              <w:t>天津</w:t>
            </w:r>
            <w:r w:rsidRPr="00832B63">
              <w:rPr>
                <w:rFonts w:ascii="宋体" w:hAnsi="宋体"/>
                <w:szCs w:val="21"/>
              </w:rPr>
              <w:t xml:space="preserve"> </w:t>
            </w:r>
          </w:p>
        </w:tc>
        <w:tc>
          <w:tcPr>
            <w:tcW w:w="2693" w:type="dxa"/>
            <w:tcBorders>
              <w:top w:val="nil"/>
              <w:left w:val="nil"/>
              <w:bottom w:val="nil"/>
              <w:right w:val="nil"/>
            </w:tcBorders>
          </w:tcPr>
          <w:p w:rsidR="0053704A" w:rsidRPr="00832B63" w:rsidRDefault="0053704A" w:rsidP="003177D7">
            <w:pPr>
              <w:widowControl/>
              <w:adjustRightInd w:val="0"/>
              <w:snapToGrid w:val="0"/>
              <w:spacing w:line="360" w:lineRule="auto"/>
              <w:jc w:val="left"/>
              <w:rPr>
                <w:rFonts w:ascii="宋体" w:hAnsi="宋体"/>
                <w:szCs w:val="21"/>
              </w:rPr>
            </w:pPr>
            <w:r w:rsidRPr="00832B63">
              <w:rPr>
                <w:rFonts w:ascii="宋体" w:hAnsi="宋体"/>
                <w:szCs w:val="21"/>
              </w:rPr>
              <w:t>AH/LA-</w:t>
            </w:r>
            <w:r w:rsidRPr="00832B63">
              <w:rPr>
                <w:rFonts w:ascii="宋体" w:hAnsi="宋体" w:hint="eastAsia"/>
                <w:szCs w:val="21"/>
              </w:rPr>
              <w:t>安徽</w:t>
            </w:r>
            <w:r w:rsidRPr="00832B63">
              <w:rPr>
                <w:rFonts w:ascii="宋体" w:hAnsi="宋体"/>
                <w:szCs w:val="21"/>
              </w:rPr>
              <w:t xml:space="preserve"> </w:t>
            </w:r>
          </w:p>
        </w:tc>
        <w:tc>
          <w:tcPr>
            <w:tcW w:w="1276" w:type="dxa"/>
            <w:tcBorders>
              <w:top w:val="nil"/>
              <w:left w:val="nil"/>
              <w:bottom w:val="nil"/>
              <w:right w:val="nil"/>
            </w:tcBorders>
          </w:tcPr>
          <w:p w:rsidR="0053704A" w:rsidRPr="00832B63" w:rsidRDefault="0053704A" w:rsidP="003177D7">
            <w:pPr>
              <w:widowControl/>
              <w:adjustRightInd w:val="0"/>
              <w:snapToGrid w:val="0"/>
              <w:spacing w:line="360" w:lineRule="auto"/>
              <w:jc w:val="left"/>
              <w:rPr>
                <w:rFonts w:ascii="宋体" w:hAnsi="宋体"/>
                <w:szCs w:val="21"/>
              </w:rPr>
            </w:pPr>
            <w:r w:rsidRPr="00832B63">
              <w:rPr>
                <w:rFonts w:ascii="宋体" w:hAnsi="宋体"/>
                <w:szCs w:val="21"/>
              </w:rPr>
              <w:t>SC/VS-</w:t>
            </w:r>
            <w:r w:rsidRPr="00832B63">
              <w:rPr>
                <w:rFonts w:ascii="宋体" w:hAnsi="宋体" w:hint="eastAsia"/>
                <w:szCs w:val="21"/>
              </w:rPr>
              <w:t>四川</w:t>
            </w:r>
            <w:r w:rsidRPr="00832B63">
              <w:rPr>
                <w:rFonts w:ascii="宋体" w:hAnsi="宋体"/>
                <w:szCs w:val="21"/>
              </w:rPr>
              <w:t xml:space="preserve"> </w:t>
            </w:r>
          </w:p>
        </w:tc>
      </w:tr>
      <w:tr w:rsidR="0053704A" w:rsidRPr="00832B63" w:rsidTr="003177D7">
        <w:trPr>
          <w:trHeight w:val="149"/>
          <w:jc w:val="center"/>
        </w:trPr>
        <w:tc>
          <w:tcPr>
            <w:tcW w:w="2694" w:type="dxa"/>
            <w:tcBorders>
              <w:top w:val="nil"/>
              <w:left w:val="nil"/>
              <w:bottom w:val="nil"/>
              <w:right w:val="nil"/>
            </w:tcBorders>
          </w:tcPr>
          <w:p w:rsidR="0053704A" w:rsidRPr="00832B63" w:rsidRDefault="0053704A" w:rsidP="003177D7">
            <w:pPr>
              <w:widowControl/>
              <w:adjustRightInd w:val="0"/>
              <w:snapToGrid w:val="0"/>
              <w:spacing w:line="360" w:lineRule="auto"/>
              <w:jc w:val="left"/>
              <w:rPr>
                <w:rFonts w:ascii="宋体" w:hAnsi="宋体"/>
                <w:szCs w:val="21"/>
              </w:rPr>
            </w:pPr>
            <w:r w:rsidRPr="00832B63">
              <w:rPr>
                <w:rFonts w:ascii="宋体" w:hAnsi="宋体"/>
                <w:szCs w:val="21"/>
              </w:rPr>
              <w:t>HB/CH-</w:t>
            </w:r>
            <w:r w:rsidRPr="00832B63">
              <w:rPr>
                <w:rFonts w:ascii="宋体" w:hAnsi="宋体" w:hint="eastAsia"/>
                <w:szCs w:val="21"/>
              </w:rPr>
              <w:t>河北</w:t>
            </w:r>
            <w:r w:rsidRPr="00832B63">
              <w:rPr>
                <w:rFonts w:ascii="宋体" w:hAnsi="宋体"/>
                <w:szCs w:val="21"/>
              </w:rPr>
              <w:t xml:space="preserve"> </w:t>
            </w:r>
          </w:p>
        </w:tc>
        <w:tc>
          <w:tcPr>
            <w:tcW w:w="2693" w:type="dxa"/>
            <w:tcBorders>
              <w:top w:val="nil"/>
              <w:left w:val="nil"/>
              <w:bottom w:val="nil"/>
              <w:right w:val="nil"/>
            </w:tcBorders>
          </w:tcPr>
          <w:p w:rsidR="0053704A" w:rsidRPr="00832B63" w:rsidRDefault="0053704A" w:rsidP="003177D7">
            <w:pPr>
              <w:widowControl/>
              <w:adjustRightInd w:val="0"/>
              <w:snapToGrid w:val="0"/>
              <w:spacing w:line="360" w:lineRule="auto"/>
              <w:jc w:val="left"/>
              <w:rPr>
                <w:rFonts w:ascii="宋体" w:hAnsi="宋体"/>
                <w:szCs w:val="21"/>
              </w:rPr>
            </w:pPr>
            <w:r w:rsidRPr="00832B63">
              <w:rPr>
                <w:rFonts w:ascii="宋体" w:hAnsi="宋体"/>
                <w:szCs w:val="21"/>
              </w:rPr>
              <w:t>FJ/MF-</w:t>
            </w:r>
            <w:r w:rsidRPr="00832B63">
              <w:rPr>
                <w:rFonts w:ascii="宋体" w:hAnsi="宋体" w:hint="eastAsia"/>
                <w:szCs w:val="21"/>
              </w:rPr>
              <w:t>福建</w:t>
            </w:r>
            <w:r w:rsidRPr="00832B63">
              <w:rPr>
                <w:rFonts w:ascii="宋体" w:hAnsi="宋体"/>
                <w:szCs w:val="21"/>
              </w:rPr>
              <w:t xml:space="preserve"> </w:t>
            </w:r>
          </w:p>
        </w:tc>
        <w:tc>
          <w:tcPr>
            <w:tcW w:w="1276" w:type="dxa"/>
            <w:tcBorders>
              <w:top w:val="nil"/>
              <w:left w:val="nil"/>
              <w:bottom w:val="nil"/>
              <w:right w:val="nil"/>
            </w:tcBorders>
          </w:tcPr>
          <w:p w:rsidR="0053704A" w:rsidRPr="00832B63" w:rsidRDefault="0053704A" w:rsidP="003177D7">
            <w:pPr>
              <w:widowControl/>
              <w:adjustRightInd w:val="0"/>
              <w:snapToGrid w:val="0"/>
              <w:spacing w:line="360" w:lineRule="auto"/>
              <w:jc w:val="left"/>
              <w:rPr>
                <w:rFonts w:ascii="宋体" w:hAnsi="宋体"/>
                <w:szCs w:val="21"/>
              </w:rPr>
            </w:pPr>
            <w:r w:rsidRPr="00832B63">
              <w:rPr>
                <w:rFonts w:ascii="宋体" w:hAnsi="宋体"/>
                <w:szCs w:val="21"/>
              </w:rPr>
              <w:t>GU/WG-</w:t>
            </w:r>
            <w:r w:rsidRPr="00832B63">
              <w:rPr>
                <w:rFonts w:ascii="宋体" w:hAnsi="宋体" w:hint="eastAsia"/>
                <w:szCs w:val="21"/>
              </w:rPr>
              <w:t>贵州</w:t>
            </w:r>
            <w:r w:rsidRPr="00832B63">
              <w:rPr>
                <w:rFonts w:ascii="宋体" w:hAnsi="宋体"/>
                <w:szCs w:val="21"/>
              </w:rPr>
              <w:t xml:space="preserve"> </w:t>
            </w:r>
          </w:p>
        </w:tc>
      </w:tr>
      <w:tr w:rsidR="0053704A" w:rsidRPr="00832B63" w:rsidTr="003177D7">
        <w:trPr>
          <w:trHeight w:val="149"/>
          <w:jc w:val="center"/>
        </w:trPr>
        <w:tc>
          <w:tcPr>
            <w:tcW w:w="2694" w:type="dxa"/>
            <w:tcBorders>
              <w:top w:val="nil"/>
              <w:left w:val="nil"/>
              <w:bottom w:val="nil"/>
              <w:right w:val="nil"/>
            </w:tcBorders>
          </w:tcPr>
          <w:p w:rsidR="0053704A" w:rsidRPr="00832B63" w:rsidRDefault="0053704A" w:rsidP="003177D7">
            <w:pPr>
              <w:widowControl/>
              <w:adjustRightInd w:val="0"/>
              <w:snapToGrid w:val="0"/>
              <w:spacing w:line="360" w:lineRule="auto"/>
              <w:jc w:val="left"/>
              <w:rPr>
                <w:rFonts w:ascii="宋体" w:hAnsi="宋体"/>
                <w:szCs w:val="21"/>
              </w:rPr>
            </w:pPr>
            <w:r w:rsidRPr="00832B63">
              <w:rPr>
                <w:rFonts w:ascii="宋体" w:hAnsi="宋体"/>
                <w:szCs w:val="21"/>
              </w:rPr>
              <w:t>SX/DS-</w:t>
            </w:r>
            <w:r w:rsidRPr="00832B63">
              <w:rPr>
                <w:rFonts w:ascii="宋体" w:hAnsi="宋体" w:hint="eastAsia"/>
                <w:szCs w:val="21"/>
              </w:rPr>
              <w:t>山西</w:t>
            </w:r>
            <w:r w:rsidRPr="00832B63">
              <w:rPr>
                <w:rFonts w:ascii="宋体" w:hAnsi="宋体"/>
                <w:szCs w:val="21"/>
              </w:rPr>
              <w:t xml:space="preserve"> </w:t>
            </w:r>
          </w:p>
        </w:tc>
        <w:tc>
          <w:tcPr>
            <w:tcW w:w="2693" w:type="dxa"/>
            <w:tcBorders>
              <w:top w:val="nil"/>
              <w:left w:val="nil"/>
              <w:bottom w:val="nil"/>
              <w:right w:val="nil"/>
            </w:tcBorders>
          </w:tcPr>
          <w:p w:rsidR="0053704A" w:rsidRPr="00832B63" w:rsidRDefault="0053704A" w:rsidP="003177D7">
            <w:pPr>
              <w:widowControl/>
              <w:adjustRightInd w:val="0"/>
              <w:snapToGrid w:val="0"/>
              <w:spacing w:line="360" w:lineRule="auto"/>
              <w:jc w:val="left"/>
              <w:rPr>
                <w:rFonts w:ascii="宋体" w:hAnsi="宋体"/>
                <w:szCs w:val="21"/>
              </w:rPr>
            </w:pPr>
            <w:r w:rsidRPr="00832B63">
              <w:rPr>
                <w:rFonts w:ascii="宋体" w:hAnsi="宋体"/>
                <w:szCs w:val="21"/>
              </w:rPr>
              <w:t>JX/NJ-</w:t>
            </w:r>
            <w:r w:rsidRPr="00832B63">
              <w:rPr>
                <w:rFonts w:ascii="宋体" w:hAnsi="宋体" w:hint="eastAsia"/>
                <w:szCs w:val="21"/>
              </w:rPr>
              <w:t>江西</w:t>
            </w:r>
            <w:r w:rsidRPr="00832B63">
              <w:rPr>
                <w:rFonts w:ascii="宋体" w:hAnsi="宋体"/>
                <w:szCs w:val="21"/>
              </w:rPr>
              <w:t xml:space="preserve"> </w:t>
            </w:r>
          </w:p>
        </w:tc>
        <w:tc>
          <w:tcPr>
            <w:tcW w:w="1276" w:type="dxa"/>
            <w:tcBorders>
              <w:top w:val="nil"/>
              <w:left w:val="nil"/>
              <w:bottom w:val="nil"/>
              <w:right w:val="nil"/>
            </w:tcBorders>
          </w:tcPr>
          <w:p w:rsidR="0053704A" w:rsidRPr="00832B63" w:rsidRDefault="0053704A" w:rsidP="003177D7">
            <w:pPr>
              <w:widowControl/>
              <w:adjustRightInd w:val="0"/>
              <w:snapToGrid w:val="0"/>
              <w:spacing w:line="360" w:lineRule="auto"/>
              <w:jc w:val="left"/>
              <w:rPr>
                <w:rFonts w:ascii="宋体" w:hAnsi="宋体"/>
                <w:szCs w:val="21"/>
              </w:rPr>
            </w:pPr>
            <w:r w:rsidRPr="00832B63">
              <w:rPr>
                <w:rFonts w:ascii="宋体" w:hAnsi="宋体"/>
                <w:szCs w:val="21"/>
              </w:rPr>
              <w:t>YN/XY-</w:t>
            </w:r>
            <w:r w:rsidRPr="00832B63">
              <w:rPr>
                <w:rFonts w:ascii="宋体" w:hAnsi="宋体" w:hint="eastAsia"/>
                <w:szCs w:val="21"/>
              </w:rPr>
              <w:t>云南</w:t>
            </w:r>
            <w:r w:rsidRPr="00832B63">
              <w:rPr>
                <w:rFonts w:ascii="宋体" w:hAnsi="宋体"/>
                <w:szCs w:val="21"/>
              </w:rPr>
              <w:t xml:space="preserve"> </w:t>
            </w:r>
          </w:p>
        </w:tc>
      </w:tr>
      <w:tr w:rsidR="0053704A" w:rsidRPr="00832B63" w:rsidTr="003177D7">
        <w:trPr>
          <w:trHeight w:val="149"/>
          <w:jc w:val="center"/>
        </w:trPr>
        <w:tc>
          <w:tcPr>
            <w:tcW w:w="2694" w:type="dxa"/>
            <w:tcBorders>
              <w:top w:val="nil"/>
              <w:left w:val="nil"/>
              <w:bottom w:val="nil"/>
              <w:right w:val="nil"/>
            </w:tcBorders>
          </w:tcPr>
          <w:p w:rsidR="0053704A" w:rsidRPr="00832B63" w:rsidRDefault="0053704A" w:rsidP="003177D7">
            <w:pPr>
              <w:widowControl/>
              <w:adjustRightInd w:val="0"/>
              <w:snapToGrid w:val="0"/>
              <w:spacing w:line="360" w:lineRule="auto"/>
              <w:jc w:val="left"/>
              <w:rPr>
                <w:rFonts w:ascii="宋体" w:hAnsi="宋体"/>
                <w:szCs w:val="21"/>
              </w:rPr>
            </w:pPr>
            <w:r w:rsidRPr="00832B63">
              <w:rPr>
                <w:rFonts w:ascii="宋体" w:hAnsi="宋体"/>
                <w:szCs w:val="21"/>
              </w:rPr>
              <w:t>NM/EN-</w:t>
            </w:r>
            <w:r w:rsidRPr="00832B63">
              <w:rPr>
                <w:rFonts w:ascii="宋体" w:hAnsi="宋体" w:hint="eastAsia"/>
                <w:szCs w:val="21"/>
              </w:rPr>
              <w:t>内蒙</w:t>
            </w:r>
            <w:r w:rsidRPr="00832B63">
              <w:rPr>
                <w:rFonts w:ascii="宋体" w:hAnsi="宋体"/>
                <w:szCs w:val="21"/>
              </w:rPr>
              <w:t xml:space="preserve"> </w:t>
            </w:r>
          </w:p>
        </w:tc>
        <w:tc>
          <w:tcPr>
            <w:tcW w:w="2693" w:type="dxa"/>
            <w:tcBorders>
              <w:top w:val="nil"/>
              <w:left w:val="nil"/>
              <w:bottom w:val="nil"/>
              <w:right w:val="nil"/>
            </w:tcBorders>
          </w:tcPr>
          <w:p w:rsidR="0053704A" w:rsidRPr="00832B63" w:rsidRDefault="0053704A" w:rsidP="003177D7">
            <w:pPr>
              <w:widowControl/>
              <w:adjustRightInd w:val="0"/>
              <w:snapToGrid w:val="0"/>
              <w:spacing w:line="360" w:lineRule="auto"/>
              <w:jc w:val="left"/>
              <w:rPr>
                <w:rFonts w:ascii="宋体" w:hAnsi="宋体"/>
                <w:szCs w:val="21"/>
              </w:rPr>
            </w:pPr>
            <w:r w:rsidRPr="00832B63">
              <w:rPr>
                <w:rFonts w:ascii="宋体" w:hAnsi="宋体"/>
                <w:szCs w:val="21"/>
              </w:rPr>
              <w:t>SD/OS-</w:t>
            </w:r>
            <w:r w:rsidRPr="00832B63">
              <w:rPr>
                <w:rFonts w:ascii="宋体" w:hAnsi="宋体" w:hint="eastAsia"/>
                <w:szCs w:val="21"/>
              </w:rPr>
              <w:t>山东</w:t>
            </w:r>
            <w:r w:rsidRPr="00832B63">
              <w:rPr>
                <w:rFonts w:ascii="宋体" w:hAnsi="宋体"/>
                <w:szCs w:val="21"/>
              </w:rPr>
              <w:t xml:space="preserve"> </w:t>
            </w:r>
          </w:p>
        </w:tc>
        <w:tc>
          <w:tcPr>
            <w:tcW w:w="1276" w:type="dxa"/>
            <w:tcBorders>
              <w:top w:val="nil"/>
              <w:left w:val="nil"/>
              <w:bottom w:val="nil"/>
              <w:right w:val="nil"/>
            </w:tcBorders>
          </w:tcPr>
          <w:p w:rsidR="0053704A" w:rsidRPr="00832B63" w:rsidRDefault="0053704A" w:rsidP="003177D7">
            <w:pPr>
              <w:widowControl/>
              <w:adjustRightInd w:val="0"/>
              <w:snapToGrid w:val="0"/>
              <w:spacing w:line="360" w:lineRule="auto"/>
              <w:jc w:val="left"/>
              <w:rPr>
                <w:rFonts w:ascii="宋体" w:hAnsi="宋体"/>
                <w:szCs w:val="21"/>
              </w:rPr>
            </w:pPr>
            <w:r w:rsidRPr="00832B63">
              <w:rPr>
                <w:rFonts w:ascii="宋体" w:hAnsi="宋体"/>
                <w:szCs w:val="21"/>
              </w:rPr>
              <w:t>SA/YS-</w:t>
            </w:r>
            <w:r w:rsidRPr="00832B63">
              <w:rPr>
                <w:rFonts w:ascii="宋体" w:hAnsi="宋体" w:hint="eastAsia"/>
                <w:szCs w:val="21"/>
              </w:rPr>
              <w:t>陕西</w:t>
            </w:r>
            <w:r w:rsidRPr="00832B63">
              <w:rPr>
                <w:rFonts w:ascii="宋体" w:hAnsi="宋体"/>
                <w:szCs w:val="21"/>
              </w:rPr>
              <w:t xml:space="preserve"> </w:t>
            </w:r>
          </w:p>
        </w:tc>
      </w:tr>
      <w:tr w:rsidR="0053704A" w:rsidRPr="00832B63" w:rsidTr="003177D7">
        <w:trPr>
          <w:trHeight w:val="149"/>
          <w:jc w:val="center"/>
        </w:trPr>
        <w:tc>
          <w:tcPr>
            <w:tcW w:w="2694" w:type="dxa"/>
            <w:tcBorders>
              <w:top w:val="nil"/>
              <w:left w:val="nil"/>
              <w:bottom w:val="nil"/>
              <w:right w:val="nil"/>
            </w:tcBorders>
          </w:tcPr>
          <w:p w:rsidR="0053704A" w:rsidRPr="00832B63" w:rsidRDefault="0053704A" w:rsidP="003177D7">
            <w:pPr>
              <w:widowControl/>
              <w:adjustRightInd w:val="0"/>
              <w:snapToGrid w:val="0"/>
              <w:spacing w:line="360" w:lineRule="auto"/>
              <w:jc w:val="left"/>
              <w:rPr>
                <w:rFonts w:ascii="宋体" w:hAnsi="宋体"/>
                <w:szCs w:val="21"/>
              </w:rPr>
            </w:pPr>
            <w:r w:rsidRPr="00832B63">
              <w:rPr>
                <w:rFonts w:ascii="宋体" w:hAnsi="宋体"/>
                <w:szCs w:val="21"/>
              </w:rPr>
              <w:t>LN/FN-</w:t>
            </w:r>
            <w:r w:rsidRPr="00832B63">
              <w:rPr>
                <w:rFonts w:ascii="宋体" w:hAnsi="宋体" w:hint="eastAsia"/>
                <w:szCs w:val="21"/>
              </w:rPr>
              <w:t>辽宁</w:t>
            </w:r>
            <w:r w:rsidRPr="00832B63">
              <w:rPr>
                <w:rFonts w:ascii="宋体" w:hAnsi="宋体"/>
                <w:szCs w:val="21"/>
              </w:rPr>
              <w:t xml:space="preserve"> </w:t>
            </w:r>
          </w:p>
        </w:tc>
        <w:tc>
          <w:tcPr>
            <w:tcW w:w="2693" w:type="dxa"/>
            <w:tcBorders>
              <w:top w:val="nil"/>
              <w:left w:val="nil"/>
              <w:bottom w:val="nil"/>
              <w:right w:val="nil"/>
            </w:tcBorders>
          </w:tcPr>
          <w:p w:rsidR="0053704A" w:rsidRPr="00832B63" w:rsidRDefault="0053704A" w:rsidP="003177D7">
            <w:pPr>
              <w:widowControl/>
              <w:adjustRightInd w:val="0"/>
              <w:snapToGrid w:val="0"/>
              <w:spacing w:line="360" w:lineRule="auto"/>
              <w:jc w:val="left"/>
              <w:rPr>
                <w:rFonts w:ascii="宋体" w:hAnsi="宋体"/>
                <w:szCs w:val="21"/>
              </w:rPr>
            </w:pPr>
            <w:r w:rsidRPr="00832B63">
              <w:rPr>
                <w:rFonts w:ascii="宋体" w:hAnsi="宋体"/>
                <w:szCs w:val="21"/>
              </w:rPr>
              <w:t>HE/PH-</w:t>
            </w:r>
            <w:r w:rsidRPr="00832B63">
              <w:rPr>
                <w:rFonts w:ascii="宋体" w:hAnsi="宋体" w:hint="eastAsia"/>
                <w:szCs w:val="21"/>
              </w:rPr>
              <w:t>河南</w:t>
            </w:r>
            <w:r w:rsidRPr="00832B63">
              <w:rPr>
                <w:rFonts w:ascii="宋体" w:hAnsi="宋体"/>
                <w:szCs w:val="21"/>
              </w:rPr>
              <w:t xml:space="preserve"> </w:t>
            </w:r>
          </w:p>
        </w:tc>
        <w:tc>
          <w:tcPr>
            <w:tcW w:w="1276" w:type="dxa"/>
            <w:tcBorders>
              <w:top w:val="nil"/>
              <w:left w:val="nil"/>
              <w:bottom w:val="nil"/>
              <w:right w:val="nil"/>
            </w:tcBorders>
          </w:tcPr>
          <w:p w:rsidR="0053704A" w:rsidRPr="00832B63" w:rsidRDefault="0053704A" w:rsidP="003177D7">
            <w:pPr>
              <w:widowControl/>
              <w:adjustRightInd w:val="0"/>
              <w:snapToGrid w:val="0"/>
              <w:spacing w:line="360" w:lineRule="auto"/>
              <w:jc w:val="left"/>
              <w:rPr>
                <w:rFonts w:ascii="宋体" w:hAnsi="宋体"/>
                <w:szCs w:val="21"/>
              </w:rPr>
            </w:pPr>
            <w:r w:rsidRPr="00832B63">
              <w:rPr>
                <w:rFonts w:ascii="宋体" w:hAnsi="宋体"/>
                <w:szCs w:val="21"/>
              </w:rPr>
              <w:t>GS/ZG-</w:t>
            </w:r>
            <w:r w:rsidRPr="00832B63">
              <w:rPr>
                <w:rFonts w:ascii="宋体" w:hAnsi="宋体" w:hint="eastAsia"/>
                <w:szCs w:val="21"/>
              </w:rPr>
              <w:t>甘肃</w:t>
            </w:r>
            <w:r w:rsidRPr="00832B63">
              <w:rPr>
                <w:rFonts w:ascii="宋体" w:hAnsi="宋体"/>
                <w:szCs w:val="21"/>
              </w:rPr>
              <w:t xml:space="preserve"> </w:t>
            </w:r>
          </w:p>
        </w:tc>
      </w:tr>
      <w:tr w:rsidR="0053704A" w:rsidRPr="00832B63" w:rsidTr="003177D7">
        <w:trPr>
          <w:trHeight w:val="149"/>
          <w:jc w:val="center"/>
        </w:trPr>
        <w:tc>
          <w:tcPr>
            <w:tcW w:w="2694" w:type="dxa"/>
            <w:tcBorders>
              <w:top w:val="nil"/>
              <w:left w:val="nil"/>
              <w:bottom w:val="nil"/>
              <w:right w:val="nil"/>
            </w:tcBorders>
          </w:tcPr>
          <w:p w:rsidR="0053704A" w:rsidRPr="00832B63" w:rsidRDefault="0053704A" w:rsidP="003177D7">
            <w:pPr>
              <w:widowControl/>
              <w:adjustRightInd w:val="0"/>
              <w:snapToGrid w:val="0"/>
              <w:spacing w:line="360" w:lineRule="auto"/>
              <w:jc w:val="left"/>
              <w:rPr>
                <w:rFonts w:ascii="宋体" w:hAnsi="宋体"/>
                <w:szCs w:val="21"/>
              </w:rPr>
            </w:pPr>
            <w:r w:rsidRPr="00832B63">
              <w:rPr>
                <w:rFonts w:ascii="宋体" w:hAnsi="宋体"/>
                <w:szCs w:val="21"/>
              </w:rPr>
              <w:t>JL/GL-</w:t>
            </w:r>
            <w:r w:rsidRPr="00832B63">
              <w:rPr>
                <w:rFonts w:ascii="宋体" w:hAnsi="宋体" w:hint="eastAsia"/>
                <w:szCs w:val="21"/>
              </w:rPr>
              <w:t>吉林</w:t>
            </w:r>
            <w:r w:rsidRPr="00832B63">
              <w:rPr>
                <w:rFonts w:ascii="宋体" w:hAnsi="宋体"/>
                <w:szCs w:val="21"/>
              </w:rPr>
              <w:t xml:space="preserve"> </w:t>
            </w:r>
          </w:p>
        </w:tc>
        <w:tc>
          <w:tcPr>
            <w:tcW w:w="2693" w:type="dxa"/>
            <w:tcBorders>
              <w:top w:val="nil"/>
              <w:left w:val="nil"/>
              <w:bottom w:val="nil"/>
              <w:right w:val="nil"/>
            </w:tcBorders>
          </w:tcPr>
          <w:p w:rsidR="0053704A" w:rsidRPr="00832B63" w:rsidRDefault="0053704A" w:rsidP="003177D7">
            <w:pPr>
              <w:widowControl/>
              <w:adjustRightInd w:val="0"/>
              <w:snapToGrid w:val="0"/>
              <w:spacing w:line="360" w:lineRule="auto"/>
              <w:jc w:val="left"/>
              <w:rPr>
                <w:rFonts w:ascii="宋体" w:hAnsi="宋体"/>
                <w:szCs w:val="21"/>
              </w:rPr>
            </w:pPr>
            <w:r w:rsidRPr="00832B63">
              <w:rPr>
                <w:rFonts w:ascii="宋体" w:hAnsi="宋体"/>
                <w:szCs w:val="21"/>
              </w:rPr>
              <w:t>HU/QB-</w:t>
            </w:r>
            <w:r w:rsidRPr="00832B63">
              <w:rPr>
                <w:rFonts w:ascii="宋体" w:hAnsi="宋体" w:hint="eastAsia"/>
                <w:szCs w:val="21"/>
              </w:rPr>
              <w:t>湖北</w:t>
            </w:r>
            <w:r w:rsidRPr="00832B63">
              <w:rPr>
                <w:rFonts w:ascii="宋体" w:hAnsi="宋体"/>
                <w:szCs w:val="21"/>
              </w:rPr>
              <w:t xml:space="preserve"> </w:t>
            </w:r>
          </w:p>
        </w:tc>
        <w:tc>
          <w:tcPr>
            <w:tcW w:w="1276" w:type="dxa"/>
            <w:tcBorders>
              <w:top w:val="nil"/>
              <w:left w:val="nil"/>
              <w:bottom w:val="nil"/>
              <w:right w:val="nil"/>
            </w:tcBorders>
          </w:tcPr>
          <w:p w:rsidR="0053704A" w:rsidRPr="00832B63" w:rsidRDefault="0053704A" w:rsidP="003177D7">
            <w:pPr>
              <w:widowControl/>
              <w:adjustRightInd w:val="0"/>
              <w:snapToGrid w:val="0"/>
              <w:spacing w:line="360" w:lineRule="auto"/>
              <w:jc w:val="left"/>
              <w:rPr>
                <w:rFonts w:ascii="宋体" w:hAnsi="宋体"/>
                <w:szCs w:val="21"/>
              </w:rPr>
            </w:pPr>
            <w:r w:rsidRPr="00832B63">
              <w:rPr>
                <w:rFonts w:ascii="宋体" w:hAnsi="宋体"/>
                <w:szCs w:val="21"/>
              </w:rPr>
              <w:t>QH/AQ-</w:t>
            </w:r>
            <w:r w:rsidRPr="00832B63">
              <w:rPr>
                <w:rFonts w:ascii="宋体" w:hAnsi="宋体" w:hint="eastAsia"/>
                <w:szCs w:val="21"/>
              </w:rPr>
              <w:t>青海</w:t>
            </w:r>
            <w:r w:rsidRPr="00832B63">
              <w:rPr>
                <w:rFonts w:ascii="宋体" w:hAnsi="宋体"/>
                <w:szCs w:val="21"/>
              </w:rPr>
              <w:t xml:space="preserve"> </w:t>
            </w:r>
          </w:p>
        </w:tc>
      </w:tr>
      <w:tr w:rsidR="0053704A" w:rsidRPr="00832B63" w:rsidTr="003177D7">
        <w:trPr>
          <w:trHeight w:val="149"/>
          <w:jc w:val="center"/>
        </w:trPr>
        <w:tc>
          <w:tcPr>
            <w:tcW w:w="2694" w:type="dxa"/>
            <w:tcBorders>
              <w:top w:val="nil"/>
              <w:left w:val="nil"/>
              <w:bottom w:val="nil"/>
              <w:right w:val="nil"/>
            </w:tcBorders>
          </w:tcPr>
          <w:p w:rsidR="0053704A" w:rsidRPr="00832B63" w:rsidRDefault="0053704A" w:rsidP="003177D7">
            <w:pPr>
              <w:widowControl/>
              <w:adjustRightInd w:val="0"/>
              <w:snapToGrid w:val="0"/>
              <w:spacing w:line="360" w:lineRule="auto"/>
              <w:jc w:val="left"/>
              <w:rPr>
                <w:rFonts w:ascii="宋体" w:hAnsi="宋体"/>
                <w:szCs w:val="21"/>
              </w:rPr>
            </w:pPr>
            <w:r w:rsidRPr="00832B63">
              <w:rPr>
                <w:rFonts w:ascii="宋体" w:hAnsi="宋体"/>
                <w:szCs w:val="21"/>
              </w:rPr>
              <w:t>LJ/HL-</w:t>
            </w:r>
            <w:r w:rsidRPr="00832B63">
              <w:rPr>
                <w:rFonts w:ascii="宋体" w:hAnsi="宋体" w:hint="eastAsia"/>
                <w:szCs w:val="21"/>
              </w:rPr>
              <w:t>黑龙江</w:t>
            </w:r>
            <w:r w:rsidRPr="00832B63">
              <w:rPr>
                <w:rFonts w:ascii="宋体" w:hAnsi="宋体"/>
                <w:szCs w:val="21"/>
              </w:rPr>
              <w:t xml:space="preserve"> </w:t>
            </w:r>
          </w:p>
        </w:tc>
        <w:tc>
          <w:tcPr>
            <w:tcW w:w="2693" w:type="dxa"/>
            <w:tcBorders>
              <w:top w:val="nil"/>
              <w:left w:val="nil"/>
              <w:bottom w:val="nil"/>
              <w:right w:val="nil"/>
            </w:tcBorders>
          </w:tcPr>
          <w:p w:rsidR="0053704A" w:rsidRPr="00832B63" w:rsidRDefault="0053704A" w:rsidP="003177D7">
            <w:pPr>
              <w:widowControl/>
              <w:adjustRightInd w:val="0"/>
              <w:snapToGrid w:val="0"/>
              <w:spacing w:line="360" w:lineRule="auto"/>
              <w:jc w:val="left"/>
              <w:rPr>
                <w:rFonts w:ascii="宋体" w:hAnsi="宋体"/>
                <w:szCs w:val="21"/>
              </w:rPr>
            </w:pPr>
            <w:r w:rsidRPr="00832B63">
              <w:rPr>
                <w:rFonts w:ascii="宋体" w:hAnsi="宋体"/>
                <w:szCs w:val="21"/>
              </w:rPr>
              <w:t>HN/RN-</w:t>
            </w:r>
            <w:r w:rsidRPr="00832B63">
              <w:rPr>
                <w:rFonts w:ascii="宋体" w:hAnsi="宋体" w:hint="eastAsia"/>
                <w:szCs w:val="21"/>
              </w:rPr>
              <w:t>湖南</w:t>
            </w:r>
            <w:r w:rsidRPr="00832B63">
              <w:rPr>
                <w:rFonts w:ascii="宋体" w:hAnsi="宋体"/>
                <w:szCs w:val="21"/>
              </w:rPr>
              <w:t xml:space="preserve"> </w:t>
            </w:r>
          </w:p>
        </w:tc>
        <w:tc>
          <w:tcPr>
            <w:tcW w:w="1276" w:type="dxa"/>
            <w:tcBorders>
              <w:top w:val="nil"/>
              <w:left w:val="nil"/>
              <w:bottom w:val="nil"/>
              <w:right w:val="nil"/>
            </w:tcBorders>
          </w:tcPr>
          <w:p w:rsidR="0053704A" w:rsidRPr="00832B63" w:rsidRDefault="0053704A" w:rsidP="003177D7">
            <w:pPr>
              <w:widowControl/>
              <w:adjustRightInd w:val="0"/>
              <w:snapToGrid w:val="0"/>
              <w:spacing w:line="360" w:lineRule="auto"/>
              <w:jc w:val="left"/>
              <w:rPr>
                <w:rFonts w:ascii="宋体" w:hAnsi="宋体"/>
                <w:szCs w:val="21"/>
              </w:rPr>
            </w:pPr>
            <w:r w:rsidRPr="00832B63">
              <w:rPr>
                <w:rFonts w:ascii="宋体" w:hAnsi="宋体"/>
                <w:szCs w:val="21"/>
              </w:rPr>
              <w:t>NX/BN-</w:t>
            </w:r>
            <w:r w:rsidRPr="00832B63">
              <w:rPr>
                <w:rFonts w:ascii="宋体" w:hAnsi="宋体" w:hint="eastAsia"/>
                <w:szCs w:val="21"/>
              </w:rPr>
              <w:t>宁夏</w:t>
            </w:r>
            <w:r w:rsidRPr="00832B63">
              <w:rPr>
                <w:rFonts w:ascii="宋体" w:hAnsi="宋体"/>
                <w:szCs w:val="21"/>
              </w:rPr>
              <w:t xml:space="preserve"> </w:t>
            </w:r>
          </w:p>
        </w:tc>
      </w:tr>
      <w:tr w:rsidR="0053704A" w:rsidRPr="00832B63" w:rsidTr="003177D7">
        <w:trPr>
          <w:trHeight w:val="149"/>
          <w:jc w:val="center"/>
        </w:trPr>
        <w:tc>
          <w:tcPr>
            <w:tcW w:w="2694" w:type="dxa"/>
            <w:tcBorders>
              <w:top w:val="nil"/>
              <w:left w:val="nil"/>
              <w:bottom w:val="nil"/>
              <w:right w:val="nil"/>
            </w:tcBorders>
          </w:tcPr>
          <w:p w:rsidR="0053704A" w:rsidRPr="00832B63" w:rsidRDefault="0053704A" w:rsidP="003177D7">
            <w:pPr>
              <w:widowControl/>
              <w:adjustRightInd w:val="0"/>
              <w:snapToGrid w:val="0"/>
              <w:spacing w:line="360" w:lineRule="auto"/>
              <w:jc w:val="left"/>
              <w:rPr>
                <w:rFonts w:ascii="宋体" w:hAnsi="宋体"/>
                <w:szCs w:val="21"/>
              </w:rPr>
            </w:pPr>
            <w:r w:rsidRPr="00832B63">
              <w:rPr>
                <w:rFonts w:ascii="宋体" w:hAnsi="宋体"/>
                <w:szCs w:val="21"/>
              </w:rPr>
              <w:t>SH/IH-</w:t>
            </w:r>
            <w:r w:rsidRPr="00832B63">
              <w:rPr>
                <w:rFonts w:ascii="宋体" w:hAnsi="宋体" w:hint="eastAsia"/>
                <w:szCs w:val="21"/>
              </w:rPr>
              <w:t>上海</w:t>
            </w:r>
            <w:r w:rsidRPr="00832B63">
              <w:rPr>
                <w:rFonts w:ascii="宋体" w:hAnsi="宋体"/>
                <w:szCs w:val="21"/>
              </w:rPr>
              <w:t xml:space="preserve"> </w:t>
            </w:r>
          </w:p>
        </w:tc>
        <w:tc>
          <w:tcPr>
            <w:tcW w:w="2693" w:type="dxa"/>
            <w:tcBorders>
              <w:top w:val="nil"/>
              <w:left w:val="nil"/>
              <w:bottom w:val="nil"/>
              <w:right w:val="nil"/>
            </w:tcBorders>
          </w:tcPr>
          <w:p w:rsidR="0053704A" w:rsidRPr="00832B63" w:rsidRDefault="0053704A" w:rsidP="003177D7">
            <w:pPr>
              <w:widowControl/>
              <w:adjustRightInd w:val="0"/>
              <w:snapToGrid w:val="0"/>
              <w:spacing w:line="360" w:lineRule="auto"/>
              <w:jc w:val="left"/>
              <w:rPr>
                <w:rFonts w:ascii="宋体" w:hAnsi="宋体"/>
                <w:szCs w:val="21"/>
              </w:rPr>
            </w:pPr>
            <w:r w:rsidRPr="00832B63">
              <w:rPr>
                <w:rFonts w:ascii="宋体" w:hAnsi="宋体"/>
                <w:szCs w:val="21"/>
              </w:rPr>
              <w:t>GD/SG-</w:t>
            </w:r>
            <w:r w:rsidRPr="00832B63">
              <w:rPr>
                <w:rFonts w:ascii="宋体" w:hAnsi="宋体" w:hint="eastAsia"/>
                <w:szCs w:val="21"/>
              </w:rPr>
              <w:t>广东</w:t>
            </w:r>
            <w:r w:rsidRPr="00832B63">
              <w:rPr>
                <w:rFonts w:ascii="宋体" w:hAnsi="宋体"/>
                <w:szCs w:val="21"/>
              </w:rPr>
              <w:t xml:space="preserve"> </w:t>
            </w:r>
          </w:p>
        </w:tc>
        <w:tc>
          <w:tcPr>
            <w:tcW w:w="1276" w:type="dxa"/>
            <w:tcBorders>
              <w:top w:val="nil"/>
              <w:left w:val="nil"/>
              <w:bottom w:val="nil"/>
              <w:right w:val="nil"/>
            </w:tcBorders>
          </w:tcPr>
          <w:p w:rsidR="0053704A" w:rsidRPr="00832B63" w:rsidRDefault="0053704A" w:rsidP="003177D7">
            <w:pPr>
              <w:widowControl/>
              <w:adjustRightInd w:val="0"/>
              <w:snapToGrid w:val="0"/>
              <w:spacing w:line="360" w:lineRule="auto"/>
              <w:jc w:val="left"/>
              <w:rPr>
                <w:rFonts w:ascii="宋体" w:hAnsi="宋体"/>
                <w:szCs w:val="21"/>
              </w:rPr>
            </w:pPr>
            <w:r w:rsidRPr="00832B63">
              <w:rPr>
                <w:rFonts w:ascii="宋体" w:hAnsi="宋体"/>
                <w:szCs w:val="21"/>
              </w:rPr>
              <w:t>XJ/CX-</w:t>
            </w:r>
            <w:r w:rsidRPr="00832B63">
              <w:rPr>
                <w:rFonts w:ascii="宋体" w:hAnsi="宋体" w:hint="eastAsia"/>
                <w:szCs w:val="21"/>
              </w:rPr>
              <w:t>新疆</w:t>
            </w:r>
            <w:r w:rsidRPr="00832B63">
              <w:rPr>
                <w:rFonts w:ascii="宋体" w:hAnsi="宋体"/>
                <w:szCs w:val="21"/>
              </w:rPr>
              <w:t xml:space="preserve"> </w:t>
            </w:r>
          </w:p>
        </w:tc>
      </w:tr>
      <w:tr w:rsidR="0053704A" w:rsidRPr="00832B63" w:rsidTr="003177D7">
        <w:trPr>
          <w:trHeight w:val="149"/>
          <w:jc w:val="center"/>
        </w:trPr>
        <w:tc>
          <w:tcPr>
            <w:tcW w:w="2694" w:type="dxa"/>
            <w:tcBorders>
              <w:top w:val="nil"/>
              <w:left w:val="nil"/>
              <w:bottom w:val="nil"/>
              <w:right w:val="nil"/>
            </w:tcBorders>
          </w:tcPr>
          <w:p w:rsidR="0053704A" w:rsidRPr="00832B63" w:rsidRDefault="0053704A" w:rsidP="003177D7">
            <w:pPr>
              <w:widowControl/>
              <w:adjustRightInd w:val="0"/>
              <w:snapToGrid w:val="0"/>
              <w:spacing w:line="360" w:lineRule="auto"/>
              <w:jc w:val="left"/>
              <w:rPr>
                <w:rFonts w:ascii="宋体" w:hAnsi="宋体"/>
                <w:szCs w:val="21"/>
              </w:rPr>
            </w:pPr>
            <w:r w:rsidRPr="00832B63">
              <w:rPr>
                <w:rFonts w:ascii="宋体" w:hAnsi="宋体"/>
                <w:szCs w:val="21"/>
              </w:rPr>
              <w:t>JS/JU-</w:t>
            </w:r>
            <w:r w:rsidRPr="00832B63">
              <w:rPr>
                <w:rFonts w:ascii="宋体" w:hAnsi="宋体" w:hint="eastAsia"/>
                <w:szCs w:val="21"/>
              </w:rPr>
              <w:t>江苏</w:t>
            </w:r>
            <w:r w:rsidRPr="00832B63">
              <w:rPr>
                <w:rFonts w:ascii="宋体" w:hAnsi="宋体"/>
                <w:szCs w:val="21"/>
              </w:rPr>
              <w:t xml:space="preserve"> </w:t>
            </w:r>
          </w:p>
        </w:tc>
        <w:tc>
          <w:tcPr>
            <w:tcW w:w="2693" w:type="dxa"/>
            <w:tcBorders>
              <w:top w:val="nil"/>
              <w:left w:val="nil"/>
              <w:bottom w:val="nil"/>
              <w:right w:val="nil"/>
            </w:tcBorders>
          </w:tcPr>
          <w:p w:rsidR="0053704A" w:rsidRPr="00832B63" w:rsidRDefault="0053704A" w:rsidP="003177D7">
            <w:pPr>
              <w:widowControl/>
              <w:adjustRightInd w:val="0"/>
              <w:snapToGrid w:val="0"/>
              <w:spacing w:line="360" w:lineRule="auto"/>
              <w:jc w:val="left"/>
              <w:rPr>
                <w:rFonts w:ascii="宋体" w:hAnsi="宋体"/>
                <w:szCs w:val="21"/>
              </w:rPr>
            </w:pPr>
            <w:r w:rsidRPr="00832B63">
              <w:rPr>
                <w:rFonts w:ascii="宋体" w:hAnsi="宋体"/>
                <w:szCs w:val="21"/>
              </w:rPr>
              <w:t>GX/TG-</w:t>
            </w:r>
            <w:r w:rsidRPr="00832B63">
              <w:rPr>
                <w:rFonts w:ascii="宋体" w:hAnsi="宋体" w:hint="eastAsia"/>
                <w:szCs w:val="21"/>
              </w:rPr>
              <w:t>广西</w:t>
            </w:r>
            <w:r w:rsidRPr="00832B63">
              <w:rPr>
                <w:rFonts w:ascii="宋体" w:hAnsi="宋体"/>
                <w:szCs w:val="21"/>
              </w:rPr>
              <w:t xml:space="preserve"> </w:t>
            </w:r>
          </w:p>
        </w:tc>
        <w:tc>
          <w:tcPr>
            <w:tcW w:w="1276" w:type="dxa"/>
            <w:tcBorders>
              <w:top w:val="nil"/>
              <w:left w:val="nil"/>
              <w:bottom w:val="nil"/>
              <w:right w:val="nil"/>
            </w:tcBorders>
          </w:tcPr>
          <w:p w:rsidR="0053704A" w:rsidRPr="00832B63" w:rsidRDefault="0053704A" w:rsidP="003177D7">
            <w:pPr>
              <w:widowControl/>
              <w:adjustRightInd w:val="0"/>
              <w:snapToGrid w:val="0"/>
              <w:spacing w:line="360" w:lineRule="auto"/>
              <w:jc w:val="left"/>
              <w:rPr>
                <w:rFonts w:ascii="宋体" w:hAnsi="宋体"/>
                <w:szCs w:val="21"/>
              </w:rPr>
            </w:pPr>
            <w:r w:rsidRPr="00832B63">
              <w:rPr>
                <w:rFonts w:ascii="宋体" w:hAnsi="宋体"/>
                <w:szCs w:val="21"/>
              </w:rPr>
              <w:t>XH/DX-</w:t>
            </w:r>
            <w:r w:rsidRPr="00832B63">
              <w:rPr>
                <w:rFonts w:ascii="宋体" w:hAnsi="宋体" w:hint="eastAsia"/>
                <w:szCs w:val="21"/>
              </w:rPr>
              <w:t>西藏</w:t>
            </w:r>
            <w:r w:rsidRPr="00832B63">
              <w:rPr>
                <w:rFonts w:ascii="宋体" w:hAnsi="宋体"/>
                <w:szCs w:val="21"/>
              </w:rPr>
              <w:t xml:space="preserve"> </w:t>
            </w:r>
          </w:p>
        </w:tc>
      </w:tr>
      <w:tr w:rsidR="0053704A" w:rsidRPr="00832B63" w:rsidTr="003177D7">
        <w:trPr>
          <w:trHeight w:val="149"/>
          <w:jc w:val="center"/>
        </w:trPr>
        <w:tc>
          <w:tcPr>
            <w:tcW w:w="2694" w:type="dxa"/>
            <w:tcBorders>
              <w:top w:val="nil"/>
              <w:left w:val="nil"/>
              <w:bottom w:val="nil"/>
              <w:right w:val="nil"/>
            </w:tcBorders>
          </w:tcPr>
          <w:p w:rsidR="0053704A" w:rsidRPr="00832B63" w:rsidRDefault="0053704A" w:rsidP="003177D7">
            <w:pPr>
              <w:widowControl/>
              <w:adjustRightInd w:val="0"/>
              <w:snapToGrid w:val="0"/>
              <w:spacing w:line="360" w:lineRule="auto"/>
              <w:jc w:val="left"/>
              <w:rPr>
                <w:rFonts w:ascii="宋体"/>
                <w:szCs w:val="21"/>
              </w:rPr>
            </w:pPr>
            <w:r w:rsidRPr="00832B63">
              <w:rPr>
                <w:rFonts w:ascii="宋体" w:hAnsi="宋体"/>
                <w:szCs w:val="21"/>
              </w:rPr>
              <w:t>CQ-</w:t>
            </w:r>
            <w:r w:rsidRPr="00832B63">
              <w:rPr>
                <w:rFonts w:ascii="宋体" w:hAnsi="宋体" w:hint="eastAsia"/>
                <w:szCs w:val="21"/>
              </w:rPr>
              <w:t>重庆</w:t>
            </w:r>
          </w:p>
        </w:tc>
        <w:tc>
          <w:tcPr>
            <w:tcW w:w="2693" w:type="dxa"/>
            <w:tcBorders>
              <w:top w:val="nil"/>
              <w:left w:val="nil"/>
              <w:bottom w:val="nil"/>
              <w:right w:val="nil"/>
            </w:tcBorders>
          </w:tcPr>
          <w:p w:rsidR="0053704A" w:rsidRPr="00832B63" w:rsidRDefault="0053704A" w:rsidP="003177D7">
            <w:pPr>
              <w:widowControl/>
              <w:adjustRightInd w:val="0"/>
              <w:snapToGrid w:val="0"/>
              <w:spacing w:line="360" w:lineRule="auto"/>
              <w:jc w:val="left"/>
              <w:rPr>
                <w:rFonts w:ascii="宋体"/>
                <w:szCs w:val="21"/>
              </w:rPr>
            </w:pPr>
          </w:p>
        </w:tc>
        <w:tc>
          <w:tcPr>
            <w:tcW w:w="1276" w:type="dxa"/>
            <w:tcBorders>
              <w:top w:val="nil"/>
              <w:left w:val="nil"/>
              <w:bottom w:val="nil"/>
              <w:right w:val="nil"/>
            </w:tcBorders>
          </w:tcPr>
          <w:p w:rsidR="0053704A" w:rsidRPr="00832B63" w:rsidRDefault="0053704A" w:rsidP="003177D7">
            <w:pPr>
              <w:widowControl/>
              <w:adjustRightInd w:val="0"/>
              <w:snapToGrid w:val="0"/>
              <w:spacing w:line="360" w:lineRule="auto"/>
              <w:jc w:val="left"/>
              <w:rPr>
                <w:rFonts w:ascii="宋体"/>
                <w:szCs w:val="21"/>
              </w:rPr>
            </w:pPr>
          </w:p>
        </w:tc>
      </w:tr>
    </w:tbl>
    <w:p w:rsidR="0053704A" w:rsidRPr="003177D7" w:rsidRDefault="0053704A" w:rsidP="003177D7">
      <w:pPr>
        <w:widowControl/>
        <w:adjustRightInd w:val="0"/>
        <w:snapToGrid w:val="0"/>
        <w:spacing w:line="360" w:lineRule="auto"/>
        <w:jc w:val="left"/>
        <w:rPr>
          <w:rFonts w:ascii="宋体"/>
          <w:szCs w:val="21"/>
        </w:rPr>
      </w:pPr>
      <w:r w:rsidRPr="003177D7">
        <w:rPr>
          <w:rFonts w:ascii="宋体" w:hAnsi="宋体" w:hint="eastAsia"/>
          <w:szCs w:val="21"/>
        </w:rPr>
        <w:t xml:space="preserve">　　</w:t>
      </w:r>
      <w:r w:rsidRPr="003177D7">
        <w:rPr>
          <w:rFonts w:ascii="宋体" w:hAnsi="宋体"/>
          <w:szCs w:val="21"/>
        </w:rPr>
        <w:t xml:space="preserve"> </w:t>
      </w:r>
    </w:p>
    <w:p w:rsidR="0053704A" w:rsidRPr="003177D7" w:rsidRDefault="0053704A" w:rsidP="003177D7">
      <w:pPr>
        <w:widowControl/>
        <w:adjustRightInd w:val="0"/>
        <w:snapToGrid w:val="0"/>
        <w:spacing w:line="360" w:lineRule="auto"/>
        <w:jc w:val="left"/>
        <w:rPr>
          <w:rFonts w:ascii="宋体"/>
          <w:szCs w:val="21"/>
        </w:rPr>
      </w:pPr>
      <w:r w:rsidRPr="003177D7">
        <w:rPr>
          <w:rFonts w:ascii="宋体" w:hAnsi="宋体" w:hint="eastAsia"/>
          <w:szCs w:val="21"/>
        </w:rPr>
        <w:t xml:space="preserve">　　</w:t>
      </w:r>
      <w:r w:rsidRPr="003177D7">
        <w:rPr>
          <w:rFonts w:ascii="宋体" w:hAnsi="宋体"/>
          <w:szCs w:val="21"/>
        </w:rPr>
        <w:t>3.</w:t>
      </w:r>
      <w:r w:rsidRPr="003177D7">
        <w:rPr>
          <w:rFonts w:ascii="宋体" w:hAnsi="宋体" w:hint="eastAsia"/>
          <w:szCs w:val="21"/>
        </w:rPr>
        <w:t>数字代码：□□□□□□，六位无含义的数字代码，从</w:t>
      </w:r>
      <w:r w:rsidRPr="003177D7">
        <w:rPr>
          <w:rFonts w:ascii="宋体" w:hAnsi="宋体"/>
          <w:szCs w:val="21"/>
        </w:rPr>
        <w:t>000001</w:t>
      </w:r>
      <w:r w:rsidRPr="003177D7">
        <w:rPr>
          <w:rFonts w:ascii="宋体" w:hAnsi="宋体" w:hint="eastAsia"/>
          <w:szCs w:val="21"/>
        </w:rPr>
        <w:t>－</w:t>
      </w:r>
      <w:r w:rsidRPr="003177D7">
        <w:rPr>
          <w:rFonts w:ascii="宋体" w:hAnsi="宋体"/>
          <w:szCs w:val="21"/>
        </w:rPr>
        <w:t>999999</w:t>
      </w:r>
      <w:r w:rsidRPr="003177D7">
        <w:rPr>
          <w:rFonts w:ascii="宋体" w:hAnsi="宋体" w:hint="eastAsia"/>
          <w:szCs w:val="21"/>
        </w:rPr>
        <w:t>。</w:t>
      </w:r>
    </w:p>
    <w:p w:rsidR="0053704A" w:rsidRPr="003177D7" w:rsidRDefault="0053704A" w:rsidP="003177D7">
      <w:pPr>
        <w:widowControl/>
        <w:adjustRightInd w:val="0"/>
        <w:snapToGrid w:val="0"/>
        <w:spacing w:line="360" w:lineRule="auto"/>
        <w:jc w:val="left"/>
        <w:rPr>
          <w:rFonts w:ascii="宋体"/>
          <w:szCs w:val="21"/>
        </w:rPr>
      </w:pPr>
      <w:r w:rsidRPr="003177D7">
        <w:rPr>
          <w:rFonts w:ascii="宋体" w:hAnsi="宋体" w:hint="eastAsia"/>
          <w:szCs w:val="21"/>
        </w:rPr>
        <w:t xml:space="preserve">　　</w:t>
      </w:r>
      <w:r w:rsidRPr="003177D7">
        <w:rPr>
          <w:rFonts w:ascii="宋体" w:hAnsi="宋体"/>
          <w:szCs w:val="21"/>
        </w:rPr>
        <w:t>4.</w:t>
      </w:r>
      <w:r w:rsidRPr="003177D7">
        <w:rPr>
          <w:rFonts w:ascii="宋体" w:hAnsi="宋体" w:hint="eastAsia"/>
          <w:szCs w:val="21"/>
        </w:rPr>
        <w:t>校验码：为第九位，计算公式和方法依据中华人民共和国国家标准《全国组织机构代码编制规则》</w:t>
      </w:r>
      <w:r w:rsidRPr="003177D7">
        <w:rPr>
          <w:rFonts w:ascii="宋体" w:hAnsi="宋体"/>
          <w:szCs w:val="21"/>
        </w:rPr>
        <w:t>GB11714-1997</w:t>
      </w:r>
      <w:r w:rsidRPr="003177D7">
        <w:rPr>
          <w:rFonts w:ascii="宋体" w:hAnsi="宋体" w:hint="eastAsia"/>
          <w:szCs w:val="21"/>
        </w:rPr>
        <w:t>。</w:t>
      </w:r>
    </w:p>
    <w:p w:rsidR="0053704A" w:rsidRPr="003177D7" w:rsidRDefault="0053704A" w:rsidP="003177D7">
      <w:pPr>
        <w:widowControl/>
        <w:adjustRightInd w:val="0"/>
        <w:snapToGrid w:val="0"/>
        <w:spacing w:line="360" w:lineRule="auto"/>
        <w:jc w:val="left"/>
        <w:rPr>
          <w:rFonts w:ascii="宋体"/>
          <w:szCs w:val="21"/>
        </w:rPr>
      </w:pPr>
      <w:r w:rsidRPr="003177D7">
        <w:rPr>
          <w:rFonts w:ascii="宋体" w:hAnsi="宋体" w:hint="eastAsia"/>
          <w:szCs w:val="21"/>
        </w:rPr>
        <w:t xml:space="preserve">　　（二）纳入专业年（定）报统计调查范围的个体经营户的临时代码结构和编制规则。</w:t>
      </w:r>
    </w:p>
    <w:p w:rsidR="0053704A" w:rsidRPr="003177D7" w:rsidRDefault="0053704A" w:rsidP="00E55992">
      <w:pPr>
        <w:widowControl/>
        <w:adjustRightInd w:val="0"/>
        <w:snapToGrid w:val="0"/>
        <w:spacing w:afterLines="50" w:line="360" w:lineRule="auto"/>
        <w:jc w:val="left"/>
        <w:rPr>
          <w:rFonts w:ascii="宋体"/>
          <w:szCs w:val="21"/>
        </w:rPr>
      </w:pPr>
      <w:r w:rsidRPr="003177D7">
        <w:rPr>
          <w:rFonts w:ascii="宋体" w:hAnsi="宋体" w:hint="eastAsia"/>
          <w:szCs w:val="21"/>
        </w:rPr>
        <w:t xml:space="preserve">　　</w:t>
      </w:r>
      <w:r w:rsidRPr="003177D7">
        <w:rPr>
          <w:rFonts w:ascii="宋体" w:hAnsi="宋体"/>
          <w:szCs w:val="21"/>
        </w:rPr>
        <w:t>1.</w:t>
      </w:r>
      <w:r w:rsidRPr="003177D7">
        <w:rPr>
          <w:rFonts w:ascii="宋体" w:hAnsi="宋体" w:hint="eastAsia"/>
          <w:szCs w:val="21"/>
        </w:rPr>
        <w:t>代码结构。</w:t>
      </w:r>
    </w:p>
    <w:p w:rsidR="0053704A" w:rsidRPr="003177D7" w:rsidRDefault="0053704A" w:rsidP="003177D7">
      <w:pPr>
        <w:widowControl/>
        <w:adjustRightInd w:val="0"/>
        <w:snapToGrid w:val="0"/>
        <w:spacing w:line="360" w:lineRule="auto"/>
        <w:jc w:val="center"/>
        <w:rPr>
          <w:rFonts w:ascii="宋体"/>
          <w:szCs w:val="21"/>
        </w:rPr>
      </w:pPr>
      <w:r w:rsidRPr="00867249">
        <w:rPr>
          <w:rFonts w:ascii="宋体"/>
          <w:szCs w:val="21"/>
        </w:rPr>
        <w:pict>
          <v:shape id="_x0000_i1040" type="#_x0000_t75" style="width:282.75pt;height:128.25pt">
            <v:imagedata r:id="rId58" r:href="rId59"/>
          </v:shape>
        </w:pict>
      </w:r>
    </w:p>
    <w:p w:rsidR="0053704A" w:rsidRPr="003177D7" w:rsidRDefault="0053704A" w:rsidP="003177D7">
      <w:pPr>
        <w:widowControl/>
        <w:adjustRightInd w:val="0"/>
        <w:snapToGrid w:val="0"/>
        <w:spacing w:line="360" w:lineRule="auto"/>
        <w:jc w:val="left"/>
        <w:rPr>
          <w:rFonts w:ascii="宋体"/>
          <w:szCs w:val="21"/>
        </w:rPr>
      </w:pPr>
      <w:r w:rsidRPr="003177D7">
        <w:rPr>
          <w:rFonts w:ascii="宋体" w:hAnsi="宋体" w:hint="eastAsia"/>
          <w:szCs w:val="21"/>
        </w:rPr>
        <w:t xml:space="preserve">　　</w:t>
      </w:r>
    </w:p>
    <w:p w:rsidR="0053704A" w:rsidRPr="003177D7" w:rsidRDefault="0053704A" w:rsidP="003177D7">
      <w:pPr>
        <w:widowControl/>
        <w:adjustRightInd w:val="0"/>
        <w:snapToGrid w:val="0"/>
        <w:spacing w:line="360" w:lineRule="auto"/>
        <w:jc w:val="left"/>
        <w:rPr>
          <w:rFonts w:ascii="宋体"/>
          <w:szCs w:val="21"/>
        </w:rPr>
      </w:pPr>
      <w:r w:rsidRPr="003177D7">
        <w:rPr>
          <w:rFonts w:ascii="宋体" w:hAnsi="宋体" w:hint="eastAsia"/>
          <w:szCs w:val="21"/>
        </w:rPr>
        <w:t xml:space="preserve">　　</w:t>
      </w:r>
      <w:r w:rsidRPr="003177D7">
        <w:rPr>
          <w:rFonts w:ascii="宋体" w:hAnsi="宋体"/>
          <w:szCs w:val="21"/>
        </w:rPr>
        <w:t>G:</w:t>
      </w:r>
      <w:r w:rsidRPr="003177D7">
        <w:rPr>
          <w:rFonts w:ascii="宋体" w:hAnsi="宋体" w:hint="eastAsia"/>
          <w:szCs w:val="21"/>
        </w:rPr>
        <w:t>表示单位类型是纳入专业年（定）报统计调查范围的个体经营户。</w:t>
      </w:r>
    </w:p>
    <w:p w:rsidR="0053704A" w:rsidRPr="003177D7" w:rsidRDefault="0053704A" w:rsidP="003177D7">
      <w:pPr>
        <w:widowControl/>
        <w:adjustRightInd w:val="0"/>
        <w:snapToGrid w:val="0"/>
        <w:spacing w:line="360" w:lineRule="auto"/>
        <w:jc w:val="left"/>
        <w:rPr>
          <w:rFonts w:ascii="宋体"/>
          <w:szCs w:val="21"/>
        </w:rPr>
      </w:pPr>
      <w:r w:rsidRPr="003177D7">
        <w:rPr>
          <w:rFonts w:ascii="宋体" w:hAnsi="宋体" w:hint="eastAsia"/>
          <w:szCs w:val="21"/>
        </w:rPr>
        <w:t xml:space="preserve">　　</w:t>
      </w:r>
      <w:r w:rsidRPr="003177D7">
        <w:rPr>
          <w:rFonts w:ascii="宋体" w:hAnsi="宋体"/>
          <w:szCs w:val="21"/>
        </w:rPr>
        <w:t>2.</w:t>
      </w:r>
      <w:r w:rsidRPr="003177D7">
        <w:rPr>
          <w:rFonts w:ascii="宋体" w:hAnsi="宋体" w:hint="eastAsia"/>
          <w:szCs w:val="21"/>
        </w:rPr>
        <w:t>省码：两位数字代码，取区划代码前两位。</w:t>
      </w:r>
    </w:p>
    <w:p w:rsidR="0053704A" w:rsidRPr="003177D7" w:rsidRDefault="0053704A" w:rsidP="003177D7">
      <w:pPr>
        <w:widowControl/>
        <w:adjustRightInd w:val="0"/>
        <w:snapToGrid w:val="0"/>
        <w:spacing w:line="360" w:lineRule="auto"/>
        <w:jc w:val="left"/>
        <w:rPr>
          <w:rFonts w:ascii="宋体"/>
          <w:szCs w:val="21"/>
        </w:rPr>
      </w:pPr>
      <w:r w:rsidRPr="003177D7">
        <w:rPr>
          <w:rFonts w:ascii="宋体" w:hAnsi="宋体" w:hint="eastAsia"/>
          <w:szCs w:val="21"/>
        </w:rPr>
        <w:t xml:space="preserve">　　</w:t>
      </w:r>
      <w:r w:rsidRPr="003177D7">
        <w:rPr>
          <w:rFonts w:ascii="宋体" w:hAnsi="宋体"/>
          <w:szCs w:val="21"/>
        </w:rPr>
        <w:t>3.</w:t>
      </w:r>
      <w:r w:rsidRPr="003177D7">
        <w:rPr>
          <w:rFonts w:ascii="宋体" w:hAnsi="宋体" w:hint="eastAsia"/>
          <w:szCs w:val="21"/>
        </w:rPr>
        <w:t>数字代码：□□□□□，五位无含义的数字代码，从</w:t>
      </w:r>
      <w:r w:rsidRPr="003177D7">
        <w:rPr>
          <w:rFonts w:ascii="宋体" w:hAnsi="宋体"/>
          <w:szCs w:val="21"/>
        </w:rPr>
        <w:t>00001</w:t>
      </w:r>
      <w:r w:rsidRPr="003177D7">
        <w:rPr>
          <w:rFonts w:ascii="宋体" w:hAnsi="宋体" w:hint="eastAsia"/>
          <w:szCs w:val="21"/>
        </w:rPr>
        <w:t>－</w:t>
      </w:r>
      <w:r w:rsidRPr="003177D7">
        <w:rPr>
          <w:rFonts w:ascii="宋体" w:hAnsi="宋体"/>
          <w:szCs w:val="21"/>
        </w:rPr>
        <w:t>99999</w:t>
      </w:r>
      <w:r w:rsidRPr="003177D7">
        <w:rPr>
          <w:rFonts w:ascii="宋体" w:hAnsi="宋体" w:hint="eastAsia"/>
          <w:szCs w:val="21"/>
        </w:rPr>
        <w:t>。</w:t>
      </w:r>
    </w:p>
    <w:p w:rsidR="0053704A" w:rsidRPr="003177D7" w:rsidRDefault="0053704A" w:rsidP="003177D7">
      <w:pPr>
        <w:widowControl/>
        <w:adjustRightInd w:val="0"/>
        <w:snapToGrid w:val="0"/>
        <w:spacing w:line="360" w:lineRule="auto"/>
        <w:jc w:val="left"/>
        <w:rPr>
          <w:rFonts w:ascii="宋体"/>
          <w:szCs w:val="21"/>
        </w:rPr>
      </w:pPr>
      <w:r w:rsidRPr="003177D7">
        <w:rPr>
          <w:rFonts w:ascii="宋体" w:hAnsi="宋体" w:hint="eastAsia"/>
          <w:szCs w:val="21"/>
        </w:rPr>
        <w:t xml:space="preserve">　　</w:t>
      </w:r>
      <w:r w:rsidRPr="003177D7">
        <w:rPr>
          <w:rFonts w:ascii="宋体" w:hAnsi="宋体"/>
          <w:szCs w:val="21"/>
        </w:rPr>
        <w:t>4.</w:t>
      </w:r>
      <w:r w:rsidRPr="003177D7">
        <w:rPr>
          <w:rFonts w:ascii="宋体" w:hAnsi="宋体" w:hint="eastAsia"/>
          <w:szCs w:val="21"/>
        </w:rPr>
        <w:t>校验码：为第九位，计算公式和方法依据中华人民共和国国家标准《全国组织机构代码编制规则》</w:t>
      </w:r>
      <w:r w:rsidRPr="003177D7">
        <w:rPr>
          <w:rFonts w:ascii="宋体" w:hAnsi="宋体"/>
          <w:szCs w:val="21"/>
        </w:rPr>
        <w:t>GB11714-1997</w:t>
      </w:r>
      <w:r w:rsidRPr="003177D7">
        <w:rPr>
          <w:rFonts w:ascii="宋体" w:hAnsi="宋体" w:hint="eastAsia"/>
          <w:szCs w:val="21"/>
        </w:rPr>
        <w:t>。</w:t>
      </w:r>
    </w:p>
    <w:p w:rsidR="0053704A" w:rsidRPr="003177D7" w:rsidRDefault="0053704A" w:rsidP="003177D7">
      <w:pPr>
        <w:widowControl/>
        <w:adjustRightInd w:val="0"/>
        <w:snapToGrid w:val="0"/>
        <w:spacing w:line="360" w:lineRule="auto"/>
        <w:jc w:val="left"/>
        <w:rPr>
          <w:rFonts w:ascii="宋体"/>
          <w:b/>
          <w:szCs w:val="21"/>
        </w:rPr>
      </w:pPr>
      <w:r w:rsidRPr="003177D7">
        <w:rPr>
          <w:rFonts w:ascii="宋体" w:hAnsi="宋体" w:hint="eastAsia"/>
          <w:b/>
          <w:szCs w:val="21"/>
        </w:rPr>
        <w:t xml:space="preserve">　　四、临时代码的管理机构和职责</w:t>
      </w:r>
    </w:p>
    <w:p w:rsidR="0053704A" w:rsidRPr="003177D7" w:rsidRDefault="0053704A" w:rsidP="003177D7">
      <w:pPr>
        <w:widowControl/>
        <w:adjustRightInd w:val="0"/>
        <w:snapToGrid w:val="0"/>
        <w:spacing w:line="360" w:lineRule="auto"/>
        <w:jc w:val="left"/>
        <w:rPr>
          <w:rFonts w:ascii="宋体"/>
          <w:szCs w:val="21"/>
        </w:rPr>
      </w:pPr>
      <w:r w:rsidRPr="003177D7">
        <w:rPr>
          <w:rFonts w:ascii="宋体" w:hAnsi="宋体" w:hint="eastAsia"/>
          <w:szCs w:val="21"/>
        </w:rPr>
        <w:t xml:space="preserve">　　（一）国家统计局普查中心是统计调查单位临时代码的主管机构，统一协调全国临时代码的管理与使用工作，负责向省级名录库主管机构下发临时码段，定期检查各省临时代码赋码情况及管理工作情况。</w:t>
      </w:r>
    </w:p>
    <w:p w:rsidR="0053704A" w:rsidRPr="003177D7" w:rsidRDefault="0053704A" w:rsidP="003177D7">
      <w:pPr>
        <w:widowControl/>
        <w:adjustRightInd w:val="0"/>
        <w:snapToGrid w:val="0"/>
        <w:spacing w:line="360" w:lineRule="auto"/>
        <w:jc w:val="left"/>
        <w:rPr>
          <w:rFonts w:ascii="宋体"/>
          <w:szCs w:val="21"/>
        </w:rPr>
      </w:pPr>
      <w:r w:rsidRPr="003177D7">
        <w:rPr>
          <w:rFonts w:ascii="宋体" w:hAnsi="宋体" w:hint="eastAsia"/>
          <w:szCs w:val="21"/>
        </w:rPr>
        <w:t xml:space="preserve">　　（二）省级名录库主管机构负责对辖区内临时代码进行统一管理，负责临时代码赋码和废止工作，定期检查和核实临时代码的使用情况，管理临时代码数据库。</w:t>
      </w:r>
    </w:p>
    <w:p w:rsidR="0053704A" w:rsidRPr="003177D7" w:rsidRDefault="0053704A" w:rsidP="003177D7">
      <w:pPr>
        <w:widowControl/>
        <w:adjustRightInd w:val="0"/>
        <w:snapToGrid w:val="0"/>
        <w:spacing w:line="360" w:lineRule="auto"/>
        <w:jc w:val="left"/>
        <w:rPr>
          <w:rFonts w:ascii="宋体"/>
          <w:szCs w:val="21"/>
        </w:rPr>
      </w:pPr>
      <w:r w:rsidRPr="003177D7">
        <w:rPr>
          <w:rFonts w:ascii="宋体" w:hAnsi="宋体" w:hint="eastAsia"/>
          <w:szCs w:val="21"/>
        </w:rPr>
        <w:t xml:space="preserve">　　（三）地级名录库主管机构负责县级名录库主管机构临时代码赋码和废止申请的审查核实，以及直管单位临时代码赋码和废止的申请工作，定期检查和核实临时代码的使用情况。</w:t>
      </w:r>
    </w:p>
    <w:p w:rsidR="0053704A" w:rsidRPr="003177D7" w:rsidRDefault="0053704A" w:rsidP="003177D7">
      <w:pPr>
        <w:widowControl/>
        <w:adjustRightInd w:val="0"/>
        <w:snapToGrid w:val="0"/>
        <w:spacing w:line="360" w:lineRule="auto"/>
        <w:jc w:val="left"/>
        <w:rPr>
          <w:rFonts w:ascii="宋体"/>
          <w:szCs w:val="21"/>
        </w:rPr>
      </w:pPr>
      <w:r w:rsidRPr="003177D7">
        <w:rPr>
          <w:rFonts w:ascii="宋体" w:hAnsi="宋体" w:hint="eastAsia"/>
          <w:szCs w:val="21"/>
        </w:rPr>
        <w:t xml:space="preserve">　　（四）县级名录库主管机构负责临时代码赋码和废止的申请工作，负责就临时代码申请或批准情况与相关单位沟通，定期检查和核实临时代码的使用情况。</w:t>
      </w:r>
    </w:p>
    <w:p w:rsidR="0053704A" w:rsidRPr="003177D7" w:rsidRDefault="0053704A" w:rsidP="003177D7">
      <w:pPr>
        <w:widowControl/>
        <w:adjustRightInd w:val="0"/>
        <w:snapToGrid w:val="0"/>
        <w:spacing w:line="360" w:lineRule="auto"/>
        <w:jc w:val="left"/>
        <w:rPr>
          <w:rFonts w:ascii="宋体"/>
          <w:szCs w:val="21"/>
        </w:rPr>
      </w:pPr>
      <w:r w:rsidRPr="003177D7">
        <w:rPr>
          <w:rFonts w:ascii="宋体" w:hAnsi="宋体" w:hint="eastAsia"/>
          <w:szCs w:val="21"/>
        </w:rPr>
        <w:t xml:space="preserve">　　（五）各级统计局必须严格执行名录库管理机构发放的临时代码，不得另作规定，编制临时代码。</w:t>
      </w:r>
    </w:p>
    <w:p w:rsidR="0053704A" w:rsidRPr="003177D7" w:rsidRDefault="0053704A" w:rsidP="003177D7">
      <w:pPr>
        <w:widowControl/>
        <w:adjustRightInd w:val="0"/>
        <w:snapToGrid w:val="0"/>
        <w:spacing w:line="360" w:lineRule="auto"/>
        <w:jc w:val="left"/>
        <w:rPr>
          <w:rFonts w:ascii="宋体"/>
          <w:b/>
          <w:szCs w:val="21"/>
        </w:rPr>
      </w:pPr>
      <w:r w:rsidRPr="003177D7">
        <w:rPr>
          <w:rFonts w:ascii="宋体" w:hAnsi="宋体" w:hint="eastAsia"/>
          <w:b/>
          <w:szCs w:val="21"/>
        </w:rPr>
        <w:t xml:space="preserve">　　五、临时代码的赋码与废止</w:t>
      </w:r>
    </w:p>
    <w:p w:rsidR="0053704A" w:rsidRPr="003177D7" w:rsidRDefault="0053704A" w:rsidP="003177D7">
      <w:pPr>
        <w:widowControl/>
        <w:adjustRightInd w:val="0"/>
        <w:snapToGrid w:val="0"/>
        <w:spacing w:line="360" w:lineRule="auto"/>
        <w:jc w:val="left"/>
        <w:rPr>
          <w:rFonts w:ascii="宋体"/>
          <w:szCs w:val="21"/>
        </w:rPr>
      </w:pPr>
      <w:r w:rsidRPr="003177D7">
        <w:rPr>
          <w:rFonts w:ascii="宋体" w:hAnsi="宋体" w:hint="eastAsia"/>
          <w:szCs w:val="21"/>
        </w:rPr>
        <w:t xml:space="preserve">　　（一）属于下列情况的可按本办法赋予临时代码：</w:t>
      </w:r>
    </w:p>
    <w:p w:rsidR="0053704A" w:rsidRPr="003177D7" w:rsidRDefault="0053704A" w:rsidP="003177D7">
      <w:pPr>
        <w:widowControl/>
        <w:adjustRightInd w:val="0"/>
        <w:snapToGrid w:val="0"/>
        <w:spacing w:line="360" w:lineRule="auto"/>
        <w:jc w:val="left"/>
        <w:rPr>
          <w:rFonts w:ascii="宋体"/>
          <w:szCs w:val="21"/>
        </w:rPr>
      </w:pPr>
      <w:r w:rsidRPr="003177D7">
        <w:rPr>
          <w:rFonts w:ascii="宋体" w:hAnsi="宋体" w:hint="eastAsia"/>
          <w:szCs w:val="21"/>
        </w:rPr>
        <w:t xml:space="preserve">　　</w:t>
      </w:r>
      <w:r w:rsidRPr="003177D7">
        <w:rPr>
          <w:rFonts w:ascii="宋体" w:hAnsi="宋体"/>
          <w:szCs w:val="21"/>
        </w:rPr>
        <w:t>1.</w:t>
      </w:r>
      <w:r w:rsidRPr="003177D7">
        <w:rPr>
          <w:rFonts w:ascii="宋体" w:hAnsi="宋体" w:hint="eastAsia"/>
          <w:szCs w:val="21"/>
        </w:rPr>
        <w:t>新成立且属于临时代码赋码对象的统计调查单位；</w:t>
      </w:r>
    </w:p>
    <w:p w:rsidR="0053704A" w:rsidRPr="003177D7" w:rsidRDefault="0053704A" w:rsidP="003177D7">
      <w:pPr>
        <w:widowControl/>
        <w:adjustRightInd w:val="0"/>
        <w:snapToGrid w:val="0"/>
        <w:spacing w:line="360" w:lineRule="auto"/>
        <w:jc w:val="left"/>
        <w:rPr>
          <w:rFonts w:ascii="宋体"/>
          <w:szCs w:val="21"/>
        </w:rPr>
      </w:pPr>
      <w:r w:rsidRPr="003177D7">
        <w:rPr>
          <w:rFonts w:ascii="宋体" w:hAnsi="宋体" w:hint="eastAsia"/>
          <w:szCs w:val="21"/>
        </w:rPr>
        <w:t xml:space="preserve">　　</w:t>
      </w:r>
      <w:r w:rsidRPr="003177D7">
        <w:rPr>
          <w:rFonts w:ascii="宋体" w:hAnsi="宋体"/>
          <w:szCs w:val="21"/>
        </w:rPr>
        <w:t>2.</w:t>
      </w:r>
      <w:r w:rsidRPr="003177D7">
        <w:rPr>
          <w:rFonts w:ascii="宋体" w:hAnsi="宋体" w:hint="eastAsia"/>
          <w:szCs w:val="21"/>
        </w:rPr>
        <w:t>跨省迁入单位，原临时代码已经废止，且属于临时代码赋码对象的统计调查单位；</w:t>
      </w:r>
    </w:p>
    <w:p w:rsidR="0053704A" w:rsidRPr="003177D7" w:rsidRDefault="0053704A" w:rsidP="003177D7">
      <w:pPr>
        <w:widowControl/>
        <w:adjustRightInd w:val="0"/>
        <w:snapToGrid w:val="0"/>
        <w:spacing w:line="360" w:lineRule="auto"/>
        <w:jc w:val="left"/>
        <w:rPr>
          <w:rFonts w:ascii="宋体"/>
          <w:szCs w:val="21"/>
        </w:rPr>
      </w:pPr>
      <w:r w:rsidRPr="003177D7">
        <w:rPr>
          <w:rFonts w:ascii="宋体" w:hAnsi="宋体" w:hint="eastAsia"/>
          <w:szCs w:val="21"/>
        </w:rPr>
        <w:t xml:space="preserve">　　</w:t>
      </w:r>
      <w:r w:rsidRPr="003177D7">
        <w:rPr>
          <w:rFonts w:ascii="宋体" w:hAnsi="宋体"/>
          <w:szCs w:val="21"/>
        </w:rPr>
        <w:t>3.</w:t>
      </w:r>
      <w:r w:rsidRPr="003177D7">
        <w:rPr>
          <w:rFonts w:ascii="宋体" w:hAnsi="宋体" w:hint="eastAsia"/>
          <w:szCs w:val="21"/>
        </w:rPr>
        <w:t>因改制、重新注册、合并或拆分等原因需要赋码，且属于临时代码赋码对象的统计调查单位；</w:t>
      </w:r>
    </w:p>
    <w:p w:rsidR="0053704A" w:rsidRPr="003177D7" w:rsidRDefault="0053704A" w:rsidP="003177D7">
      <w:pPr>
        <w:widowControl/>
        <w:adjustRightInd w:val="0"/>
        <w:snapToGrid w:val="0"/>
        <w:spacing w:line="360" w:lineRule="auto"/>
        <w:jc w:val="left"/>
        <w:rPr>
          <w:rFonts w:ascii="宋体"/>
          <w:szCs w:val="21"/>
        </w:rPr>
      </w:pPr>
      <w:r w:rsidRPr="003177D7">
        <w:rPr>
          <w:rFonts w:ascii="宋体" w:hAnsi="宋体" w:hint="eastAsia"/>
          <w:szCs w:val="21"/>
        </w:rPr>
        <w:t xml:space="preserve">　　</w:t>
      </w:r>
      <w:r w:rsidRPr="003177D7">
        <w:rPr>
          <w:rFonts w:ascii="宋体" w:hAnsi="宋体"/>
          <w:szCs w:val="21"/>
        </w:rPr>
        <w:t>4.</w:t>
      </w:r>
      <w:r w:rsidRPr="003177D7">
        <w:rPr>
          <w:rFonts w:ascii="宋体" w:hAnsi="宋体" w:hint="eastAsia"/>
          <w:szCs w:val="21"/>
        </w:rPr>
        <w:t>其他符合赋码条件的统计调查单位。</w:t>
      </w:r>
    </w:p>
    <w:p w:rsidR="0053704A" w:rsidRPr="003177D7" w:rsidRDefault="0053704A" w:rsidP="003177D7">
      <w:pPr>
        <w:widowControl/>
        <w:adjustRightInd w:val="0"/>
        <w:snapToGrid w:val="0"/>
        <w:spacing w:line="360" w:lineRule="auto"/>
        <w:jc w:val="left"/>
        <w:rPr>
          <w:rFonts w:ascii="宋体"/>
          <w:szCs w:val="21"/>
        </w:rPr>
      </w:pPr>
      <w:r w:rsidRPr="003177D7">
        <w:rPr>
          <w:rFonts w:ascii="宋体" w:hAnsi="宋体" w:hint="eastAsia"/>
          <w:szCs w:val="21"/>
        </w:rPr>
        <w:t xml:space="preserve">　　（二）属于下列情况的可按本办法废止临时代码：</w:t>
      </w:r>
    </w:p>
    <w:p w:rsidR="0053704A" w:rsidRPr="003177D7" w:rsidRDefault="0053704A" w:rsidP="003177D7">
      <w:pPr>
        <w:widowControl/>
        <w:adjustRightInd w:val="0"/>
        <w:snapToGrid w:val="0"/>
        <w:spacing w:line="360" w:lineRule="auto"/>
        <w:jc w:val="left"/>
        <w:rPr>
          <w:rFonts w:ascii="宋体"/>
          <w:szCs w:val="21"/>
        </w:rPr>
      </w:pPr>
      <w:r w:rsidRPr="003177D7">
        <w:rPr>
          <w:rFonts w:ascii="宋体" w:hAnsi="宋体" w:hint="eastAsia"/>
          <w:szCs w:val="21"/>
        </w:rPr>
        <w:t xml:space="preserve">　　</w:t>
      </w:r>
      <w:r w:rsidRPr="003177D7">
        <w:rPr>
          <w:rFonts w:ascii="宋体" w:hAnsi="宋体"/>
          <w:szCs w:val="21"/>
        </w:rPr>
        <w:t>1.</w:t>
      </w:r>
      <w:r w:rsidRPr="003177D7">
        <w:rPr>
          <w:rFonts w:ascii="宋体" w:hAnsi="宋体" w:hint="eastAsia"/>
          <w:szCs w:val="21"/>
        </w:rPr>
        <w:t>因关闭、破产等原因已经不存在的统计调查单位；</w:t>
      </w:r>
    </w:p>
    <w:p w:rsidR="0053704A" w:rsidRPr="003177D7" w:rsidRDefault="0053704A" w:rsidP="003177D7">
      <w:pPr>
        <w:widowControl/>
        <w:adjustRightInd w:val="0"/>
        <w:snapToGrid w:val="0"/>
        <w:spacing w:line="360" w:lineRule="auto"/>
        <w:jc w:val="left"/>
        <w:rPr>
          <w:rFonts w:ascii="宋体"/>
          <w:szCs w:val="21"/>
        </w:rPr>
      </w:pPr>
      <w:r w:rsidRPr="003177D7">
        <w:rPr>
          <w:rFonts w:ascii="宋体" w:hAnsi="宋体" w:hint="eastAsia"/>
          <w:szCs w:val="21"/>
        </w:rPr>
        <w:t xml:space="preserve">　　</w:t>
      </w:r>
      <w:r w:rsidRPr="003177D7">
        <w:rPr>
          <w:rFonts w:ascii="宋体" w:hAnsi="宋体"/>
          <w:szCs w:val="21"/>
        </w:rPr>
        <w:t>2.</w:t>
      </w:r>
      <w:r w:rsidRPr="003177D7">
        <w:rPr>
          <w:rFonts w:ascii="宋体" w:hAnsi="宋体" w:hint="eastAsia"/>
          <w:szCs w:val="21"/>
        </w:rPr>
        <w:t>原来使用临时代码，后来领取《中华人民共和国组织机构代码证》的统计调查单位；</w:t>
      </w:r>
    </w:p>
    <w:p w:rsidR="0053704A" w:rsidRPr="003177D7" w:rsidRDefault="0053704A" w:rsidP="003177D7">
      <w:pPr>
        <w:widowControl/>
        <w:adjustRightInd w:val="0"/>
        <w:snapToGrid w:val="0"/>
        <w:spacing w:line="360" w:lineRule="auto"/>
        <w:jc w:val="left"/>
        <w:rPr>
          <w:rFonts w:ascii="宋体"/>
          <w:szCs w:val="21"/>
        </w:rPr>
      </w:pPr>
      <w:r w:rsidRPr="003177D7">
        <w:rPr>
          <w:rFonts w:ascii="宋体" w:hAnsi="宋体" w:hint="eastAsia"/>
          <w:szCs w:val="21"/>
        </w:rPr>
        <w:t xml:space="preserve">　　</w:t>
      </w:r>
      <w:r w:rsidRPr="003177D7">
        <w:rPr>
          <w:rFonts w:ascii="宋体" w:hAnsi="宋体"/>
          <w:szCs w:val="21"/>
        </w:rPr>
        <w:t>3.</w:t>
      </w:r>
      <w:r w:rsidRPr="003177D7">
        <w:rPr>
          <w:rFonts w:ascii="宋体" w:hAnsi="宋体" w:hint="eastAsia"/>
          <w:szCs w:val="21"/>
        </w:rPr>
        <w:t>跨省迁出的统计调查单位；</w:t>
      </w:r>
    </w:p>
    <w:p w:rsidR="0053704A" w:rsidRPr="003177D7" w:rsidRDefault="0053704A" w:rsidP="003177D7">
      <w:pPr>
        <w:widowControl/>
        <w:adjustRightInd w:val="0"/>
        <w:snapToGrid w:val="0"/>
        <w:spacing w:line="360" w:lineRule="auto"/>
        <w:jc w:val="left"/>
        <w:rPr>
          <w:rFonts w:ascii="宋体"/>
          <w:szCs w:val="21"/>
        </w:rPr>
      </w:pPr>
      <w:r w:rsidRPr="003177D7">
        <w:rPr>
          <w:rFonts w:ascii="宋体" w:hAnsi="宋体" w:hint="eastAsia"/>
          <w:szCs w:val="21"/>
        </w:rPr>
        <w:t xml:space="preserve">　　</w:t>
      </w:r>
      <w:r w:rsidRPr="003177D7">
        <w:rPr>
          <w:rFonts w:ascii="宋体" w:hAnsi="宋体"/>
          <w:szCs w:val="21"/>
        </w:rPr>
        <w:t>4.</w:t>
      </w:r>
      <w:r w:rsidRPr="003177D7">
        <w:rPr>
          <w:rFonts w:ascii="宋体" w:hAnsi="宋体" w:hint="eastAsia"/>
          <w:szCs w:val="21"/>
        </w:rPr>
        <w:t>因改制、重新注册、合并或拆分等原因需要废止原临时代码的统计调查单位；</w:t>
      </w:r>
    </w:p>
    <w:p w:rsidR="0053704A" w:rsidRPr="003177D7" w:rsidRDefault="0053704A" w:rsidP="003177D7">
      <w:pPr>
        <w:widowControl/>
        <w:adjustRightInd w:val="0"/>
        <w:snapToGrid w:val="0"/>
        <w:spacing w:line="360" w:lineRule="auto"/>
        <w:jc w:val="left"/>
        <w:rPr>
          <w:rFonts w:ascii="宋体"/>
          <w:szCs w:val="21"/>
        </w:rPr>
      </w:pPr>
      <w:r w:rsidRPr="003177D7">
        <w:rPr>
          <w:rFonts w:ascii="宋体" w:hAnsi="宋体" w:hint="eastAsia"/>
          <w:szCs w:val="21"/>
        </w:rPr>
        <w:t xml:space="preserve">　　</w:t>
      </w:r>
      <w:r w:rsidRPr="003177D7">
        <w:rPr>
          <w:rFonts w:ascii="宋体" w:hAnsi="宋体"/>
          <w:szCs w:val="21"/>
        </w:rPr>
        <w:t>5.</w:t>
      </w:r>
      <w:r w:rsidRPr="003177D7">
        <w:rPr>
          <w:rFonts w:ascii="宋体" w:hAnsi="宋体" w:hint="eastAsia"/>
          <w:szCs w:val="21"/>
        </w:rPr>
        <w:t>其他符合废止临时代码条件的单位。</w:t>
      </w:r>
    </w:p>
    <w:p w:rsidR="0053704A" w:rsidRPr="003177D7" w:rsidRDefault="0053704A" w:rsidP="003177D7">
      <w:pPr>
        <w:widowControl/>
        <w:adjustRightInd w:val="0"/>
        <w:snapToGrid w:val="0"/>
        <w:spacing w:line="360" w:lineRule="auto"/>
        <w:jc w:val="left"/>
        <w:rPr>
          <w:rFonts w:ascii="宋体"/>
          <w:szCs w:val="21"/>
        </w:rPr>
      </w:pPr>
      <w:r w:rsidRPr="003177D7">
        <w:rPr>
          <w:rFonts w:ascii="宋体" w:hAnsi="宋体" w:hint="eastAsia"/>
          <w:szCs w:val="21"/>
        </w:rPr>
        <w:t xml:space="preserve">　　（三）审批流程：</w:t>
      </w:r>
    </w:p>
    <w:p w:rsidR="0053704A" w:rsidRPr="003177D7" w:rsidRDefault="0053704A" w:rsidP="003177D7">
      <w:pPr>
        <w:widowControl/>
        <w:adjustRightInd w:val="0"/>
        <w:snapToGrid w:val="0"/>
        <w:spacing w:line="360" w:lineRule="auto"/>
        <w:jc w:val="left"/>
        <w:rPr>
          <w:rFonts w:ascii="宋体"/>
          <w:szCs w:val="21"/>
        </w:rPr>
      </w:pPr>
      <w:r w:rsidRPr="003177D7">
        <w:rPr>
          <w:rFonts w:ascii="宋体" w:hAnsi="宋体" w:hint="eastAsia"/>
          <w:szCs w:val="21"/>
        </w:rPr>
        <w:t xml:space="preserve">　　</w:t>
      </w:r>
      <w:r w:rsidRPr="003177D7">
        <w:rPr>
          <w:rFonts w:ascii="宋体" w:hAnsi="宋体"/>
          <w:szCs w:val="21"/>
        </w:rPr>
        <w:t>1.</w:t>
      </w:r>
      <w:r w:rsidRPr="003177D7">
        <w:rPr>
          <w:rFonts w:ascii="宋体" w:hAnsi="宋体" w:hint="eastAsia"/>
          <w:szCs w:val="21"/>
        </w:rPr>
        <w:t>赋码和废止的流程：由所在县级名录库主管机构提出赋码或废止的申请，填写《临时代码赋码申请表》（附件</w:t>
      </w:r>
      <w:r w:rsidRPr="003177D7">
        <w:rPr>
          <w:rFonts w:ascii="宋体" w:hAnsi="宋体"/>
          <w:szCs w:val="21"/>
        </w:rPr>
        <w:t>1</w:t>
      </w:r>
      <w:r w:rsidRPr="003177D7">
        <w:rPr>
          <w:rFonts w:ascii="宋体" w:hAnsi="宋体" w:hint="eastAsia"/>
          <w:szCs w:val="21"/>
        </w:rPr>
        <w:t>）或《临时代码废止申请表》（附件</w:t>
      </w:r>
      <w:r w:rsidRPr="003177D7">
        <w:rPr>
          <w:rFonts w:ascii="宋体" w:hAnsi="宋体"/>
          <w:szCs w:val="21"/>
        </w:rPr>
        <w:t>2</w:t>
      </w:r>
      <w:r w:rsidRPr="003177D7">
        <w:rPr>
          <w:rFonts w:ascii="宋体" w:hAnsi="宋体" w:hint="eastAsia"/>
          <w:szCs w:val="21"/>
        </w:rPr>
        <w:t>），经地级名录库主管机构审查核实后，由省级名录库主管机构审查，批准赋码或核准废止，并通知地、县级主管机构，再由县级主管机构通知相关单位。</w:t>
      </w:r>
    </w:p>
    <w:p w:rsidR="0053704A" w:rsidRPr="003177D7" w:rsidRDefault="0053704A" w:rsidP="003177D7">
      <w:pPr>
        <w:widowControl/>
        <w:adjustRightInd w:val="0"/>
        <w:snapToGrid w:val="0"/>
        <w:spacing w:line="360" w:lineRule="auto"/>
        <w:jc w:val="left"/>
        <w:rPr>
          <w:rFonts w:ascii="宋体"/>
          <w:szCs w:val="21"/>
        </w:rPr>
      </w:pPr>
      <w:r w:rsidRPr="003177D7">
        <w:rPr>
          <w:rFonts w:ascii="宋体" w:hAnsi="宋体" w:hint="eastAsia"/>
          <w:szCs w:val="21"/>
        </w:rPr>
        <w:t xml:space="preserve">　　</w:t>
      </w:r>
      <w:r w:rsidRPr="003177D7">
        <w:rPr>
          <w:rFonts w:ascii="宋体" w:hAnsi="宋体"/>
          <w:szCs w:val="21"/>
        </w:rPr>
        <w:t>2.</w:t>
      </w:r>
      <w:r w:rsidRPr="003177D7">
        <w:rPr>
          <w:rFonts w:ascii="宋体" w:hAnsi="宋体" w:hint="eastAsia"/>
          <w:szCs w:val="21"/>
        </w:rPr>
        <w:t>跨省搬迁单位的流程：先由搬迁单位迁出省名录库主管机构按本办法废止流程将原临时代码正式废止；经该单位迁入、迁出省名录库主管机构沟通核实后，再由迁入省名录库主管机构按本办法赋码流程赋予新的临时代码。</w:t>
      </w:r>
    </w:p>
    <w:p w:rsidR="0053704A" w:rsidRPr="003177D7" w:rsidRDefault="0053704A" w:rsidP="003177D7">
      <w:pPr>
        <w:widowControl/>
        <w:adjustRightInd w:val="0"/>
        <w:snapToGrid w:val="0"/>
        <w:spacing w:line="360" w:lineRule="auto"/>
        <w:jc w:val="left"/>
        <w:rPr>
          <w:rFonts w:ascii="宋体"/>
          <w:b/>
          <w:szCs w:val="21"/>
        </w:rPr>
      </w:pPr>
      <w:r w:rsidRPr="003177D7">
        <w:rPr>
          <w:rFonts w:ascii="宋体" w:hAnsi="宋体" w:hint="eastAsia"/>
          <w:b/>
          <w:szCs w:val="21"/>
        </w:rPr>
        <w:t xml:space="preserve">　　六、建立临时代码管理数据库</w:t>
      </w:r>
    </w:p>
    <w:p w:rsidR="0053704A" w:rsidRPr="003177D7" w:rsidRDefault="0053704A" w:rsidP="003177D7">
      <w:pPr>
        <w:widowControl/>
        <w:adjustRightInd w:val="0"/>
        <w:snapToGrid w:val="0"/>
        <w:spacing w:line="360" w:lineRule="auto"/>
        <w:jc w:val="left"/>
        <w:rPr>
          <w:rFonts w:ascii="宋体"/>
          <w:szCs w:val="21"/>
        </w:rPr>
      </w:pPr>
      <w:r w:rsidRPr="003177D7">
        <w:rPr>
          <w:rFonts w:ascii="宋体" w:hAnsi="宋体" w:hint="eastAsia"/>
          <w:szCs w:val="21"/>
        </w:rPr>
        <w:t xml:space="preserve">　　省级名录库主管机构负责建立相关数据库，以加强临时代码的管理。</w:t>
      </w:r>
    </w:p>
    <w:p w:rsidR="0053704A" w:rsidRPr="003177D7" w:rsidRDefault="0053704A" w:rsidP="003177D7">
      <w:pPr>
        <w:widowControl/>
        <w:adjustRightInd w:val="0"/>
        <w:snapToGrid w:val="0"/>
        <w:spacing w:line="360" w:lineRule="auto"/>
        <w:jc w:val="left"/>
        <w:rPr>
          <w:rFonts w:ascii="宋体"/>
          <w:szCs w:val="21"/>
        </w:rPr>
      </w:pPr>
      <w:r w:rsidRPr="003177D7">
        <w:rPr>
          <w:rFonts w:ascii="宋体" w:hAnsi="宋体" w:hint="eastAsia"/>
          <w:szCs w:val="21"/>
        </w:rPr>
        <w:t xml:space="preserve">　　（一）已赋临时代码库。已赋临时代码库主要反映已经发放的临时代码及其对应的赋码对象情况。包括临时代码、单位详细名称、单位类别、申请单位、赋码时间以及赋码原因等主要信息。</w:t>
      </w:r>
    </w:p>
    <w:p w:rsidR="0053704A" w:rsidRPr="003177D7" w:rsidRDefault="0053704A" w:rsidP="003177D7">
      <w:pPr>
        <w:widowControl/>
        <w:adjustRightInd w:val="0"/>
        <w:snapToGrid w:val="0"/>
        <w:spacing w:line="360" w:lineRule="auto"/>
        <w:jc w:val="left"/>
        <w:rPr>
          <w:rFonts w:ascii="宋体"/>
          <w:szCs w:val="21"/>
        </w:rPr>
      </w:pPr>
      <w:r w:rsidRPr="003177D7">
        <w:rPr>
          <w:rFonts w:ascii="宋体" w:hAnsi="宋体" w:hint="eastAsia"/>
          <w:szCs w:val="21"/>
        </w:rPr>
        <w:t xml:space="preserve">　　（二）废止临时代码库。废止临时代码库主要反映废止的临时代码及其对应的统计调查单位情况。包括废止的临时代码、启用的组织机构代码，废止临时代码的单位名称、单位类别、申请单位、废止时间以及废止原因等主要信息，体现废止临时代码与领取的组织机构代码的对应关系等有关文档。</w:t>
      </w:r>
    </w:p>
    <w:p w:rsidR="0053704A" w:rsidRPr="003177D7" w:rsidRDefault="0053704A" w:rsidP="003177D7">
      <w:pPr>
        <w:widowControl/>
        <w:adjustRightInd w:val="0"/>
        <w:snapToGrid w:val="0"/>
        <w:spacing w:line="360" w:lineRule="auto"/>
        <w:jc w:val="left"/>
        <w:rPr>
          <w:rFonts w:ascii="宋体"/>
          <w:szCs w:val="21"/>
        </w:rPr>
      </w:pPr>
      <w:r w:rsidRPr="003177D7">
        <w:rPr>
          <w:rFonts w:ascii="宋体" w:hAnsi="宋体" w:hint="eastAsia"/>
          <w:szCs w:val="21"/>
        </w:rPr>
        <w:t xml:space="preserve">　　（三）未赋临时代码库。未赋临时代码库主要反映国家统计局下发码段中尚未使用的临时代码情况。</w:t>
      </w:r>
    </w:p>
    <w:p w:rsidR="0053704A" w:rsidRPr="003177D7" w:rsidRDefault="0053704A" w:rsidP="003177D7">
      <w:pPr>
        <w:widowControl/>
        <w:adjustRightInd w:val="0"/>
        <w:snapToGrid w:val="0"/>
        <w:spacing w:line="360" w:lineRule="auto"/>
        <w:jc w:val="left"/>
        <w:rPr>
          <w:rFonts w:ascii="宋体"/>
          <w:b/>
          <w:szCs w:val="21"/>
        </w:rPr>
      </w:pPr>
      <w:r w:rsidRPr="003177D7">
        <w:rPr>
          <w:rFonts w:ascii="宋体" w:hAnsi="宋体" w:hint="eastAsia"/>
          <w:b/>
          <w:szCs w:val="21"/>
        </w:rPr>
        <w:t xml:space="preserve">　　七、其他</w:t>
      </w:r>
    </w:p>
    <w:p w:rsidR="0053704A" w:rsidRPr="003177D7" w:rsidRDefault="0053704A" w:rsidP="003177D7">
      <w:pPr>
        <w:widowControl/>
        <w:adjustRightInd w:val="0"/>
        <w:snapToGrid w:val="0"/>
        <w:spacing w:line="360" w:lineRule="auto"/>
        <w:jc w:val="left"/>
        <w:rPr>
          <w:rFonts w:ascii="宋体"/>
          <w:szCs w:val="21"/>
        </w:rPr>
      </w:pPr>
      <w:r w:rsidRPr="003177D7">
        <w:rPr>
          <w:rFonts w:ascii="宋体" w:hAnsi="宋体" w:hint="eastAsia"/>
          <w:szCs w:val="21"/>
        </w:rPr>
        <w:t xml:space="preserve">　　（一）本办法自印发之日起施行，由国家统计局负责解释。</w:t>
      </w:r>
    </w:p>
    <w:p w:rsidR="0053704A" w:rsidRPr="003177D7" w:rsidRDefault="0053704A" w:rsidP="002779AE">
      <w:pPr>
        <w:pStyle w:val="11"/>
        <w:adjustRightInd w:val="0"/>
        <w:snapToGrid w:val="0"/>
        <w:spacing w:after="240" w:line="360" w:lineRule="auto"/>
        <w:ind w:firstLineChars="200" w:firstLine="31680"/>
        <w:jc w:val="both"/>
        <w:rPr>
          <w:rFonts w:ascii="宋体" w:eastAsia="宋体" w:hAnsi="宋体"/>
          <w:kern w:val="2"/>
          <w:sz w:val="21"/>
          <w:szCs w:val="21"/>
        </w:rPr>
      </w:pPr>
      <w:r w:rsidRPr="003177D7">
        <w:rPr>
          <w:rFonts w:ascii="宋体" w:eastAsia="宋体" w:hAnsi="宋体" w:hint="eastAsia"/>
          <w:kern w:val="2"/>
          <w:sz w:val="21"/>
          <w:szCs w:val="21"/>
        </w:rPr>
        <w:t>（二）本办法印发前由各级统计部门已经赋予临时代码且尚未领取《中华人民共和国组织机构代码证》的单位，自本办法施行之日起经所在省统计机构清理确认后，仍沿用原临时代码，不再赋予新的临时代码。</w:t>
      </w:r>
    </w:p>
    <w:p w:rsidR="0053704A" w:rsidRDefault="0053704A">
      <w:pPr>
        <w:widowControl/>
        <w:jc w:val="left"/>
        <w:rPr>
          <w:rFonts w:ascii="仿宋_GB2312" w:eastAsia="仿宋_GB2312"/>
          <w:sz w:val="32"/>
          <w:szCs w:val="32"/>
        </w:rPr>
      </w:pPr>
      <w:r>
        <w:rPr>
          <w:rFonts w:ascii="仿宋_GB2312" w:eastAsia="仿宋_GB2312"/>
          <w:sz w:val="32"/>
          <w:szCs w:val="32"/>
        </w:rPr>
        <w:br w:type="page"/>
      </w:r>
    </w:p>
    <w:p w:rsidR="0053704A" w:rsidRPr="00217EB3" w:rsidRDefault="0053704A" w:rsidP="00D20736">
      <w:pPr>
        <w:pStyle w:val="Title"/>
        <w:spacing w:before="0"/>
        <w:rPr>
          <w:rFonts w:ascii="黑体" w:eastAsia="黑体" w:hAnsi="黑体"/>
          <w:b w:val="0"/>
        </w:rPr>
      </w:pPr>
      <w:bookmarkStart w:id="18" w:name="_Toc509998938"/>
      <w:r w:rsidRPr="00217EB3">
        <w:rPr>
          <w:rFonts w:ascii="黑体" w:eastAsia="黑体" w:hAnsi="黑体" w:hint="eastAsia"/>
          <w:b w:val="0"/>
        </w:rPr>
        <w:t>十二、组织机构类型</w:t>
      </w:r>
      <w:bookmarkEnd w:id="18"/>
    </w:p>
    <w:p w:rsidR="0053704A" w:rsidRPr="003177D7" w:rsidRDefault="0053704A" w:rsidP="00217EB3">
      <w:pPr>
        <w:adjustRightInd w:val="0"/>
        <w:snapToGrid w:val="0"/>
        <w:spacing w:line="360" w:lineRule="auto"/>
        <w:jc w:val="left"/>
        <w:rPr>
          <w:rFonts w:ascii="楷体_GB2312" w:eastAsia="楷体_GB2312" w:hAnsi="宋体"/>
          <w:szCs w:val="21"/>
        </w:rPr>
      </w:pPr>
    </w:p>
    <w:p w:rsidR="0053704A" w:rsidRPr="003177D7" w:rsidRDefault="0053704A" w:rsidP="00217EB3">
      <w:pPr>
        <w:adjustRightInd w:val="0"/>
        <w:snapToGrid w:val="0"/>
        <w:spacing w:line="360" w:lineRule="auto"/>
        <w:jc w:val="left"/>
        <w:rPr>
          <w:rFonts w:ascii="楷体_GB2312" w:eastAsia="楷体_GB2312" w:hAnsi="宋体"/>
          <w:szCs w:val="21"/>
        </w:rPr>
      </w:pPr>
      <w:r w:rsidRPr="003177D7">
        <w:rPr>
          <w:rFonts w:ascii="楷体_GB2312" w:eastAsia="楷体_GB2312" w:hAnsi="宋体" w:hint="eastAsia"/>
          <w:szCs w:val="21"/>
        </w:rPr>
        <w:t>标准号：</w:t>
      </w:r>
      <w:r w:rsidRPr="003177D7">
        <w:rPr>
          <w:rFonts w:ascii="楷体_GB2312" w:eastAsia="楷体_GB2312" w:hAnsi="宋体"/>
          <w:szCs w:val="21"/>
        </w:rPr>
        <w:t>GB/T 20091-2006</w:t>
      </w:r>
    </w:p>
    <w:p w:rsidR="0053704A" w:rsidRPr="003177D7" w:rsidRDefault="0053704A" w:rsidP="00217EB3">
      <w:pPr>
        <w:adjustRightInd w:val="0"/>
        <w:snapToGrid w:val="0"/>
        <w:spacing w:line="360" w:lineRule="auto"/>
        <w:jc w:val="left"/>
        <w:rPr>
          <w:rFonts w:ascii="楷体_GB2312" w:eastAsia="楷体_GB2312" w:hAnsi="宋体"/>
          <w:szCs w:val="21"/>
        </w:rPr>
      </w:pPr>
      <w:r w:rsidRPr="003177D7">
        <w:rPr>
          <w:rFonts w:ascii="楷体_GB2312" w:eastAsia="楷体_GB2312" w:hAnsi="宋体" w:hint="eastAsia"/>
          <w:szCs w:val="21"/>
        </w:rPr>
        <w:t>发布时间：</w:t>
      </w:r>
      <w:r w:rsidRPr="003177D7">
        <w:rPr>
          <w:rFonts w:ascii="楷体_GB2312" w:eastAsia="楷体_GB2312" w:hAnsi="宋体"/>
          <w:szCs w:val="21"/>
        </w:rPr>
        <w:t>2006</w:t>
      </w:r>
      <w:r w:rsidRPr="003177D7">
        <w:rPr>
          <w:rFonts w:ascii="楷体_GB2312" w:eastAsia="楷体_GB2312" w:hAnsi="宋体" w:hint="eastAsia"/>
          <w:szCs w:val="21"/>
        </w:rPr>
        <w:t>年</w:t>
      </w:r>
      <w:r w:rsidRPr="003177D7">
        <w:rPr>
          <w:rFonts w:ascii="楷体_GB2312" w:eastAsia="楷体_GB2312" w:hAnsi="宋体"/>
          <w:szCs w:val="21"/>
        </w:rPr>
        <w:t>1</w:t>
      </w:r>
      <w:r w:rsidRPr="003177D7">
        <w:rPr>
          <w:rFonts w:ascii="楷体_GB2312" w:eastAsia="楷体_GB2312" w:hAnsi="宋体" w:hint="eastAsia"/>
          <w:szCs w:val="21"/>
        </w:rPr>
        <w:t>月</w:t>
      </w:r>
      <w:r w:rsidRPr="003177D7">
        <w:rPr>
          <w:rFonts w:ascii="楷体_GB2312" w:eastAsia="楷体_GB2312" w:hAnsi="宋体"/>
          <w:szCs w:val="21"/>
        </w:rPr>
        <w:t>5</w:t>
      </w:r>
      <w:r w:rsidRPr="003177D7">
        <w:rPr>
          <w:rFonts w:ascii="楷体_GB2312" w:eastAsia="楷体_GB2312" w:hAnsi="宋体" w:hint="eastAsia"/>
          <w:szCs w:val="21"/>
        </w:rPr>
        <w:t>日</w:t>
      </w:r>
    </w:p>
    <w:p w:rsidR="0053704A" w:rsidRPr="003177D7" w:rsidRDefault="0053704A" w:rsidP="00217EB3">
      <w:pPr>
        <w:adjustRightInd w:val="0"/>
        <w:snapToGrid w:val="0"/>
        <w:spacing w:line="360" w:lineRule="auto"/>
        <w:jc w:val="left"/>
        <w:rPr>
          <w:rFonts w:ascii="楷体_GB2312" w:eastAsia="楷体_GB2312" w:hAnsi="宋体"/>
          <w:szCs w:val="21"/>
        </w:rPr>
      </w:pPr>
      <w:r w:rsidRPr="003177D7">
        <w:rPr>
          <w:rFonts w:ascii="楷体_GB2312" w:eastAsia="楷体_GB2312" w:hAnsi="宋体" w:hint="eastAsia"/>
          <w:szCs w:val="21"/>
        </w:rPr>
        <w:t>实施时间：</w:t>
      </w:r>
      <w:r w:rsidRPr="003177D7">
        <w:rPr>
          <w:rFonts w:ascii="楷体_GB2312" w:eastAsia="楷体_GB2312" w:hAnsi="宋体"/>
          <w:szCs w:val="21"/>
        </w:rPr>
        <w:t>2006</w:t>
      </w:r>
      <w:r w:rsidRPr="003177D7">
        <w:rPr>
          <w:rFonts w:ascii="楷体_GB2312" w:eastAsia="楷体_GB2312" w:hAnsi="宋体" w:hint="eastAsia"/>
          <w:szCs w:val="21"/>
        </w:rPr>
        <w:t>年</w:t>
      </w:r>
      <w:r w:rsidRPr="003177D7">
        <w:rPr>
          <w:rFonts w:ascii="楷体_GB2312" w:eastAsia="楷体_GB2312" w:hAnsi="宋体"/>
          <w:szCs w:val="21"/>
        </w:rPr>
        <w:t>5</w:t>
      </w:r>
      <w:r w:rsidRPr="003177D7">
        <w:rPr>
          <w:rFonts w:ascii="楷体_GB2312" w:eastAsia="楷体_GB2312" w:hAnsi="宋体" w:hint="eastAsia"/>
          <w:szCs w:val="21"/>
        </w:rPr>
        <w:t>月</w:t>
      </w:r>
      <w:r w:rsidRPr="003177D7">
        <w:rPr>
          <w:rFonts w:ascii="楷体_GB2312" w:eastAsia="楷体_GB2312" w:hAnsi="宋体"/>
          <w:szCs w:val="21"/>
        </w:rPr>
        <w:t>1</w:t>
      </w:r>
      <w:r w:rsidRPr="003177D7">
        <w:rPr>
          <w:rFonts w:ascii="楷体_GB2312" w:eastAsia="楷体_GB2312" w:hAnsi="宋体" w:hint="eastAsia"/>
          <w:szCs w:val="21"/>
        </w:rPr>
        <w:t>日</w:t>
      </w:r>
    </w:p>
    <w:p w:rsidR="0053704A" w:rsidRPr="003177D7" w:rsidRDefault="0053704A" w:rsidP="00217EB3">
      <w:pPr>
        <w:pStyle w:val="11"/>
        <w:adjustRightInd w:val="0"/>
        <w:snapToGrid w:val="0"/>
        <w:spacing w:afterLines="0" w:line="360" w:lineRule="auto"/>
        <w:jc w:val="both"/>
        <w:rPr>
          <w:rFonts w:ascii="楷体_GB2312" w:eastAsia="楷体_GB2312" w:hAnsi="宋体"/>
          <w:sz w:val="21"/>
          <w:szCs w:val="21"/>
        </w:rPr>
      </w:pPr>
    </w:p>
    <w:p w:rsidR="0053704A" w:rsidRPr="00C369D2" w:rsidRDefault="0053704A" w:rsidP="00B10921">
      <w:pPr>
        <w:widowControl/>
        <w:adjustRightInd w:val="0"/>
        <w:snapToGrid w:val="0"/>
        <w:spacing w:line="360" w:lineRule="auto"/>
        <w:jc w:val="left"/>
        <w:rPr>
          <w:rFonts w:ascii="宋体"/>
          <w:b/>
          <w:szCs w:val="21"/>
        </w:rPr>
      </w:pPr>
      <w:r w:rsidRPr="00C369D2">
        <w:rPr>
          <w:rFonts w:ascii="宋体" w:hAnsi="宋体"/>
          <w:b/>
          <w:szCs w:val="21"/>
        </w:rPr>
        <w:t xml:space="preserve">1  </w:t>
      </w:r>
      <w:r w:rsidRPr="00C369D2">
        <w:rPr>
          <w:rFonts w:ascii="宋体" w:hAnsi="宋体" w:hint="eastAsia"/>
          <w:b/>
          <w:szCs w:val="21"/>
        </w:rPr>
        <w:t>范围</w:t>
      </w:r>
    </w:p>
    <w:p w:rsidR="0053704A" w:rsidRPr="00B10921" w:rsidRDefault="0053704A" w:rsidP="00B10921">
      <w:pPr>
        <w:widowControl/>
        <w:adjustRightInd w:val="0"/>
        <w:snapToGrid w:val="0"/>
        <w:spacing w:line="360" w:lineRule="auto"/>
        <w:jc w:val="left"/>
        <w:rPr>
          <w:rFonts w:ascii="宋体"/>
          <w:szCs w:val="21"/>
        </w:rPr>
      </w:pPr>
      <w:r w:rsidRPr="00B10921">
        <w:rPr>
          <w:rFonts w:ascii="宋体" w:hAnsi="宋体" w:hint="eastAsia"/>
          <w:szCs w:val="21"/>
        </w:rPr>
        <w:t>本标准规定了组织机构分类原则和划分组织机构类型的编码方法及代码。</w:t>
      </w:r>
    </w:p>
    <w:p w:rsidR="0053704A" w:rsidRPr="00B10921" w:rsidRDefault="0053704A" w:rsidP="00B10921">
      <w:pPr>
        <w:widowControl/>
        <w:adjustRightInd w:val="0"/>
        <w:snapToGrid w:val="0"/>
        <w:spacing w:line="360" w:lineRule="auto"/>
        <w:jc w:val="left"/>
        <w:rPr>
          <w:rFonts w:ascii="宋体"/>
          <w:szCs w:val="21"/>
        </w:rPr>
      </w:pPr>
      <w:r w:rsidRPr="00B10921">
        <w:rPr>
          <w:rFonts w:ascii="宋体" w:hAnsi="宋体" w:hint="eastAsia"/>
          <w:szCs w:val="21"/>
        </w:rPr>
        <w:t>本标准适用于国家各部门、各系统划分组织机构类型使用。</w:t>
      </w:r>
    </w:p>
    <w:p w:rsidR="0053704A" w:rsidRPr="00C369D2" w:rsidRDefault="0053704A" w:rsidP="00B10921">
      <w:pPr>
        <w:widowControl/>
        <w:adjustRightInd w:val="0"/>
        <w:snapToGrid w:val="0"/>
        <w:spacing w:line="360" w:lineRule="auto"/>
        <w:jc w:val="left"/>
        <w:rPr>
          <w:rFonts w:ascii="宋体"/>
          <w:b/>
          <w:szCs w:val="21"/>
        </w:rPr>
      </w:pPr>
      <w:r w:rsidRPr="00C369D2">
        <w:rPr>
          <w:rFonts w:ascii="宋体" w:hAnsi="宋体"/>
          <w:b/>
          <w:szCs w:val="21"/>
        </w:rPr>
        <w:t xml:space="preserve">2  </w:t>
      </w:r>
      <w:r w:rsidRPr="00C369D2">
        <w:rPr>
          <w:rFonts w:ascii="宋体" w:hAnsi="宋体" w:hint="eastAsia"/>
          <w:b/>
          <w:szCs w:val="21"/>
        </w:rPr>
        <w:t>术语和定义</w:t>
      </w:r>
    </w:p>
    <w:p w:rsidR="0053704A" w:rsidRDefault="0053704A" w:rsidP="00B10921">
      <w:pPr>
        <w:widowControl/>
        <w:adjustRightInd w:val="0"/>
        <w:snapToGrid w:val="0"/>
        <w:spacing w:line="360" w:lineRule="auto"/>
        <w:jc w:val="left"/>
        <w:rPr>
          <w:rFonts w:ascii="宋体"/>
          <w:szCs w:val="21"/>
        </w:rPr>
      </w:pPr>
      <w:r w:rsidRPr="00B10921">
        <w:rPr>
          <w:rFonts w:ascii="宋体" w:hAnsi="宋体"/>
          <w:szCs w:val="21"/>
        </w:rPr>
        <w:t>2.1</w:t>
      </w:r>
    </w:p>
    <w:p w:rsidR="0053704A" w:rsidRPr="00B10921" w:rsidRDefault="0053704A" w:rsidP="002779AE">
      <w:pPr>
        <w:widowControl/>
        <w:adjustRightInd w:val="0"/>
        <w:snapToGrid w:val="0"/>
        <w:spacing w:line="360" w:lineRule="auto"/>
        <w:ind w:firstLineChars="200" w:firstLine="31680"/>
        <w:jc w:val="left"/>
        <w:rPr>
          <w:rFonts w:ascii="宋体"/>
          <w:szCs w:val="21"/>
        </w:rPr>
      </w:pPr>
      <w:r w:rsidRPr="00B10921">
        <w:rPr>
          <w:rFonts w:ascii="宋体" w:hAnsi="宋体" w:hint="eastAsia"/>
          <w:szCs w:val="21"/>
        </w:rPr>
        <w:t>法人</w:t>
      </w:r>
      <w:r w:rsidRPr="00B10921">
        <w:rPr>
          <w:rFonts w:ascii="宋体" w:hAnsi="宋体"/>
          <w:szCs w:val="21"/>
        </w:rPr>
        <w:t xml:space="preserve">  legal person</w:t>
      </w:r>
    </w:p>
    <w:p w:rsidR="0053704A" w:rsidRPr="00B10921" w:rsidRDefault="0053704A" w:rsidP="00B10921">
      <w:pPr>
        <w:widowControl/>
        <w:adjustRightInd w:val="0"/>
        <w:snapToGrid w:val="0"/>
        <w:spacing w:line="360" w:lineRule="auto"/>
        <w:jc w:val="left"/>
        <w:rPr>
          <w:rFonts w:ascii="宋体"/>
          <w:szCs w:val="21"/>
        </w:rPr>
      </w:pPr>
      <w:r w:rsidRPr="00B10921">
        <w:rPr>
          <w:rFonts w:ascii="宋体" w:hAnsi="宋体"/>
          <w:szCs w:val="21"/>
        </w:rPr>
        <w:t xml:space="preserve">    </w:t>
      </w:r>
      <w:r w:rsidRPr="00B10921">
        <w:rPr>
          <w:rFonts w:ascii="宋体" w:hAnsi="宋体" w:hint="eastAsia"/>
          <w:szCs w:val="21"/>
        </w:rPr>
        <w:t>是具有民事权利能力和民事行为能力，依法独立享有民事权利和承担民事义务的组织。</w:t>
      </w:r>
    </w:p>
    <w:p w:rsidR="0053704A" w:rsidRPr="00B10921" w:rsidRDefault="0053704A" w:rsidP="00B10921">
      <w:pPr>
        <w:widowControl/>
        <w:adjustRightInd w:val="0"/>
        <w:snapToGrid w:val="0"/>
        <w:spacing w:line="360" w:lineRule="auto"/>
        <w:jc w:val="left"/>
        <w:rPr>
          <w:rFonts w:ascii="宋体"/>
          <w:szCs w:val="21"/>
        </w:rPr>
      </w:pPr>
      <w:r w:rsidRPr="00B10921">
        <w:rPr>
          <w:rFonts w:ascii="宋体" w:hAnsi="宋体"/>
          <w:szCs w:val="21"/>
        </w:rPr>
        <w:t xml:space="preserve">2.2 </w:t>
      </w:r>
    </w:p>
    <w:p w:rsidR="0053704A" w:rsidRPr="00B10921" w:rsidRDefault="0053704A" w:rsidP="002779AE">
      <w:pPr>
        <w:widowControl/>
        <w:adjustRightInd w:val="0"/>
        <w:snapToGrid w:val="0"/>
        <w:spacing w:line="360" w:lineRule="auto"/>
        <w:ind w:firstLineChars="200" w:firstLine="31680"/>
        <w:jc w:val="left"/>
        <w:rPr>
          <w:rFonts w:ascii="宋体"/>
          <w:szCs w:val="21"/>
        </w:rPr>
      </w:pPr>
      <w:r w:rsidRPr="00B10921">
        <w:rPr>
          <w:rFonts w:ascii="宋体" w:hAnsi="宋体" w:hint="eastAsia"/>
          <w:szCs w:val="21"/>
        </w:rPr>
        <w:t>组织机构</w:t>
      </w:r>
      <w:r w:rsidRPr="00B10921">
        <w:rPr>
          <w:rFonts w:ascii="宋体" w:hAnsi="宋体"/>
          <w:szCs w:val="21"/>
        </w:rPr>
        <w:t xml:space="preserve">  organization</w:t>
      </w:r>
    </w:p>
    <w:p w:rsidR="0053704A" w:rsidRPr="00B10921" w:rsidRDefault="0053704A" w:rsidP="002779AE">
      <w:pPr>
        <w:widowControl/>
        <w:adjustRightInd w:val="0"/>
        <w:snapToGrid w:val="0"/>
        <w:spacing w:line="360" w:lineRule="auto"/>
        <w:ind w:firstLineChars="200" w:firstLine="31680"/>
        <w:jc w:val="left"/>
        <w:rPr>
          <w:rFonts w:ascii="宋体"/>
          <w:szCs w:val="21"/>
        </w:rPr>
      </w:pPr>
      <w:r w:rsidRPr="00B10921">
        <w:rPr>
          <w:rFonts w:ascii="宋体" w:hAnsi="宋体" w:hint="eastAsia"/>
          <w:szCs w:val="21"/>
        </w:rPr>
        <w:t>企业、事业单位、机关、社会团体及其他依法成立的单位的通称。</w:t>
      </w:r>
    </w:p>
    <w:p w:rsidR="0053704A" w:rsidRPr="00B10921" w:rsidRDefault="0053704A" w:rsidP="00B10921">
      <w:pPr>
        <w:widowControl/>
        <w:adjustRightInd w:val="0"/>
        <w:snapToGrid w:val="0"/>
        <w:spacing w:line="360" w:lineRule="auto"/>
        <w:jc w:val="left"/>
        <w:rPr>
          <w:rFonts w:ascii="宋体"/>
          <w:szCs w:val="21"/>
        </w:rPr>
      </w:pPr>
      <w:r w:rsidRPr="00B10921">
        <w:rPr>
          <w:rFonts w:ascii="宋体" w:hAnsi="宋体"/>
          <w:szCs w:val="21"/>
        </w:rPr>
        <w:t>2.3</w:t>
      </w:r>
    </w:p>
    <w:p w:rsidR="0053704A" w:rsidRPr="00B10921" w:rsidRDefault="0053704A" w:rsidP="002779AE">
      <w:pPr>
        <w:widowControl/>
        <w:adjustRightInd w:val="0"/>
        <w:snapToGrid w:val="0"/>
        <w:spacing w:line="360" w:lineRule="auto"/>
        <w:ind w:firstLineChars="200" w:firstLine="31680"/>
        <w:jc w:val="left"/>
        <w:rPr>
          <w:rFonts w:ascii="宋体" w:hAnsi="宋体"/>
          <w:szCs w:val="21"/>
        </w:rPr>
      </w:pPr>
      <w:r w:rsidRPr="00B10921">
        <w:rPr>
          <w:rFonts w:ascii="宋体" w:hAnsi="宋体" w:hint="eastAsia"/>
          <w:szCs w:val="21"/>
        </w:rPr>
        <w:t>企业</w:t>
      </w:r>
      <w:r w:rsidRPr="00B10921">
        <w:rPr>
          <w:rFonts w:ascii="宋体" w:hAnsi="宋体"/>
          <w:szCs w:val="21"/>
        </w:rPr>
        <w:t xml:space="preserve">  enterprise</w:t>
      </w:r>
    </w:p>
    <w:p w:rsidR="0053704A" w:rsidRPr="00B10921" w:rsidRDefault="0053704A" w:rsidP="002779AE">
      <w:pPr>
        <w:widowControl/>
        <w:adjustRightInd w:val="0"/>
        <w:snapToGrid w:val="0"/>
        <w:spacing w:line="360" w:lineRule="auto"/>
        <w:ind w:firstLineChars="200" w:firstLine="31680"/>
        <w:jc w:val="left"/>
        <w:rPr>
          <w:rFonts w:ascii="宋体"/>
          <w:szCs w:val="21"/>
        </w:rPr>
      </w:pPr>
      <w:r w:rsidRPr="00B10921">
        <w:rPr>
          <w:rFonts w:ascii="宋体" w:hAnsi="宋体" w:hint="eastAsia"/>
          <w:szCs w:val="21"/>
        </w:rPr>
        <w:t>在工商行政管理机关登记注册的营利性经济组织。</w:t>
      </w:r>
    </w:p>
    <w:p w:rsidR="0053704A" w:rsidRPr="00B10921" w:rsidRDefault="0053704A" w:rsidP="00B10921">
      <w:pPr>
        <w:widowControl/>
        <w:adjustRightInd w:val="0"/>
        <w:snapToGrid w:val="0"/>
        <w:spacing w:line="360" w:lineRule="auto"/>
        <w:jc w:val="left"/>
        <w:rPr>
          <w:rFonts w:ascii="宋体" w:hAnsi="宋体"/>
          <w:szCs w:val="21"/>
        </w:rPr>
      </w:pPr>
      <w:r w:rsidRPr="00B10921">
        <w:rPr>
          <w:rFonts w:ascii="宋体" w:hAnsi="宋体"/>
          <w:szCs w:val="21"/>
        </w:rPr>
        <w:t>2.4</w:t>
      </w:r>
    </w:p>
    <w:p w:rsidR="0053704A" w:rsidRPr="00B10921" w:rsidRDefault="0053704A" w:rsidP="002779AE">
      <w:pPr>
        <w:widowControl/>
        <w:adjustRightInd w:val="0"/>
        <w:snapToGrid w:val="0"/>
        <w:spacing w:line="360" w:lineRule="auto"/>
        <w:ind w:firstLineChars="200" w:firstLine="31680"/>
        <w:jc w:val="left"/>
        <w:rPr>
          <w:rFonts w:ascii="宋体"/>
          <w:szCs w:val="21"/>
        </w:rPr>
      </w:pPr>
      <w:r w:rsidRPr="00B10921">
        <w:rPr>
          <w:rFonts w:ascii="宋体" w:hAnsi="宋体" w:hint="eastAsia"/>
          <w:szCs w:val="21"/>
        </w:rPr>
        <w:t>机关</w:t>
      </w:r>
      <w:r w:rsidRPr="00B10921">
        <w:rPr>
          <w:rFonts w:ascii="宋体" w:hAnsi="宋体"/>
          <w:szCs w:val="21"/>
        </w:rPr>
        <w:t xml:space="preserve">  official organ</w:t>
      </w:r>
    </w:p>
    <w:p w:rsidR="0053704A" w:rsidRPr="00B10921" w:rsidRDefault="0053704A" w:rsidP="002779AE">
      <w:pPr>
        <w:widowControl/>
        <w:adjustRightInd w:val="0"/>
        <w:snapToGrid w:val="0"/>
        <w:spacing w:line="360" w:lineRule="auto"/>
        <w:ind w:firstLineChars="200" w:firstLine="31680"/>
        <w:jc w:val="left"/>
        <w:rPr>
          <w:rFonts w:ascii="宋体"/>
          <w:szCs w:val="21"/>
        </w:rPr>
      </w:pPr>
      <w:r w:rsidRPr="00B10921">
        <w:rPr>
          <w:rFonts w:ascii="宋体" w:hAnsi="宋体" w:hint="eastAsia"/>
          <w:szCs w:val="21"/>
        </w:rPr>
        <w:t>国家权力机关、国家行政机关、国家司法机关、政党机关、人民解放军、武警部队、政协组织等。</w:t>
      </w:r>
    </w:p>
    <w:p w:rsidR="0053704A" w:rsidRPr="00B10921" w:rsidRDefault="0053704A" w:rsidP="00B10921">
      <w:pPr>
        <w:widowControl/>
        <w:adjustRightInd w:val="0"/>
        <w:snapToGrid w:val="0"/>
        <w:spacing w:line="360" w:lineRule="auto"/>
        <w:jc w:val="left"/>
        <w:rPr>
          <w:rFonts w:ascii="宋体" w:hAnsi="宋体"/>
          <w:szCs w:val="21"/>
        </w:rPr>
      </w:pPr>
      <w:r w:rsidRPr="00B10921">
        <w:rPr>
          <w:rFonts w:ascii="宋体" w:hAnsi="宋体"/>
          <w:szCs w:val="21"/>
        </w:rPr>
        <w:t>2.5</w:t>
      </w:r>
    </w:p>
    <w:p w:rsidR="0053704A" w:rsidRPr="00B10921" w:rsidRDefault="0053704A" w:rsidP="002779AE">
      <w:pPr>
        <w:widowControl/>
        <w:adjustRightInd w:val="0"/>
        <w:snapToGrid w:val="0"/>
        <w:spacing w:line="360" w:lineRule="auto"/>
        <w:ind w:firstLineChars="200" w:firstLine="31680"/>
        <w:jc w:val="left"/>
        <w:rPr>
          <w:rFonts w:ascii="宋体" w:hAnsi="宋体"/>
          <w:szCs w:val="21"/>
        </w:rPr>
      </w:pPr>
      <w:r w:rsidRPr="00B10921">
        <w:rPr>
          <w:rFonts w:ascii="宋体" w:hAnsi="宋体" w:hint="eastAsia"/>
          <w:szCs w:val="21"/>
        </w:rPr>
        <w:t>事业单位</w:t>
      </w:r>
      <w:r w:rsidRPr="00B10921">
        <w:rPr>
          <w:rFonts w:ascii="宋体" w:hAnsi="宋体"/>
          <w:szCs w:val="21"/>
        </w:rPr>
        <w:t xml:space="preserve">  institution organization</w:t>
      </w:r>
    </w:p>
    <w:p w:rsidR="0053704A" w:rsidRPr="00B10921" w:rsidRDefault="0053704A" w:rsidP="002779AE">
      <w:pPr>
        <w:widowControl/>
        <w:adjustRightInd w:val="0"/>
        <w:snapToGrid w:val="0"/>
        <w:spacing w:line="360" w:lineRule="auto"/>
        <w:ind w:firstLineChars="200" w:firstLine="31680"/>
        <w:jc w:val="left"/>
        <w:rPr>
          <w:rFonts w:ascii="宋体"/>
          <w:szCs w:val="21"/>
        </w:rPr>
      </w:pPr>
      <w:r w:rsidRPr="00B10921">
        <w:rPr>
          <w:rFonts w:ascii="宋体" w:hAnsi="宋体" w:hint="eastAsia"/>
          <w:szCs w:val="21"/>
        </w:rPr>
        <w:t>经机构编制部门批准成立和登记或备案，领取《事业单位法人证书》，取得法人资格的单位；或者是上述法人单位的分支机构或派出机构。</w:t>
      </w:r>
    </w:p>
    <w:p w:rsidR="0053704A" w:rsidRPr="00B10921" w:rsidRDefault="0053704A" w:rsidP="00B10921">
      <w:pPr>
        <w:widowControl/>
        <w:adjustRightInd w:val="0"/>
        <w:snapToGrid w:val="0"/>
        <w:spacing w:line="360" w:lineRule="auto"/>
        <w:jc w:val="left"/>
        <w:rPr>
          <w:rFonts w:ascii="宋体"/>
          <w:szCs w:val="21"/>
        </w:rPr>
      </w:pPr>
      <w:r w:rsidRPr="00B10921">
        <w:rPr>
          <w:rFonts w:ascii="宋体" w:hAnsi="宋体"/>
          <w:szCs w:val="21"/>
        </w:rPr>
        <w:t xml:space="preserve">2.6 </w:t>
      </w:r>
      <w:r w:rsidRPr="00B10921">
        <w:rPr>
          <w:rFonts w:ascii="宋体" w:hAnsi="宋体" w:hint="eastAsia"/>
          <w:szCs w:val="21"/>
        </w:rPr>
        <w:t xml:space="preserve">　　</w:t>
      </w:r>
    </w:p>
    <w:p w:rsidR="0053704A" w:rsidRPr="00B10921" w:rsidRDefault="0053704A" w:rsidP="002779AE">
      <w:pPr>
        <w:widowControl/>
        <w:adjustRightInd w:val="0"/>
        <w:snapToGrid w:val="0"/>
        <w:spacing w:line="360" w:lineRule="auto"/>
        <w:ind w:firstLineChars="200" w:firstLine="31680"/>
        <w:jc w:val="left"/>
        <w:rPr>
          <w:rFonts w:ascii="宋体" w:hAnsi="宋体"/>
          <w:szCs w:val="21"/>
        </w:rPr>
      </w:pPr>
      <w:r w:rsidRPr="00B10921">
        <w:rPr>
          <w:rFonts w:ascii="宋体" w:hAnsi="宋体" w:hint="eastAsia"/>
          <w:szCs w:val="21"/>
        </w:rPr>
        <w:t>政协组织</w:t>
      </w:r>
      <w:r w:rsidRPr="00B10921">
        <w:rPr>
          <w:rFonts w:ascii="宋体" w:hAnsi="宋体"/>
          <w:szCs w:val="21"/>
        </w:rPr>
        <w:t xml:space="preserve"> political consultative conference</w:t>
      </w:r>
    </w:p>
    <w:p w:rsidR="0053704A" w:rsidRPr="00B10921" w:rsidRDefault="0053704A" w:rsidP="002779AE">
      <w:pPr>
        <w:widowControl/>
        <w:adjustRightInd w:val="0"/>
        <w:snapToGrid w:val="0"/>
        <w:spacing w:line="360" w:lineRule="auto"/>
        <w:ind w:firstLineChars="200" w:firstLine="31680"/>
        <w:jc w:val="left"/>
        <w:rPr>
          <w:rFonts w:ascii="宋体"/>
          <w:szCs w:val="21"/>
        </w:rPr>
      </w:pPr>
      <w:r w:rsidRPr="00B10921">
        <w:rPr>
          <w:rFonts w:ascii="宋体" w:hAnsi="宋体" w:hint="eastAsia"/>
          <w:szCs w:val="21"/>
        </w:rPr>
        <w:t>中国人民政治协商会议全国委员会和地方各级别委员会及其办事机构。</w:t>
      </w:r>
    </w:p>
    <w:p w:rsidR="0053704A" w:rsidRPr="00B10921" w:rsidRDefault="0053704A" w:rsidP="00B10921">
      <w:pPr>
        <w:widowControl/>
        <w:adjustRightInd w:val="0"/>
        <w:snapToGrid w:val="0"/>
        <w:spacing w:line="360" w:lineRule="auto"/>
        <w:jc w:val="left"/>
        <w:rPr>
          <w:rFonts w:ascii="宋体"/>
          <w:szCs w:val="21"/>
        </w:rPr>
      </w:pPr>
      <w:r w:rsidRPr="00B10921">
        <w:rPr>
          <w:rFonts w:ascii="宋体" w:hAnsi="宋体"/>
          <w:szCs w:val="21"/>
        </w:rPr>
        <w:t>2.7</w:t>
      </w:r>
    </w:p>
    <w:p w:rsidR="0053704A" w:rsidRPr="00B10921" w:rsidRDefault="0053704A" w:rsidP="002779AE">
      <w:pPr>
        <w:widowControl/>
        <w:adjustRightInd w:val="0"/>
        <w:snapToGrid w:val="0"/>
        <w:spacing w:line="360" w:lineRule="auto"/>
        <w:ind w:firstLineChars="200" w:firstLine="31680"/>
        <w:jc w:val="left"/>
        <w:rPr>
          <w:rFonts w:ascii="宋体"/>
          <w:szCs w:val="21"/>
        </w:rPr>
      </w:pPr>
      <w:r w:rsidRPr="00B10921">
        <w:rPr>
          <w:rFonts w:ascii="宋体" w:hAnsi="宋体" w:hint="eastAsia"/>
          <w:szCs w:val="21"/>
        </w:rPr>
        <w:t>社会团体</w:t>
      </w:r>
    </w:p>
    <w:p w:rsidR="0053704A" w:rsidRPr="00B10921" w:rsidRDefault="0053704A" w:rsidP="002779AE">
      <w:pPr>
        <w:widowControl/>
        <w:adjustRightInd w:val="0"/>
        <w:snapToGrid w:val="0"/>
        <w:spacing w:line="360" w:lineRule="auto"/>
        <w:ind w:firstLineChars="200" w:firstLine="31680"/>
        <w:jc w:val="left"/>
        <w:rPr>
          <w:rFonts w:ascii="宋体"/>
          <w:szCs w:val="21"/>
        </w:rPr>
      </w:pPr>
      <w:r w:rsidRPr="00B10921">
        <w:rPr>
          <w:rFonts w:ascii="宋体" w:hAnsi="宋体" w:hint="eastAsia"/>
          <w:szCs w:val="21"/>
        </w:rPr>
        <w:t>中国公民自愿组成，为实现会员共同意愿，按照其章程开展活动的非营利性社会组织。</w:t>
      </w:r>
    </w:p>
    <w:p w:rsidR="0053704A" w:rsidRPr="00B10921" w:rsidRDefault="0053704A" w:rsidP="00B10921">
      <w:pPr>
        <w:widowControl/>
        <w:adjustRightInd w:val="0"/>
        <w:snapToGrid w:val="0"/>
        <w:spacing w:line="360" w:lineRule="auto"/>
        <w:jc w:val="left"/>
        <w:rPr>
          <w:rFonts w:ascii="宋体"/>
          <w:szCs w:val="21"/>
        </w:rPr>
      </w:pPr>
      <w:r w:rsidRPr="00B10921">
        <w:rPr>
          <w:rFonts w:ascii="宋体" w:hAnsi="宋体"/>
          <w:szCs w:val="21"/>
        </w:rPr>
        <w:t>2.8</w:t>
      </w:r>
    </w:p>
    <w:p w:rsidR="0053704A" w:rsidRPr="00B10921" w:rsidRDefault="0053704A" w:rsidP="002779AE">
      <w:pPr>
        <w:widowControl/>
        <w:adjustRightInd w:val="0"/>
        <w:snapToGrid w:val="0"/>
        <w:spacing w:line="360" w:lineRule="auto"/>
        <w:ind w:firstLineChars="200" w:firstLine="31680"/>
        <w:jc w:val="left"/>
        <w:rPr>
          <w:rFonts w:ascii="宋体" w:hAnsi="宋体"/>
          <w:szCs w:val="21"/>
        </w:rPr>
      </w:pPr>
      <w:r w:rsidRPr="00B10921">
        <w:rPr>
          <w:rFonts w:ascii="宋体" w:hAnsi="宋体" w:hint="eastAsia"/>
          <w:szCs w:val="21"/>
        </w:rPr>
        <w:t>民办非企业单位</w:t>
      </w:r>
      <w:r w:rsidRPr="00B10921">
        <w:rPr>
          <w:rFonts w:ascii="宋体" w:hAnsi="宋体"/>
          <w:szCs w:val="21"/>
        </w:rPr>
        <w:t xml:space="preserve">  private non-profitable organization</w:t>
      </w:r>
    </w:p>
    <w:p w:rsidR="0053704A" w:rsidRPr="00B10921" w:rsidRDefault="0053704A" w:rsidP="002779AE">
      <w:pPr>
        <w:widowControl/>
        <w:adjustRightInd w:val="0"/>
        <w:snapToGrid w:val="0"/>
        <w:spacing w:line="360" w:lineRule="auto"/>
        <w:ind w:firstLineChars="200" w:firstLine="31680"/>
        <w:jc w:val="left"/>
        <w:rPr>
          <w:rFonts w:ascii="宋体"/>
          <w:szCs w:val="21"/>
        </w:rPr>
      </w:pPr>
      <w:r w:rsidRPr="00B10921">
        <w:rPr>
          <w:rFonts w:ascii="宋体" w:hAnsi="宋体" w:hint="eastAsia"/>
          <w:szCs w:val="21"/>
        </w:rPr>
        <w:t>企业事业单位、社会团体和其他社会力量以及公民个人利用非国有资产举办的，从事非营利性社会服务活动的社会组织。</w:t>
      </w:r>
    </w:p>
    <w:p w:rsidR="0053704A" w:rsidRPr="00B10921" w:rsidRDefault="0053704A" w:rsidP="00B10921">
      <w:pPr>
        <w:widowControl/>
        <w:adjustRightInd w:val="0"/>
        <w:snapToGrid w:val="0"/>
        <w:spacing w:line="360" w:lineRule="auto"/>
        <w:jc w:val="left"/>
        <w:rPr>
          <w:rFonts w:ascii="宋体"/>
          <w:szCs w:val="21"/>
        </w:rPr>
      </w:pPr>
      <w:r w:rsidRPr="00B10921">
        <w:rPr>
          <w:rFonts w:ascii="宋体" w:hAnsi="宋体"/>
          <w:szCs w:val="21"/>
        </w:rPr>
        <w:t>2.9</w:t>
      </w:r>
    </w:p>
    <w:p w:rsidR="0053704A" w:rsidRPr="00B10921" w:rsidRDefault="0053704A" w:rsidP="002779AE">
      <w:pPr>
        <w:widowControl/>
        <w:adjustRightInd w:val="0"/>
        <w:snapToGrid w:val="0"/>
        <w:spacing w:line="360" w:lineRule="auto"/>
        <w:ind w:firstLineChars="200" w:firstLine="31680"/>
        <w:jc w:val="left"/>
        <w:rPr>
          <w:rFonts w:ascii="宋体"/>
          <w:szCs w:val="21"/>
        </w:rPr>
      </w:pPr>
      <w:r w:rsidRPr="00B10921">
        <w:rPr>
          <w:rFonts w:ascii="宋体" w:hAnsi="宋体" w:hint="eastAsia"/>
          <w:szCs w:val="21"/>
        </w:rPr>
        <w:t>基金会</w:t>
      </w:r>
      <w:r w:rsidRPr="00B10921">
        <w:rPr>
          <w:rFonts w:ascii="宋体" w:hAnsi="宋体"/>
          <w:szCs w:val="21"/>
        </w:rPr>
        <w:t xml:space="preserve">  foundation</w:t>
      </w:r>
    </w:p>
    <w:p w:rsidR="0053704A" w:rsidRPr="00B10921" w:rsidRDefault="0053704A" w:rsidP="002779AE">
      <w:pPr>
        <w:widowControl/>
        <w:adjustRightInd w:val="0"/>
        <w:snapToGrid w:val="0"/>
        <w:spacing w:line="360" w:lineRule="auto"/>
        <w:ind w:firstLineChars="200" w:firstLine="31680"/>
        <w:jc w:val="left"/>
        <w:rPr>
          <w:rFonts w:ascii="宋体"/>
          <w:szCs w:val="21"/>
        </w:rPr>
      </w:pPr>
      <w:r w:rsidRPr="00B10921">
        <w:rPr>
          <w:rFonts w:ascii="宋体" w:hAnsi="宋体" w:hint="eastAsia"/>
          <w:szCs w:val="21"/>
        </w:rPr>
        <w:t>利用自然人、法人或者其他组织捐赠的财产，以从事公益事业为目的，按照《基金会管理条例》的规定成立的非营利性法人。</w:t>
      </w:r>
    </w:p>
    <w:p w:rsidR="0053704A" w:rsidRPr="002018AD" w:rsidRDefault="0053704A" w:rsidP="00B10921">
      <w:pPr>
        <w:widowControl/>
        <w:adjustRightInd w:val="0"/>
        <w:snapToGrid w:val="0"/>
        <w:spacing w:line="360" w:lineRule="auto"/>
        <w:jc w:val="left"/>
        <w:rPr>
          <w:rFonts w:ascii="宋体"/>
          <w:b/>
          <w:szCs w:val="21"/>
        </w:rPr>
      </w:pPr>
      <w:r w:rsidRPr="002018AD">
        <w:rPr>
          <w:rFonts w:ascii="宋体" w:hAnsi="宋体"/>
          <w:b/>
          <w:szCs w:val="21"/>
        </w:rPr>
        <w:t>3</w:t>
      </w:r>
      <w:r>
        <w:rPr>
          <w:rFonts w:ascii="宋体" w:hAnsi="宋体"/>
          <w:b/>
          <w:szCs w:val="21"/>
        </w:rPr>
        <w:t xml:space="preserve"> </w:t>
      </w:r>
      <w:r w:rsidRPr="002018AD">
        <w:rPr>
          <w:rFonts w:ascii="宋体" w:hAnsi="宋体"/>
          <w:b/>
          <w:szCs w:val="21"/>
        </w:rPr>
        <w:t xml:space="preserve"> </w:t>
      </w:r>
      <w:r w:rsidRPr="002018AD">
        <w:rPr>
          <w:rFonts w:ascii="宋体" w:hAnsi="宋体" w:hint="eastAsia"/>
          <w:b/>
          <w:szCs w:val="21"/>
        </w:rPr>
        <w:t>分类原则</w:t>
      </w:r>
    </w:p>
    <w:p w:rsidR="0053704A" w:rsidRPr="00B10921" w:rsidRDefault="0053704A" w:rsidP="002779AE">
      <w:pPr>
        <w:widowControl/>
        <w:adjustRightInd w:val="0"/>
        <w:snapToGrid w:val="0"/>
        <w:spacing w:line="360" w:lineRule="auto"/>
        <w:ind w:firstLineChars="200" w:firstLine="31680"/>
        <w:jc w:val="left"/>
        <w:rPr>
          <w:rFonts w:ascii="宋体"/>
          <w:szCs w:val="21"/>
        </w:rPr>
      </w:pPr>
      <w:r w:rsidRPr="00B10921">
        <w:rPr>
          <w:rFonts w:ascii="宋体" w:hAnsi="宋体" w:hint="eastAsia"/>
          <w:szCs w:val="21"/>
        </w:rPr>
        <w:t>主要按照组织机构的功能和性质，依据国家现行法律法规，将组织机构类型的大类确定为企业、机关、事业单位、社会团体，上述四类不能包括的组织机构暂时归入其他组织机构。根据这五类组织机构的类型再划分具体类型。</w:t>
      </w:r>
    </w:p>
    <w:p w:rsidR="0053704A" w:rsidRPr="002018AD" w:rsidRDefault="0053704A" w:rsidP="00B10921">
      <w:pPr>
        <w:widowControl/>
        <w:adjustRightInd w:val="0"/>
        <w:snapToGrid w:val="0"/>
        <w:spacing w:line="360" w:lineRule="auto"/>
        <w:jc w:val="left"/>
        <w:rPr>
          <w:rFonts w:ascii="宋体"/>
          <w:b/>
          <w:szCs w:val="21"/>
        </w:rPr>
      </w:pPr>
      <w:r w:rsidRPr="002018AD">
        <w:rPr>
          <w:rFonts w:ascii="宋体" w:hAnsi="宋体"/>
          <w:b/>
          <w:szCs w:val="21"/>
        </w:rPr>
        <w:t xml:space="preserve">4  </w:t>
      </w:r>
      <w:r w:rsidRPr="002018AD">
        <w:rPr>
          <w:rFonts w:ascii="宋体" w:hAnsi="宋体" w:hint="eastAsia"/>
          <w:b/>
          <w:szCs w:val="21"/>
        </w:rPr>
        <w:t>编码方法</w:t>
      </w:r>
    </w:p>
    <w:p w:rsidR="0053704A" w:rsidRPr="00B10921" w:rsidRDefault="0053704A" w:rsidP="002779AE">
      <w:pPr>
        <w:widowControl/>
        <w:adjustRightInd w:val="0"/>
        <w:snapToGrid w:val="0"/>
        <w:spacing w:line="360" w:lineRule="auto"/>
        <w:ind w:firstLineChars="200" w:firstLine="31680"/>
        <w:jc w:val="left"/>
        <w:rPr>
          <w:rFonts w:ascii="宋体"/>
          <w:szCs w:val="21"/>
        </w:rPr>
      </w:pPr>
      <w:r w:rsidRPr="00B10921">
        <w:rPr>
          <w:rFonts w:ascii="宋体" w:hAnsi="宋体" w:hint="eastAsia"/>
          <w:szCs w:val="21"/>
        </w:rPr>
        <w:t>本标准对组织机构类型的划分采用线分类法，将组织机构划分为大类和小类。编码采用层次编码方法，大类、小类各用</w:t>
      </w:r>
      <w:r w:rsidRPr="00B10921">
        <w:rPr>
          <w:rFonts w:ascii="宋体" w:hAnsi="宋体"/>
          <w:szCs w:val="21"/>
        </w:rPr>
        <w:t>1</w:t>
      </w:r>
      <w:r w:rsidRPr="00B10921">
        <w:rPr>
          <w:rFonts w:ascii="宋体" w:hAnsi="宋体" w:hint="eastAsia"/>
          <w:szCs w:val="21"/>
        </w:rPr>
        <w:t>位数字表示，</w:t>
      </w:r>
      <w:r w:rsidRPr="00B10921">
        <w:rPr>
          <w:rFonts w:ascii="宋体" w:hAnsi="宋体"/>
          <w:szCs w:val="21"/>
        </w:rPr>
        <w:t>9</w:t>
      </w:r>
      <w:r w:rsidRPr="00B10921">
        <w:rPr>
          <w:rFonts w:ascii="宋体" w:hAnsi="宋体" w:hint="eastAsia"/>
          <w:szCs w:val="21"/>
        </w:rPr>
        <w:t>表示其他，为收容类。</w:t>
      </w:r>
    </w:p>
    <w:p w:rsidR="0053704A" w:rsidRPr="002018AD" w:rsidRDefault="0053704A" w:rsidP="0024121E">
      <w:pPr>
        <w:widowControl/>
        <w:adjustRightInd w:val="0"/>
        <w:snapToGrid w:val="0"/>
        <w:spacing w:line="360" w:lineRule="auto"/>
        <w:jc w:val="left"/>
        <w:rPr>
          <w:rFonts w:ascii="宋体"/>
          <w:b/>
          <w:szCs w:val="21"/>
        </w:rPr>
      </w:pPr>
      <w:r w:rsidRPr="002018AD">
        <w:rPr>
          <w:rFonts w:ascii="宋体" w:hAnsi="宋体"/>
          <w:b/>
          <w:szCs w:val="21"/>
        </w:rPr>
        <w:t xml:space="preserve">5 </w:t>
      </w:r>
      <w:r>
        <w:rPr>
          <w:rFonts w:ascii="宋体" w:hAnsi="宋体"/>
          <w:b/>
          <w:szCs w:val="21"/>
        </w:rPr>
        <w:t xml:space="preserve"> </w:t>
      </w:r>
      <w:r w:rsidRPr="002018AD">
        <w:rPr>
          <w:rFonts w:ascii="宋体" w:hAnsi="宋体" w:hint="eastAsia"/>
          <w:b/>
          <w:szCs w:val="21"/>
        </w:rPr>
        <w:t>组织机构类型与代码表</w:t>
      </w:r>
    </w:p>
    <w:p w:rsidR="0053704A" w:rsidRPr="00891D17" w:rsidRDefault="0053704A" w:rsidP="00E21693">
      <w:pPr>
        <w:pStyle w:val="11"/>
        <w:spacing w:after="240"/>
        <w:rPr>
          <w:rFonts w:ascii="宋体" w:eastAsia="宋体" w:hAnsi="宋体"/>
          <w:sz w:val="28"/>
          <w:szCs w:val="28"/>
        </w:rPr>
      </w:pPr>
      <w:bookmarkStart w:id="19" w:name="_Toc359411015"/>
      <w:r w:rsidRPr="00891D17">
        <w:rPr>
          <w:rFonts w:ascii="宋体" w:eastAsia="宋体" w:hAnsi="宋体" w:hint="eastAsia"/>
          <w:sz w:val="28"/>
          <w:szCs w:val="28"/>
        </w:rPr>
        <w:t>组织机构类型</w:t>
      </w:r>
      <w:bookmarkEnd w:id="19"/>
    </w:p>
    <w:tbl>
      <w:tblPr>
        <w:tblW w:w="8256" w:type="dxa"/>
        <w:tblInd w:w="108" w:type="dxa"/>
        <w:tblBorders>
          <w:top w:val="single" w:sz="12" w:space="0" w:color="auto"/>
          <w:bottom w:val="single" w:sz="4" w:space="0" w:color="auto"/>
          <w:insideH w:val="single" w:sz="4" w:space="0" w:color="auto"/>
          <w:insideV w:val="single" w:sz="4" w:space="0" w:color="auto"/>
        </w:tblBorders>
        <w:tblLook w:val="00A0"/>
      </w:tblPr>
      <w:tblGrid>
        <w:gridCol w:w="885"/>
        <w:gridCol w:w="2835"/>
        <w:gridCol w:w="4536"/>
      </w:tblGrid>
      <w:tr w:rsidR="0053704A" w:rsidRPr="00832B63" w:rsidTr="0019313D">
        <w:trPr>
          <w:tblHeader/>
        </w:trPr>
        <w:tc>
          <w:tcPr>
            <w:tcW w:w="885" w:type="dxa"/>
            <w:tcBorders>
              <w:top w:val="single" w:sz="12" w:space="0" w:color="auto"/>
              <w:left w:val="nil"/>
            </w:tcBorders>
          </w:tcPr>
          <w:p w:rsidR="0053704A" w:rsidRPr="00832B63" w:rsidRDefault="0053704A" w:rsidP="00983274">
            <w:pPr>
              <w:widowControl/>
              <w:spacing w:line="400" w:lineRule="exact"/>
              <w:jc w:val="center"/>
              <w:rPr>
                <w:rFonts w:ascii="宋体" w:cs="宋体"/>
                <w:b/>
                <w:bCs/>
                <w:kern w:val="0"/>
                <w:sz w:val="18"/>
                <w:szCs w:val="18"/>
              </w:rPr>
            </w:pPr>
            <w:r w:rsidRPr="00832B63">
              <w:rPr>
                <w:rFonts w:ascii="宋体" w:hAnsi="宋体" w:cs="宋体" w:hint="eastAsia"/>
                <w:b/>
                <w:bCs/>
                <w:kern w:val="0"/>
                <w:sz w:val="18"/>
                <w:szCs w:val="18"/>
              </w:rPr>
              <w:t>代</w:t>
            </w:r>
            <w:r w:rsidRPr="00832B63">
              <w:rPr>
                <w:rFonts w:ascii="宋体" w:hAnsi="宋体" w:cs="宋体"/>
                <w:b/>
                <w:bCs/>
                <w:kern w:val="0"/>
                <w:sz w:val="18"/>
                <w:szCs w:val="18"/>
              </w:rPr>
              <w:t xml:space="preserve"> </w:t>
            </w:r>
            <w:r w:rsidRPr="00832B63">
              <w:rPr>
                <w:rFonts w:ascii="宋体" w:hAnsi="宋体" w:cs="宋体" w:hint="eastAsia"/>
                <w:b/>
                <w:bCs/>
                <w:kern w:val="0"/>
                <w:sz w:val="18"/>
                <w:szCs w:val="18"/>
              </w:rPr>
              <w:t>码</w:t>
            </w:r>
          </w:p>
        </w:tc>
        <w:tc>
          <w:tcPr>
            <w:tcW w:w="2835" w:type="dxa"/>
            <w:tcBorders>
              <w:top w:val="single" w:sz="12" w:space="0" w:color="auto"/>
              <w:right w:val="nil"/>
            </w:tcBorders>
          </w:tcPr>
          <w:p w:rsidR="0053704A" w:rsidRPr="00832B63" w:rsidRDefault="0053704A" w:rsidP="00BA2E90">
            <w:pPr>
              <w:widowControl/>
              <w:spacing w:line="400" w:lineRule="exact"/>
              <w:jc w:val="center"/>
              <w:rPr>
                <w:rFonts w:ascii="宋体" w:cs="宋体"/>
                <w:b/>
                <w:bCs/>
                <w:kern w:val="0"/>
                <w:sz w:val="18"/>
                <w:szCs w:val="18"/>
              </w:rPr>
            </w:pPr>
            <w:r w:rsidRPr="00832B63">
              <w:rPr>
                <w:rFonts w:ascii="宋体" w:hAnsi="宋体" w:cs="宋体" w:hint="eastAsia"/>
                <w:b/>
                <w:bCs/>
                <w:kern w:val="0"/>
                <w:sz w:val="18"/>
                <w:szCs w:val="18"/>
              </w:rPr>
              <w:t>类</w:t>
            </w:r>
            <w:r w:rsidRPr="00832B63">
              <w:rPr>
                <w:rFonts w:ascii="宋体" w:hAnsi="宋体" w:cs="宋体"/>
                <w:b/>
                <w:bCs/>
                <w:kern w:val="0"/>
                <w:sz w:val="18"/>
                <w:szCs w:val="18"/>
              </w:rPr>
              <w:t xml:space="preserve"> </w:t>
            </w:r>
            <w:r w:rsidRPr="00832B63">
              <w:rPr>
                <w:rFonts w:ascii="宋体" w:hAnsi="宋体" w:cs="宋体" w:hint="eastAsia"/>
                <w:b/>
                <w:bCs/>
                <w:kern w:val="0"/>
                <w:sz w:val="18"/>
                <w:szCs w:val="18"/>
              </w:rPr>
              <w:t>型</w:t>
            </w:r>
          </w:p>
        </w:tc>
        <w:tc>
          <w:tcPr>
            <w:tcW w:w="4536" w:type="dxa"/>
            <w:tcBorders>
              <w:top w:val="single" w:sz="12" w:space="0" w:color="auto"/>
              <w:right w:val="nil"/>
            </w:tcBorders>
          </w:tcPr>
          <w:p w:rsidR="0053704A" w:rsidRPr="00832B63" w:rsidRDefault="0053704A" w:rsidP="00BA2E90">
            <w:pPr>
              <w:widowControl/>
              <w:spacing w:line="400" w:lineRule="exact"/>
              <w:jc w:val="center"/>
              <w:rPr>
                <w:rFonts w:ascii="宋体" w:cs="宋体"/>
                <w:b/>
                <w:bCs/>
                <w:kern w:val="0"/>
                <w:sz w:val="18"/>
                <w:szCs w:val="18"/>
              </w:rPr>
            </w:pPr>
            <w:r w:rsidRPr="00832B63">
              <w:rPr>
                <w:rFonts w:ascii="宋体" w:hAnsi="宋体" w:cs="宋体" w:hint="eastAsia"/>
                <w:b/>
                <w:bCs/>
                <w:kern w:val="0"/>
                <w:sz w:val="18"/>
                <w:szCs w:val="18"/>
              </w:rPr>
              <w:t>具体内容</w:t>
            </w:r>
          </w:p>
        </w:tc>
      </w:tr>
      <w:tr w:rsidR="0053704A" w:rsidRPr="00832B63" w:rsidTr="0019313D">
        <w:tc>
          <w:tcPr>
            <w:tcW w:w="885" w:type="dxa"/>
            <w:tcBorders>
              <w:left w:val="nil"/>
            </w:tcBorders>
          </w:tcPr>
          <w:p w:rsidR="0053704A" w:rsidRPr="00832B63" w:rsidRDefault="0053704A" w:rsidP="00983274">
            <w:pPr>
              <w:rPr>
                <w:rFonts w:ascii="华文宋体" w:eastAsia="华文宋体" w:hAnsi="华文宋体"/>
                <w:b/>
                <w:sz w:val="18"/>
                <w:szCs w:val="18"/>
              </w:rPr>
            </w:pPr>
            <w:bookmarkStart w:id="20" w:name="_Toc359411016"/>
            <w:r w:rsidRPr="00832B63">
              <w:rPr>
                <w:rFonts w:ascii="华文宋体" w:eastAsia="华文宋体" w:hAnsi="华文宋体"/>
                <w:b/>
                <w:sz w:val="18"/>
                <w:szCs w:val="18"/>
              </w:rPr>
              <w:t>1</w:t>
            </w:r>
            <w:bookmarkEnd w:id="20"/>
          </w:p>
          <w:p w:rsidR="0053704A" w:rsidRPr="00832B63" w:rsidRDefault="0053704A" w:rsidP="00983274">
            <w:pPr>
              <w:jc w:val="center"/>
              <w:rPr>
                <w:rFonts w:ascii="华文宋体" w:eastAsia="华文宋体" w:hAnsi="华文宋体"/>
                <w:b/>
                <w:sz w:val="18"/>
                <w:szCs w:val="18"/>
              </w:rPr>
            </w:pPr>
            <w:r w:rsidRPr="00832B63">
              <w:rPr>
                <w:rFonts w:ascii="华文宋体" w:eastAsia="华文宋体" w:hAnsi="华文宋体"/>
                <w:b/>
                <w:sz w:val="18"/>
                <w:szCs w:val="18"/>
              </w:rPr>
              <w:t>11</w:t>
            </w:r>
          </w:p>
          <w:p w:rsidR="0053704A" w:rsidRPr="00832B63" w:rsidRDefault="0053704A" w:rsidP="00983274">
            <w:pPr>
              <w:jc w:val="center"/>
              <w:rPr>
                <w:rFonts w:ascii="华文宋体" w:eastAsia="华文宋体" w:hAnsi="华文宋体"/>
                <w:b/>
                <w:sz w:val="18"/>
                <w:szCs w:val="18"/>
              </w:rPr>
            </w:pPr>
            <w:r w:rsidRPr="00832B63">
              <w:rPr>
                <w:rFonts w:ascii="华文宋体" w:eastAsia="华文宋体" w:hAnsi="华文宋体"/>
                <w:b/>
                <w:sz w:val="18"/>
                <w:szCs w:val="18"/>
              </w:rPr>
              <w:t>13</w:t>
            </w:r>
          </w:p>
          <w:p w:rsidR="0053704A" w:rsidRPr="00832B63" w:rsidRDefault="0053704A" w:rsidP="00983274">
            <w:pPr>
              <w:jc w:val="center"/>
              <w:rPr>
                <w:rFonts w:ascii="华文宋体" w:eastAsia="华文宋体" w:hAnsi="华文宋体"/>
                <w:b/>
                <w:sz w:val="18"/>
                <w:szCs w:val="18"/>
              </w:rPr>
            </w:pPr>
          </w:p>
          <w:p w:rsidR="0053704A" w:rsidRPr="00832B63" w:rsidRDefault="0053704A" w:rsidP="00983274">
            <w:pPr>
              <w:jc w:val="center"/>
              <w:rPr>
                <w:rFonts w:ascii="华文宋体" w:eastAsia="华文宋体" w:hAnsi="华文宋体"/>
                <w:b/>
                <w:sz w:val="18"/>
                <w:szCs w:val="18"/>
              </w:rPr>
            </w:pPr>
            <w:r w:rsidRPr="00832B63">
              <w:rPr>
                <w:rFonts w:ascii="华文宋体" w:eastAsia="华文宋体" w:hAnsi="华文宋体"/>
                <w:b/>
                <w:sz w:val="18"/>
                <w:szCs w:val="18"/>
              </w:rPr>
              <w:t>15</w:t>
            </w:r>
          </w:p>
          <w:p w:rsidR="0053704A" w:rsidRPr="00832B63" w:rsidRDefault="0053704A" w:rsidP="00983274">
            <w:pPr>
              <w:jc w:val="center"/>
              <w:rPr>
                <w:rFonts w:ascii="华文宋体" w:eastAsia="华文宋体" w:hAnsi="华文宋体"/>
                <w:b/>
                <w:sz w:val="18"/>
                <w:szCs w:val="18"/>
              </w:rPr>
            </w:pPr>
          </w:p>
          <w:p w:rsidR="0053704A" w:rsidRPr="00832B63" w:rsidRDefault="0053704A" w:rsidP="00983274">
            <w:pPr>
              <w:jc w:val="center"/>
              <w:rPr>
                <w:rFonts w:ascii="华文宋体" w:eastAsia="华文宋体" w:hAnsi="华文宋体"/>
                <w:b/>
                <w:sz w:val="18"/>
                <w:szCs w:val="18"/>
              </w:rPr>
            </w:pPr>
            <w:r w:rsidRPr="00832B63">
              <w:rPr>
                <w:rFonts w:ascii="华文宋体" w:eastAsia="华文宋体" w:hAnsi="华文宋体"/>
                <w:b/>
                <w:sz w:val="18"/>
                <w:szCs w:val="18"/>
              </w:rPr>
              <w:t>17</w:t>
            </w:r>
          </w:p>
          <w:p w:rsidR="0053704A" w:rsidRPr="00832B63" w:rsidRDefault="0053704A" w:rsidP="00983274">
            <w:pPr>
              <w:jc w:val="center"/>
              <w:rPr>
                <w:rFonts w:ascii="华文宋体" w:eastAsia="华文宋体" w:hAnsi="华文宋体"/>
                <w:b/>
                <w:sz w:val="18"/>
                <w:szCs w:val="18"/>
              </w:rPr>
            </w:pPr>
          </w:p>
          <w:p w:rsidR="0053704A" w:rsidRPr="00832B63" w:rsidRDefault="0053704A" w:rsidP="00983274">
            <w:pPr>
              <w:jc w:val="center"/>
              <w:rPr>
                <w:rFonts w:ascii="华文宋体" w:eastAsia="华文宋体" w:hAnsi="华文宋体"/>
                <w:b/>
                <w:sz w:val="18"/>
                <w:szCs w:val="18"/>
              </w:rPr>
            </w:pPr>
          </w:p>
          <w:p w:rsidR="0053704A" w:rsidRPr="00832B63" w:rsidRDefault="0053704A" w:rsidP="00983274">
            <w:pPr>
              <w:jc w:val="center"/>
              <w:rPr>
                <w:rFonts w:ascii="华文宋体" w:eastAsia="华文宋体" w:hAnsi="华文宋体"/>
                <w:b/>
                <w:sz w:val="18"/>
                <w:szCs w:val="18"/>
              </w:rPr>
            </w:pPr>
            <w:r w:rsidRPr="00832B63">
              <w:rPr>
                <w:rFonts w:ascii="华文宋体" w:eastAsia="华文宋体" w:hAnsi="华文宋体"/>
                <w:b/>
                <w:sz w:val="18"/>
                <w:szCs w:val="18"/>
              </w:rPr>
              <w:t>19</w:t>
            </w:r>
          </w:p>
        </w:tc>
        <w:tc>
          <w:tcPr>
            <w:tcW w:w="2835" w:type="dxa"/>
            <w:tcBorders>
              <w:right w:val="nil"/>
            </w:tcBorders>
          </w:tcPr>
          <w:p w:rsidR="0053704A" w:rsidRPr="00832B63" w:rsidRDefault="0053704A" w:rsidP="00983274">
            <w:pPr>
              <w:rPr>
                <w:rFonts w:ascii="华文宋体" w:eastAsia="华文宋体" w:hAnsi="华文宋体"/>
                <w:sz w:val="18"/>
                <w:szCs w:val="18"/>
              </w:rPr>
            </w:pPr>
            <w:r w:rsidRPr="00832B63">
              <w:rPr>
                <w:rFonts w:ascii="华文宋体" w:eastAsia="华文宋体" w:hAnsi="华文宋体" w:hint="eastAsia"/>
                <w:sz w:val="18"/>
                <w:szCs w:val="18"/>
              </w:rPr>
              <w:t>企业</w:t>
            </w:r>
          </w:p>
          <w:p w:rsidR="0053704A" w:rsidRPr="00832B63" w:rsidRDefault="0053704A" w:rsidP="00983274">
            <w:pPr>
              <w:rPr>
                <w:rFonts w:ascii="华文宋体" w:eastAsia="华文宋体" w:hAnsi="华文宋体"/>
                <w:sz w:val="18"/>
                <w:szCs w:val="18"/>
              </w:rPr>
            </w:pPr>
            <w:r w:rsidRPr="00832B63">
              <w:rPr>
                <w:rFonts w:ascii="华文宋体" w:eastAsia="华文宋体" w:hAnsi="华文宋体" w:hint="eastAsia"/>
                <w:sz w:val="18"/>
                <w:szCs w:val="18"/>
              </w:rPr>
              <w:t>公司</w:t>
            </w:r>
          </w:p>
          <w:p w:rsidR="0053704A" w:rsidRPr="00832B63" w:rsidRDefault="0053704A" w:rsidP="00983274">
            <w:pPr>
              <w:rPr>
                <w:rFonts w:ascii="华文宋体" w:eastAsia="华文宋体" w:hAnsi="华文宋体"/>
                <w:sz w:val="18"/>
                <w:szCs w:val="18"/>
              </w:rPr>
            </w:pPr>
            <w:r w:rsidRPr="00832B63">
              <w:rPr>
                <w:rFonts w:ascii="华文宋体" w:eastAsia="华文宋体" w:hAnsi="华文宋体" w:hint="eastAsia"/>
                <w:sz w:val="18"/>
                <w:szCs w:val="18"/>
              </w:rPr>
              <w:t>非公司制企业法人</w:t>
            </w:r>
          </w:p>
          <w:p w:rsidR="0053704A" w:rsidRPr="00832B63" w:rsidRDefault="0053704A" w:rsidP="00983274">
            <w:pPr>
              <w:rPr>
                <w:rFonts w:ascii="华文宋体" w:eastAsia="华文宋体" w:hAnsi="华文宋体"/>
                <w:sz w:val="18"/>
                <w:szCs w:val="18"/>
              </w:rPr>
            </w:pPr>
          </w:p>
          <w:p w:rsidR="0053704A" w:rsidRPr="00832B63" w:rsidRDefault="0053704A" w:rsidP="00983274">
            <w:pPr>
              <w:rPr>
                <w:rFonts w:ascii="华文宋体" w:eastAsia="华文宋体" w:hAnsi="华文宋体"/>
                <w:sz w:val="18"/>
                <w:szCs w:val="18"/>
              </w:rPr>
            </w:pPr>
            <w:r w:rsidRPr="00832B63">
              <w:rPr>
                <w:rFonts w:ascii="华文宋体" w:eastAsia="华文宋体" w:hAnsi="华文宋体" w:hint="eastAsia"/>
                <w:sz w:val="18"/>
                <w:szCs w:val="18"/>
              </w:rPr>
              <w:t>企业分支机构</w:t>
            </w:r>
          </w:p>
          <w:p w:rsidR="0053704A" w:rsidRPr="00832B63" w:rsidRDefault="0053704A" w:rsidP="00983274">
            <w:pPr>
              <w:rPr>
                <w:rFonts w:ascii="华文宋体" w:eastAsia="华文宋体" w:hAnsi="华文宋体"/>
                <w:sz w:val="18"/>
                <w:szCs w:val="18"/>
              </w:rPr>
            </w:pPr>
            <w:r w:rsidRPr="00832B63">
              <w:rPr>
                <w:rFonts w:ascii="华文宋体" w:eastAsia="华文宋体" w:hAnsi="华文宋体"/>
                <w:sz w:val="18"/>
                <w:szCs w:val="18"/>
              </w:rPr>
              <w:t xml:space="preserve"> </w:t>
            </w:r>
          </w:p>
          <w:p w:rsidR="0053704A" w:rsidRPr="00832B63" w:rsidRDefault="0053704A" w:rsidP="00983274">
            <w:pPr>
              <w:rPr>
                <w:rFonts w:ascii="华文宋体" w:eastAsia="华文宋体" w:hAnsi="华文宋体"/>
                <w:sz w:val="18"/>
                <w:szCs w:val="18"/>
              </w:rPr>
            </w:pPr>
            <w:r w:rsidRPr="00832B63">
              <w:rPr>
                <w:rFonts w:ascii="华文宋体" w:eastAsia="华文宋体" w:hAnsi="华文宋体" w:hint="eastAsia"/>
                <w:sz w:val="18"/>
                <w:szCs w:val="18"/>
              </w:rPr>
              <w:t>个人独资企业、合伙企业</w:t>
            </w:r>
          </w:p>
          <w:p w:rsidR="0053704A" w:rsidRPr="00832B63" w:rsidRDefault="0053704A" w:rsidP="00983274">
            <w:pPr>
              <w:rPr>
                <w:rFonts w:ascii="华文宋体" w:eastAsia="华文宋体" w:hAnsi="华文宋体"/>
                <w:sz w:val="18"/>
                <w:szCs w:val="18"/>
              </w:rPr>
            </w:pPr>
          </w:p>
          <w:p w:rsidR="0053704A" w:rsidRPr="00832B63" w:rsidRDefault="0053704A" w:rsidP="00983274">
            <w:pPr>
              <w:rPr>
                <w:rFonts w:ascii="华文宋体" w:eastAsia="华文宋体" w:hAnsi="华文宋体"/>
                <w:sz w:val="18"/>
                <w:szCs w:val="18"/>
              </w:rPr>
            </w:pPr>
          </w:p>
          <w:p w:rsidR="0053704A" w:rsidRPr="00832B63" w:rsidRDefault="0053704A" w:rsidP="00983274">
            <w:pPr>
              <w:rPr>
                <w:rFonts w:ascii="华文宋体" w:eastAsia="华文宋体" w:hAnsi="华文宋体"/>
                <w:sz w:val="18"/>
                <w:szCs w:val="18"/>
              </w:rPr>
            </w:pPr>
            <w:r w:rsidRPr="00832B63">
              <w:rPr>
                <w:rFonts w:ascii="华文宋体" w:eastAsia="华文宋体" w:hAnsi="华文宋体" w:hint="eastAsia"/>
                <w:sz w:val="18"/>
                <w:szCs w:val="18"/>
              </w:rPr>
              <w:t>其他企业</w:t>
            </w:r>
          </w:p>
        </w:tc>
        <w:tc>
          <w:tcPr>
            <w:tcW w:w="4536" w:type="dxa"/>
            <w:tcBorders>
              <w:right w:val="nil"/>
            </w:tcBorders>
          </w:tcPr>
          <w:p w:rsidR="0053704A" w:rsidRPr="00832B63" w:rsidRDefault="0053704A" w:rsidP="00983274">
            <w:pPr>
              <w:rPr>
                <w:rFonts w:ascii="华文宋体" w:eastAsia="华文宋体" w:hAnsi="华文宋体"/>
                <w:sz w:val="18"/>
                <w:szCs w:val="18"/>
              </w:rPr>
            </w:pPr>
          </w:p>
          <w:p w:rsidR="0053704A" w:rsidRPr="00832B63" w:rsidRDefault="0053704A" w:rsidP="0053704A">
            <w:pPr>
              <w:ind w:firstLineChars="200" w:firstLine="31680"/>
              <w:rPr>
                <w:rFonts w:ascii="华文宋体" w:eastAsia="华文宋体" w:hAnsi="华文宋体"/>
                <w:sz w:val="18"/>
                <w:szCs w:val="18"/>
              </w:rPr>
            </w:pPr>
            <w:r w:rsidRPr="00832B63">
              <w:rPr>
                <w:rFonts w:ascii="华文宋体" w:eastAsia="华文宋体" w:hAnsi="华文宋体" w:hint="eastAsia"/>
                <w:sz w:val="18"/>
                <w:szCs w:val="18"/>
              </w:rPr>
              <w:t>在我国境内设立的股份有限公司和有限责任公司</w:t>
            </w:r>
          </w:p>
          <w:p w:rsidR="0053704A" w:rsidRPr="00832B63" w:rsidRDefault="0053704A" w:rsidP="0053704A">
            <w:pPr>
              <w:ind w:firstLineChars="200" w:firstLine="31680"/>
              <w:rPr>
                <w:rFonts w:ascii="华文宋体" w:eastAsia="华文宋体" w:hAnsi="华文宋体"/>
                <w:sz w:val="18"/>
                <w:szCs w:val="18"/>
              </w:rPr>
            </w:pPr>
            <w:r w:rsidRPr="00832B63">
              <w:rPr>
                <w:rFonts w:ascii="华文宋体" w:eastAsia="华文宋体" w:hAnsi="华文宋体" w:hint="eastAsia"/>
                <w:sz w:val="18"/>
                <w:szCs w:val="18"/>
              </w:rPr>
              <w:t>除公司之外的，经国家和地方工商行政管理局核准登记，颁发《企业法人营业执照》的各类企业</w:t>
            </w:r>
          </w:p>
          <w:p w:rsidR="0053704A" w:rsidRPr="00832B63" w:rsidRDefault="0053704A" w:rsidP="0053704A">
            <w:pPr>
              <w:ind w:firstLineChars="200" w:firstLine="31680"/>
              <w:rPr>
                <w:rFonts w:ascii="华文宋体" w:eastAsia="华文宋体" w:hAnsi="华文宋体"/>
                <w:sz w:val="18"/>
                <w:szCs w:val="18"/>
              </w:rPr>
            </w:pPr>
            <w:r w:rsidRPr="00832B63">
              <w:rPr>
                <w:rFonts w:ascii="华文宋体" w:eastAsia="华文宋体" w:hAnsi="华文宋体" w:hint="eastAsia"/>
                <w:sz w:val="18"/>
                <w:szCs w:val="18"/>
              </w:rPr>
              <w:t>经国家和地方工商行政管理局核准登记，颁发《营业执照》的各类企业</w:t>
            </w:r>
          </w:p>
          <w:p w:rsidR="0053704A" w:rsidRPr="00832B63" w:rsidRDefault="0053704A" w:rsidP="0053704A">
            <w:pPr>
              <w:ind w:firstLineChars="200" w:firstLine="31680"/>
              <w:rPr>
                <w:rFonts w:ascii="华文宋体" w:eastAsia="华文宋体" w:hAnsi="华文宋体"/>
                <w:sz w:val="18"/>
                <w:szCs w:val="18"/>
              </w:rPr>
            </w:pPr>
            <w:r w:rsidRPr="00832B63">
              <w:rPr>
                <w:rFonts w:ascii="华文宋体" w:eastAsia="华文宋体" w:hAnsi="华文宋体" w:hint="eastAsia"/>
                <w:sz w:val="18"/>
                <w:szCs w:val="18"/>
              </w:rPr>
              <w:t>经国家和地方工商行政管理局核准登记，颁发《个人独资企业营业执照》和《合伙企业营业执照》的各类企业</w:t>
            </w:r>
          </w:p>
          <w:p w:rsidR="0053704A" w:rsidRPr="00832B63" w:rsidRDefault="0053704A" w:rsidP="0053704A">
            <w:pPr>
              <w:ind w:firstLineChars="200" w:firstLine="31680"/>
              <w:rPr>
                <w:rFonts w:ascii="华文宋体" w:eastAsia="华文宋体" w:hAnsi="华文宋体"/>
                <w:sz w:val="18"/>
                <w:szCs w:val="18"/>
              </w:rPr>
            </w:pPr>
            <w:r w:rsidRPr="00832B63">
              <w:rPr>
                <w:rFonts w:ascii="华文宋体" w:eastAsia="华文宋体" w:hAnsi="华文宋体" w:hint="eastAsia"/>
                <w:sz w:val="18"/>
                <w:szCs w:val="18"/>
              </w:rPr>
              <w:t>经国家和地方工商行政管理局核准登记的外国公司常驻代表机构、办事机构等</w:t>
            </w:r>
          </w:p>
        </w:tc>
      </w:tr>
      <w:tr w:rsidR="0053704A" w:rsidRPr="00832B63" w:rsidTr="0019313D">
        <w:trPr>
          <w:trHeight w:val="1392"/>
        </w:trPr>
        <w:tc>
          <w:tcPr>
            <w:tcW w:w="885" w:type="dxa"/>
            <w:tcBorders>
              <w:left w:val="nil"/>
            </w:tcBorders>
          </w:tcPr>
          <w:p w:rsidR="0053704A" w:rsidRPr="00832B63" w:rsidRDefault="0053704A" w:rsidP="00983274">
            <w:pPr>
              <w:rPr>
                <w:rFonts w:ascii="华文宋体" w:eastAsia="华文宋体" w:hAnsi="华文宋体"/>
                <w:b/>
                <w:sz w:val="18"/>
                <w:szCs w:val="18"/>
              </w:rPr>
            </w:pPr>
            <w:r w:rsidRPr="00832B63">
              <w:rPr>
                <w:rFonts w:ascii="华文宋体" w:eastAsia="华文宋体" w:hAnsi="华文宋体"/>
                <w:b/>
                <w:sz w:val="18"/>
                <w:szCs w:val="18"/>
              </w:rPr>
              <w:t>3</w:t>
            </w:r>
          </w:p>
          <w:p w:rsidR="0053704A" w:rsidRPr="00832B63" w:rsidRDefault="0053704A" w:rsidP="00983274">
            <w:pPr>
              <w:jc w:val="center"/>
              <w:rPr>
                <w:rFonts w:ascii="华文宋体" w:eastAsia="华文宋体" w:hAnsi="华文宋体"/>
                <w:b/>
                <w:sz w:val="18"/>
                <w:szCs w:val="18"/>
              </w:rPr>
            </w:pPr>
            <w:r w:rsidRPr="00832B63">
              <w:rPr>
                <w:rFonts w:ascii="华文宋体" w:eastAsia="华文宋体" w:hAnsi="华文宋体"/>
                <w:b/>
                <w:sz w:val="18"/>
                <w:szCs w:val="18"/>
              </w:rPr>
              <w:t>31</w:t>
            </w:r>
          </w:p>
          <w:p w:rsidR="0053704A" w:rsidRPr="00832B63" w:rsidRDefault="0053704A" w:rsidP="00983274">
            <w:pPr>
              <w:jc w:val="center"/>
              <w:rPr>
                <w:rFonts w:ascii="华文宋体" w:eastAsia="华文宋体" w:hAnsi="华文宋体"/>
                <w:b/>
                <w:sz w:val="18"/>
                <w:szCs w:val="18"/>
              </w:rPr>
            </w:pPr>
          </w:p>
          <w:p w:rsidR="0053704A" w:rsidRPr="00832B63" w:rsidRDefault="0053704A" w:rsidP="00983274">
            <w:pPr>
              <w:jc w:val="center"/>
              <w:rPr>
                <w:rFonts w:ascii="华文宋体" w:eastAsia="华文宋体" w:hAnsi="华文宋体"/>
                <w:b/>
                <w:sz w:val="18"/>
                <w:szCs w:val="18"/>
              </w:rPr>
            </w:pPr>
            <w:r w:rsidRPr="00832B63">
              <w:rPr>
                <w:rFonts w:ascii="华文宋体" w:eastAsia="华文宋体" w:hAnsi="华文宋体"/>
                <w:b/>
                <w:sz w:val="18"/>
                <w:szCs w:val="18"/>
              </w:rPr>
              <w:t>32</w:t>
            </w:r>
          </w:p>
          <w:p w:rsidR="0053704A" w:rsidRPr="00832B63" w:rsidRDefault="0053704A" w:rsidP="00983274">
            <w:pPr>
              <w:jc w:val="center"/>
              <w:rPr>
                <w:rFonts w:ascii="华文宋体" w:eastAsia="华文宋体" w:hAnsi="华文宋体"/>
                <w:b/>
                <w:sz w:val="18"/>
                <w:szCs w:val="18"/>
              </w:rPr>
            </w:pPr>
          </w:p>
          <w:p w:rsidR="0053704A" w:rsidRPr="00832B63" w:rsidRDefault="0053704A" w:rsidP="00983274">
            <w:pPr>
              <w:jc w:val="center"/>
              <w:rPr>
                <w:rFonts w:ascii="华文宋体" w:eastAsia="华文宋体" w:hAnsi="华文宋体"/>
                <w:b/>
                <w:sz w:val="18"/>
                <w:szCs w:val="18"/>
              </w:rPr>
            </w:pPr>
            <w:r w:rsidRPr="00832B63">
              <w:rPr>
                <w:rFonts w:ascii="华文宋体" w:eastAsia="华文宋体" w:hAnsi="华文宋体"/>
                <w:b/>
                <w:sz w:val="18"/>
                <w:szCs w:val="18"/>
              </w:rPr>
              <w:t>33</w:t>
            </w:r>
          </w:p>
          <w:p w:rsidR="0053704A" w:rsidRPr="00832B63" w:rsidRDefault="0053704A" w:rsidP="00983274">
            <w:pPr>
              <w:jc w:val="center"/>
              <w:rPr>
                <w:rFonts w:ascii="华文宋体" w:eastAsia="华文宋体" w:hAnsi="华文宋体"/>
                <w:b/>
                <w:sz w:val="18"/>
                <w:szCs w:val="18"/>
              </w:rPr>
            </w:pPr>
          </w:p>
          <w:p w:rsidR="0053704A" w:rsidRPr="00832B63" w:rsidRDefault="0053704A" w:rsidP="00983274">
            <w:pPr>
              <w:jc w:val="center"/>
              <w:rPr>
                <w:rFonts w:ascii="华文宋体" w:eastAsia="华文宋体" w:hAnsi="华文宋体"/>
                <w:b/>
                <w:sz w:val="18"/>
                <w:szCs w:val="18"/>
              </w:rPr>
            </w:pPr>
            <w:r w:rsidRPr="00832B63">
              <w:rPr>
                <w:rFonts w:ascii="华文宋体" w:eastAsia="华文宋体" w:hAnsi="华文宋体"/>
                <w:b/>
                <w:sz w:val="18"/>
                <w:szCs w:val="18"/>
              </w:rPr>
              <w:t>34</w:t>
            </w:r>
          </w:p>
          <w:p w:rsidR="0053704A" w:rsidRPr="00832B63" w:rsidRDefault="0053704A" w:rsidP="00983274">
            <w:pPr>
              <w:jc w:val="center"/>
              <w:rPr>
                <w:rFonts w:ascii="华文宋体" w:eastAsia="华文宋体" w:hAnsi="华文宋体"/>
                <w:b/>
                <w:sz w:val="18"/>
                <w:szCs w:val="18"/>
              </w:rPr>
            </w:pPr>
          </w:p>
          <w:p w:rsidR="0053704A" w:rsidRPr="00832B63" w:rsidRDefault="0053704A" w:rsidP="00983274">
            <w:pPr>
              <w:jc w:val="center"/>
              <w:rPr>
                <w:rFonts w:ascii="华文宋体" w:eastAsia="华文宋体" w:hAnsi="华文宋体"/>
                <w:b/>
                <w:sz w:val="18"/>
                <w:szCs w:val="18"/>
              </w:rPr>
            </w:pPr>
          </w:p>
          <w:p w:rsidR="0053704A" w:rsidRPr="00832B63" w:rsidRDefault="0053704A" w:rsidP="00983274">
            <w:pPr>
              <w:jc w:val="center"/>
              <w:rPr>
                <w:rFonts w:ascii="华文宋体" w:eastAsia="华文宋体" w:hAnsi="华文宋体"/>
                <w:b/>
                <w:sz w:val="18"/>
                <w:szCs w:val="18"/>
              </w:rPr>
            </w:pPr>
            <w:r w:rsidRPr="00832B63">
              <w:rPr>
                <w:rFonts w:ascii="华文宋体" w:eastAsia="华文宋体" w:hAnsi="华文宋体"/>
                <w:b/>
                <w:sz w:val="18"/>
                <w:szCs w:val="18"/>
              </w:rPr>
              <w:t>35</w:t>
            </w:r>
          </w:p>
          <w:p w:rsidR="0053704A" w:rsidRPr="00832B63" w:rsidRDefault="0053704A" w:rsidP="00983274">
            <w:pPr>
              <w:jc w:val="center"/>
              <w:rPr>
                <w:rFonts w:ascii="华文宋体" w:eastAsia="华文宋体" w:hAnsi="华文宋体"/>
                <w:b/>
                <w:sz w:val="18"/>
                <w:szCs w:val="18"/>
              </w:rPr>
            </w:pPr>
          </w:p>
          <w:p w:rsidR="0053704A" w:rsidRPr="00832B63" w:rsidRDefault="0053704A" w:rsidP="00983274">
            <w:pPr>
              <w:jc w:val="center"/>
              <w:rPr>
                <w:rFonts w:ascii="华文宋体" w:eastAsia="华文宋体" w:hAnsi="华文宋体"/>
                <w:b/>
                <w:sz w:val="18"/>
                <w:szCs w:val="18"/>
              </w:rPr>
            </w:pPr>
            <w:r w:rsidRPr="00832B63">
              <w:rPr>
                <w:rFonts w:ascii="华文宋体" w:eastAsia="华文宋体" w:hAnsi="华文宋体"/>
                <w:b/>
                <w:sz w:val="18"/>
                <w:szCs w:val="18"/>
              </w:rPr>
              <w:t>36</w:t>
            </w:r>
          </w:p>
          <w:p w:rsidR="0053704A" w:rsidRPr="00832B63" w:rsidRDefault="0053704A" w:rsidP="00983274">
            <w:pPr>
              <w:jc w:val="center"/>
              <w:rPr>
                <w:rFonts w:ascii="华文宋体" w:eastAsia="华文宋体" w:hAnsi="华文宋体"/>
                <w:b/>
                <w:sz w:val="18"/>
                <w:szCs w:val="18"/>
              </w:rPr>
            </w:pPr>
          </w:p>
          <w:p w:rsidR="0053704A" w:rsidRPr="00832B63" w:rsidRDefault="0053704A" w:rsidP="00983274">
            <w:pPr>
              <w:jc w:val="center"/>
              <w:rPr>
                <w:rFonts w:ascii="华文宋体" w:eastAsia="华文宋体" w:hAnsi="华文宋体"/>
                <w:b/>
                <w:sz w:val="18"/>
                <w:szCs w:val="18"/>
              </w:rPr>
            </w:pPr>
            <w:r w:rsidRPr="00832B63">
              <w:rPr>
                <w:rFonts w:ascii="华文宋体" w:eastAsia="华文宋体" w:hAnsi="华文宋体"/>
                <w:b/>
                <w:sz w:val="18"/>
                <w:szCs w:val="18"/>
              </w:rPr>
              <w:t>37</w:t>
            </w:r>
          </w:p>
          <w:p w:rsidR="0053704A" w:rsidRPr="00832B63" w:rsidRDefault="0053704A" w:rsidP="00983274">
            <w:pPr>
              <w:jc w:val="center"/>
              <w:rPr>
                <w:rFonts w:ascii="华文宋体" w:eastAsia="华文宋体" w:hAnsi="华文宋体"/>
                <w:b/>
                <w:sz w:val="18"/>
                <w:szCs w:val="18"/>
              </w:rPr>
            </w:pPr>
            <w:r w:rsidRPr="00832B63">
              <w:rPr>
                <w:rFonts w:ascii="华文宋体" w:eastAsia="华文宋体" w:hAnsi="华文宋体"/>
                <w:b/>
                <w:sz w:val="18"/>
                <w:szCs w:val="18"/>
              </w:rPr>
              <w:t>39</w:t>
            </w:r>
          </w:p>
          <w:p w:rsidR="0053704A" w:rsidRPr="00832B63" w:rsidRDefault="0053704A" w:rsidP="00983274">
            <w:pPr>
              <w:jc w:val="center"/>
              <w:rPr>
                <w:rFonts w:ascii="华文宋体" w:eastAsia="华文宋体" w:hAnsi="华文宋体"/>
                <w:b/>
                <w:sz w:val="18"/>
                <w:szCs w:val="18"/>
              </w:rPr>
            </w:pPr>
          </w:p>
        </w:tc>
        <w:tc>
          <w:tcPr>
            <w:tcW w:w="2835" w:type="dxa"/>
            <w:tcBorders>
              <w:right w:val="nil"/>
            </w:tcBorders>
            <w:shd w:val="clear" w:color="auto" w:fill="FFFFFF"/>
          </w:tcPr>
          <w:p w:rsidR="0053704A" w:rsidRPr="00832B63" w:rsidRDefault="0053704A" w:rsidP="00983274">
            <w:pPr>
              <w:rPr>
                <w:rFonts w:ascii="华文宋体" w:eastAsia="华文宋体" w:hAnsi="华文宋体"/>
                <w:sz w:val="18"/>
                <w:szCs w:val="18"/>
              </w:rPr>
            </w:pPr>
            <w:r w:rsidRPr="00832B63">
              <w:rPr>
                <w:rFonts w:ascii="华文宋体" w:eastAsia="华文宋体" w:hAnsi="华文宋体" w:hint="eastAsia"/>
                <w:sz w:val="18"/>
                <w:szCs w:val="18"/>
              </w:rPr>
              <w:t>机关</w:t>
            </w:r>
          </w:p>
          <w:p w:rsidR="0053704A" w:rsidRPr="00832B63" w:rsidRDefault="0053704A" w:rsidP="00983274">
            <w:pPr>
              <w:rPr>
                <w:rFonts w:ascii="华文宋体" w:eastAsia="华文宋体" w:hAnsi="华文宋体"/>
                <w:sz w:val="18"/>
                <w:szCs w:val="18"/>
              </w:rPr>
            </w:pPr>
            <w:r w:rsidRPr="00832B63">
              <w:rPr>
                <w:rFonts w:ascii="华文宋体" w:eastAsia="华文宋体" w:hAnsi="华文宋体" w:hint="eastAsia"/>
                <w:sz w:val="18"/>
                <w:szCs w:val="18"/>
              </w:rPr>
              <w:t>中国共产党</w:t>
            </w:r>
          </w:p>
          <w:p w:rsidR="0053704A" w:rsidRPr="00832B63" w:rsidRDefault="0053704A" w:rsidP="00983274">
            <w:pPr>
              <w:rPr>
                <w:rFonts w:ascii="华文宋体" w:eastAsia="华文宋体" w:hAnsi="华文宋体"/>
                <w:sz w:val="18"/>
                <w:szCs w:val="18"/>
              </w:rPr>
            </w:pPr>
          </w:p>
          <w:p w:rsidR="0053704A" w:rsidRPr="00832B63" w:rsidRDefault="0053704A" w:rsidP="00983274">
            <w:pPr>
              <w:rPr>
                <w:rFonts w:ascii="华文宋体" w:eastAsia="华文宋体" w:hAnsi="华文宋体"/>
                <w:sz w:val="18"/>
                <w:szCs w:val="18"/>
              </w:rPr>
            </w:pPr>
            <w:r w:rsidRPr="00832B63">
              <w:rPr>
                <w:rFonts w:ascii="华文宋体" w:eastAsia="华文宋体" w:hAnsi="华文宋体" w:hint="eastAsia"/>
                <w:sz w:val="18"/>
                <w:szCs w:val="18"/>
              </w:rPr>
              <w:t>国家权力机关法人</w:t>
            </w:r>
          </w:p>
          <w:p w:rsidR="0053704A" w:rsidRPr="00832B63" w:rsidRDefault="0053704A" w:rsidP="00983274">
            <w:pPr>
              <w:rPr>
                <w:rFonts w:ascii="华文宋体" w:eastAsia="华文宋体" w:hAnsi="华文宋体"/>
                <w:sz w:val="18"/>
                <w:szCs w:val="18"/>
              </w:rPr>
            </w:pPr>
          </w:p>
          <w:p w:rsidR="0053704A" w:rsidRPr="00832B63" w:rsidRDefault="0053704A" w:rsidP="00983274">
            <w:pPr>
              <w:rPr>
                <w:rFonts w:ascii="华文宋体" w:eastAsia="华文宋体" w:hAnsi="华文宋体"/>
                <w:sz w:val="18"/>
                <w:szCs w:val="18"/>
              </w:rPr>
            </w:pPr>
            <w:r w:rsidRPr="00832B63">
              <w:rPr>
                <w:rFonts w:ascii="华文宋体" w:eastAsia="华文宋体" w:hAnsi="华文宋体" w:hint="eastAsia"/>
                <w:sz w:val="18"/>
                <w:szCs w:val="18"/>
              </w:rPr>
              <w:t>国家行政机关法人</w:t>
            </w:r>
          </w:p>
          <w:p w:rsidR="0053704A" w:rsidRPr="00832B63" w:rsidRDefault="0053704A" w:rsidP="00983274">
            <w:pPr>
              <w:rPr>
                <w:rFonts w:ascii="华文宋体" w:eastAsia="华文宋体" w:hAnsi="华文宋体"/>
                <w:sz w:val="18"/>
                <w:szCs w:val="18"/>
              </w:rPr>
            </w:pPr>
          </w:p>
          <w:p w:rsidR="0053704A" w:rsidRPr="00832B63" w:rsidRDefault="0053704A" w:rsidP="00983274">
            <w:pPr>
              <w:rPr>
                <w:rFonts w:ascii="华文宋体" w:eastAsia="华文宋体" w:hAnsi="华文宋体"/>
                <w:sz w:val="18"/>
                <w:szCs w:val="18"/>
              </w:rPr>
            </w:pPr>
            <w:r w:rsidRPr="00832B63">
              <w:rPr>
                <w:rFonts w:ascii="华文宋体" w:eastAsia="华文宋体" w:hAnsi="华文宋体" w:hint="eastAsia"/>
                <w:sz w:val="18"/>
                <w:szCs w:val="18"/>
              </w:rPr>
              <w:t>国家司法机关法人</w:t>
            </w:r>
          </w:p>
          <w:p w:rsidR="0053704A" w:rsidRPr="00832B63" w:rsidRDefault="0053704A" w:rsidP="00983274">
            <w:pPr>
              <w:rPr>
                <w:rFonts w:ascii="华文宋体" w:eastAsia="华文宋体" w:hAnsi="华文宋体"/>
                <w:sz w:val="18"/>
                <w:szCs w:val="18"/>
              </w:rPr>
            </w:pPr>
          </w:p>
          <w:p w:rsidR="0053704A" w:rsidRPr="00832B63" w:rsidRDefault="0053704A" w:rsidP="00983274">
            <w:pPr>
              <w:rPr>
                <w:rFonts w:ascii="华文宋体" w:eastAsia="华文宋体" w:hAnsi="华文宋体"/>
                <w:sz w:val="18"/>
                <w:szCs w:val="18"/>
              </w:rPr>
            </w:pPr>
          </w:p>
          <w:p w:rsidR="0053704A" w:rsidRPr="00832B63" w:rsidRDefault="0053704A" w:rsidP="00983274">
            <w:pPr>
              <w:rPr>
                <w:rFonts w:ascii="华文宋体" w:eastAsia="华文宋体" w:hAnsi="华文宋体"/>
                <w:sz w:val="18"/>
                <w:szCs w:val="18"/>
              </w:rPr>
            </w:pPr>
            <w:r w:rsidRPr="00832B63">
              <w:rPr>
                <w:rFonts w:ascii="华文宋体" w:eastAsia="华文宋体" w:hAnsi="华文宋体" w:hint="eastAsia"/>
                <w:sz w:val="18"/>
                <w:szCs w:val="18"/>
              </w:rPr>
              <w:t>政协组织</w:t>
            </w:r>
          </w:p>
          <w:p w:rsidR="0053704A" w:rsidRPr="00832B63" w:rsidRDefault="0053704A" w:rsidP="00983274">
            <w:pPr>
              <w:rPr>
                <w:rFonts w:ascii="华文宋体" w:eastAsia="华文宋体" w:hAnsi="华文宋体"/>
                <w:sz w:val="18"/>
                <w:szCs w:val="18"/>
              </w:rPr>
            </w:pPr>
          </w:p>
          <w:p w:rsidR="0053704A" w:rsidRPr="00832B63" w:rsidRDefault="0053704A" w:rsidP="00983274">
            <w:pPr>
              <w:rPr>
                <w:rFonts w:ascii="华文宋体" w:eastAsia="华文宋体" w:hAnsi="华文宋体"/>
                <w:sz w:val="18"/>
                <w:szCs w:val="18"/>
              </w:rPr>
            </w:pPr>
            <w:r w:rsidRPr="00832B63">
              <w:rPr>
                <w:rFonts w:ascii="华文宋体" w:eastAsia="华文宋体" w:hAnsi="华文宋体" w:hint="eastAsia"/>
                <w:sz w:val="18"/>
                <w:szCs w:val="18"/>
              </w:rPr>
              <w:t>民主党派</w:t>
            </w:r>
          </w:p>
          <w:p w:rsidR="0053704A" w:rsidRPr="00832B63" w:rsidRDefault="0053704A" w:rsidP="00983274">
            <w:pPr>
              <w:rPr>
                <w:rFonts w:ascii="华文宋体" w:eastAsia="华文宋体" w:hAnsi="华文宋体"/>
                <w:sz w:val="18"/>
                <w:szCs w:val="18"/>
              </w:rPr>
            </w:pPr>
          </w:p>
          <w:p w:rsidR="0053704A" w:rsidRPr="00832B63" w:rsidRDefault="0053704A" w:rsidP="00983274">
            <w:pPr>
              <w:rPr>
                <w:rFonts w:ascii="华文宋体" w:eastAsia="华文宋体" w:hAnsi="华文宋体"/>
                <w:sz w:val="18"/>
                <w:szCs w:val="18"/>
              </w:rPr>
            </w:pPr>
            <w:r w:rsidRPr="00832B63">
              <w:rPr>
                <w:rFonts w:ascii="华文宋体" w:eastAsia="华文宋体" w:hAnsi="华文宋体" w:hint="eastAsia"/>
                <w:sz w:val="18"/>
                <w:szCs w:val="18"/>
              </w:rPr>
              <w:t>人民解放军、武警部队</w:t>
            </w:r>
          </w:p>
          <w:p w:rsidR="0053704A" w:rsidRPr="00832B63" w:rsidRDefault="0053704A" w:rsidP="00983274">
            <w:pPr>
              <w:rPr>
                <w:rFonts w:ascii="华文宋体" w:eastAsia="华文宋体" w:hAnsi="华文宋体"/>
                <w:sz w:val="18"/>
                <w:szCs w:val="18"/>
              </w:rPr>
            </w:pPr>
            <w:r w:rsidRPr="00832B63">
              <w:rPr>
                <w:rFonts w:ascii="华文宋体" w:eastAsia="华文宋体" w:hAnsi="华文宋体" w:hint="eastAsia"/>
                <w:sz w:val="18"/>
                <w:szCs w:val="18"/>
              </w:rPr>
              <w:t>其他机关</w:t>
            </w:r>
          </w:p>
          <w:p w:rsidR="0053704A" w:rsidRPr="00832B63" w:rsidRDefault="0053704A" w:rsidP="00983274">
            <w:pPr>
              <w:rPr>
                <w:rFonts w:ascii="华文宋体" w:eastAsia="华文宋体" w:hAnsi="华文宋体"/>
                <w:sz w:val="18"/>
                <w:szCs w:val="18"/>
              </w:rPr>
            </w:pPr>
          </w:p>
        </w:tc>
        <w:tc>
          <w:tcPr>
            <w:tcW w:w="4536" w:type="dxa"/>
            <w:tcBorders>
              <w:right w:val="nil"/>
            </w:tcBorders>
            <w:shd w:val="clear" w:color="auto" w:fill="FFFFFF"/>
          </w:tcPr>
          <w:p w:rsidR="0053704A" w:rsidRPr="00832B63" w:rsidRDefault="0053704A" w:rsidP="00983274">
            <w:pPr>
              <w:rPr>
                <w:rFonts w:ascii="华文宋体" w:eastAsia="华文宋体" w:hAnsi="华文宋体"/>
                <w:sz w:val="18"/>
                <w:szCs w:val="18"/>
              </w:rPr>
            </w:pPr>
          </w:p>
          <w:p w:rsidR="0053704A" w:rsidRPr="00832B63" w:rsidRDefault="0053704A" w:rsidP="0053704A">
            <w:pPr>
              <w:ind w:firstLineChars="200" w:firstLine="31680"/>
              <w:rPr>
                <w:rFonts w:ascii="华文宋体" w:eastAsia="华文宋体" w:hAnsi="华文宋体"/>
                <w:sz w:val="18"/>
                <w:szCs w:val="18"/>
              </w:rPr>
            </w:pPr>
            <w:r w:rsidRPr="00832B63">
              <w:rPr>
                <w:rFonts w:ascii="华文宋体" w:eastAsia="华文宋体" w:hAnsi="华文宋体" w:hint="eastAsia"/>
                <w:sz w:val="18"/>
                <w:szCs w:val="18"/>
              </w:rPr>
              <w:t>中国共产党中央委员会及中央各部门，地方各级委员会及其工作机构</w:t>
            </w:r>
          </w:p>
          <w:p w:rsidR="0053704A" w:rsidRPr="00832B63" w:rsidRDefault="0053704A" w:rsidP="0053704A">
            <w:pPr>
              <w:ind w:firstLineChars="200" w:firstLine="31680"/>
              <w:rPr>
                <w:rFonts w:ascii="华文宋体" w:eastAsia="华文宋体" w:hAnsi="华文宋体"/>
                <w:sz w:val="18"/>
                <w:szCs w:val="18"/>
              </w:rPr>
            </w:pPr>
            <w:r w:rsidRPr="00832B63">
              <w:rPr>
                <w:rFonts w:ascii="华文宋体" w:eastAsia="华文宋体" w:hAnsi="华文宋体" w:hint="eastAsia"/>
                <w:sz w:val="18"/>
                <w:szCs w:val="18"/>
              </w:rPr>
              <w:t>全国人民代表大会及其常务委员会、地方各级人民代表大会及其常务委员会</w:t>
            </w:r>
          </w:p>
          <w:p w:rsidR="0053704A" w:rsidRPr="00832B63" w:rsidRDefault="0053704A" w:rsidP="0053704A">
            <w:pPr>
              <w:ind w:firstLineChars="200" w:firstLine="31680"/>
              <w:rPr>
                <w:rFonts w:ascii="华文宋体" w:eastAsia="华文宋体" w:hAnsi="华文宋体"/>
                <w:sz w:val="18"/>
                <w:szCs w:val="18"/>
              </w:rPr>
            </w:pPr>
            <w:r w:rsidRPr="00832B63">
              <w:rPr>
                <w:rFonts w:ascii="华文宋体" w:eastAsia="华文宋体" w:hAnsi="华文宋体" w:hint="eastAsia"/>
                <w:sz w:val="18"/>
                <w:szCs w:val="18"/>
              </w:rPr>
              <w:t>国务院和地方各级人民政府及其工作部门，以及地区行政行署</w:t>
            </w:r>
          </w:p>
          <w:p w:rsidR="0053704A" w:rsidRPr="00832B63" w:rsidRDefault="0053704A" w:rsidP="0053704A">
            <w:pPr>
              <w:ind w:firstLineChars="200" w:firstLine="31680"/>
              <w:rPr>
                <w:rFonts w:ascii="华文宋体" w:eastAsia="华文宋体" w:hAnsi="华文宋体"/>
                <w:sz w:val="18"/>
                <w:szCs w:val="18"/>
              </w:rPr>
            </w:pPr>
            <w:r w:rsidRPr="00832B63">
              <w:rPr>
                <w:rFonts w:ascii="华文宋体" w:eastAsia="华文宋体" w:hAnsi="华文宋体" w:hint="eastAsia"/>
                <w:sz w:val="18"/>
                <w:szCs w:val="18"/>
              </w:rPr>
              <w:t>最高人民法院、地方各级人民法院和专门人民法院，最高人民检察院、地方各级人民检察院和专门人民检察院</w:t>
            </w:r>
          </w:p>
          <w:p w:rsidR="0053704A" w:rsidRPr="00832B63" w:rsidRDefault="0053704A" w:rsidP="0053704A">
            <w:pPr>
              <w:ind w:firstLineChars="200" w:firstLine="31680"/>
              <w:rPr>
                <w:rFonts w:ascii="华文宋体" w:eastAsia="华文宋体" w:hAnsi="华文宋体"/>
                <w:sz w:val="18"/>
                <w:szCs w:val="18"/>
              </w:rPr>
            </w:pPr>
            <w:r w:rsidRPr="00832B63">
              <w:rPr>
                <w:rFonts w:ascii="华文宋体" w:eastAsia="华文宋体" w:hAnsi="华文宋体" w:hint="eastAsia"/>
                <w:sz w:val="18"/>
                <w:szCs w:val="18"/>
              </w:rPr>
              <w:t>中国人民政治协商会议全国委员会和地方各级委员会及其办事机构</w:t>
            </w:r>
          </w:p>
          <w:p w:rsidR="0053704A" w:rsidRPr="00832B63" w:rsidRDefault="0053704A" w:rsidP="0053704A">
            <w:pPr>
              <w:ind w:firstLineChars="200" w:firstLine="31680"/>
              <w:rPr>
                <w:rFonts w:ascii="华文宋体" w:eastAsia="华文宋体" w:hAnsi="华文宋体"/>
                <w:sz w:val="18"/>
                <w:szCs w:val="18"/>
              </w:rPr>
            </w:pPr>
            <w:r w:rsidRPr="00832B63">
              <w:rPr>
                <w:rFonts w:ascii="华文宋体" w:eastAsia="华文宋体" w:hAnsi="华文宋体" w:hint="eastAsia"/>
                <w:sz w:val="18"/>
                <w:szCs w:val="18"/>
              </w:rPr>
              <w:t>民革、民盟、民建、民进、农工党、致公党、九三学社、台盟等中央和地方各级工作机构</w:t>
            </w:r>
          </w:p>
          <w:p w:rsidR="0053704A" w:rsidRPr="00832B63" w:rsidRDefault="0053704A" w:rsidP="0053704A">
            <w:pPr>
              <w:ind w:firstLineChars="200" w:firstLine="31680"/>
              <w:rPr>
                <w:rFonts w:ascii="华文宋体" w:eastAsia="华文宋体" w:hAnsi="华文宋体"/>
                <w:sz w:val="18"/>
                <w:szCs w:val="18"/>
              </w:rPr>
            </w:pPr>
            <w:r w:rsidRPr="00832B63">
              <w:rPr>
                <w:rFonts w:ascii="华文宋体" w:eastAsia="华文宋体" w:hAnsi="华文宋体" w:hint="eastAsia"/>
                <w:sz w:val="18"/>
                <w:szCs w:val="18"/>
              </w:rPr>
              <w:t>略</w:t>
            </w:r>
          </w:p>
          <w:p w:rsidR="0053704A" w:rsidRPr="00832B63" w:rsidRDefault="0053704A" w:rsidP="0053704A">
            <w:pPr>
              <w:ind w:firstLineChars="200" w:firstLine="31680"/>
              <w:rPr>
                <w:rFonts w:ascii="华文宋体" w:eastAsia="华文宋体" w:hAnsi="华文宋体"/>
                <w:sz w:val="18"/>
                <w:szCs w:val="18"/>
              </w:rPr>
            </w:pPr>
            <w:r w:rsidRPr="00832B63">
              <w:rPr>
                <w:rFonts w:ascii="华文宋体" w:eastAsia="华文宋体" w:hAnsi="华文宋体" w:hint="eastAsia"/>
                <w:sz w:val="18"/>
                <w:szCs w:val="18"/>
              </w:rPr>
              <w:t>国家权力机关、国家行政机关、国家司法机关的分支机构和派出机构，以及其他依法成立的机关</w:t>
            </w:r>
          </w:p>
        </w:tc>
      </w:tr>
      <w:tr w:rsidR="0053704A" w:rsidRPr="00832B63" w:rsidTr="0019313D">
        <w:trPr>
          <w:trHeight w:val="255"/>
        </w:trPr>
        <w:tc>
          <w:tcPr>
            <w:tcW w:w="885" w:type="dxa"/>
            <w:tcBorders>
              <w:left w:val="nil"/>
            </w:tcBorders>
          </w:tcPr>
          <w:p w:rsidR="0053704A" w:rsidRPr="00832B63" w:rsidRDefault="0053704A" w:rsidP="00983274">
            <w:pPr>
              <w:rPr>
                <w:rFonts w:ascii="华文宋体" w:eastAsia="华文宋体" w:hAnsi="华文宋体"/>
                <w:b/>
                <w:sz w:val="18"/>
                <w:szCs w:val="18"/>
              </w:rPr>
            </w:pPr>
            <w:r w:rsidRPr="00832B63">
              <w:rPr>
                <w:rFonts w:ascii="华文宋体" w:eastAsia="华文宋体" w:hAnsi="华文宋体"/>
                <w:b/>
                <w:sz w:val="18"/>
                <w:szCs w:val="18"/>
              </w:rPr>
              <w:t>5</w:t>
            </w:r>
          </w:p>
          <w:p w:rsidR="0053704A" w:rsidRPr="00832B63" w:rsidRDefault="0053704A" w:rsidP="00983274">
            <w:pPr>
              <w:jc w:val="center"/>
              <w:rPr>
                <w:rFonts w:ascii="华文宋体" w:eastAsia="华文宋体" w:hAnsi="华文宋体"/>
                <w:b/>
                <w:sz w:val="18"/>
                <w:szCs w:val="18"/>
              </w:rPr>
            </w:pPr>
            <w:r w:rsidRPr="00832B63">
              <w:rPr>
                <w:rFonts w:ascii="华文宋体" w:eastAsia="华文宋体" w:hAnsi="华文宋体"/>
                <w:b/>
                <w:sz w:val="18"/>
                <w:szCs w:val="18"/>
              </w:rPr>
              <w:t>51</w:t>
            </w:r>
          </w:p>
          <w:p w:rsidR="0053704A" w:rsidRPr="00832B63" w:rsidRDefault="0053704A" w:rsidP="00983274">
            <w:pPr>
              <w:jc w:val="center"/>
              <w:rPr>
                <w:rFonts w:ascii="华文宋体" w:eastAsia="华文宋体" w:hAnsi="华文宋体"/>
                <w:b/>
                <w:sz w:val="18"/>
                <w:szCs w:val="18"/>
              </w:rPr>
            </w:pPr>
          </w:p>
          <w:p w:rsidR="0053704A" w:rsidRPr="00832B63" w:rsidRDefault="0053704A" w:rsidP="00983274">
            <w:pPr>
              <w:jc w:val="center"/>
              <w:rPr>
                <w:rFonts w:ascii="华文宋体" w:eastAsia="华文宋体" w:hAnsi="华文宋体"/>
                <w:b/>
                <w:sz w:val="18"/>
                <w:szCs w:val="18"/>
              </w:rPr>
            </w:pPr>
            <w:r w:rsidRPr="00832B63">
              <w:rPr>
                <w:rFonts w:ascii="华文宋体" w:eastAsia="华文宋体" w:hAnsi="华文宋体"/>
                <w:b/>
                <w:sz w:val="18"/>
                <w:szCs w:val="18"/>
              </w:rPr>
              <w:t>53</w:t>
            </w:r>
          </w:p>
          <w:p w:rsidR="0053704A" w:rsidRPr="00832B63" w:rsidRDefault="0053704A" w:rsidP="00983274">
            <w:pPr>
              <w:jc w:val="center"/>
              <w:rPr>
                <w:rFonts w:ascii="华文宋体" w:eastAsia="华文宋体" w:hAnsi="华文宋体"/>
                <w:b/>
                <w:sz w:val="18"/>
                <w:szCs w:val="18"/>
              </w:rPr>
            </w:pPr>
            <w:r w:rsidRPr="00832B63">
              <w:rPr>
                <w:rFonts w:ascii="华文宋体" w:eastAsia="华文宋体" w:hAnsi="华文宋体"/>
                <w:b/>
                <w:sz w:val="18"/>
                <w:szCs w:val="18"/>
              </w:rPr>
              <w:t>59</w:t>
            </w:r>
          </w:p>
        </w:tc>
        <w:tc>
          <w:tcPr>
            <w:tcW w:w="2835" w:type="dxa"/>
            <w:tcBorders>
              <w:right w:val="nil"/>
            </w:tcBorders>
          </w:tcPr>
          <w:p w:rsidR="0053704A" w:rsidRPr="00832B63" w:rsidRDefault="0053704A" w:rsidP="00983274">
            <w:pPr>
              <w:rPr>
                <w:rFonts w:ascii="华文宋体" w:eastAsia="华文宋体" w:hAnsi="华文宋体"/>
                <w:sz w:val="18"/>
                <w:szCs w:val="18"/>
              </w:rPr>
            </w:pPr>
            <w:r w:rsidRPr="00832B63">
              <w:rPr>
                <w:rFonts w:ascii="华文宋体" w:eastAsia="华文宋体" w:hAnsi="华文宋体" w:hint="eastAsia"/>
                <w:sz w:val="18"/>
                <w:szCs w:val="18"/>
              </w:rPr>
              <w:t>事业单位</w:t>
            </w:r>
          </w:p>
          <w:p w:rsidR="0053704A" w:rsidRPr="00832B63" w:rsidRDefault="0053704A" w:rsidP="00983274">
            <w:pPr>
              <w:rPr>
                <w:rFonts w:ascii="华文宋体" w:eastAsia="华文宋体" w:hAnsi="华文宋体"/>
                <w:sz w:val="18"/>
                <w:szCs w:val="18"/>
              </w:rPr>
            </w:pPr>
            <w:r w:rsidRPr="00832B63">
              <w:rPr>
                <w:rFonts w:ascii="华文宋体" w:eastAsia="华文宋体" w:hAnsi="华文宋体" w:hint="eastAsia"/>
                <w:sz w:val="18"/>
                <w:szCs w:val="18"/>
              </w:rPr>
              <w:t>事业单位法人</w:t>
            </w:r>
          </w:p>
          <w:p w:rsidR="0053704A" w:rsidRPr="00832B63" w:rsidRDefault="0053704A" w:rsidP="00983274">
            <w:pPr>
              <w:rPr>
                <w:rFonts w:ascii="华文宋体" w:eastAsia="华文宋体" w:hAnsi="华文宋体"/>
                <w:sz w:val="18"/>
                <w:szCs w:val="18"/>
              </w:rPr>
            </w:pPr>
          </w:p>
          <w:p w:rsidR="0053704A" w:rsidRPr="00832B63" w:rsidRDefault="0053704A" w:rsidP="00983274">
            <w:pPr>
              <w:rPr>
                <w:rFonts w:ascii="华文宋体" w:eastAsia="华文宋体" w:hAnsi="华文宋体"/>
                <w:sz w:val="18"/>
                <w:szCs w:val="18"/>
              </w:rPr>
            </w:pPr>
            <w:r w:rsidRPr="00832B63">
              <w:rPr>
                <w:rFonts w:ascii="华文宋体" w:eastAsia="华文宋体" w:hAnsi="华文宋体" w:hint="eastAsia"/>
                <w:sz w:val="18"/>
                <w:szCs w:val="18"/>
              </w:rPr>
              <w:t>事业单位分支、派出机构</w:t>
            </w:r>
          </w:p>
          <w:p w:rsidR="0053704A" w:rsidRPr="00832B63" w:rsidRDefault="0053704A" w:rsidP="00983274">
            <w:pPr>
              <w:rPr>
                <w:rFonts w:ascii="华文宋体" w:eastAsia="华文宋体" w:hAnsi="华文宋体"/>
                <w:sz w:val="18"/>
                <w:szCs w:val="18"/>
              </w:rPr>
            </w:pPr>
            <w:r w:rsidRPr="00832B63">
              <w:rPr>
                <w:rFonts w:ascii="华文宋体" w:eastAsia="华文宋体" w:hAnsi="华文宋体" w:hint="eastAsia"/>
                <w:sz w:val="18"/>
                <w:szCs w:val="18"/>
              </w:rPr>
              <w:t>其他事业单位</w:t>
            </w:r>
          </w:p>
        </w:tc>
        <w:tc>
          <w:tcPr>
            <w:tcW w:w="4536" w:type="dxa"/>
            <w:tcBorders>
              <w:right w:val="nil"/>
            </w:tcBorders>
          </w:tcPr>
          <w:p w:rsidR="0053704A" w:rsidRPr="00832B63" w:rsidRDefault="0053704A" w:rsidP="00983274">
            <w:pPr>
              <w:rPr>
                <w:rFonts w:ascii="华文宋体" w:eastAsia="华文宋体" w:hAnsi="华文宋体"/>
                <w:sz w:val="18"/>
                <w:szCs w:val="18"/>
              </w:rPr>
            </w:pPr>
          </w:p>
          <w:p w:rsidR="0053704A" w:rsidRPr="00832B63" w:rsidRDefault="0053704A" w:rsidP="0053704A">
            <w:pPr>
              <w:ind w:firstLineChars="200" w:firstLine="31680"/>
              <w:rPr>
                <w:rFonts w:ascii="华文宋体" w:eastAsia="华文宋体" w:hAnsi="华文宋体"/>
                <w:sz w:val="18"/>
                <w:szCs w:val="18"/>
              </w:rPr>
            </w:pPr>
            <w:r w:rsidRPr="00832B63">
              <w:rPr>
                <w:rFonts w:ascii="华文宋体" w:eastAsia="华文宋体" w:hAnsi="华文宋体" w:hint="eastAsia"/>
                <w:sz w:val="18"/>
                <w:szCs w:val="18"/>
              </w:rPr>
              <w:t>经机构编制部门批准成立和登记或备案，领取《事业单位法人证书》，取得法人资格的事业单位</w:t>
            </w:r>
          </w:p>
          <w:p w:rsidR="0053704A" w:rsidRPr="00832B63" w:rsidRDefault="0053704A" w:rsidP="0053704A">
            <w:pPr>
              <w:ind w:firstLineChars="200" w:firstLine="31680"/>
              <w:rPr>
                <w:rFonts w:ascii="华文宋体" w:eastAsia="华文宋体" w:hAnsi="华文宋体"/>
                <w:sz w:val="18"/>
                <w:szCs w:val="18"/>
              </w:rPr>
            </w:pPr>
            <w:r w:rsidRPr="00832B63">
              <w:rPr>
                <w:rFonts w:ascii="华文宋体" w:eastAsia="华文宋体" w:hAnsi="华文宋体" w:hint="eastAsia"/>
                <w:sz w:val="18"/>
                <w:szCs w:val="18"/>
              </w:rPr>
              <w:t>上述事业单位法人的分支机构或派出机构</w:t>
            </w:r>
          </w:p>
          <w:p w:rsidR="0053704A" w:rsidRPr="00832B63" w:rsidRDefault="0053704A" w:rsidP="0053704A">
            <w:pPr>
              <w:ind w:firstLineChars="200" w:firstLine="31680"/>
              <w:rPr>
                <w:rFonts w:ascii="华文宋体" w:eastAsia="华文宋体" w:hAnsi="华文宋体"/>
                <w:sz w:val="18"/>
                <w:szCs w:val="18"/>
              </w:rPr>
            </w:pPr>
            <w:r w:rsidRPr="00832B63">
              <w:rPr>
                <w:rFonts w:ascii="华文宋体" w:eastAsia="华文宋体" w:hAnsi="华文宋体" w:hint="eastAsia"/>
                <w:sz w:val="18"/>
                <w:szCs w:val="18"/>
              </w:rPr>
              <w:t>其他未列明的依法成立的事业单位</w:t>
            </w:r>
          </w:p>
        </w:tc>
      </w:tr>
      <w:tr w:rsidR="0053704A" w:rsidRPr="00832B63" w:rsidTr="0019313D">
        <w:trPr>
          <w:trHeight w:val="6035"/>
        </w:trPr>
        <w:tc>
          <w:tcPr>
            <w:tcW w:w="885" w:type="dxa"/>
            <w:tcBorders>
              <w:top w:val="nil"/>
              <w:left w:val="nil"/>
            </w:tcBorders>
          </w:tcPr>
          <w:p w:rsidR="0053704A" w:rsidRPr="00832B63" w:rsidRDefault="0053704A" w:rsidP="00983274">
            <w:pPr>
              <w:rPr>
                <w:rFonts w:ascii="华文宋体" w:eastAsia="华文宋体" w:hAnsi="华文宋体"/>
                <w:b/>
                <w:sz w:val="18"/>
                <w:szCs w:val="18"/>
              </w:rPr>
            </w:pPr>
            <w:r w:rsidRPr="00832B63">
              <w:rPr>
                <w:rFonts w:ascii="华文宋体" w:eastAsia="华文宋体" w:hAnsi="华文宋体"/>
                <w:b/>
                <w:sz w:val="18"/>
                <w:szCs w:val="18"/>
              </w:rPr>
              <w:t>7</w:t>
            </w:r>
          </w:p>
          <w:p w:rsidR="0053704A" w:rsidRPr="00832B63" w:rsidRDefault="0053704A" w:rsidP="00983274">
            <w:pPr>
              <w:jc w:val="center"/>
              <w:rPr>
                <w:rFonts w:ascii="华文宋体" w:eastAsia="华文宋体" w:hAnsi="华文宋体"/>
                <w:b/>
                <w:sz w:val="18"/>
                <w:szCs w:val="18"/>
              </w:rPr>
            </w:pPr>
            <w:r w:rsidRPr="00832B63">
              <w:rPr>
                <w:rFonts w:ascii="华文宋体" w:eastAsia="华文宋体" w:hAnsi="华文宋体"/>
                <w:b/>
                <w:sz w:val="18"/>
                <w:szCs w:val="18"/>
              </w:rPr>
              <w:t>71</w:t>
            </w:r>
          </w:p>
          <w:p w:rsidR="0053704A" w:rsidRPr="00832B63" w:rsidRDefault="0053704A" w:rsidP="00983274">
            <w:pPr>
              <w:jc w:val="center"/>
              <w:rPr>
                <w:rFonts w:ascii="华文宋体" w:eastAsia="华文宋体" w:hAnsi="华文宋体"/>
                <w:b/>
                <w:sz w:val="18"/>
                <w:szCs w:val="18"/>
              </w:rPr>
            </w:pPr>
          </w:p>
          <w:p w:rsidR="0053704A" w:rsidRPr="00832B63" w:rsidRDefault="0053704A" w:rsidP="00983274">
            <w:pPr>
              <w:jc w:val="center"/>
              <w:rPr>
                <w:rFonts w:ascii="华文宋体" w:eastAsia="华文宋体" w:hAnsi="华文宋体"/>
                <w:b/>
                <w:sz w:val="18"/>
                <w:szCs w:val="18"/>
              </w:rPr>
            </w:pPr>
          </w:p>
          <w:p w:rsidR="0053704A" w:rsidRPr="00832B63" w:rsidRDefault="0053704A" w:rsidP="00983274">
            <w:pPr>
              <w:jc w:val="center"/>
              <w:rPr>
                <w:rFonts w:ascii="华文宋体" w:eastAsia="华文宋体" w:hAnsi="华文宋体"/>
                <w:b/>
                <w:sz w:val="18"/>
                <w:szCs w:val="18"/>
              </w:rPr>
            </w:pPr>
          </w:p>
          <w:p w:rsidR="0053704A" w:rsidRPr="00832B63" w:rsidRDefault="0053704A" w:rsidP="00983274">
            <w:pPr>
              <w:jc w:val="center"/>
              <w:rPr>
                <w:rFonts w:ascii="华文宋体" w:eastAsia="华文宋体" w:hAnsi="华文宋体"/>
                <w:b/>
                <w:sz w:val="18"/>
                <w:szCs w:val="18"/>
              </w:rPr>
            </w:pPr>
          </w:p>
          <w:p w:rsidR="0053704A" w:rsidRPr="00832B63" w:rsidRDefault="0053704A" w:rsidP="00983274">
            <w:pPr>
              <w:jc w:val="center"/>
              <w:rPr>
                <w:rFonts w:ascii="华文宋体" w:eastAsia="华文宋体" w:hAnsi="华文宋体"/>
                <w:b/>
                <w:sz w:val="18"/>
                <w:szCs w:val="18"/>
              </w:rPr>
            </w:pPr>
          </w:p>
          <w:p w:rsidR="0053704A" w:rsidRPr="00832B63" w:rsidRDefault="0053704A" w:rsidP="00983274">
            <w:pPr>
              <w:jc w:val="center"/>
              <w:rPr>
                <w:rFonts w:ascii="华文宋体" w:eastAsia="华文宋体" w:hAnsi="华文宋体"/>
                <w:b/>
                <w:sz w:val="18"/>
                <w:szCs w:val="18"/>
              </w:rPr>
            </w:pPr>
          </w:p>
          <w:p w:rsidR="0053704A" w:rsidRPr="00832B63" w:rsidRDefault="0053704A" w:rsidP="00983274">
            <w:pPr>
              <w:jc w:val="center"/>
              <w:rPr>
                <w:rFonts w:ascii="华文宋体" w:eastAsia="华文宋体" w:hAnsi="华文宋体"/>
                <w:b/>
                <w:sz w:val="18"/>
                <w:szCs w:val="18"/>
              </w:rPr>
            </w:pPr>
          </w:p>
          <w:p w:rsidR="0053704A" w:rsidRPr="00832B63" w:rsidRDefault="0053704A" w:rsidP="00983274">
            <w:pPr>
              <w:jc w:val="center"/>
              <w:rPr>
                <w:rFonts w:ascii="华文宋体" w:eastAsia="华文宋体" w:hAnsi="华文宋体"/>
                <w:b/>
                <w:sz w:val="18"/>
                <w:szCs w:val="18"/>
              </w:rPr>
            </w:pPr>
          </w:p>
          <w:p w:rsidR="0053704A" w:rsidRPr="00832B63" w:rsidRDefault="0053704A" w:rsidP="00983274">
            <w:pPr>
              <w:jc w:val="center"/>
              <w:rPr>
                <w:rFonts w:ascii="华文宋体" w:eastAsia="华文宋体" w:hAnsi="华文宋体"/>
                <w:b/>
                <w:sz w:val="18"/>
                <w:szCs w:val="18"/>
              </w:rPr>
            </w:pPr>
          </w:p>
          <w:p w:rsidR="0053704A" w:rsidRPr="00832B63" w:rsidRDefault="0053704A" w:rsidP="00983274">
            <w:pPr>
              <w:jc w:val="center"/>
              <w:rPr>
                <w:rFonts w:ascii="华文宋体" w:eastAsia="华文宋体" w:hAnsi="华文宋体"/>
                <w:b/>
                <w:sz w:val="18"/>
                <w:szCs w:val="18"/>
              </w:rPr>
            </w:pPr>
            <w:r w:rsidRPr="00832B63">
              <w:rPr>
                <w:rFonts w:ascii="华文宋体" w:eastAsia="华文宋体" w:hAnsi="华文宋体"/>
                <w:b/>
                <w:sz w:val="18"/>
                <w:szCs w:val="18"/>
              </w:rPr>
              <w:t>73</w:t>
            </w:r>
          </w:p>
          <w:p w:rsidR="0053704A" w:rsidRPr="00832B63" w:rsidRDefault="0053704A" w:rsidP="00983274">
            <w:pPr>
              <w:jc w:val="center"/>
              <w:rPr>
                <w:rFonts w:ascii="华文宋体" w:eastAsia="华文宋体" w:hAnsi="华文宋体"/>
                <w:b/>
                <w:sz w:val="18"/>
                <w:szCs w:val="18"/>
              </w:rPr>
            </w:pPr>
          </w:p>
          <w:p w:rsidR="0053704A" w:rsidRPr="00832B63" w:rsidRDefault="0053704A" w:rsidP="00983274">
            <w:pPr>
              <w:jc w:val="center"/>
              <w:rPr>
                <w:rFonts w:ascii="华文宋体" w:eastAsia="华文宋体" w:hAnsi="华文宋体"/>
                <w:b/>
                <w:sz w:val="18"/>
                <w:szCs w:val="18"/>
              </w:rPr>
            </w:pPr>
          </w:p>
          <w:p w:rsidR="0053704A" w:rsidRPr="00832B63" w:rsidRDefault="0053704A" w:rsidP="00983274">
            <w:pPr>
              <w:jc w:val="center"/>
              <w:rPr>
                <w:rFonts w:ascii="华文宋体" w:eastAsia="华文宋体" w:hAnsi="华文宋体"/>
                <w:b/>
                <w:sz w:val="18"/>
                <w:szCs w:val="18"/>
              </w:rPr>
            </w:pPr>
          </w:p>
          <w:p w:rsidR="0053704A" w:rsidRPr="00832B63" w:rsidRDefault="0053704A" w:rsidP="00983274">
            <w:pPr>
              <w:jc w:val="center"/>
              <w:rPr>
                <w:rFonts w:ascii="华文宋体" w:eastAsia="华文宋体" w:hAnsi="华文宋体"/>
                <w:b/>
                <w:sz w:val="18"/>
                <w:szCs w:val="18"/>
              </w:rPr>
            </w:pPr>
          </w:p>
          <w:p w:rsidR="0053704A" w:rsidRPr="00832B63" w:rsidRDefault="0053704A" w:rsidP="00983274">
            <w:pPr>
              <w:jc w:val="center"/>
              <w:rPr>
                <w:rFonts w:ascii="华文宋体" w:eastAsia="华文宋体" w:hAnsi="华文宋体"/>
                <w:b/>
                <w:sz w:val="18"/>
                <w:szCs w:val="18"/>
              </w:rPr>
            </w:pPr>
            <w:r w:rsidRPr="00832B63">
              <w:rPr>
                <w:rFonts w:ascii="华文宋体" w:eastAsia="华文宋体" w:hAnsi="华文宋体"/>
                <w:b/>
                <w:sz w:val="18"/>
                <w:szCs w:val="18"/>
              </w:rPr>
              <w:t>79</w:t>
            </w:r>
          </w:p>
        </w:tc>
        <w:tc>
          <w:tcPr>
            <w:tcW w:w="2835" w:type="dxa"/>
            <w:tcBorders>
              <w:top w:val="nil"/>
              <w:right w:val="nil"/>
            </w:tcBorders>
          </w:tcPr>
          <w:p w:rsidR="0053704A" w:rsidRPr="00832B63" w:rsidRDefault="0053704A" w:rsidP="00983274">
            <w:pPr>
              <w:rPr>
                <w:rFonts w:ascii="华文宋体" w:eastAsia="华文宋体" w:hAnsi="华文宋体"/>
                <w:sz w:val="18"/>
                <w:szCs w:val="18"/>
              </w:rPr>
            </w:pPr>
            <w:r w:rsidRPr="00832B63">
              <w:rPr>
                <w:rFonts w:ascii="华文宋体" w:eastAsia="华文宋体" w:hAnsi="华文宋体" w:hint="eastAsia"/>
                <w:sz w:val="18"/>
                <w:szCs w:val="18"/>
              </w:rPr>
              <w:t>社会团体</w:t>
            </w:r>
          </w:p>
          <w:p w:rsidR="0053704A" w:rsidRPr="00832B63" w:rsidRDefault="0053704A" w:rsidP="00983274">
            <w:pPr>
              <w:rPr>
                <w:rFonts w:ascii="华文宋体" w:eastAsia="华文宋体" w:hAnsi="华文宋体"/>
                <w:sz w:val="18"/>
                <w:szCs w:val="18"/>
              </w:rPr>
            </w:pPr>
            <w:r w:rsidRPr="00832B63">
              <w:rPr>
                <w:rFonts w:ascii="华文宋体" w:eastAsia="华文宋体" w:hAnsi="华文宋体" w:hint="eastAsia"/>
                <w:sz w:val="18"/>
                <w:szCs w:val="18"/>
              </w:rPr>
              <w:t>社会团体法人</w:t>
            </w:r>
          </w:p>
          <w:p w:rsidR="0053704A" w:rsidRPr="00832B63" w:rsidRDefault="0053704A" w:rsidP="00983274">
            <w:pPr>
              <w:rPr>
                <w:rFonts w:ascii="华文宋体" w:eastAsia="华文宋体" w:hAnsi="华文宋体"/>
                <w:sz w:val="18"/>
                <w:szCs w:val="18"/>
              </w:rPr>
            </w:pPr>
          </w:p>
          <w:p w:rsidR="0053704A" w:rsidRPr="00832B63" w:rsidRDefault="0053704A" w:rsidP="00983274">
            <w:pPr>
              <w:rPr>
                <w:rFonts w:ascii="华文宋体" w:eastAsia="华文宋体" w:hAnsi="华文宋体"/>
                <w:sz w:val="18"/>
                <w:szCs w:val="18"/>
              </w:rPr>
            </w:pPr>
          </w:p>
          <w:p w:rsidR="0053704A" w:rsidRPr="00832B63" w:rsidRDefault="0053704A" w:rsidP="00983274">
            <w:pPr>
              <w:rPr>
                <w:rFonts w:ascii="华文宋体" w:eastAsia="华文宋体" w:hAnsi="华文宋体"/>
                <w:sz w:val="18"/>
                <w:szCs w:val="18"/>
              </w:rPr>
            </w:pPr>
          </w:p>
          <w:p w:rsidR="0053704A" w:rsidRPr="00832B63" w:rsidRDefault="0053704A" w:rsidP="00983274">
            <w:pPr>
              <w:rPr>
                <w:rFonts w:ascii="华文宋体" w:eastAsia="华文宋体" w:hAnsi="华文宋体"/>
                <w:sz w:val="18"/>
                <w:szCs w:val="18"/>
              </w:rPr>
            </w:pPr>
          </w:p>
          <w:p w:rsidR="0053704A" w:rsidRPr="00832B63" w:rsidRDefault="0053704A" w:rsidP="00983274">
            <w:pPr>
              <w:rPr>
                <w:rFonts w:ascii="华文宋体" w:eastAsia="华文宋体" w:hAnsi="华文宋体"/>
                <w:sz w:val="18"/>
                <w:szCs w:val="18"/>
              </w:rPr>
            </w:pPr>
          </w:p>
          <w:p w:rsidR="0053704A" w:rsidRPr="00832B63" w:rsidRDefault="0053704A" w:rsidP="00983274">
            <w:pPr>
              <w:rPr>
                <w:rFonts w:ascii="华文宋体" w:eastAsia="华文宋体" w:hAnsi="华文宋体"/>
                <w:sz w:val="18"/>
                <w:szCs w:val="18"/>
              </w:rPr>
            </w:pPr>
          </w:p>
          <w:p w:rsidR="0053704A" w:rsidRPr="00832B63" w:rsidRDefault="0053704A" w:rsidP="00983274">
            <w:pPr>
              <w:rPr>
                <w:rFonts w:ascii="华文宋体" w:eastAsia="华文宋体" w:hAnsi="华文宋体"/>
                <w:sz w:val="18"/>
                <w:szCs w:val="18"/>
              </w:rPr>
            </w:pPr>
          </w:p>
          <w:p w:rsidR="0053704A" w:rsidRPr="00832B63" w:rsidRDefault="0053704A" w:rsidP="00983274">
            <w:pPr>
              <w:rPr>
                <w:rFonts w:ascii="华文宋体" w:eastAsia="华文宋体" w:hAnsi="华文宋体"/>
                <w:sz w:val="18"/>
                <w:szCs w:val="18"/>
              </w:rPr>
            </w:pPr>
          </w:p>
          <w:p w:rsidR="0053704A" w:rsidRPr="00832B63" w:rsidRDefault="0053704A" w:rsidP="00983274">
            <w:pPr>
              <w:rPr>
                <w:rFonts w:ascii="华文宋体" w:eastAsia="华文宋体" w:hAnsi="华文宋体"/>
                <w:sz w:val="18"/>
                <w:szCs w:val="18"/>
              </w:rPr>
            </w:pPr>
          </w:p>
          <w:p w:rsidR="0053704A" w:rsidRPr="00832B63" w:rsidRDefault="0053704A" w:rsidP="00983274">
            <w:pPr>
              <w:rPr>
                <w:rFonts w:ascii="华文宋体" w:eastAsia="华文宋体" w:hAnsi="华文宋体"/>
                <w:sz w:val="18"/>
                <w:szCs w:val="18"/>
              </w:rPr>
            </w:pPr>
            <w:r w:rsidRPr="00832B63">
              <w:rPr>
                <w:rFonts w:ascii="华文宋体" w:eastAsia="华文宋体" w:hAnsi="华文宋体" w:hint="eastAsia"/>
                <w:sz w:val="18"/>
                <w:szCs w:val="18"/>
              </w:rPr>
              <w:t>社会团体分支、代表机构</w:t>
            </w:r>
          </w:p>
          <w:p w:rsidR="0053704A" w:rsidRPr="00832B63" w:rsidRDefault="0053704A" w:rsidP="00983274">
            <w:pPr>
              <w:rPr>
                <w:rFonts w:ascii="华文宋体" w:eastAsia="华文宋体" w:hAnsi="华文宋体"/>
                <w:sz w:val="18"/>
                <w:szCs w:val="18"/>
              </w:rPr>
            </w:pPr>
          </w:p>
          <w:p w:rsidR="0053704A" w:rsidRPr="00832B63" w:rsidRDefault="0053704A" w:rsidP="00983274">
            <w:pPr>
              <w:rPr>
                <w:rFonts w:ascii="华文宋体" w:eastAsia="华文宋体" w:hAnsi="华文宋体"/>
                <w:sz w:val="18"/>
                <w:szCs w:val="18"/>
              </w:rPr>
            </w:pPr>
          </w:p>
          <w:p w:rsidR="0053704A" w:rsidRPr="00832B63" w:rsidRDefault="0053704A" w:rsidP="00983274">
            <w:pPr>
              <w:rPr>
                <w:rFonts w:ascii="华文宋体" w:eastAsia="华文宋体" w:hAnsi="华文宋体"/>
                <w:sz w:val="18"/>
                <w:szCs w:val="18"/>
              </w:rPr>
            </w:pPr>
          </w:p>
          <w:p w:rsidR="0053704A" w:rsidRPr="00832B63" w:rsidRDefault="0053704A" w:rsidP="00983274">
            <w:pPr>
              <w:rPr>
                <w:rFonts w:ascii="华文宋体" w:eastAsia="华文宋体" w:hAnsi="华文宋体"/>
                <w:sz w:val="18"/>
                <w:szCs w:val="18"/>
              </w:rPr>
            </w:pPr>
          </w:p>
          <w:p w:rsidR="0053704A" w:rsidRPr="00832B63" w:rsidRDefault="0053704A" w:rsidP="00983274">
            <w:pPr>
              <w:rPr>
                <w:rFonts w:ascii="华文宋体" w:eastAsia="华文宋体" w:hAnsi="华文宋体"/>
                <w:sz w:val="18"/>
                <w:szCs w:val="18"/>
              </w:rPr>
            </w:pPr>
            <w:r w:rsidRPr="00832B63">
              <w:rPr>
                <w:rFonts w:ascii="华文宋体" w:eastAsia="华文宋体" w:hAnsi="华文宋体" w:hint="eastAsia"/>
                <w:sz w:val="18"/>
                <w:szCs w:val="18"/>
              </w:rPr>
              <w:t>其他社会团体</w:t>
            </w:r>
          </w:p>
        </w:tc>
        <w:tc>
          <w:tcPr>
            <w:tcW w:w="4536" w:type="dxa"/>
            <w:tcBorders>
              <w:top w:val="nil"/>
              <w:right w:val="nil"/>
            </w:tcBorders>
          </w:tcPr>
          <w:p w:rsidR="0053704A" w:rsidRPr="00832B63" w:rsidRDefault="0053704A" w:rsidP="00983274">
            <w:pPr>
              <w:rPr>
                <w:rFonts w:ascii="华文宋体" w:eastAsia="华文宋体" w:hAnsi="华文宋体"/>
                <w:sz w:val="18"/>
                <w:szCs w:val="18"/>
              </w:rPr>
            </w:pPr>
          </w:p>
          <w:p w:rsidR="0053704A" w:rsidRPr="00832B63" w:rsidRDefault="0053704A" w:rsidP="0053704A">
            <w:pPr>
              <w:ind w:firstLineChars="200" w:firstLine="31680"/>
              <w:rPr>
                <w:rFonts w:ascii="华文宋体" w:eastAsia="华文宋体" w:hAnsi="华文宋体"/>
                <w:sz w:val="18"/>
                <w:szCs w:val="18"/>
              </w:rPr>
            </w:pPr>
            <w:r w:rsidRPr="00832B63">
              <w:rPr>
                <w:rFonts w:ascii="华文宋体" w:eastAsia="华文宋体" w:hAnsi="华文宋体"/>
                <w:sz w:val="18"/>
                <w:szCs w:val="18"/>
              </w:rPr>
              <w:t>1.</w:t>
            </w:r>
            <w:r w:rsidRPr="00832B63">
              <w:rPr>
                <w:rFonts w:ascii="华文宋体" w:eastAsia="华文宋体" w:hAnsi="华文宋体" w:hint="eastAsia"/>
                <w:sz w:val="18"/>
                <w:szCs w:val="18"/>
              </w:rPr>
              <w:t>中央机构编制管理部门直接管理的</w:t>
            </w:r>
            <w:r w:rsidRPr="00832B63">
              <w:rPr>
                <w:rFonts w:ascii="华文宋体" w:eastAsia="华文宋体" w:hAnsi="华文宋体"/>
                <w:sz w:val="18"/>
                <w:szCs w:val="18"/>
              </w:rPr>
              <w:t>21</w:t>
            </w:r>
            <w:r w:rsidRPr="00832B63">
              <w:rPr>
                <w:rFonts w:ascii="华文宋体" w:eastAsia="华文宋体" w:hAnsi="华文宋体" w:hint="eastAsia"/>
                <w:sz w:val="18"/>
                <w:szCs w:val="18"/>
              </w:rPr>
              <w:t>个群众团体，包括中华全国总工会、中国共产主义青年团中央委员会、中华全国妇女联合会、中国文学艺术界联合会、中国作家协会、中国科学技术协会、中国全国归国华侨联合会、中国法学会、中国人民对外友好协会、中国全国新闻工作者协会、中华全国台湾同胞联谊会、中国国际贸易促进委员会、中国残疾人联合会、中国红十字总会、中国人民外交学会、宋庆龄基金会、黄埔军校同学会、欧美同学会、中国思想政治工作研究会、中华职业教育社、中华全国工商业联合会</w:t>
            </w:r>
          </w:p>
          <w:p w:rsidR="0053704A" w:rsidRPr="00832B63" w:rsidRDefault="0053704A" w:rsidP="0053704A">
            <w:pPr>
              <w:ind w:firstLineChars="200" w:firstLine="31680"/>
              <w:rPr>
                <w:rFonts w:ascii="华文宋体" w:eastAsia="华文宋体" w:hAnsi="华文宋体"/>
                <w:sz w:val="18"/>
                <w:szCs w:val="18"/>
              </w:rPr>
            </w:pPr>
            <w:r w:rsidRPr="00832B63">
              <w:rPr>
                <w:rFonts w:ascii="华文宋体" w:eastAsia="华文宋体" w:hAnsi="华文宋体"/>
                <w:sz w:val="18"/>
                <w:szCs w:val="18"/>
              </w:rPr>
              <w:t>2.</w:t>
            </w:r>
            <w:r w:rsidRPr="00832B63">
              <w:rPr>
                <w:rFonts w:ascii="华文宋体" w:eastAsia="华文宋体" w:hAnsi="华文宋体" w:hint="eastAsia"/>
                <w:sz w:val="18"/>
                <w:szCs w:val="18"/>
              </w:rPr>
              <w:t>经民政部和地方民政部门核准登记，颁发《社会团体法人证书》的各类社会团体</w:t>
            </w:r>
          </w:p>
          <w:p w:rsidR="0053704A" w:rsidRPr="00832B63" w:rsidRDefault="0053704A" w:rsidP="00983274">
            <w:pPr>
              <w:rPr>
                <w:rFonts w:ascii="华文宋体" w:eastAsia="华文宋体" w:hAnsi="华文宋体"/>
                <w:sz w:val="18"/>
                <w:szCs w:val="18"/>
              </w:rPr>
            </w:pPr>
            <w:r w:rsidRPr="00832B63">
              <w:rPr>
                <w:rFonts w:ascii="华文宋体" w:eastAsia="华文宋体" w:hAnsi="华文宋体" w:hint="eastAsia"/>
                <w:sz w:val="18"/>
                <w:szCs w:val="18"/>
              </w:rPr>
              <w:t>经民政部和地方民政部门核准登记，颁发《社会团体分支机构登记证书》或《社会团体代表机构登记证书》的社会团体分支机构或代表机构</w:t>
            </w:r>
          </w:p>
          <w:p w:rsidR="0053704A" w:rsidRPr="00832B63" w:rsidRDefault="0053704A" w:rsidP="0053704A">
            <w:pPr>
              <w:ind w:firstLineChars="200" w:firstLine="31680"/>
              <w:rPr>
                <w:rFonts w:ascii="华文宋体" w:eastAsia="华文宋体" w:hAnsi="华文宋体"/>
                <w:sz w:val="18"/>
                <w:szCs w:val="18"/>
              </w:rPr>
            </w:pPr>
            <w:r w:rsidRPr="00832B63">
              <w:rPr>
                <w:rFonts w:ascii="华文宋体" w:eastAsia="华文宋体" w:hAnsi="华文宋体" w:hint="eastAsia"/>
                <w:sz w:val="18"/>
                <w:szCs w:val="18"/>
              </w:rPr>
              <w:t>其他未列明的依法成立的社会团体</w:t>
            </w:r>
          </w:p>
        </w:tc>
      </w:tr>
      <w:tr w:rsidR="0053704A" w:rsidRPr="00832B63" w:rsidTr="0019313D">
        <w:trPr>
          <w:trHeight w:val="315"/>
        </w:trPr>
        <w:tc>
          <w:tcPr>
            <w:tcW w:w="885" w:type="dxa"/>
            <w:tcBorders>
              <w:left w:val="nil"/>
              <w:bottom w:val="single" w:sz="12" w:space="0" w:color="auto"/>
            </w:tcBorders>
          </w:tcPr>
          <w:p w:rsidR="0053704A" w:rsidRPr="00832B63" w:rsidRDefault="0053704A" w:rsidP="00983274">
            <w:pPr>
              <w:rPr>
                <w:rFonts w:ascii="华文宋体" w:eastAsia="华文宋体" w:hAnsi="华文宋体"/>
                <w:b/>
                <w:sz w:val="18"/>
                <w:szCs w:val="18"/>
              </w:rPr>
            </w:pPr>
            <w:r w:rsidRPr="00832B63">
              <w:rPr>
                <w:rFonts w:ascii="华文宋体" w:eastAsia="华文宋体" w:hAnsi="华文宋体"/>
                <w:b/>
                <w:sz w:val="18"/>
                <w:szCs w:val="18"/>
              </w:rPr>
              <w:t>9</w:t>
            </w:r>
          </w:p>
          <w:p w:rsidR="0053704A" w:rsidRPr="00832B63" w:rsidRDefault="0053704A" w:rsidP="00983274">
            <w:pPr>
              <w:jc w:val="center"/>
              <w:rPr>
                <w:rFonts w:ascii="华文宋体" w:eastAsia="华文宋体" w:hAnsi="华文宋体"/>
                <w:b/>
                <w:sz w:val="18"/>
                <w:szCs w:val="18"/>
              </w:rPr>
            </w:pPr>
            <w:r w:rsidRPr="00832B63">
              <w:rPr>
                <w:rFonts w:ascii="华文宋体" w:eastAsia="华文宋体" w:hAnsi="华文宋体"/>
                <w:b/>
                <w:sz w:val="18"/>
                <w:szCs w:val="18"/>
              </w:rPr>
              <w:t>91</w:t>
            </w:r>
          </w:p>
          <w:p w:rsidR="0053704A" w:rsidRPr="00832B63" w:rsidRDefault="0053704A" w:rsidP="00983274">
            <w:pPr>
              <w:jc w:val="center"/>
              <w:rPr>
                <w:rFonts w:ascii="华文宋体" w:eastAsia="华文宋体" w:hAnsi="华文宋体"/>
                <w:b/>
                <w:sz w:val="18"/>
                <w:szCs w:val="18"/>
              </w:rPr>
            </w:pPr>
          </w:p>
          <w:p w:rsidR="0053704A" w:rsidRPr="00832B63" w:rsidRDefault="0053704A" w:rsidP="00983274">
            <w:pPr>
              <w:jc w:val="center"/>
              <w:rPr>
                <w:rFonts w:ascii="华文宋体" w:eastAsia="华文宋体" w:hAnsi="华文宋体"/>
                <w:b/>
                <w:sz w:val="18"/>
                <w:szCs w:val="18"/>
              </w:rPr>
            </w:pPr>
          </w:p>
          <w:p w:rsidR="0053704A" w:rsidRPr="00832B63" w:rsidRDefault="0053704A" w:rsidP="00983274">
            <w:pPr>
              <w:jc w:val="center"/>
              <w:rPr>
                <w:rFonts w:ascii="华文宋体" w:eastAsia="华文宋体" w:hAnsi="华文宋体"/>
                <w:b/>
                <w:sz w:val="18"/>
                <w:szCs w:val="18"/>
              </w:rPr>
            </w:pPr>
          </w:p>
          <w:p w:rsidR="0053704A" w:rsidRPr="00832B63" w:rsidRDefault="0053704A" w:rsidP="00983274">
            <w:pPr>
              <w:jc w:val="center"/>
              <w:rPr>
                <w:rFonts w:ascii="华文宋体" w:eastAsia="华文宋体" w:hAnsi="华文宋体"/>
                <w:b/>
                <w:sz w:val="18"/>
                <w:szCs w:val="18"/>
              </w:rPr>
            </w:pPr>
            <w:r w:rsidRPr="00832B63">
              <w:rPr>
                <w:rFonts w:ascii="华文宋体" w:eastAsia="华文宋体" w:hAnsi="华文宋体"/>
                <w:b/>
                <w:sz w:val="18"/>
                <w:szCs w:val="18"/>
              </w:rPr>
              <w:t>93</w:t>
            </w:r>
          </w:p>
          <w:p w:rsidR="0053704A" w:rsidRPr="00832B63" w:rsidRDefault="0053704A" w:rsidP="00983274">
            <w:pPr>
              <w:jc w:val="center"/>
              <w:rPr>
                <w:rFonts w:ascii="华文宋体" w:eastAsia="华文宋体" w:hAnsi="华文宋体"/>
                <w:b/>
                <w:sz w:val="18"/>
                <w:szCs w:val="18"/>
              </w:rPr>
            </w:pPr>
          </w:p>
          <w:p w:rsidR="0053704A" w:rsidRPr="00832B63" w:rsidRDefault="0053704A" w:rsidP="00983274">
            <w:pPr>
              <w:jc w:val="center"/>
              <w:rPr>
                <w:rFonts w:ascii="华文宋体" w:eastAsia="华文宋体" w:hAnsi="华文宋体"/>
                <w:b/>
                <w:sz w:val="18"/>
                <w:szCs w:val="18"/>
              </w:rPr>
            </w:pPr>
            <w:r w:rsidRPr="00832B63">
              <w:rPr>
                <w:rFonts w:ascii="华文宋体" w:eastAsia="华文宋体" w:hAnsi="华文宋体"/>
                <w:b/>
                <w:sz w:val="18"/>
                <w:szCs w:val="18"/>
              </w:rPr>
              <w:t>94</w:t>
            </w:r>
          </w:p>
          <w:p w:rsidR="0053704A" w:rsidRPr="00832B63" w:rsidRDefault="0053704A" w:rsidP="00983274">
            <w:pPr>
              <w:jc w:val="center"/>
              <w:rPr>
                <w:rFonts w:ascii="华文宋体" w:eastAsia="华文宋体" w:hAnsi="华文宋体"/>
                <w:b/>
                <w:sz w:val="18"/>
                <w:szCs w:val="18"/>
              </w:rPr>
            </w:pPr>
          </w:p>
          <w:p w:rsidR="0053704A" w:rsidRPr="00832B63" w:rsidRDefault="0053704A" w:rsidP="00983274">
            <w:pPr>
              <w:jc w:val="center"/>
              <w:rPr>
                <w:rFonts w:ascii="华文宋体" w:eastAsia="华文宋体" w:hAnsi="华文宋体"/>
                <w:b/>
                <w:sz w:val="18"/>
                <w:szCs w:val="18"/>
              </w:rPr>
            </w:pPr>
            <w:r w:rsidRPr="00832B63">
              <w:rPr>
                <w:rFonts w:ascii="华文宋体" w:eastAsia="华文宋体" w:hAnsi="华文宋体"/>
                <w:b/>
                <w:sz w:val="18"/>
                <w:szCs w:val="18"/>
              </w:rPr>
              <w:t>95</w:t>
            </w:r>
          </w:p>
          <w:p w:rsidR="0053704A" w:rsidRPr="00832B63" w:rsidRDefault="0053704A" w:rsidP="00983274">
            <w:pPr>
              <w:jc w:val="center"/>
              <w:rPr>
                <w:rFonts w:ascii="华文宋体" w:eastAsia="华文宋体" w:hAnsi="华文宋体"/>
                <w:b/>
                <w:sz w:val="18"/>
                <w:szCs w:val="18"/>
              </w:rPr>
            </w:pPr>
          </w:p>
          <w:p w:rsidR="0053704A" w:rsidRPr="00832B63" w:rsidRDefault="0053704A" w:rsidP="00983274">
            <w:pPr>
              <w:jc w:val="center"/>
              <w:rPr>
                <w:rFonts w:ascii="华文宋体" w:eastAsia="华文宋体" w:hAnsi="华文宋体"/>
                <w:b/>
                <w:sz w:val="18"/>
                <w:szCs w:val="18"/>
              </w:rPr>
            </w:pPr>
            <w:r w:rsidRPr="00832B63">
              <w:rPr>
                <w:rFonts w:ascii="华文宋体" w:eastAsia="华文宋体" w:hAnsi="华文宋体"/>
                <w:b/>
                <w:sz w:val="18"/>
                <w:szCs w:val="18"/>
              </w:rPr>
              <w:t>96</w:t>
            </w:r>
          </w:p>
          <w:p w:rsidR="0053704A" w:rsidRPr="00832B63" w:rsidRDefault="0053704A" w:rsidP="00983274">
            <w:pPr>
              <w:jc w:val="center"/>
              <w:rPr>
                <w:rFonts w:ascii="华文宋体" w:eastAsia="华文宋体" w:hAnsi="华文宋体"/>
                <w:b/>
                <w:sz w:val="18"/>
                <w:szCs w:val="18"/>
              </w:rPr>
            </w:pPr>
          </w:p>
          <w:p w:rsidR="0053704A" w:rsidRPr="00832B63" w:rsidRDefault="0053704A" w:rsidP="00983274">
            <w:pPr>
              <w:jc w:val="center"/>
              <w:rPr>
                <w:rFonts w:ascii="华文宋体" w:eastAsia="华文宋体" w:hAnsi="华文宋体"/>
                <w:b/>
                <w:sz w:val="18"/>
                <w:szCs w:val="18"/>
              </w:rPr>
            </w:pPr>
            <w:r w:rsidRPr="00832B63">
              <w:rPr>
                <w:rFonts w:ascii="华文宋体" w:eastAsia="华文宋体" w:hAnsi="华文宋体"/>
                <w:b/>
                <w:sz w:val="18"/>
                <w:szCs w:val="18"/>
              </w:rPr>
              <w:t>97</w:t>
            </w:r>
          </w:p>
          <w:p w:rsidR="0053704A" w:rsidRPr="00832B63" w:rsidRDefault="0053704A" w:rsidP="00983274">
            <w:pPr>
              <w:jc w:val="center"/>
              <w:rPr>
                <w:rFonts w:ascii="华文宋体" w:eastAsia="华文宋体" w:hAnsi="华文宋体"/>
                <w:b/>
                <w:sz w:val="18"/>
                <w:szCs w:val="18"/>
              </w:rPr>
            </w:pPr>
          </w:p>
          <w:p w:rsidR="0053704A" w:rsidRPr="00832B63" w:rsidRDefault="0053704A" w:rsidP="00983274">
            <w:pPr>
              <w:jc w:val="center"/>
              <w:rPr>
                <w:rFonts w:ascii="华文宋体" w:eastAsia="华文宋体" w:hAnsi="华文宋体"/>
                <w:b/>
                <w:sz w:val="18"/>
                <w:szCs w:val="18"/>
              </w:rPr>
            </w:pPr>
            <w:r w:rsidRPr="00832B63">
              <w:rPr>
                <w:rFonts w:ascii="华文宋体" w:eastAsia="华文宋体" w:hAnsi="华文宋体"/>
                <w:b/>
                <w:sz w:val="18"/>
                <w:szCs w:val="18"/>
              </w:rPr>
              <w:t>99</w:t>
            </w:r>
          </w:p>
        </w:tc>
        <w:tc>
          <w:tcPr>
            <w:tcW w:w="2835" w:type="dxa"/>
            <w:tcBorders>
              <w:bottom w:val="single" w:sz="12" w:space="0" w:color="auto"/>
              <w:right w:val="nil"/>
            </w:tcBorders>
          </w:tcPr>
          <w:p w:rsidR="0053704A" w:rsidRPr="00832B63" w:rsidRDefault="0053704A" w:rsidP="00983274">
            <w:pPr>
              <w:rPr>
                <w:rFonts w:ascii="华文宋体" w:eastAsia="华文宋体" w:hAnsi="华文宋体"/>
                <w:sz w:val="18"/>
                <w:szCs w:val="18"/>
              </w:rPr>
            </w:pPr>
            <w:r w:rsidRPr="00832B63">
              <w:rPr>
                <w:rFonts w:ascii="华文宋体" w:eastAsia="华文宋体" w:hAnsi="华文宋体" w:hint="eastAsia"/>
                <w:sz w:val="18"/>
                <w:szCs w:val="18"/>
              </w:rPr>
              <w:t>其他组织机构</w:t>
            </w:r>
          </w:p>
          <w:p w:rsidR="0053704A" w:rsidRPr="00832B63" w:rsidRDefault="0053704A" w:rsidP="00983274">
            <w:pPr>
              <w:rPr>
                <w:rFonts w:ascii="华文宋体" w:eastAsia="华文宋体" w:hAnsi="华文宋体"/>
                <w:sz w:val="18"/>
                <w:szCs w:val="18"/>
              </w:rPr>
            </w:pPr>
            <w:r w:rsidRPr="00832B63">
              <w:rPr>
                <w:rFonts w:ascii="华文宋体" w:eastAsia="华文宋体" w:hAnsi="华文宋体" w:hint="eastAsia"/>
                <w:sz w:val="18"/>
                <w:szCs w:val="18"/>
              </w:rPr>
              <w:t>民办非企业单位</w:t>
            </w:r>
          </w:p>
          <w:p w:rsidR="0053704A" w:rsidRPr="00832B63" w:rsidRDefault="0053704A" w:rsidP="00983274">
            <w:pPr>
              <w:rPr>
                <w:rFonts w:ascii="华文宋体" w:eastAsia="华文宋体" w:hAnsi="华文宋体"/>
                <w:sz w:val="18"/>
                <w:szCs w:val="18"/>
              </w:rPr>
            </w:pPr>
          </w:p>
          <w:p w:rsidR="0053704A" w:rsidRPr="00832B63" w:rsidRDefault="0053704A" w:rsidP="00983274">
            <w:pPr>
              <w:rPr>
                <w:rFonts w:ascii="华文宋体" w:eastAsia="华文宋体" w:hAnsi="华文宋体"/>
                <w:sz w:val="18"/>
                <w:szCs w:val="18"/>
              </w:rPr>
            </w:pPr>
          </w:p>
          <w:p w:rsidR="0053704A" w:rsidRPr="00832B63" w:rsidRDefault="0053704A" w:rsidP="00983274">
            <w:pPr>
              <w:rPr>
                <w:rFonts w:ascii="华文宋体" w:eastAsia="华文宋体" w:hAnsi="华文宋体"/>
                <w:sz w:val="18"/>
                <w:szCs w:val="18"/>
              </w:rPr>
            </w:pPr>
          </w:p>
          <w:p w:rsidR="0053704A" w:rsidRPr="00832B63" w:rsidRDefault="0053704A" w:rsidP="00983274">
            <w:pPr>
              <w:rPr>
                <w:rFonts w:ascii="华文宋体" w:eastAsia="华文宋体" w:hAnsi="华文宋体"/>
                <w:sz w:val="18"/>
                <w:szCs w:val="18"/>
              </w:rPr>
            </w:pPr>
            <w:r w:rsidRPr="00832B63">
              <w:rPr>
                <w:rFonts w:ascii="华文宋体" w:eastAsia="华文宋体" w:hAnsi="华文宋体" w:hint="eastAsia"/>
                <w:sz w:val="18"/>
                <w:szCs w:val="18"/>
              </w:rPr>
              <w:t>基金会</w:t>
            </w:r>
          </w:p>
          <w:p w:rsidR="0053704A" w:rsidRPr="00832B63" w:rsidRDefault="0053704A" w:rsidP="00983274">
            <w:pPr>
              <w:rPr>
                <w:rFonts w:ascii="华文宋体" w:eastAsia="华文宋体" w:hAnsi="华文宋体"/>
                <w:sz w:val="18"/>
                <w:szCs w:val="18"/>
              </w:rPr>
            </w:pPr>
          </w:p>
          <w:p w:rsidR="0053704A" w:rsidRPr="00832B63" w:rsidRDefault="0053704A" w:rsidP="00983274">
            <w:pPr>
              <w:rPr>
                <w:rFonts w:ascii="华文宋体" w:eastAsia="华文宋体" w:hAnsi="华文宋体"/>
                <w:sz w:val="18"/>
                <w:szCs w:val="18"/>
              </w:rPr>
            </w:pPr>
            <w:r w:rsidRPr="00832B63">
              <w:rPr>
                <w:rFonts w:ascii="华文宋体" w:eastAsia="华文宋体" w:hAnsi="华文宋体" w:hint="eastAsia"/>
                <w:sz w:val="18"/>
                <w:szCs w:val="18"/>
              </w:rPr>
              <w:t>宗教活动场所</w:t>
            </w:r>
          </w:p>
          <w:p w:rsidR="0053704A" w:rsidRPr="00832B63" w:rsidRDefault="0053704A" w:rsidP="00983274">
            <w:pPr>
              <w:rPr>
                <w:rFonts w:ascii="华文宋体" w:eastAsia="华文宋体" w:hAnsi="华文宋体"/>
                <w:sz w:val="18"/>
                <w:szCs w:val="18"/>
              </w:rPr>
            </w:pPr>
          </w:p>
          <w:p w:rsidR="0053704A" w:rsidRPr="00832B63" w:rsidRDefault="0053704A" w:rsidP="00983274">
            <w:pPr>
              <w:rPr>
                <w:rFonts w:ascii="华文宋体" w:eastAsia="华文宋体" w:hAnsi="华文宋体"/>
                <w:sz w:val="18"/>
                <w:szCs w:val="18"/>
              </w:rPr>
            </w:pPr>
            <w:r w:rsidRPr="00832B63">
              <w:rPr>
                <w:rFonts w:ascii="华文宋体" w:eastAsia="华文宋体" w:hAnsi="华文宋体" w:hint="eastAsia"/>
                <w:sz w:val="18"/>
                <w:szCs w:val="18"/>
              </w:rPr>
              <w:t>农村村民委员会</w:t>
            </w:r>
          </w:p>
          <w:p w:rsidR="0053704A" w:rsidRPr="00832B63" w:rsidRDefault="0053704A" w:rsidP="00983274">
            <w:pPr>
              <w:rPr>
                <w:rFonts w:ascii="华文宋体" w:eastAsia="华文宋体" w:hAnsi="华文宋体"/>
                <w:sz w:val="18"/>
                <w:szCs w:val="18"/>
              </w:rPr>
            </w:pPr>
          </w:p>
          <w:p w:rsidR="0053704A" w:rsidRPr="00832B63" w:rsidRDefault="0053704A" w:rsidP="00983274">
            <w:pPr>
              <w:rPr>
                <w:rFonts w:ascii="华文宋体" w:eastAsia="华文宋体" w:hAnsi="华文宋体"/>
                <w:sz w:val="18"/>
                <w:szCs w:val="18"/>
              </w:rPr>
            </w:pPr>
            <w:r w:rsidRPr="00832B63">
              <w:rPr>
                <w:rFonts w:ascii="华文宋体" w:eastAsia="华文宋体" w:hAnsi="华文宋体" w:hint="eastAsia"/>
                <w:sz w:val="18"/>
                <w:szCs w:val="18"/>
              </w:rPr>
              <w:t>城市居民委员会</w:t>
            </w:r>
          </w:p>
          <w:p w:rsidR="0053704A" w:rsidRPr="00832B63" w:rsidRDefault="0053704A" w:rsidP="00983274">
            <w:pPr>
              <w:rPr>
                <w:rFonts w:ascii="华文宋体" w:eastAsia="华文宋体" w:hAnsi="华文宋体"/>
                <w:sz w:val="18"/>
                <w:szCs w:val="18"/>
              </w:rPr>
            </w:pPr>
          </w:p>
          <w:p w:rsidR="0053704A" w:rsidRPr="00832B63" w:rsidRDefault="0053704A" w:rsidP="00983274">
            <w:pPr>
              <w:rPr>
                <w:rFonts w:ascii="华文宋体" w:eastAsia="华文宋体" w:hAnsi="华文宋体"/>
                <w:sz w:val="18"/>
                <w:szCs w:val="18"/>
              </w:rPr>
            </w:pPr>
            <w:r w:rsidRPr="00832B63">
              <w:rPr>
                <w:rFonts w:ascii="华文宋体" w:eastAsia="华文宋体" w:hAnsi="华文宋体" w:hint="eastAsia"/>
                <w:sz w:val="18"/>
                <w:szCs w:val="18"/>
              </w:rPr>
              <w:t>自定义区</w:t>
            </w:r>
          </w:p>
          <w:p w:rsidR="0053704A" w:rsidRPr="00832B63" w:rsidRDefault="0053704A" w:rsidP="00983274">
            <w:pPr>
              <w:rPr>
                <w:rFonts w:ascii="华文宋体" w:eastAsia="华文宋体" w:hAnsi="华文宋体"/>
                <w:sz w:val="18"/>
                <w:szCs w:val="18"/>
              </w:rPr>
            </w:pPr>
          </w:p>
          <w:p w:rsidR="0053704A" w:rsidRPr="00832B63" w:rsidRDefault="0053704A" w:rsidP="00983274">
            <w:pPr>
              <w:rPr>
                <w:rFonts w:ascii="华文宋体" w:eastAsia="华文宋体" w:hAnsi="华文宋体"/>
                <w:sz w:val="18"/>
                <w:szCs w:val="18"/>
              </w:rPr>
            </w:pPr>
            <w:r w:rsidRPr="00832B63">
              <w:rPr>
                <w:rFonts w:ascii="华文宋体" w:eastAsia="华文宋体" w:hAnsi="华文宋体" w:hint="eastAsia"/>
                <w:sz w:val="18"/>
                <w:szCs w:val="18"/>
              </w:rPr>
              <w:t>其他未列明的组织机构</w:t>
            </w:r>
          </w:p>
        </w:tc>
        <w:tc>
          <w:tcPr>
            <w:tcW w:w="4536" w:type="dxa"/>
            <w:tcBorders>
              <w:bottom w:val="single" w:sz="12" w:space="0" w:color="auto"/>
              <w:right w:val="nil"/>
            </w:tcBorders>
          </w:tcPr>
          <w:p w:rsidR="0053704A" w:rsidRPr="00832B63" w:rsidRDefault="0053704A" w:rsidP="00983274">
            <w:pPr>
              <w:rPr>
                <w:rFonts w:ascii="华文宋体" w:eastAsia="华文宋体" w:hAnsi="华文宋体"/>
                <w:sz w:val="18"/>
                <w:szCs w:val="18"/>
              </w:rPr>
            </w:pPr>
          </w:p>
          <w:p w:rsidR="0053704A" w:rsidRPr="00832B63" w:rsidRDefault="0053704A" w:rsidP="0053704A">
            <w:pPr>
              <w:ind w:firstLineChars="200" w:firstLine="31680"/>
              <w:rPr>
                <w:rFonts w:ascii="华文宋体" w:eastAsia="华文宋体" w:hAnsi="华文宋体"/>
                <w:sz w:val="18"/>
                <w:szCs w:val="18"/>
              </w:rPr>
            </w:pPr>
            <w:r w:rsidRPr="00832B63">
              <w:rPr>
                <w:rFonts w:ascii="华文宋体" w:eastAsia="华文宋体" w:hAnsi="华文宋体" w:hint="eastAsia"/>
                <w:sz w:val="18"/>
                <w:szCs w:val="18"/>
              </w:rPr>
              <w:t>民政部和各级民政部门核准登记的，颁发《民办非企业单位（法人）登记证书》、《民办非企业单位（合伙）登记证书》、《民办非企业单位（个体）登记证书》的民办非企业单位</w:t>
            </w:r>
          </w:p>
          <w:p w:rsidR="0053704A" w:rsidRPr="00832B63" w:rsidRDefault="0053704A" w:rsidP="0053704A">
            <w:pPr>
              <w:ind w:firstLineChars="200" w:firstLine="31680"/>
              <w:rPr>
                <w:rFonts w:ascii="华文宋体" w:eastAsia="华文宋体" w:hAnsi="华文宋体"/>
                <w:sz w:val="18"/>
                <w:szCs w:val="18"/>
              </w:rPr>
            </w:pPr>
            <w:r w:rsidRPr="00832B63">
              <w:rPr>
                <w:rFonts w:ascii="华文宋体" w:eastAsia="华文宋体" w:hAnsi="华文宋体" w:hint="eastAsia"/>
                <w:sz w:val="18"/>
                <w:szCs w:val="18"/>
              </w:rPr>
              <w:t>民政部和各级民政部门核准登记的，颁发《基金会法人登记证书》的基金会</w:t>
            </w:r>
          </w:p>
          <w:p w:rsidR="0053704A" w:rsidRPr="00832B63" w:rsidRDefault="0053704A" w:rsidP="0053704A">
            <w:pPr>
              <w:ind w:firstLineChars="200" w:firstLine="31680"/>
              <w:rPr>
                <w:rFonts w:ascii="华文宋体" w:eastAsia="华文宋体" w:hAnsi="华文宋体"/>
                <w:sz w:val="18"/>
                <w:szCs w:val="18"/>
              </w:rPr>
            </w:pPr>
            <w:r w:rsidRPr="00832B63">
              <w:rPr>
                <w:rFonts w:ascii="华文宋体" w:eastAsia="华文宋体" w:hAnsi="华文宋体" w:hint="eastAsia"/>
                <w:sz w:val="18"/>
                <w:szCs w:val="18"/>
              </w:rPr>
              <w:t>国家和地方各级人民政府宗教事务部门登记，颁发登记证书的各类宗教活动场所</w:t>
            </w:r>
          </w:p>
          <w:p w:rsidR="0053704A" w:rsidRPr="00832B63" w:rsidRDefault="0053704A" w:rsidP="0053704A">
            <w:pPr>
              <w:ind w:firstLineChars="200" w:firstLine="31680"/>
              <w:rPr>
                <w:rFonts w:ascii="华文宋体" w:eastAsia="华文宋体" w:hAnsi="华文宋体"/>
                <w:sz w:val="18"/>
                <w:szCs w:val="18"/>
              </w:rPr>
            </w:pPr>
            <w:r w:rsidRPr="00832B63">
              <w:rPr>
                <w:rFonts w:ascii="华文宋体" w:eastAsia="华文宋体" w:hAnsi="华文宋体" w:hint="eastAsia"/>
                <w:sz w:val="18"/>
                <w:szCs w:val="18"/>
              </w:rPr>
              <w:t>由乡、民族乡、镇的人民政府提出，经村民会议讨论同意后，报县级人民政府批准，设立的村民委员会</w:t>
            </w:r>
          </w:p>
          <w:p w:rsidR="0053704A" w:rsidRPr="00832B63" w:rsidRDefault="0053704A" w:rsidP="0053704A">
            <w:pPr>
              <w:ind w:firstLineChars="200" w:firstLine="31680"/>
              <w:rPr>
                <w:rFonts w:ascii="华文宋体" w:eastAsia="华文宋体" w:hAnsi="华文宋体"/>
                <w:sz w:val="18"/>
                <w:szCs w:val="18"/>
              </w:rPr>
            </w:pPr>
            <w:r w:rsidRPr="00832B63">
              <w:rPr>
                <w:rFonts w:ascii="华文宋体" w:eastAsia="华文宋体" w:hAnsi="华文宋体" w:hint="eastAsia"/>
                <w:sz w:val="18"/>
                <w:szCs w:val="18"/>
              </w:rPr>
              <w:t>由不设区的市、市辖区的人民政府决定居民委员会的设立</w:t>
            </w:r>
          </w:p>
          <w:p w:rsidR="0053704A" w:rsidRPr="00832B63" w:rsidRDefault="0053704A" w:rsidP="0053704A">
            <w:pPr>
              <w:ind w:firstLineChars="200" w:firstLine="31680"/>
              <w:rPr>
                <w:rFonts w:ascii="华文宋体" w:eastAsia="华文宋体" w:hAnsi="华文宋体"/>
                <w:sz w:val="18"/>
                <w:szCs w:val="18"/>
              </w:rPr>
            </w:pPr>
            <w:r w:rsidRPr="00832B63">
              <w:rPr>
                <w:rFonts w:ascii="华文宋体" w:eastAsia="华文宋体" w:hAnsi="华文宋体" w:hint="eastAsia"/>
                <w:sz w:val="18"/>
                <w:szCs w:val="18"/>
              </w:rPr>
              <w:t>由各应用部门自行确定的组织机构类型，不作为交换使用</w:t>
            </w:r>
          </w:p>
          <w:p w:rsidR="0053704A" w:rsidRPr="00832B63" w:rsidRDefault="0053704A" w:rsidP="0053704A">
            <w:pPr>
              <w:ind w:firstLineChars="200" w:firstLine="31680"/>
              <w:rPr>
                <w:rFonts w:ascii="华文宋体" w:eastAsia="华文宋体" w:hAnsi="华文宋体"/>
                <w:sz w:val="18"/>
                <w:szCs w:val="18"/>
              </w:rPr>
            </w:pPr>
            <w:r w:rsidRPr="00832B63">
              <w:rPr>
                <w:rFonts w:ascii="华文宋体" w:eastAsia="华文宋体" w:hAnsi="华文宋体" w:hint="eastAsia"/>
                <w:sz w:val="18"/>
                <w:szCs w:val="18"/>
              </w:rPr>
              <w:t>包括联合国和其他国际组织驻我国境内机构</w:t>
            </w:r>
          </w:p>
        </w:tc>
      </w:tr>
    </w:tbl>
    <w:p w:rsidR="0053704A" w:rsidRDefault="0053704A" w:rsidP="00D20736">
      <w:pPr>
        <w:widowControl/>
        <w:jc w:val="left"/>
        <w:rPr>
          <w:rFonts w:ascii="仿宋_GB2312" w:eastAsia="仿宋_GB2312"/>
          <w:sz w:val="32"/>
          <w:szCs w:val="32"/>
        </w:rPr>
      </w:pPr>
      <w:bookmarkStart w:id="21" w:name="_Toc509998939"/>
    </w:p>
    <w:p w:rsidR="0053704A" w:rsidRDefault="0053704A" w:rsidP="00174AF4">
      <w:pPr>
        <w:widowControl/>
        <w:jc w:val="left"/>
        <w:rPr>
          <w:rFonts w:ascii="仿宋_GB2312" w:eastAsia="仿宋_GB2312"/>
          <w:sz w:val="32"/>
          <w:szCs w:val="32"/>
        </w:rPr>
      </w:pPr>
    </w:p>
    <w:p w:rsidR="0053704A" w:rsidRDefault="0053704A" w:rsidP="00D20736">
      <w:pPr>
        <w:pStyle w:val="Title"/>
        <w:spacing w:before="0"/>
        <w:rPr>
          <w:rFonts w:ascii="黑体" w:eastAsia="黑体" w:hAnsi="黑体"/>
          <w:b w:val="0"/>
        </w:rPr>
      </w:pPr>
      <w:r w:rsidRPr="002018AD">
        <w:rPr>
          <w:rFonts w:ascii="黑体" w:eastAsia="黑体" w:hAnsi="黑体" w:hint="eastAsia"/>
          <w:b w:val="0"/>
        </w:rPr>
        <w:t>十三、关于划分企业登记注册类型的规定</w:t>
      </w:r>
      <w:bookmarkEnd w:id="21"/>
    </w:p>
    <w:p w:rsidR="0053704A" w:rsidRPr="003177D7" w:rsidRDefault="0053704A" w:rsidP="002018AD">
      <w:pPr>
        <w:adjustRightInd w:val="0"/>
        <w:snapToGrid w:val="0"/>
        <w:spacing w:line="360" w:lineRule="auto"/>
        <w:jc w:val="left"/>
        <w:rPr>
          <w:rFonts w:ascii="楷体_GB2312" w:eastAsia="楷体_GB2312" w:hAnsi="宋体"/>
          <w:szCs w:val="21"/>
        </w:rPr>
      </w:pPr>
    </w:p>
    <w:p w:rsidR="0053704A" w:rsidRPr="002018AD" w:rsidRDefault="0053704A" w:rsidP="002018AD">
      <w:pPr>
        <w:spacing w:line="360" w:lineRule="auto"/>
        <w:ind w:right="560"/>
        <w:jc w:val="left"/>
        <w:rPr>
          <w:rFonts w:ascii="楷体_GB2312" w:eastAsia="楷体_GB2312" w:hAnsi="宋体"/>
          <w:szCs w:val="21"/>
        </w:rPr>
      </w:pPr>
      <w:r w:rsidRPr="001D340E">
        <w:rPr>
          <w:rFonts w:ascii="楷体_GB2312" w:eastAsia="楷体_GB2312" w:hAnsi="宋体" w:hint="eastAsia"/>
          <w:szCs w:val="21"/>
        </w:rPr>
        <w:t>文号：国统</w:t>
      </w:r>
      <w:r>
        <w:rPr>
          <w:rFonts w:ascii="楷体_GB2312" w:eastAsia="楷体_GB2312" w:hAnsi="宋体" w:hint="eastAsia"/>
          <w:szCs w:val="21"/>
        </w:rPr>
        <w:t>字</w:t>
      </w:r>
      <w:r w:rsidRPr="001D340E">
        <w:rPr>
          <w:rFonts w:ascii="楷体_GB2312" w:eastAsia="楷体_GB2312" w:hAnsi="宋体" w:hint="eastAsia"/>
          <w:szCs w:val="21"/>
        </w:rPr>
        <w:t>〔</w:t>
      </w:r>
      <w:r w:rsidRPr="001D340E">
        <w:rPr>
          <w:rFonts w:ascii="楷体_GB2312" w:eastAsia="楷体_GB2312" w:hAnsi="宋体"/>
          <w:szCs w:val="21"/>
        </w:rPr>
        <w:t>20</w:t>
      </w:r>
      <w:r>
        <w:rPr>
          <w:rFonts w:ascii="楷体_GB2312" w:eastAsia="楷体_GB2312" w:hAnsi="宋体"/>
          <w:szCs w:val="21"/>
        </w:rPr>
        <w:t>11</w:t>
      </w:r>
      <w:r w:rsidRPr="001D340E">
        <w:rPr>
          <w:rFonts w:ascii="楷体_GB2312" w:eastAsia="楷体_GB2312" w:hAnsi="宋体" w:hint="eastAsia"/>
          <w:szCs w:val="21"/>
        </w:rPr>
        <w:t>〕</w:t>
      </w:r>
      <w:r>
        <w:rPr>
          <w:rFonts w:ascii="楷体_GB2312" w:eastAsia="楷体_GB2312" w:hAnsi="宋体"/>
          <w:szCs w:val="21"/>
        </w:rPr>
        <w:t>86</w:t>
      </w:r>
      <w:r w:rsidRPr="001D340E">
        <w:rPr>
          <w:rFonts w:ascii="楷体_GB2312" w:eastAsia="楷体_GB2312" w:hAnsi="宋体" w:hint="eastAsia"/>
          <w:szCs w:val="21"/>
        </w:rPr>
        <w:t>号</w:t>
      </w:r>
    </w:p>
    <w:p w:rsidR="0053704A" w:rsidRDefault="0053704A" w:rsidP="002018AD">
      <w:pPr>
        <w:spacing w:line="360" w:lineRule="auto"/>
        <w:ind w:right="560"/>
        <w:jc w:val="left"/>
        <w:rPr>
          <w:rFonts w:ascii="楷体_GB2312" w:eastAsia="楷体_GB2312" w:hAnsi="宋体"/>
          <w:szCs w:val="21"/>
        </w:rPr>
      </w:pPr>
      <w:r w:rsidRPr="001D340E">
        <w:rPr>
          <w:rFonts w:ascii="楷体_GB2312" w:eastAsia="楷体_GB2312" w:hAnsi="宋体" w:hint="eastAsia"/>
          <w:szCs w:val="21"/>
        </w:rPr>
        <w:t>印发时间：</w:t>
      </w:r>
      <w:r w:rsidRPr="001D340E">
        <w:rPr>
          <w:rFonts w:ascii="楷体_GB2312" w:eastAsia="楷体_GB2312" w:hAnsi="宋体"/>
          <w:szCs w:val="21"/>
        </w:rPr>
        <w:t>201</w:t>
      </w:r>
      <w:r>
        <w:rPr>
          <w:rFonts w:ascii="楷体_GB2312" w:eastAsia="楷体_GB2312" w:hAnsi="宋体"/>
          <w:szCs w:val="21"/>
        </w:rPr>
        <w:t>1</w:t>
      </w:r>
      <w:r w:rsidRPr="001D340E">
        <w:rPr>
          <w:rFonts w:ascii="楷体_GB2312" w:eastAsia="楷体_GB2312" w:hAnsi="宋体" w:hint="eastAsia"/>
          <w:szCs w:val="21"/>
        </w:rPr>
        <w:t>年</w:t>
      </w:r>
      <w:r>
        <w:rPr>
          <w:rFonts w:ascii="楷体_GB2312" w:eastAsia="楷体_GB2312" w:hAnsi="宋体"/>
          <w:szCs w:val="21"/>
        </w:rPr>
        <w:t>9</w:t>
      </w:r>
      <w:r w:rsidRPr="001D340E">
        <w:rPr>
          <w:rFonts w:ascii="楷体_GB2312" w:eastAsia="楷体_GB2312" w:hAnsi="宋体" w:hint="eastAsia"/>
          <w:szCs w:val="21"/>
        </w:rPr>
        <w:t>月</w:t>
      </w:r>
      <w:r>
        <w:rPr>
          <w:rFonts w:ascii="楷体_GB2312" w:eastAsia="楷体_GB2312" w:hAnsi="宋体"/>
          <w:szCs w:val="21"/>
        </w:rPr>
        <w:t>30</w:t>
      </w:r>
      <w:r w:rsidRPr="001D340E">
        <w:rPr>
          <w:rFonts w:ascii="楷体_GB2312" w:eastAsia="楷体_GB2312" w:hAnsi="宋体" w:hint="eastAsia"/>
          <w:szCs w:val="21"/>
        </w:rPr>
        <w:t>日</w:t>
      </w:r>
    </w:p>
    <w:p w:rsidR="0053704A" w:rsidRPr="00891D17" w:rsidRDefault="0053704A" w:rsidP="00F14990">
      <w:pPr>
        <w:spacing w:line="360" w:lineRule="auto"/>
        <w:ind w:right="560"/>
        <w:jc w:val="left"/>
        <w:rPr>
          <w:rFonts w:ascii="楷体_GB2312" w:eastAsia="楷体_GB2312" w:hAnsi="宋体"/>
          <w:szCs w:val="21"/>
        </w:rPr>
      </w:pPr>
      <w:r>
        <w:rPr>
          <w:rFonts w:ascii="楷体_GB2312" w:eastAsia="楷体_GB2312" w:hAnsi="宋体" w:hint="eastAsia"/>
          <w:szCs w:val="21"/>
        </w:rPr>
        <w:t>相关文件：企业登记注册类型对照表</w:t>
      </w:r>
      <w:r>
        <w:rPr>
          <w:rFonts w:ascii="楷体_GB2312" w:eastAsia="楷体_GB2312" w:hAnsi="宋体"/>
          <w:szCs w:val="21"/>
        </w:rPr>
        <w:t>(2008</w:t>
      </w:r>
      <w:r>
        <w:rPr>
          <w:rFonts w:ascii="楷体_GB2312" w:eastAsia="楷体_GB2312" w:hAnsi="宋体" w:hint="eastAsia"/>
          <w:szCs w:val="21"/>
        </w:rPr>
        <w:t>年印发</w:t>
      </w:r>
      <w:r>
        <w:rPr>
          <w:rFonts w:ascii="楷体_GB2312" w:eastAsia="楷体_GB2312" w:hAnsi="宋体"/>
          <w:szCs w:val="21"/>
        </w:rPr>
        <w:t>,2011</w:t>
      </w:r>
      <w:r>
        <w:rPr>
          <w:rFonts w:ascii="楷体_GB2312" w:eastAsia="楷体_GB2312" w:hAnsi="宋体" w:hint="eastAsia"/>
          <w:szCs w:val="21"/>
        </w:rPr>
        <w:t>年调整</w:t>
      </w:r>
      <w:r>
        <w:rPr>
          <w:rFonts w:ascii="楷体_GB2312" w:eastAsia="楷体_GB2312" w:hAnsi="宋体"/>
          <w:szCs w:val="21"/>
        </w:rPr>
        <w:t>)</w:t>
      </w:r>
    </w:p>
    <w:p w:rsidR="0053704A" w:rsidRDefault="0053704A" w:rsidP="002018AD">
      <w:pPr>
        <w:widowControl/>
        <w:spacing w:line="330" w:lineRule="atLeast"/>
        <w:jc w:val="left"/>
        <w:rPr>
          <w:rFonts w:ascii="楷体_GB2312" w:eastAsia="楷体_GB2312" w:hAnsi="宋体"/>
          <w:szCs w:val="21"/>
        </w:rPr>
      </w:pPr>
    </w:p>
    <w:p w:rsidR="0053704A" w:rsidRPr="004C7DC7" w:rsidRDefault="0053704A" w:rsidP="002779AE">
      <w:pPr>
        <w:widowControl/>
        <w:adjustRightInd w:val="0"/>
        <w:snapToGrid w:val="0"/>
        <w:spacing w:line="360" w:lineRule="auto"/>
        <w:ind w:firstLineChars="200" w:firstLine="31680"/>
        <w:jc w:val="left"/>
        <w:rPr>
          <w:rFonts w:ascii="Times New Roman" w:hAnsi="Times New Roman" w:cs="宋体"/>
          <w:kern w:val="0"/>
          <w:szCs w:val="21"/>
        </w:rPr>
      </w:pPr>
      <w:r w:rsidRPr="004C7DC7">
        <w:rPr>
          <w:rFonts w:ascii="Times New Roman" w:hAnsi="Times New Roman" w:cs="宋体" w:hint="eastAsia"/>
          <w:kern w:val="0"/>
          <w:szCs w:val="21"/>
        </w:rPr>
        <w:t>第一条</w:t>
      </w:r>
      <w:r w:rsidRPr="004C7DC7">
        <w:rPr>
          <w:rFonts w:ascii="Times New Roman" w:hAnsi="Times New Roman" w:cs="宋体"/>
          <w:kern w:val="0"/>
          <w:szCs w:val="21"/>
        </w:rPr>
        <w:t xml:space="preserve">  </w:t>
      </w:r>
      <w:r w:rsidRPr="004C7DC7">
        <w:rPr>
          <w:rFonts w:ascii="Times New Roman" w:hAnsi="Times New Roman" w:cs="宋体" w:hint="eastAsia"/>
          <w:kern w:val="0"/>
          <w:szCs w:val="21"/>
        </w:rPr>
        <w:t>本规定以在工商行政管理机关登记注册的各类企业为划分对象。其他经济组织参照本规定执行。</w:t>
      </w:r>
    </w:p>
    <w:p w:rsidR="0053704A" w:rsidRPr="004C7DC7" w:rsidRDefault="0053704A" w:rsidP="002018AD">
      <w:pPr>
        <w:widowControl/>
        <w:adjustRightInd w:val="0"/>
        <w:snapToGrid w:val="0"/>
        <w:spacing w:line="360" w:lineRule="auto"/>
        <w:jc w:val="left"/>
        <w:rPr>
          <w:rFonts w:ascii="Times New Roman" w:hAnsi="Times New Roman" w:cs="宋体"/>
          <w:kern w:val="0"/>
          <w:szCs w:val="21"/>
        </w:rPr>
      </w:pPr>
      <w:r w:rsidRPr="004C7DC7">
        <w:rPr>
          <w:rFonts w:ascii="Times New Roman" w:hAnsi="Times New Roman" w:cs="宋体" w:hint="eastAsia"/>
          <w:kern w:val="0"/>
          <w:szCs w:val="21"/>
        </w:rPr>
        <w:t xml:space="preserve">　　第二条</w:t>
      </w:r>
      <w:r w:rsidRPr="004C7DC7">
        <w:rPr>
          <w:rFonts w:ascii="Times New Roman" w:hAnsi="Times New Roman" w:cs="宋体"/>
          <w:kern w:val="0"/>
          <w:szCs w:val="21"/>
        </w:rPr>
        <w:t xml:space="preserve">  </w:t>
      </w:r>
      <w:r w:rsidRPr="004C7DC7">
        <w:rPr>
          <w:rFonts w:ascii="Times New Roman" w:hAnsi="Times New Roman" w:cs="宋体" w:hint="eastAsia"/>
          <w:kern w:val="0"/>
          <w:szCs w:val="21"/>
        </w:rPr>
        <w:t>本规定以工商行政管理部门对企业登记注册的类型为依据，将企业登记注册类型分为以下几种：</w:t>
      </w:r>
    </w:p>
    <w:p w:rsidR="0053704A" w:rsidRPr="004C7DC7" w:rsidRDefault="0053704A" w:rsidP="002018AD">
      <w:pPr>
        <w:widowControl/>
        <w:adjustRightInd w:val="0"/>
        <w:snapToGrid w:val="0"/>
        <w:spacing w:line="360" w:lineRule="auto"/>
        <w:jc w:val="left"/>
        <w:rPr>
          <w:rFonts w:ascii="Times New Roman" w:hAnsi="Times New Roman" w:cs="宋体"/>
          <w:kern w:val="0"/>
          <w:szCs w:val="21"/>
        </w:rPr>
      </w:pPr>
      <w:r w:rsidRPr="004C7DC7">
        <w:rPr>
          <w:rFonts w:ascii="Times New Roman" w:hAnsi="Times New Roman" w:cs="宋体" w:hint="eastAsia"/>
          <w:kern w:val="0"/>
          <w:szCs w:val="21"/>
        </w:rPr>
        <w:t xml:space="preserve">　　内资企业</w:t>
      </w:r>
    </w:p>
    <w:p w:rsidR="0053704A" w:rsidRPr="004C7DC7" w:rsidRDefault="0053704A" w:rsidP="002018AD">
      <w:pPr>
        <w:widowControl/>
        <w:adjustRightInd w:val="0"/>
        <w:snapToGrid w:val="0"/>
        <w:spacing w:line="360" w:lineRule="auto"/>
        <w:jc w:val="left"/>
        <w:rPr>
          <w:rFonts w:ascii="Times New Roman" w:hAnsi="Times New Roman" w:cs="宋体"/>
          <w:kern w:val="0"/>
          <w:szCs w:val="21"/>
        </w:rPr>
      </w:pPr>
      <w:r w:rsidRPr="004C7DC7">
        <w:rPr>
          <w:rFonts w:ascii="Times New Roman" w:hAnsi="Times New Roman" w:cs="宋体" w:hint="eastAsia"/>
          <w:kern w:val="0"/>
          <w:szCs w:val="21"/>
        </w:rPr>
        <w:t xml:space="preserve">　　</w:t>
      </w:r>
      <w:r w:rsidRPr="004C7DC7">
        <w:rPr>
          <w:rFonts w:ascii="Times New Roman" w:hAnsi="Times New Roman" w:cs="宋体"/>
          <w:kern w:val="0"/>
          <w:szCs w:val="21"/>
        </w:rPr>
        <w:t xml:space="preserve">  </w:t>
      </w:r>
      <w:r w:rsidRPr="004C7DC7">
        <w:rPr>
          <w:rFonts w:ascii="Times New Roman" w:hAnsi="Times New Roman" w:cs="宋体" w:hint="eastAsia"/>
          <w:kern w:val="0"/>
          <w:szCs w:val="21"/>
        </w:rPr>
        <w:t>国有企业</w:t>
      </w:r>
    </w:p>
    <w:p w:rsidR="0053704A" w:rsidRPr="004C7DC7" w:rsidRDefault="0053704A" w:rsidP="002018AD">
      <w:pPr>
        <w:widowControl/>
        <w:adjustRightInd w:val="0"/>
        <w:snapToGrid w:val="0"/>
        <w:spacing w:line="360" w:lineRule="auto"/>
        <w:jc w:val="left"/>
        <w:rPr>
          <w:rFonts w:ascii="Times New Roman" w:hAnsi="Times New Roman" w:cs="宋体"/>
          <w:kern w:val="0"/>
          <w:szCs w:val="21"/>
        </w:rPr>
      </w:pPr>
      <w:r w:rsidRPr="004C7DC7">
        <w:rPr>
          <w:rFonts w:ascii="Times New Roman" w:hAnsi="Times New Roman" w:cs="宋体" w:hint="eastAsia"/>
          <w:kern w:val="0"/>
          <w:szCs w:val="21"/>
        </w:rPr>
        <w:t xml:space="preserve">　　</w:t>
      </w:r>
      <w:r w:rsidRPr="004C7DC7">
        <w:rPr>
          <w:rFonts w:ascii="Times New Roman" w:hAnsi="Times New Roman" w:cs="宋体"/>
          <w:kern w:val="0"/>
          <w:szCs w:val="21"/>
        </w:rPr>
        <w:t xml:space="preserve">  </w:t>
      </w:r>
      <w:r w:rsidRPr="004C7DC7">
        <w:rPr>
          <w:rFonts w:ascii="Times New Roman" w:hAnsi="Times New Roman" w:cs="宋体" w:hint="eastAsia"/>
          <w:kern w:val="0"/>
          <w:szCs w:val="21"/>
        </w:rPr>
        <w:t>集体企业</w:t>
      </w:r>
    </w:p>
    <w:p w:rsidR="0053704A" w:rsidRPr="004C7DC7" w:rsidRDefault="0053704A" w:rsidP="002018AD">
      <w:pPr>
        <w:widowControl/>
        <w:adjustRightInd w:val="0"/>
        <w:snapToGrid w:val="0"/>
        <w:spacing w:line="360" w:lineRule="auto"/>
        <w:jc w:val="left"/>
        <w:rPr>
          <w:rFonts w:ascii="Times New Roman" w:hAnsi="Times New Roman" w:cs="宋体"/>
          <w:kern w:val="0"/>
          <w:szCs w:val="21"/>
        </w:rPr>
      </w:pPr>
      <w:r w:rsidRPr="004C7DC7">
        <w:rPr>
          <w:rFonts w:ascii="Times New Roman" w:hAnsi="Times New Roman" w:cs="宋体" w:hint="eastAsia"/>
          <w:kern w:val="0"/>
          <w:szCs w:val="21"/>
        </w:rPr>
        <w:t xml:space="preserve">　　</w:t>
      </w:r>
      <w:r w:rsidRPr="004C7DC7">
        <w:rPr>
          <w:rFonts w:ascii="Times New Roman" w:hAnsi="Times New Roman" w:cs="宋体"/>
          <w:kern w:val="0"/>
          <w:szCs w:val="21"/>
        </w:rPr>
        <w:t xml:space="preserve">  </w:t>
      </w:r>
      <w:r w:rsidRPr="004C7DC7">
        <w:rPr>
          <w:rFonts w:ascii="Times New Roman" w:hAnsi="Times New Roman" w:cs="宋体" w:hint="eastAsia"/>
          <w:kern w:val="0"/>
          <w:szCs w:val="21"/>
        </w:rPr>
        <w:t>股份合作企业</w:t>
      </w:r>
    </w:p>
    <w:p w:rsidR="0053704A" w:rsidRPr="004C7DC7" w:rsidRDefault="0053704A" w:rsidP="002018AD">
      <w:pPr>
        <w:widowControl/>
        <w:adjustRightInd w:val="0"/>
        <w:snapToGrid w:val="0"/>
        <w:spacing w:line="360" w:lineRule="auto"/>
        <w:jc w:val="left"/>
        <w:rPr>
          <w:rFonts w:ascii="Times New Roman" w:hAnsi="Times New Roman" w:cs="宋体"/>
          <w:kern w:val="0"/>
          <w:szCs w:val="21"/>
        </w:rPr>
      </w:pPr>
      <w:r w:rsidRPr="004C7DC7">
        <w:rPr>
          <w:rFonts w:ascii="Times New Roman" w:hAnsi="Times New Roman" w:cs="宋体" w:hint="eastAsia"/>
          <w:kern w:val="0"/>
          <w:szCs w:val="21"/>
        </w:rPr>
        <w:t xml:space="preserve">　　</w:t>
      </w:r>
      <w:r w:rsidRPr="004C7DC7">
        <w:rPr>
          <w:rFonts w:ascii="Times New Roman" w:hAnsi="Times New Roman" w:cs="宋体"/>
          <w:kern w:val="0"/>
          <w:szCs w:val="21"/>
        </w:rPr>
        <w:t xml:space="preserve">  </w:t>
      </w:r>
      <w:r w:rsidRPr="004C7DC7">
        <w:rPr>
          <w:rFonts w:ascii="Times New Roman" w:hAnsi="Times New Roman" w:cs="宋体" w:hint="eastAsia"/>
          <w:kern w:val="0"/>
          <w:szCs w:val="21"/>
        </w:rPr>
        <w:t>联营企业</w:t>
      </w:r>
    </w:p>
    <w:p w:rsidR="0053704A" w:rsidRPr="004C7DC7" w:rsidRDefault="0053704A" w:rsidP="002018AD">
      <w:pPr>
        <w:widowControl/>
        <w:adjustRightInd w:val="0"/>
        <w:snapToGrid w:val="0"/>
        <w:spacing w:line="360" w:lineRule="auto"/>
        <w:jc w:val="left"/>
        <w:rPr>
          <w:rFonts w:ascii="Times New Roman" w:hAnsi="Times New Roman" w:cs="宋体"/>
          <w:kern w:val="0"/>
          <w:szCs w:val="21"/>
        </w:rPr>
      </w:pPr>
      <w:r w:rsidRPr="004C7DC7">
        <w:rPr>
          <w:rFonts w:ascii="Times New Roman" w:hAnsi="Times New Roman" w:cs="宋体" w:hint="eastAsia"/>
          <w:kern w:val="0"/>
          <w:szCs w:val="21"/>
        </w:rPr>
        <w:t xml:space="preserve">　　</w:t>
      </w:r>
      <w:r w:rsidRPr="004C7DC7">
        <w:rPr>
          <w:rFonts w:ascii="Times New Roman" w:hAnsi="Times New Roman" w:cs="宋体"/>
          <w:kern w:val="0"/>
          <w:szCs w:val="21"/>
        </w:rPr>
        <w:t xml:space="preserve">  </w:t>
      </w:r>
      <w:r w:rsidRPr="004C7DC7">
        <w:rPr>
          <w:rFonts w:ascii="Times New Roman" w:hAnsi="Times New Roman" w:cs="宋体" w:hint="eastAsia"/>
          <w:kern w:val="0"/>
          <w:szCs w:val="21"/>
        </w:rPr>
        <w:t>有限责任公司</w:t>
      </w:r>
    </w:p>
    <w:p w:rsidR="0053704A" w:rsidRPr="004C7DC7" w:rsidRDefault="0053704A" w:rsidP="002018AD">
      <w:pPr>
        <w:widowControl/>
        <w:adjustRightInd w:val="0"/>
        <w:snapToGrid w:val="0"/>
        <w:spacing w:line="360" w:lineRule="auto"/>
        <w:jc w:val="left"/>
        <w:rPr>
          <w:rFonts w:ascii="Times New Roman" w:hAnsi="Times New Roman" w:cs="宋体"/>
          <w:kern w:val="0"/>
          <w:szCs w:val="21"/>
        </w:rPr>
      </w:pPr>
      <w:r w:rsidRPr="004C7DC7">
        <w:rPr>
          <w:rFonts w:ascii="Times New Roman" w:hAnsi="Times New Roman" w:cs="宋体" w:hint="eastAsia"/>
          <w:kern w:val="0"/>
          <w:szCs w:val="21"/>
        </w:rPr>
        <w:t xml:space="preserve">　　</w:t>
      </w:r>
      <w:r w:rsidRPr="004C7DC7">
        <w:rPr>
          <w:rFonts w:ascii="Times New Roman" w:hAnsi="Times New Roman" w:cs="宋体"/>
          <w:kern w:val="0"/>
          <w:szCs w:val="21"/>
        </w:rPr>
        <w:t xml:space="preserve">  </w:t>
      </w:r>
      <w:r w:rsidRPr="004C7DC7">
        <w:rPr>
          <w:rFonts w:ascii="Times New Roman" w:hAnsi="Times New Roman" w:cs="宋体" w:hint="eastAsia"/>
          <w:kern w:val="0"/>
          <w:szCs w:val="21"/>
        </w:rPr>
        <w:t>股份有限公司</w:t>
      </w:r>
    </w:p>
    <w:p w:rsidR="0053704A" w:rsidRPr="004C7DC7" w:rsidRDefault="0053704A" w:rsidP="002018AD">
      <w:pPr>
        <w:widowControl/>
        <w:adjustRightInd w:val="0"/>
        <w:snapToGrid w:val="0"/>
        <w:spacing w:line="360" w:lineRule="auto"/>
        <w:jc w:val="left"/>
        <w:rPr>
          <w:rFonts w:ascii="Times New Roman" w:hAnsi="Times New Roman" w:cs="宋体"/>
          <w:kern w:val="0"/>
          <w:szCs w:val="21"/>
        </w:rPr>
      </w:pPr>
      <w:r w:rsidRPr="004C7DC7">
        <w:rPr>
          <w:rFonts w:ascii="Times New Roman" w:hAnsi="Times New Roman" w:cs="宋体" w:hint="eastAsia"/>
          <w:kern w:val="0"/>
          <w:szCs w:val="21"/>
        </w:rPr>
        <w:t xml:space="preserve">　　</w:t>
      </w:r>
      <w:r w:rsidRPr="004C7DC7">
        <w:rPr>
          <w:rFonts w:ascii="Times New Roman" w:hAnsi="Times New Roman" w:cs="宋体"/>
          <w:kern w:val="0"/>
          <w:szCs w:val="21"/>
        </w:rPr>
        <w:t xml:space="preserve">  </w:t>
      </w:r>
      <w:r w:rsidRPr="004C7DC7">
        <w:rPr>
          <w:rFonts w:ascii="Times New Roman" w:hAnsi="Times New Roman" w:cs="宋体" w:hint="eastAsia"/>
          <w:kern w:val="0"/>
          <w:szCs w:val="21"/>
        </w:rPr>
        <w:t>私营企业</w:t>
      </w:r>
    </w:p>
    <w:p w:rsidR="0053704A" w:rsidRPr="004C7DC7" w:rsidRDefault="0053704A" w:rsidP="002018AD">
      <w:pPr>
        <w:widowControl/>
        <w:adjustRightInd w:val="0"/>
        <w:snapToGrid w:val="0"/>
        <w:spacing w:line="360" w:lineRule="auto"/>
        <w:jc w:val="left"/>
        <w:rPr>
          <w:rFonts w:ascii="Times New Roman" w:hAnsi="Times New Roman" w:cs="宋体"/>
          <w:kern w:val="0"/>
          <w:szCs w:val="21"/>
        </w:rPr>
      </w:pPr>
      <w:r w:rsidRPr="004C7DC7">
        <w:rPr>
          <w:rFonts w:ascii="Times New Roman" w:hAnsi="Times New Roman" w:cs="宋体" w:hint="eastAsia"/>
          <w:kern w:val="0"/>
          <w:szCs w:val="21"/>
        </w:rPr>
        <w:t xml:space="preserve">　　</w:t>
      </w:r>
      <w:r w:rsidRPr="004C7DC7">
        <w:rPr>
          <w:rFonts w:ascii="Times New Roman" w:hAnsi="Times New Roman" w:cs="宋体"/>
          <w:kern w:val="0"/>
          <w:szCs w:val="21"/>
        </w:rPr>
        <w:t xml:space="preserve">  </w:t>
      </w:r>
      <w:r w:rsidRPr="004C7DC7">
        <w:rPr>
          <w:rFonts w:ascii="Times New Roman" w:hAnsi="Times New Roman" w:cs="宋体" w:hint="eastAsia"/>
          <w:kern w:val="0"/>
          <w:szCs w:val="21"/>
        </w:rPr>
        <w:t>其他企业</w:t>
      </w:r>
    </w:p>
    <w:p w:rsidR="0053704A" w:rsidRPr="004C7DC7" w:rsidRDefault="0053704A" w:rsidP="002018AD">
      <w:pPr>
        <w:widowControl/>
        <w:adjustRightInd w:val="0"/>
        <w:snapToGrid w:val="0"/>
        <w:spacing w:line="360" w:lineRule="auto"/>
        <w:jc w:val="left"/>
        <w:rPr>
          <w:rFonts w:ascii="Times New Roman" w:hAnsi="Times New Roman" w:cs="宋体"/>
          <w:kern w:val="0"/>
          <w:szCs w:val="21"/>
        </w:rPr>
      </w:pPr>
      <w:r w:rsidRPr="004C7DC7">
        <w:rPr>
          <w:rFonts w:ascii="Times New Roman" w:hAnsi="Times New Roman" w:cs="宋体" w:hint="eastAsia"/>
          <w:kern w:val="0"/>
          <w:szCs w:val="21"/>
        </w:rPr>
        <w:t xml:space="preserve">　　港、澳、台商投资企业</w:t>
      </w:r>
    </w:p>
    <w:p w:rsidR="0053704A" w:rsidRPr="004C7DC7" w:rsidRDefault="0053704A" w:rsidP="002018AD">
      <w:pPr>
        <w:widowControl/>
        <w:adjustRightInd w:val="0"/>
        <w:snapToGrid w:val="0"/>
        <w:spacing w:line="360" w:lineRule="auto"/>
        <w:jc w:val="left"/>
        <w:rPr>
          <w:rFonts w:ascii="Times New Roman" w:hAnsi="Times New Roman" w:cs="宋体"/>
          <w:kern w:val="0"/>
          <w:szCs w:val="21"/>
        </w:rPr>
      </w:pPr>
      <w:r w:rsidRPr="004C7DC7">
        <w:rPr>
          <w:rFonts w:ascii="Times New Roman" w:hAnsi="Times New Roman" w:cs="宋体" w:hint="eastAsia"/>
          <w:kern w:val="0"/>
          <w:szCs w:val="21"/>
        </w:rPr>
        <w:t xml:space="preserve">　　</w:t>
      </w:r>
      <w:r w:rsidRPr="004C7DC7">
        <w:rPr>
          <w:rFonts w:ascii="Times New Roman" w:hAnsi="Times New Roman" w:cs="宋体"/>
          <w:kern w:val="0"/>
          <w:szCs w:val="21"/>
        </w:rPr>
        <w:t xml:space="preserve">  </w:t>
      </w:r>
      <w:r w:rsidRPr="004C7DC7">
        <w:rPr>
          <w:rFonts w:ascii="Times New Roman" w:hAnsi="Times New Roman" w:cs="宋体" w:hint="eastAsia"/>
          <w:kern w:val="0"/>
          <w:szCs w:val="21"/>
        </w:rPr>
        <w:t>合资经营企业（港或澳、台资）</w:t>
      </w:r>
    </w:p>
    <w:p w:rsidR="0053704A" w:rsidRPr="004C7DC7" w:rsidRDefault="0053704A" w:rsidP="002018AD">
      <w:pPr>
        <w:widowControl/>
        <w:adjustRightInd w:val="0"/>
        <w:snapToGrid w:val="0"/>
        <w:spacing w:line="360" w:lineRule="auto"/>
        <w:jc w:val="left"/>
        <w:rPr>
          <w:rFonts w:ascii="Times New Roman" w:hAnsi="Times New Roman" w:cs="宋体"/>
          <w:kern w:val="0"/>
          <w:szCs w:val="21"/>
        </w:rPr>
      </w:pPr>
      <w:r w:rsidRPr="004C7DC7">
        <w:rPr>
          <w:rFonts w:ascii="Times New Roman" w:hAnsi="Times New Roman" w:cs="宋体" w:hint="eastAsia"/>
          <w:kern w:val="0"/>
          <w:szCs w:val="21"/>
        </w:rPr>
        <w:t xml:space="preserve">　　</w:t>
      </w:r>
      <w:r w:rsidRPr="004C7DC7">
        <w:rPr>
          <w:rFonts w:ascii="Times New Roman" w:hAnsi="Times New Roman" w:cs="宋体"/>
          <w:kern w:val="0"/>
          <w:szCs w:val="21"/>
        </w:rPr>
        <w:t xml:space="preserve">  </w:t>
      </w:r>
      <w:r w:rsidRPr="004C7DC7">
        <w:rPr>
          <w:rFonts w:ascii="Times New Roman" w:hAnsi="Times New Roman" w:cs="宋体" w:hint="eastAsia"/>
          <w:kern w:val="0"/>
          <w:szCs w:val="21"/>
        </w:rPr>
        <w:t>合作经营企业（港或澳、台资）</w:t>
      </w:r>
    </w:p>
    <w:p w:rsidR="0053704A" w:rsidRPr="004C7DC7" w:rsidRDefault="0053704A" w:rsidP="002018AD">
      <w:pPr>
        <w:widowControl/>
        <w:adjustRightInd w:val="0"/>
        <w:snapToGrid w:val="0"/>
        <w:spacing w:line="360" w:lineRule="auto"/>
        <w:jc w:val="left"/>
        <w:rPr>
          <w:rFonts w:ascii="Times New Roman" w:hAnsi="Times New Roman" w:cs="宋体"/>
          <w:kern w:val="0"/>
          <w:szCs w:val="21"/>
        </w:rPr>
      </w:pPr>
      <w:r w:rsidRPr="004C7DC7">
        <w:rPr>
          <w:rFonts w:ascii="宋体" w:hAnsi="宋体" w:cs="宋体" w:hint="eastAsia"/>
          <w:kern w:val="0"/>
          <w:szCs w:val="21"/>
        </w:rPr>
        <w:t xml:space="preserve">　　</w:t>
      </w:r>
      <w:r w:rsidRPr="004C7DC7">
        <w:rPr>
          <w:rFonts w:ascii="Times New Roman" w:hAnsi="Times New Roman" w:cs="宋体"/>
          <w:kern w:val="0"/>
          <w:szCs w:val="21"/>
        </w:rPr>
        <w:t xml:space="preserve">  </w:t>
      </w:r>
      <w:r w:rsidRPr="004C7DC7">
        <w:rPr>
          <w:rFonts w:ascii="Times New Roman" w:hAnsi="Times New Roman" w:cs="宋体" w:hint="eastAsia"/>
          <w:kern w:val="0"/>
          <w:szCs w:val="21"/>
        </w:rPr>
        <w:t>港、澳、台商独资经营企业</w:t>
      </w:r>
    </w:p>
    <w:p w:rsidR="0053704A" w:rsidRPr="004C7DC7" w:rsidRDefault="0053704A" w:rsidP="002018AD">
      <w:pPr>
        <w:widowControl/>
        <w:adjustRightInd w:val="0"/>
        <w:snapToGrid w:val="0"/>
        <w:spacing w:line="360" w:lineRule="auto"/>
        <w:jc w:val="left"/>
        <w:rPr>
          <w:rFonts w:ascii="Times New Roman" w:hAnsi="Times New Roman" w:cs="宋体"/>
          <w:kern w:val="0"/>
          <w:szCs w:val="21"/>
        </w:rPr>
      </w:pPr>
      <w:r w:rsidRPr="004C7DC7">
        <w:rPr>
          <w:rFonts w:ascii="Times New Roman" w:hAnsi="Times New Roman" w:cs="宋体" w:hint="eastAsia"/>
          <w:kern w:val="0"/>
          <w:szCs w:val="21"/>
        </w:rPr>
        <w:t xml:space="preserve">　　</w:t>
      </w:r>
      <w:r w:rsidRPr="004C7DC7">
        <w:rPr>
          <w:rFonts w:ascii="Times New Roman" w:hAnsi="Times New Roman" w:cs="宋体"/>
          <w:kern w:val="0"/>
          <w:szCs w:val="21"/>
        </w:rPr>
        <w:t xml:space="preserve">  </w:t>
      </w:r>
      <w:r w:rsidRPr="004C7DC7">
        <w:rPr>
          <w:rFonts w:ascii="Times New Roman" w:hAnsi="Times New Roman" w:cs="宋体" w:hint="eastAsia"/>
          <w:kern w:val="0"/>
          <w:szCs w:val="21"/>
        </w:rPr>
        <w:t>港、澳、台商投资股份有限公司</w:t>
      </w:r>
    </w:p>
    <w:p w:rsidR="0053704A" w:rsidRPr="004C7DC7" w:rsidRDefault="0053704A" w:rsidP="002018AD">
      <w:pPr>
        <w:widowControl/>
        <w:adjustRightInd w:val="0"/>
        <w:snapToGrid w:val="0"/>
        <w:spacing w:line="360" w:lineRule="auto"/>
        <w:jc w:val="left"/>
        <w:rPr>
          <w:rFonts w:ascii="Times New Roman" w:hAnsi="Times New Roman" w:cs="宋体"/>
          <w:kern w:val="0"/>
          <w:szCs w:val="21"/>
        </w:rPr>
      </w:pPr>
      <w:r w:rsidRPr="004C7DC7">
        <w:rPr>
          <w:rFonts w:ascii="Times New Roman" w:hAnsi="Times New Roman" w:cs="宋体" w:hint="eastAsia"/>
          <w:kern w:val="0"/>
          <w:szCs w:val="21"/>
        </w:rPr>
        <w:t xml:space="preserve">　　</w:t>
      </w:r>
      <w:r w:rsidRPr="004C7DC7">
        <w:rPr>
          <w:rFonts w:ascii="Times New Roman" w:hAnsi="Times New Roman" w:cs="宋体"/>
          <w:kern w:val="0"/>
          <w:szCs w:val="21"/>
        </w:rPr>
        <w:t xml:space="preserve">  </w:t>
      </w:r>
      <w:r w:rsidRPr="004C7DC7">
        <w:rPr>
          <w:rFonts w:ascii="Times New Roman" w:hAnsi="Times New Roman" w:cs="宋体" w:hint="eastAsia"/>
          <w:kern w:val="0"/>
          <w:szCs w:val="21"/>
        </w:rPr>
        <w:t>其他港、澳、台商投资企业</w:t>
      </w:r>
    </w:p>
    <w:p w:rsidR="0053704A" w:rsidRPr="004C7DC7" w:rsidRDefault="0053704A" w:rsidP="002779AE">
      <w:pPr>
        <w:widowControl/>
        <w:adjustRightInd w:val="0"/>
        <w:snapToGrid w:val="0"/>
        <w:spacing w:line="360" w:lineRule="auto"/>
        <w:ind w:firstLineChars="200" w:firstLine="31680"/>
        <w:jc w:val="left"/>
        <w:rPr>
          <w:rFonts w:ascii="Times New Roman" w:hAnsi="Times New Roman" w:cs="宋体"/>
          <w:kern w:val="0"/>
          <w:szCs w:val="21"/>
        </w:rPr>
      </w:pPr>
      <w:r w:rsidRPr="004C7DC7">
        <w:rPr>
          <w:rFonts w:ascii="Times New Roman" w:hAnsi="Times New Roman" w:cs="宋体" w:hint="eastAsia"/>
          <w:kern w:val="0"/>
          <w:szCs w:val="21"/>
        </w:rPr>
        <w:t>外商投资企业</w:t>
      </w:r>
    </w:p>
    <w:p w:rsidR="0053704A" w:rsidRPr="004C7DC7" w:rsidRDefault="0053704A" w:rsidP="002018AD">
      <w:pPr>
        <w:widowControl/>
        <w:adjustRightInd w:val="0"/>
        <w:snapToGrid w:val="0"/>
        <w:spacing w:line="360" w:lineRule="auto"/>
        <w:jc w:val="left"/>
        <w:rPr>
          <w:rFonts w:ascii="Times New Roman" w:hAnsi="Times New Roman" w:cs="宋体"/>
          <w:kern w:val="0"/>
          <w:szCs w:val="21"/>
        </w:rPr>
      </w:pPr>
      <w:r w:rsidRPr="004C7DC7">
        <w:rPr>
          <w:rFonts w:ascii="Times New Roman" w:hAnsi="Times New Roman" w:cs="宋体" w:hint="eastAsia"/>
          <w:kern w:val="0"/>
          <w:szCs w:val="21"/>
        </w:rPr>
        <w:t xml:space="preserve">　　</w:t>
      </w:r>
      <w:r w:rsidRPr="004C7DC7">
        <w:rPr>
          <w:rFonts w:ascii="Times New Roman" w:hAnsi="Times New Roman" w:cs="宋体"/>
          <w:kern w:val="0"/>
          <w:szCs w:val="21"/>
        </w:rPr>
        <w:t xml:space="preserve">  </w:t>
      </w:r>
      <w:r w:rsidRPr="004C7DC7">
        <w:rPr>
          <w:rFonts w:ascii="Times New Roman" w:hAnsi="Times New Roman" w:cs="宋体" w:hint="eastAsia"/>
          <w:kern w:val="0"/>
          <w:szCs w:val="21"/>
        </w:rPr>
        <w:t>中外合资经营企业</w:t>
      </w:r>
    </w:p>
    <w:p w:rsidR="0053704A" w:rsidRPr="004C7DC7" w:rsidRDefault="0053704A" w:rsidP="002018AD">
      <w:pPr>
        <w:widowControl/>
        <w:adjustRightInd w:val="0"/>
        <w:snapToGrid w:val="0"/>
        <w:spacing w:line="360" w:lineRule="auto"/>
        <w:jc w:val="left"/>
        <w:rPr>
          <w:rFonts w:ascii="Times New Roman" w:hAnsi="Times New Roman" w:cs="宋体"/>
          <w:kern w:val="0"/>
          <w:szCs w:val="21"/>
        </w:rPr>
      </w:pPr>
      <w:r w:rsidRPr="004C7DC7">
        <w:rPr>
          <w:rFonts w:ascii="Times New Roman" w:hAnsi="Times New Roman" w:cs="宋体" w:hint="eastAsia"/>
          <w:kern w:val="0"/>
          <w:szCs w:val="21"/>
        </w:rPr>
        <w:t xml:space="preserve">　　</w:t>
      </w:r>
      <w:r w:rsidRPr="004C7DC7">
        <w:rPr>
          <w:rFonts w:ascii="Times New Roman" w:hAnsi="Times New Roman" w:cs="宋体"/>
          <w:kern w:val="0"/>
          <w:szCs w:val="21"/>
        </w:rPr>
        <w:t xml:space="preserve">  </w:t>
      </w:r>
      <w:r w:rsidRPr="004C7DC7">
        <w:rPr>
          <w:rFonts w:ascii="Times New Roman" w:hAnsi="Times New Roman" w:cs="宋体" w:hint="eastAsia"/>
          <w:kern w:val="0"/>
          <w:szCs w:val="21"/>
        </w:rPr>
        <w:t>中外合作经营企业</w:t>
      </w:r>
    </w:p>
    <w:p w:rsidR="0053704A" w:rsidRPr="004C7DC7" w:rsidRDefault="0053704A" w:rsidP="002018AD">
      <w:pPr>
        <w:widowControl/>
        <w:adjustRightInd w:val="0"/>
        <w:snapToGrid w:val="0"/>
        <w:spacing w:line="360" w:lineRule="auto"/>
        <w:jc w:val="left"/>
        <w:rPr>
          <w:rFonts w:ascii="Times New Roman" w:hAnsi="Times New Roman" w:cs="宋体"/>
          <w:kern w:val="0"/>
          <w:szCs w:val="21"/>
        </w:rPr>
      </w:pPr>
      <w:r w:rsidRPr="004C7DC7">
        <w:rPr>
          <w:rFonts w:ascii="Times New Roman" w:hAnsi="Times New Roman" w:cs="宋体" w:hint="eastAsia"/>
          <w:kern w:val="0"/>
          <w:szCs w:val="21"/>
        </w:rPr>
        <w:t xml:space="preserve">　　</w:t>
      </w:r>
      <w:r w:rsidRPr="004C7DC7">
        <w:rPr>
          <w:rFonts w:ascii="Times New Roman" w:hAnsi="Times New Roman" w:cs="宋体"/>
          <w:kern w:val="0"/>
          <w:szCs w:val="21"/>
        </w:rPr>
        <w:t xml:space="preserve">  </w:t>
      </w:r>
      <w:r w:rsidRPr="004C7DC7">
        <w:rPr>
          <w:rFonts w:ascii="Times New Roman" w:hAnsi="Times New Roman" w:cs="宋体" w:hint="eastAsia"/>
          <w:kern w:val="0"/>
          <w:szCs w:val="21"/>
        </w:rPr>
        <w:t>外资企业</w:t>
      </w:r>
    </w:p>
    <w:p w:rsidR="0053704A" w:rsidRPr="004C7DC7" w:rsidRDefault="0053704A" w:rsidP="002018AD">
      <w:pPr>
        <w:widowControl/>
        <w:adjustRightInd w:val="0"/>
        <w:snapToGrid w:val="0"/>
        <w:spacing w:line="360" w:lineRule="auto"/>
        <w:jc w:val="left"/>
        <w:rPr>
          <w:rFonts w:ascii="Times New Roman" w:hAnsi="Times New Roman" w:cs="宋体"/>
          <w:kern w:val="0"/>
          <w:szCs w:val="21"/>
        </w:rPr>
      </w:pPr>
      <w:r w:rsidRPr="004C7DC7">
        <w:rPr>
          <w:rFonts w:ascii="Times New Roman" w:hAnsi="Times New Roman" w:cs="宋体" w:hint="eastAsia"/>
          <w:kern w:val="0"/>
          <w:szCs w:val="21"/>
        </w:rPr>
        <w:t xml:space="preserve">　　</w:t>
      </w:r>
      <w:r w:rsidRPr="004C7DC7">
        <w:rPr>
          <w:rFonts w:ascii="Times New Roman" w:hAnsi="Times New Roman" w:cs="宋体"/>
          <w:kern w:val="0"/>
          <w:szCs w:val="21"/>
        </w:rPr>
        <w:t xml:space="preserve">  </w:t>
      </w:r>
      <w:r w:rsidRPr="004C7DC7">
        <w:rPr>
          <w:rFonts w:ascii="Times New Roman" w:hAnsi="Times New Roman" w:cs="宋体" w:hint="eastAsia"/>
          <w:kern w:val="0"/>
          <w:szCs w:val="21"/>
        </w:rPr>
        <w:t>外商投资股份有限公司</w:t>
      </w:r>
    </w:p>
    <w:p w:rsidR="0053704A" w:rsidRPr="004C7DC7" w:rsidRDefault="0053704A" w:rsidP="00D20736">
      <w:pPr>
        <w:adjustRightInd w:val="0"/>
        <w:snapToGrid w:val="0"/>
        <w:spacing w:line="360" w:lineRule="auto"/>
        <w:jc w:val="left"/>
        <w:rPr>
          <w:rFonts w:ascii="Times New Roman" w:hAnsi="Times New Roman" w:cs="宋体"/>
          <w:kern w:val="0"/>
          <w:szCs w:val="21"/>
        </w:rPr>
      </w:pPr>
      <w:r w:rsidRPr="004C7DC7">
        <w:rPr>
          <w:rFonts w:ascii="Times New Roman" w:hAnsi="Times New Roman" w:cs="宋体"/>
          <w:kern w:val="0"/>
          <w:szCs w:val="21"/>
        </w:rPr>
        <w:t xml:space="preserve">      </w:t>
      </w:r>
      <w:r w:rsidRPr="004C7DC7">
        <w:rPr>
          <w:rFonts w:ascii="Times New Roman" w:hAnsi="Times New Roman" w:cs="宋体" w:hint="eastAsia"/>
          <w:kern w:val="0"/>
          <w:szCs w:val="21"/>
        </w:rPr>
        <w:t>其他外商投资企业</w:t>
      </w:r>
    </w:p>
    <w:p w:rsidR="0053704A" w:rsidRPr="004C7DC7" w:rsidRDefault="0053704A" w:rsidP="00D20736">
      <w:pPr>
        <w:adjustRightInd w:val="0"/>
        <w:snapToGrid w:val="0"/>
        <w:spacing w:line="360" w:lineRule="auto"/>
        <w:jc w:val="left"/>
        <w:rPr>
          <w:rFonts w:ascii="Times New Roman" w:hAnsi="Times New Roman" w:cs="宋体"/>
          <w:kern w:val="0"/>
          <w:szCs w:val="21"/>
        </w:rPr>
      </w:pPr>
      <w:r w:rsidRPr="004C7DC7">
        <w:rPr>
          <w:rFonts w:ascii="Times New Roman" w:hAnsi="Times New Roman" w:cs="宋体" w:hint="eastAsia"/>
          <w:kern w:val="0"/>
          <w:szCs w:val="21"/>
        </w:rPr>
        <w:t xml:space="preserve">　　第三条</w:t>
      </w:r>
      <w:r w:rsidRPr="004C7DC7">
        <w:rPr>
          <w:rFonts w:ascii="Times New Roman" w:hAnsi="Times New Roman" w:cs="宋体"/>
          <w:kern w:val="0"/>
          <w:szCs w:val="21"/>
        </w:rPr>
        <w:t xml:space="preserve">  </w:t>
      </w:r>
      <w:r w:rsidRPr="004C7DC7">
        <w:rPr>
          <w:rFonts w:ascii="Times New Roman" w:hAnsi="Times New Roman" w:cs="宋体" w:hint="eastAsia"/>
          <w:kern w:val="0"/>
          <w:szCs w:val="21"/>
        </w:rPr>
        <w:t>国有企业是指企业全部资产归国家所有，并按《中华人民共和国企业法人登记管理条例》规定登记注册的非公司制的经济组织。不包括有限责任公司中的国有独资公司。</w:t>
      </w:r>
    </w:p>
    <w:p w:rsidR="0053704A" w:rsidRPr="004C7DC7" w:rsidRDefault="0053704A" w:rsidP="00D20736">
      <w:pPr>
        <w:adjustRightInd w:val="0"/>
        <w:snapToGrid w:val="0"/>
        <w:spacing w:line="360" w:lineRule="auto"/>
        <w:jc w:val="left"/>
        <w:rPr>
          <w:rFonts w:ascii="Times New Roman" w:hAnsi="Times New Roman" w:cs="宋体"/>
          <w:kern w:val="0"/>
          <w:szCs w:val="21"/>
        </w:rPr>
      </w:pPr>
      <w:r w:rsidRPr="004C7DC7">
        <w:rPr>
          <w:rFonts w:ascii="Times New Roman" w:hAnsi="Times New Roman" w:cs="宋体" w:hint="eastAsia"/>
          <w:kern w:val="0"/>
          <w:szCs w:val="21"/>
        </w:rPr>
        <w:t xml:space="preserve">　　第四条</w:t>
      </w:r>
      <w:r w:rsidRPr="004C7DC7">
        <w:rPr>
          <w:rFonts w:ascii="Times New Roman" w:hAnsi="Times New Roman" w:cs="宋体"/>
          <w:kern w:val="0"/>
          <w:szCs w:val="21"/>
        </w:rPr>
        <w:t xml:space="preserve">  </w:t>
      </w:r>
      <w:r w:rsidRPr="004C7DC7">
        <w:rPr>
          <w:rFonts w:ascii="Times New Roman" w:hAnsi="Times New Roman" w:cs="宋体" w:hint="eastAsia"/>
          <w:kern w:val="0"/>
          <w:szCs w:val="21"/>
        </w:rPr>
        <w:t>集体企业是指企业资产归集体所有，并按《中华人民共和国企业法人登记管理条例》规定登记注册的经济组织。</w:t>
      </w:r>
    </w:p>
    <w:p w:rsidR="0053704A" w:rsidRPr="004C7DC7" w:rsidRDefault="0053704A" w:rsidP="00D20736">
      <w:pPr>
        <w:adjustRightInd w:val="0"/>
        <w:snapToGrid w:val="0"/>
        <w:spacing w:line="360" w:lineRule="auto"/>
        <w:jc w:val="left"/>
        <w:rPr>
          <w:rFonts w:ascii="Times New Roman" w:hAnsi="Times New Roman" w:cs="宋体"/>
          <w:kern w:val="0"/>
          <w:szCs w:val="21"/>
        </w:rPr>
      </w:pPr>
      <w:r w:rsidRPr="004C7DC7">
        <w:rPr>
          <w:rFonts w:ascii="Times New Roman" w:hAnsi="Times New Roman" w:cs="宋体" w:hint="eastAsia"/>
          <w:kern w:val="0"/>
          <w:szCs w:val="21"/>
        </w:rPr>
        <w:t xml:space="preserve">　　第五条</w:t>
      </w:r>
      <w:r w:rsidRPr="004C7DC7">
        <w:rPr>
          <w:rFonts w:ascii="Times New Roman" w:hAnsi="Times New Roman" w:cs="宋体"/>
          <w:kern w:val="0"/>
          <w:szCs w:val="21"/>
        </w:rPr>
        <w:t xml:space="preserve">  </w:t>
      </w:r>
      <w:r w:rsidRPr="004C7DC7">
        <w:rPr>
          <w:rFonts w:ascii="Times New Roman" w:hAnsi="Times New Roman" w:cs="宋体" w:hint="eastAsia"/>
          <w:kern w:val="0"/>
          <w:szCs w:val="21"/>
        </w:rPr>
        <w:t>股份合作企业是指以合作制为基础，由企业职工共同出资入股，吸收一定比例的社会资产投资组建，实行自主经营，自负盈亏，共同劳动，民主管理，按劳分配与按股分红相结合的一种集体经济组织。</w:t>
      </w:r>
    </w:p>
    <w:p w:rsidR="0053704A" w:rsidRPr="004C7DC7" w:rsidRDefault="0053704A" w:rsidP="00D20736">
      <w:pPr>
        <w:adjustRightInd w:val="0"/>
        <w:snapToGrid w:val="0"/>
        <w:spacing w:line="360" w:lineRule="auto"/>
        <w:jc w:val="left"/>
        <w:rPr>
          <w:rFonts w:ascii="Times New Roman" w:hAnsi="Times New Roman" w:cs="宋体"/>
          <w:kern w:val="0"/>
          <w:szCs w:val="21"/>
        </w:rPr>
      </w:pPr>
      <w:r w:rsidRPr="004C7DC7">
        <w:rPr>
          <w:rFonts w:ascii="Times New Roman" w:hAnsi="Times New Roman" w:cs="宋体" w:hint="eastAsia"/>
          <w:kern w:val="0"/>
          <w:szCs w:val="21"/>
        </w:rPr>
        <w:t xml:space="preserve">　　第六条</w:t>
      </w:r>
      <w:r w:rsidRPr="004C7DC7">
        <w:rPr>
          <w:rFonts w:ascii="Times New Roman" w:hAnsi="Times New Roman" w:cs="宋体"/>
          <w:kern w:val="0"/>
          <w:szCs w:val="21"/>
        </w:rPr>
        <w:t xml:space="preserve">  </w:t>
      </w:r>
      <w:r w:rsidRPr="004C7DC7">
        <w:rPr>
          <w:rFonts w:ascii="Times New Roman" w:hAnsi="Times New Roman" w:cs="宋体" w:hint="eastAsia"/>
          <w:kern w:val="0"/>
          <w:szCs w:val="21"/>
        </w:rPr>
        <w:t>联营企业是指两个及两个以上相同或不同所有制性质的企业法人或事业单位法人，按自愿、平等、互利的原则，共同投资组成的经济组织。</w:t>
      </w:r>
    </w:p>
    <w:p w:rsidR="0053704A" w:rsidRPr="004C7DC7" w:rsidRDefault="0053704A" w:rsidP="00D20736">
      <w:pPr>
        <w:adjustRightInd w:val="0"/>
        <w:snapToGrid w:val="0"/>
        <w:spacing w:line="360" w:lineRule="auto"/>
        <w:jc w:val="left"/>
        <w:rPr>
          <w:rFonts w:ascii="Times New Roman" w:hAnsi="Times New Roman" w:cs="宋体"/>
          <w:kern w:val="0"/>
          <w:szCs w:val="21"/>
        </w:rPr>
      </w:pPr>
      <w:r w:rsidRPr="004C7DC7">
        <w:rPr>
          <w:rFonts w:ascii="Times New Roman" w:hAnsi="Times New Roman" w:cs="宋体" w:hint="eastAsia"/>
          <w:kern w:val="0"/>
          <w:szCs w:val="21"/>
        </w:rPr>
        <w:t xml:space="preserve">　　第七条</w:t>
      </w:r>
      <w:r w:rsidRPr="004C7DC7">
        <w:rPr>
          <w:rFonts w:ascii="Times New Roman" w:hAnsi="Times New Roman" w:cs="宋体"/>
          <w:kern w:val="0"/>
          <w:szCs w:val="21"/>
        </w:rPr>
        <w:t xml:space="preserve">  </w:t>
      </w:r>
      <w:r w:rsidRPr="004C7DC7">
        <w:rPr>
          <w:rFonts w:ascii="Times New Roman" w:hAnsi="Times New Roman" w:cs="宋体" w:hint="eastAsia"/>
          <w:kern w:val="0"/>
          <w:szCs w:val="21"/>
        </w:rPr>
        <w:t>有限责任公司是指根据《中华人民共和国公司登记管理条例》规定登记注册，由两个以上，五十个以下的股东共同出资，每个股东以其所认缴的出资额对公司承担有限责任，公司以其全部资产对其债务承担责任的经济组织。</w:t>
      </w:r>
    </w:p>
    <w:p w:rsidR="0053704A" w:rsidRPr="004C7DC7" w:rsidRDefault="0053704A" w:rsidP="00D20736">
      <w:pPr>
        <w:adjustRightInd w:val="0"/>
        <w:snapToGrid w:val="0"/>
        <w:spacing w:line="360" w:lineRule="auto"/>
        <w:jc w:val="left"/>
        <w:rPr>
          <w:rFonts w:ascii="Times New Roman" w:hAnsi="Times New Roman" w:cs="宋体"/>
          <w:kern w:val="0"/>
          <w:szCs w:val="21"/>
        </w:rPr>
      </w:pPr>
      <w:r w:rsidRPr="004C7DC7">
        <w:rPr>
          <w:rFonts w:ascii="Times New Roman" w:hAnsi="Times New Roman" w:cs="宋体" w:hint="eastAsia"/>
          <w:kern w:val="0"/>
          <w:szCs w:val="21"/>
        </w:rPr>
        <w:t xml:space="preserve">　　有限责任公司包括国有独资公司以及其他有限责任公司。</w:t>
      </w:r>
    </w:p>
    <w:p w:rsidR="0053704A" w:rsidRPr="004C7DC7" w:rsidRDefault="0053704A" w:rsidP="00D20736">
      <w:pPr>
        <w:adjustRightInd w:val="0"/>
        <w:snapToGrid w:val="0"/>
        <w:spacing w:line="360" w:lineRule="auto"/>
        <w:jc w:val="left"/>
        <w:rPr>
          <w:rFonts w:ascii="Times New Roman" w:hAnsi="Times New Roman" w:cs="宋体"/>
          <w:kern w:val="0"/>
          <w:szCs w:val="21"/>
        </w:rPr>
      </w:pPr>
      <w:r w:rsidRPr="004C7DC7">
        <w:rPr>
          <w:rFonts w:ascii="Times New Roman" w:hAnsi="Times New Roman" w:cs="宋体" w:hint="eastAsia"/>
          <w:kern w:val="0"/>
          <w:szCs w:val="21"/>
        </w:rPr>
        <w:t xml:space="preserve">　　国有独资公司是指国家授权的投资机构或者国家授权的部门单独投资设立的有限责任公司。</w:t>
      </w:r>
    </w:p>
    <w:p w:rsidR="0053704A" w:rsidRPr="004C7DC7" w:rsidRDefault="0053704A" w:rsidP="00D20736">
      <w:pPr>
        <w:adjustRightInd w:val="0"/>
        <w:snapToGrid w:val="0"/>
        <w:spacing w:line="360" w:lineRule="auto"/>
        <w:jc w:val="left"/>
        <w:rPr>
          <w:rFonts w:ascii="Times New Roman" w:hAnsi="Times New Roman" w:cs="宋体"/>
          <w:kern w:val="0"/>
          <w:szCs w:val="21"/>
        </w:rPr>
      </w:pPr>
      <w:r w:rsidRPr="004C7DC7">
        <w:rPr>
          <w:rFonts w:ascii="Times New Roman" w:hAnsi="Times New Roman" w:cs="宋体" w:hint="eastAsia"/>
          <w:kern w:val="0"/>
          <w:szCs w:val="21"/>
        </w:rPr>
        <w:t xml:space="preserve">　　其他有限责任公司是指国有独资公司以外的其他有限责任公司。</w:t>
      </w:r>
    </w:p>
    <w:p w:rsidR="0053704A" w:rsidRPr="004C7DC7" w:rsidRDefault="0053704A" w:rsidP="00D20736">
      <w:pPr>
        <w:adjustRightInd w:val="0"/>
        <w:snapToGrid w:val="0"/>
        <w:spacing w:line="360" w:lineRule="auto"/>
        <w:jc w:val="left"/>
        <w:rPr>
          <w:rFonts w:ascii="Times New Roman" w:hAnsi="Times New Roman" w:cs="宋体"/>
          <w:kern w:val="0"/>
          <w:szCs w:val="21"/>
        </w:rPr>
      </w:pPr>
      <w:r w:rsidRPr="004C7DC7">
        <w:rPr>
          <w:rFonts w:ascii="Times New Roman" w:hAnsi="Times New Roman" w:cs="宋体" w:hint="eastAsia"/>
          <w:kern w:val="0"/>
          <w:szCs w:val="21"/>
        </w:rPr>
        <w:t xml:space="preserve">　　第八条</w:t>
      </w:r>
      <w:r w:rsidRPr="004C7DC7">
        <w:rPr>
          <w:rFonts w:ascii="Times New Roman" w:hAnsi="Times New Roman" w:cs="宋体"/>
          <w:kern w:val="0"/>
          <w:szCs w:val="21"/>
        </w:rPr>
        <w:t xml:space="preserve">  </w:t>
      </w:r>
      <w:r w:rsidRPr="004C7DC7">
        <w:rPr>
          <w:rFonts w:ascii="Times New Roman" w:hAnsi="Times New Roman" w:cs="宋体" w:hint="eastAsia"/>
          <w:kern w:val="0"/>
          <w:szCs w:val="21"/>
        </w:rPr>
        <w:t>股份有限公司是指根据《中华人民共和国公司登记管理条例》规定登记注册，其全部注册资本由等额股份构成并通过发行股票筹集资本，股东以其认购的股份对公司承担有限责任，公司以其全部资产对其债务承担责任的经济组织。</w:t>
      </w:r>
    </w:p>
    <w:p w:rsidR="0053704A" w:rsidRPr="004C7DC7" w:rsidRDefault="0053704A" w:rsidP="00D20736">
      <w:pPr>
        <w:adjustRightInd w:val="0"/>
        <w:snapToGrid w:val="0"/>
        <w:spacing w:line="360" w:lineRule="auto"/>
        <w:jc w:val="left"/>
        <w:rPr>
          <w:rFonts w:ascii="Times New Roman" w:hAnsi="Times New Roman" w:cs="宋体"/>
          <w:kern w:val="0"/>
          <w:szCs w:val="21"/>
        </w:rPr>
      </w:pPr>
      <w:r w:rsidRPr="004C7DC7">
        <w:rPr>
          <w:rFonts w:ascii="Times New Roman" w:hAnsi="Times New Roman" w:cs="宋体" w:hint="eastAsia"/>
          <w:kern w:val="0"/>
          <w:szCs w:val="21"/>
        </w:rPr>
        <w:t xml:space="preserve">　　第九条</w:t>
      </w:r>
      <w:r w:rsidRPr="004C7DC7">
        <w:rPr>
          <w:rFonts w:ascii="Times New Roman" w:hAnsi="Times New Roman" w:cs="宋体"/>
          <w:kern w:val="0"/>
          <w:szCs w:val="21"/>
        </w:rPr>
        <w:t xml:space="preserve">  </w:t>
      </w:r>
      <w:r w:rsidRPr="004C7DC7">
        <w:rPr>
          <w:rFonts w:ascii="Times New Roman" w:hAnsi="Times New Roman" w:cs="宋体" w:hint="eastAsia"/>
          <w:kern w:val="0"/>
          <w:szCs w:val="21"/>
        </w:rPr>
        <w:t>私营企业是指由自然人投资设立或由自然人控股，以雇佣劳动为基础的营利性经济组织。包括按照《公司法》、《合伙企业法》、《私营企业暂行条例》规定登记注册的私营有限责任公司、私营股份有限公司、私营合伙企业和私营独资企业。</w:t>
      </w:r>
    </w:p>
    <w:p w:rsidR="0053704A" w:rsidRPr="004C7DC7" w:rsidRDefault="0053704A" w:rsidP="00D20736">
      <w:pPr>
        <w:adjustRightInd w:val="0"/>
        <w:snapToGrid w:val="0"/>
        <w:spacing w:line="360" w:lineRule="auto"/>
        <w:jc w:val="left"/>
        <w:rPr>
          <w:rFonts w:ascii="Times New Roman" w:hAnsi="Times New Roman" w:cs="宋体"/>
          <w:kern w:val="0"/>
          <w:szCs w:val="21"/>
        </w:rPr>
      </w:pPr>
      <w:r w:rsidRPr="004C7DC7">
        <w:rPr>
          <w:rFonts w:ascii="Times New Roman" w:hAnsi="Times New Roman" w:cs="宋体" w:hint="eastAsia"/>
          <w:kern w:val="0"/>
          <w:szCs w:val="21"/>
        </w:rPr>
        <w:t xml:space="preserve">　　私营独资企业是指按《私营企业暂行条例》的规定，由一名自然人投资经营，以雇佣劳动为基础，投资者对企业债务承担无限责任的企业。</w:t>
      </w:r>
    </w:p>
    <w:p w:rsidR="0053704A" w:rsidRPr="00AB3DDA" w:rsidRDefault="0053704A" w:rsidP="00D20736">
      <w:pPr>
        <w:adjustRightInd w:val="0"/>
        <w:snapToGrid w:val="0"/>
        <w:spacing w:line="360" w:lineRule="auto"/>
        <w:jc w:val="left"/>
        <w:rPr>
          <w:rFonts w:ascii="Times New Roman" w:hAnsi="Times New Roman" w:cs="宋体"/>
          <w:spacing w:val="-3"/>
          <w:kern w:val="0"/>
          <w:szCs w:val="21"/>
        </w:rPr>
      </w:pPr>
      <w:r w:rsidRPr="004C7DC7">
        <w:rPr>
          <w:rFonts w:ascii="Times New Roman" w:hAnsi="Times New Roman" w:cs="宋体" w:hint="eastAsia"/>
          <w:kern w:val="0"/>
          <w:szCs w:val="21"/>
        </w:rPr>
        <w:t xml:space="preserve">　　</w:t>
      </w:r>
      <w:r w:rsidRPr="00AB3DDA">
        <w:rPr>
          <w:rFonts w:ascii="Times New Roman" w:hAnsi="Times New Roman" w:cs="宋体" w:hint="eastAsia"/>
          <w:spacing w:val="-3"/>
          <w:kern w:val="0"/>
          <w:szCs w:val="21"/>
        </w:rPr>
        <w:t>私营合伙企业是指按《合伙企业法》或《私营企业暂行条例》的规定，由两个以上自然人按照协议共同投资、共同经营、共负盈亏，以雇佣劳动为基础，对债务承担无限责任的企业。</w:t>
      </w:r>
    </w:p>
    <w:p w:rsidR="0053704A" w:rsidRPr="004C7DC7" w:rsidRDefault="0053704A" w:rsidP="00D20736">
      <w:pPr>
        <w:adjustRightInd w:val="0"/>
        <w:snapToGrid w:val="0"/>
        <w:spacing w:line="360" w:lineRule="auto"/>
        <w:jc w:val="left"/>
        <w:rPr>
          <w:rFonts w:ascii="Times New Roman" w:hAnsi="Times New Roman" w:cs="宋体"/>
          <w:kern w:val="0"/>
          <w:szCs w:val="21"/>
        </w:rPr>
      </w:pPr>
      <w:r w:rsidRPr="004C7DC7">
        <w:rPr>
          <w:rFonts w:ascii="Times New Roman" w:hAnsi="Times New Roman" w:cs="宋体" w:hint="eastAsia"/>
          <w:kern w:val="0"/>
          <w:szCs w:val="21"/>
        </w:rPr>
        <w:t xml:space="preserve">　　私营有限责任公司是指按《公司法》、《私营企业暂行条例》的规定，由两个以上自然人投资或由单个自然人控股的有限责任公司。</w:t>
      </w:r>
    </w:p>
    <w:p w:rsidR="0053704A" w:rsidRPr="004C7DC7" w:rsidRDefault="0053704A" w:rsidP="00D20736">
      <w:pPr>
        <w:adjustRightInd w:val="0"/>
        <w:snapToGrid w:val="0"/>
        <w:spacing w:line="360" w:lineRule="auto"/>
        <w:jc w:val="left"/>
        <w:rPr>
          <w:rFonts w:ascii="Times New Roman" w:hAnsi="Times New Roman" w:cs="宋体"/>
          <w:kern w:val="0"/>
          <w:szCs w:val="21"/>
        </w:rPr>
      </w:pPr>
      <w:r w:rsidRPr="004C7DC7">
        <w:rPr>
          <w:rFonts w:ascii="Times New Roman" w:hAnsi="Times New Roman" w:cs="宋体" w:hint="eastAsia"/>
          <w:kern w:val="0"/>
          <w:szCs w:val="21"/>
        </w:rPr>
        <w:t xml:space="preserve">　　私营股份有限公司是指按《公司法》的规定，由五个以上自然人投资，或由单个自然人控股的股份有限公司。</w:t>
      </w:r>
    </w:p>
    <w:p w:rsidR="0053704A" w:rsidRPr="004C7DC7" w:rsidRDefault="0053704A" w:rsidP="00D20736">
      <w:pPr>
        <w:adjustRightInd w:val="0"/>
        <w:snapToGrid w:val="0"/>
        <w:spacing w:line="360" w:lineRule="auto"/>
        <w:jc w:val="left"/>
        <w:rPr>
          <w:rFonts w:ascii="Times New Roman" w:hAnsi="Times New Roman" w:cs="宋体"/>
          <w:kern w:val="0"/>
          <w:szCs w:val="21"/>
        </w:rPr>
      </w:pPr>
      <w:r w:rsidRPr="004C7DC7">
        <w:rPr>
          <w:rFonts w:ascii="Times New Roman" w:hAnsi="Times New Roman" w:cs="宋体" w:hint="eastAsia"/>
          <w:kern w:val="0"/>
          <w:szCs w:val="21"/>
        </w:rPr>
        <w:t xml:space="preserve">　　第十条</w:t>
      </w:r>
      <w:r w:rsidRPr="004C7DC7">
        <w:rPr>
          <w:rFonts w:ascii="Times New Roman" w:hAnsi="Times New Roman" w:cs="宋体"/>
          <w:kern w:val="0"/>
          <w:szCs w:val="21"/>
        </w:rPr>
        <w:t xml:space="preserve">  </w:t>
      </w:r>
      <w:r w:rsidRPr="004C7DC7">
        <w:rPr>
          <w:rFonts w:ascii="Times New Roman" w:hAnsi="Times New Roman" w:cs="宋体" w:hint="eastAsia"/>
          <w:kern w:val="0"/>
          <w:szCs w:val="21"/>
        </w:rPr>
        <w:t>其他企业是指上述第三条至第九条之外的其他内资经济组织。</w:t>
      </w:r>
    </w:p>
    <w:p w:rsidR="0053704A" w:rsidRPr="004C7DC7" w:rsidRDefault="0053704A" w:rsidP="00D20736">
      <w:pPr>
        <w:adjustRightInd w:val="0"/>
        <w:snapToGrid w:val="0"/>
        <w:spacing w:line="360" w:lineRule="auto"/>
        <w:jc w:val="left"/>
        <w:rPr>
          <w:rFonts w:ascii="Times New Roman" w:hAnsi="Times New Roman" w:cs="宋体"/>
          <w:kern w:val="0"/>
          <w:szCs w:val="21"/>
        </w:rPr>
      </w:pPr>
      <w:r w:rsidRPr="004C7DC7">
        <w:rPr>
          <w:rFonts w:ascii="Times New Roman" w:hAnsi="Times New Roman" w:cs="宋体" w:hint="eastAsia"/>
          <w:kern w:val="0"/>
          <w:szCs w:val="21"/>
        </w:rPr>
        <w:t xml:space="preserve">　　第十一条</w:t>
      </w:r>
      <w:r w:rsidRPr="004C7DC7">
        <w:rPr>
          <w:rFonts w:ascii="Times New Roman" w:hAnsi="Times New Roman" w:cs="宋体"/>
          <w:kern w:val="0"/>
          <w:szCs w:val="21"/>
        </w:rPr>
        <w:t xml:space="preserve">  </w:t>
      </w:r>
      <w:r w:rsidRPr="004C7DC7">
        <w:rPr>
          <w:rFonts w:ascii="Times New Roman" w:hAnsi="Times New Roman" w:cs="宋体" w:hint="eastAsia"/>
          <w:kern w:val="0"/>
          <w:szCs w:val="21"/>
        </w:rPr>
        <w:t>合资经营企业（港或澳、台资）是指港澳台地区投资者与内地企业依照《中华人民共和国中外合资经营企业法》及有关法律的规定，按合同规定的比例投资设立、分享利润和分担风险的企业。</w:t>
      </w:r>
    </w:p>
    <w:p w:rsidR="0053704A" w:rsidRPr="004C7DC7" w:rsidRDefault="0053704A" w:rsidP="00D20736">
      <w:pPr>
        <w:adjustRightInd w:val="0"/>
        <w:snapToGrid w:val="0"/>
        <w:spacing w:line="360" w:lineRule="auto"/>
        <w:jc w:val="left"/>
        <w:rPr>
          <w:rFonts w:ascii="Times New Roman" w:hAnsi="Times New Roman" w:cs="宋体"/>
          <w:kern w:val="0"/>
          <w:szCs w:val="21"/>
        </w:rPr>
      </w:pPr>
      <w:r w:rsidRPr="004C7DC7">
        <w:rPr>
          <w:rFonts w:ascii="Times New Roman" w:hAnsi="Times New Roman" w:cs="宋体" w:hint="eastAsia"/>
          <w:kern w:val="0"/>
          <w:szCs w:val="21"/>
        </w:rPr>
        <w:t xml:space="preserve">　　第十二条</w:t>
      </w:r>
      <w:r w:rsidRPr="004C7DC7">
        <w:rPr>
          <w:rFonts w:ascii="Times New Roman" w:hAnsi="Times New Roman" w:cs="宋体"/>
          <w:kern w:val="0"/>
          <w:szCs w:val="21"/>
        </w:rPr>
        <w:t xml:space="preserve">  </w:t>
      </w:r>
      <w:r w:rsidRPr="004C7DC7">
        <w:rPr>
          <w:rFonts w:ascii="Times New Roman" w:hAnsi="Times New Roman" w:cs="宋体" w:hint="eastAsia"/>
          <w:kern w:val="0"/>
          <w:szCs w:val="21"/>
        </w:rPr>
        <w:t>合作经营企业（港或澳、台资）是指港澳台地区投资者与内地企业依照《中华人民共和国中外合作经营企业法》及有关法律的规定，依照合作合同的约定进行投资或提供条件设立、分配利润和分担风险的企业。</w:t>
      </w:r>
    </w:p>
    <w:p w:rsidR="0053704A" w:rsidRPr="004C7DC7" w:rsidRDefault="0053704A" w:rsidP="00D20736">
      <w:pPr>
        <w:adjustRightInd w:val="0"/>
        <w:snapToGrid w:val="0"/>
        <w:spacing w:line="360" w:lineRule="auto"/>
        <w:jc w:val="left"/>
        <w:rPr>
          <w:rFonts w:ascii="Times New Roman" w:hAnsi="Times New Roman" w:cs="宋体"/>
          <w:kern w:val="0"/>
          <w:szCs w:val="21"/>
        </w:rPr>
      </w:pPr>
      <w:r w:rsidRPr="004C7DC7">
        <w:rPr>
          <w:rFonts w:ascii="Times New Roman" w:hAnsi="Times New Roman" w:cs="宋体" w:hint="eastAsia"/>
          <w:kern w:val="0"/>
          <w:szCs w:val="21"/>
        </w:rPr>
        <w:t xml:space="preserve">　　第十三条</w:t>
      </w:r>
      <w:r w:rsidRPr="004C7DC7">
        <w:rPr>
          <w:rFonts w:ascii="Times New Roman" w:hAnsi="Times New Roman" w:cs="宋体"/>
          <w:kern w:val="0"/>
          <w:szCs w:val="21"/>
        </w:rPr>
        <w:t xml:space="preserve">  </w:t>
      </w:r>
      <w:r w:rsidRPr="004C7DC7">
        <w:rPr>
          <w:rFonts w:ascii="Times New Roman" w:hAnsi="Times New Roman" w:cs="宋体" w:hint="eastAsia"/>
          <w:kern w:val="0"/>
          <w:szCs w:val="21"/>
        </w:rPr>
        <w:t>港、澳、台商独资经营企业是指依照《中华人民共和国外资企业法》及有关法律的规定，在内地由港澳台地区投资者全额投资设立的企业。</w:t>
      </w:r>
    </w:p>
    <w:p w:rsidR="0053704A" w:rsidRPr="00AB3DDA" w:rsidRDefault="0053704A" w:rsidP="00D20736">
      <w:pPr>
        <w:adjustRightInd w:val="0"/>
        <w:snapToGrid w:val="0"/>
        <w:spacing w:line="360" w:lineRule="auto"/>
        <w:jc w:val="left"/>
        <w:rPr>
          <w:rFonts w:ascii="Times New Roman" w:hAnsi="Times New Roman" w:cs="宋体"/>
          <w:spacing w:val="-2"/>
          <w:kern w:val="0"/>
          <w:szCs w:val="21"/>
        </w:rPr>
      </w:pPr>
      <w:r w:rsidRPr="004C7DC7">
        <w:rPr>
          <w:rFonts w:ascii="Times New Roman" w:hAnsi="Times New Roman" w:cs="宋体" w:hint="eastAsia"/>
          <w:kern w:val="0"/>
          <w:szCs w:val="21"/>
        </w:rPr>
        <w:t xml:space="preserve">　　</w:t>
      </w:r>
      <w:r w:rsidRPr="00AB3DDA">
        <w:rPr>
          <w:rFonts w:ascii="Times New Roman" w:hAnsi="Times New Roman" w:cs="宋体" w:hint="eastAsia"/>
          <w:spacing w:val="-2"/>
          <w:kern w:val="0"/>
          <w:szCs w:val="21"/>
        </w:rPr>
        <w:t>第十四条</w:t>
      </w:r>
      <w:r w:rsidRPr="00AB3DDA">
        <w:rPr>
          <w:rFonts w:ascii="Times New Roman" w:hAnsi="Times New Roman" w:cs="宋体"/>
          <w:spacing w:val="-2"/>
          <w:kern w:val="0"/>
          <w:szCs w:val="21"/>
        </w:rPr>
        <w:t xml:space="preserve">  </w:t>
      </w:r>
      <w:r w:rsidRPr="00AB3DDA">
        <w:rPr>
          <w:rFonts w:ascii="Times New Roman" w:hAnsi="Times New Roman" w:cs="宋体" w:hint="eastAsia"/>
          <w:spacing w:val="-2"/>
          <w:kern w:val="0"/>
          <w:szCs w:val="21"/>
        </w:rPr>
        <w:t>港、澳、台商投资股份有限公司是指根据国家有关规定，经外经贸部依法批准设立，其中港、澳、台商的股本占公司注册资本的比例达</w:t>
      </w:r>
      <w:r w:rsidRPr="00AB3DDA">
        <w:rPr>
          <w:rFonts w:ascii="Times New Roman" w:hAnsi="Times New Roman" w:cs="宋体"/>
          <w:spacing w:val="-2"/>
          <w:kern w:val="0"/>
          <w:szCs w:val="21"/>
        </w:rPr>
        <w:t>25%</w:t>
      </w:r>
      <w:r w:rsidRPr="00AB3DDA">
        <w:rPr>
          <w:rFonts w:ascii="Times New Roman" w:hAnsi="Times New Roman" w:cs="宋体" w:hint="eastAsia"/>
          <w:spacing w:val="-2"/>
          <w:kern w:val="0"/>
          <w:szCs w:val="21"/>
        </w:rPr>
        <w:t>以上的股份有限公司。凡其中港、澳、台商的股本占公司注册资本的比例小于</w:t>
      </w:r>
      <w:r w:rsidRPr="00AB3DDA">
        <w:rPr>
          <w:rFonts w:ascii="Times New Roman" w:hAnsi="Times New Roman" w:cs="宋体"/>
          <w:spacing w:val="-2"/>
          <w:kern w:val="0"/>
          <w:szCs w:val="21"/>
        </w:rPr>
        <w:t>25%</w:t>
      </w:r>
      <w:r w:rsidRPr="00AB3DDA">
        <w:rPr>
          <w:rFonts w:ascii="Times New Roman" w:hAnsi="Times New Roman" w:cs="宋体" w:hint="eastAsia"/>
          <w:spacing w:val="-2"/>
          <w:kern w:val="0"/>
          <w:szCs w:val="21"/>
        </w:rPr>
        <w:t>的，属于内资企业中的股份有限公司。</w:t>
      </w:r>
    </w:p>
    <w:p w:rsidR="0053704A" w:rsidRPr="004C7DC7" w:rsidRDefault="0053704A" w:rsidP="002018AD">
      <w:pPr>
        <w:widowControl/>
        <w:adjustRightInd w:val="0"/>
        <w:snapToGrid w:val="0"/>
        <w:spacing w:line="360" w:lineRule="auto"/>
        <w:jc w:val="left"/>
        <w:rPr>
          <w:rFonts w:ascii="Times New Roman" w:hAnsi="Times New Roman" w:cs="宋体"/>
          <w:kern w:val="0"/>
          <w:szCs w:val="21"/>
        </w:rPr>
      </w:pPr>
      <w:r w:rsidRPr="004C7DC7">
        <w:rPr>
          <w:rFonts w:ascii="Times New Roman" w:hAnsi="Times New Roman" w:cs="宋体" w:hint="eastAsia"/>
          <w:kern w:val="0"/>
          <w:szCs w:val="21"/>
        </w:rPr>
        <w:t xml:space="preserve">　　第十五条</w:t>
      </w:r>
      <w:r w:rsidRPr="004C7DC7">
        <w:rPr>
          <w:rFonts w:ascii="Times New Roman" w:hAnsi="Times New Roman" w:cs="宋体"/>
          <w:kern w:val="0"/>
          <w:szCs w:val="21"/>
        </w:rPr>
        <w:t xml:space="preserve">  </w:t>
      </w:r>
      <w:r w:rsidRPr="004C7DC7">
        <w:rPr>
          <w:rFonts w:ascii="Times New Roman" w:hAnsi="Times New Roman" w:cs="宋体" w:hint="eastAsia"/>
          <w:kern w:val="0"/>
          <w:szCs w:val="21"/>
        </w:rPr>
        <w:t>其他港、澳、台商投资企业是指在中国境内参照《外国企业或个人在中国境内设立合伙企业管理办法》和《外商投资合伙企业登记管理规定》，依法设立的港、澳、台商投资合伙企业等。</w:t>
      </w:r>
    </w:p>
    <w:p w:rsidR="0053704A" w:rsidRPr="004C7DC7" w:rsidRDefault="0053704A" w:rsidP="002018AD">
      <w:pPr>
        <w:widowControl/>
        <w:adjustRightInd w:val="0"/>
        <w:snapToGrid w:val="0"/>
        <w:spacing w:line="360" w:lineRule="auto"/>
        <w:jc w:val="left"/>
        <w:rPr>
          <w:rFonts w:ascii="Times New Roman" w:hAnsi="Times New Roman" w:cs="宋体"/>
          <w:kern w:val="0"/>
          <w:szCs w:val="21"/>
        </w:rPr>
      </w:pPr>
      <w:r w:rsidRPr="004C7DC7">
        <w:rPr>
          <w:rFonts w:ascii="Times New Roman" w:hAnsi="Times New Roman" w:cs="宋体"/>
          <w:kern w:val="0"/>
          <w:szCs w:val="21"/>
        </w:rPr>
        <w:t xml:space="preserve">    </w:t>
      </w:r>
      <w:r w:rsidRPr="004C7DC7">
        <w:rPr>
          <w:rFonts w:ascii="Times New Roman" w:hAnsi="Times New Roman" w:cs="宋体" w:hint="eastAsia"/>
          <w:kern w:val="0"/>
          <w:szCs w:val="21"/>
        </w:rPr>
        <w:t>第十六条</w:t>
      </w:r>
      <w:r w:rsidRPr="004C7DC7">
        <w:rPr>
          <w:rFonts w:ascii="Times New Roman" w:hAnsi="Times New Roman" w:cs="宋体"/>
          <w:kern w:val="0"/>
          <w:szCs w:val="21"/>
        </w:rPr>
        <w:t xml:space="preserve">  </w:t>
      </w:r>
      <w:r w:rsidRPr="004C7DC7">
        <w:rPr>
          <w:rFonts w:ascii="Times New Roman" w:hAnsi="Times New Roman" w:cs="宋体" w:hint="eastAsia"/>
          <w:kern w:val="0"/>
          <w:szCs w:val="21"/>
        </w:rPr>
        <w:t>中外合资经营企业是指外国企业或外国人与中国内地企业依照《中华人民共和国中外合资经营企业法》及有关法律的规定，按合同规定的比例投资设立、分享利润和分担风险的企业。</w:t>
      </w:r>
    </w:p>
    <w:p w:rsidR="0053704A" w:rsidRPr="004C7DC7" w:rsidRDefault="0053704A" w:rsidP="002018AD">
      <w:pPr>
        <w:widowControl/>
        <w:adjustRightInd w:val="0"/>
        <w:snapToGrid w:val="0"/>
        <w:spacing w:line="360" w:lineRule="auto"/>
        <w:jc w:val="left"/>
        <w:rPr>
          <w:rFonts w:ascii="Times New Roman" w:hAnsi="Times New Roman" w:cs="宋体"/>
          <w:kern w:val="0"/>
          <w:szCs w:val="21"/>
        </w:rPr>
      </w:pPr>
      <w:r w:rsidRPr="004C7DC7">
        <w:rPr>
          <w:rFonts w:ascii="Times New Roman" w:hAnsi="Times New Roman" w:cs="宋体" w:hint="eastAsia"/>
          <w:kern w:val="0"/>
          <w:szCs w:val="21"/>
        </w:rPr>
        <w:t xml:space="preserve">　　第十七条</w:t>
      </w:r>
      <w:r w:rsidRPr="004C7DC7">
        <w:rPr>
          <w:rFonts w:ascii="Times New Roman" w:hAnsi="Times New Roman" w:cs="宋体"/>
          <w:kern w:val="0"/>
          <w:szCs w:val="21"/>
        </w:rPr>
        <w:t xml:space="preserve">  </w:t>
      </w:r>
      <w:r w:rsidRPr="004C7DC7">
        <w:rPr>
          <w:rFonts w:ascii="Times New Roman" w:hAnsi="Times New Roman" w:cs="宋体" w:hint="eastAsia"/>
          <w:kern w:val="0"/>
          <w:szCs w:val="21"/>
        </w:rPr>
        <w:t>中外合作经营企业是指外国企业或外国人与中国内地企业依照《中华人民共和国中外合作经营企业法》及有关法律的规定，依照合作合同的约定进行投资或提供条件设立、分配利润和分担风险的企业。</w:t>
      </w:r>
    </w:p>
    <w:p w:rsidR="0053704A" w:rsidRPr="004C7DC7" w:rsidRDefault="0053704A" w:rsidP="002018AD">
      <w:pPr>
        <w:widowControl/>
        <w:adjustRightInd w:val="0"/>
        <w:snapToGrid w:val="0"/>
        <w:spacing w:line="360" w:lineRule="auto"/>
        <w:jc w:val="left"/>
        <w:rPr>
          <w:rFonts w:ascii="Times New Roman" w:hAnsi="Times New Roman" w:cs="宋体"/>
          <w:kern w:val="0"/>
          <w:szCs w:val="21"/>
        </w:rPr>
      </w:pPr>
      <w:r w:rsidRPr="004C7DC7">
        <w:rPr>
          <w:rFonts w:ascii="Times New Roman" w:hAnsi="Times New Roman" w:cs="宋体" w:hint="eastAsia"/>
          <w:kern w:val="0"/>
          <w:szCs w:val="21"/>
        </w:rPr>
        <w:t xml:space="preserve">　　第十八条</w:t>
      </w:r>
      <w:r w:rsidRPr="004C7DC7">
        <w:rPr>
          <w:rFonts w:ascii="Times New Roman" w:hAnsi="Times New Roman" w:cs="宋体"/>
          <w:kern w:val="0"/>
          <w:szCs w:val="21"/>
        </w:rPr>
        <w:t xml:space="preserve">  </w:t>
      </w:r>
      <w:r w:rsidRPr="004C7DC7">
        <w:rPr>
          <w:rFonts w:ascii="Times New Roman" w:hAnsi="Times New Roman" w:cs="宋体" w:hint="eastAsia"/>
          <w:kern w:val="0"/>
          <w:szCs w:val="21"/>
        </w:rPr>
        <w:t>外资企业是指依照《中华人民共和国外资企业法》及有关法律的规定，在中国内地由外国投资者全额投资设立的企业。</w:t>
      </w:r>
    </w:p>
    <w:p w:rsidR="0053704A" w:rsidRPr="004C7DC7" w:rsidRDefault="0053704A" w:rsidP="002018AD">
      <w:pPr>
        <w:widowControl/>
        <w:adjustRightInd w:val="0"/>
        <w:snapToGrid w:val="0"/>
        <w:spacing w:line="360" w:lineRule="auto"/>
        <w:jc w:val="left"/>
        <w:rPr>
          <w:rFonts w:ascii="Times New Roman" w:hAnsi="Times New Roman" w:cs="宋体"/>
          <w:kern w:val="0"/>
          <w:szCs w:val="21"/>
        </w:rPr>
      </w:pPr>
      <w:r w:rsidRPr="004C7DC7">
        <w:rPr>
          <w:rFonts w:ascii="Times New Roman" w:hAnsi="Times New Roman" w:cs="宋体" w:hint="eastAsia"/>
          <w:kern w:val="0"/>
          <w:szCs w:val="21"/>
        </w:rPr>
        <w:t xml:space="preserve">　　第十九条</w:t>
      </w:r>
      <w:r w:rsidRPr="004C7DC7">
        <w:rPr>
          <w:rFonts w:ascii="Times New Roman" w:hAnsi="Times New Roman" w:cs="宋体"/>
          <w:kern w:val="0"/>
          <w:szCs w:val="21"/>
        </w:rPr>
        <w:t xml:space="preserve">  </w:t>
      </w:r>
      <w:r w:rsidRPr="004C7DC7">
        <w:rPr>
          <w:rFonts w:ascii="Times New Roman" w:hAnsi="Times New Roman" w:cs="宋体" w:hint="eastAsia"/>
          <w:kern w:val="0"/>
          <w:szCs w:val="21"/>
        </w:rPr>
        <w:t>外商投资股份有限公司是指根据国家有关规定，经外经贸部依法批准设立，其中外资的股本占公司注册资本的比例达</w:t>
      </w:r>
      <w:r w:rsidRPr="004C7DC7">
        <w:rPr>
          <w:rFonts w:ascii="Times New Roman" w:hAnsi="Times New Roman" w:cs="宋体"/>
          <w:kern w:val="0"/>
          <w:szCs w:val="21"/>
        </w:rPr>
        <w:t xml:space="preserve">25% </w:t>
      </w:r>
      <w:r w:rsidRPr="004C7DC7">
        <w:rPr>
          <w:rFonts w:ascii="Times New Roman" w:hAnsi="Times New Roman" w:cs="宋体" w:hint="eastAsia"/>
          <w:kern w:val="0"/>
          <w:szCs w:val="21"/>
        </w:rPr>
        <w:t>以上的股份有限公司。凡其中外资股本占公司注册资本的比例小于</w:t>
      </w:r>
      <w:r w:rsidRPr="004C7DC7">
        <w:rPr>
          <w:rFonts w:ascii="Times New Roman" w:hAnsi="Times New Roman" w:cs="宋体"/>
          <w:kern w:val="0"/>
          <w:szCs w:val="21"/>
        </w:rPr>
        <w:t>25%</w:t>
      </w:r>
      <w:r w:rsidRPr="004C7DC7">
        <w:rPr>
          <w:rFonts w:ascii="Times New Roman" w:hAnsi="Times New Roman" w:cs="宋体" w:hint="eastAsia"/>
          <w:kern w:val="0"/>
          <w:szCs w:val="21"/>
        </w:rPr>
        <w:t>的，属于内资企业中的股份有限公司。</w:t>
      </w:r>
    </w:p>
    <w:p w:rsidR="0053704A" w:rsidRPr="004C7DC7" w:rsidRDefault="0053704A" w:rsidP="002018AD">
      <w:pPr>
        <w:widowControl/>
        <w:adjustRightInd w:val="0"/>
        <w:snapToGrid w:val="0"/>
        <w:spacing w:line="360" w:lineRule="auto"/>
        <w:jc w:val="left"/>
        <w:rPr>
          <w:rFonts w:ascii="Times New Roman" w:hAnsi="Times New Roman" w:cs="宋体"/>
          <w:kern w:val="0"/>
          <w:szCs w:val="21"/>
        </w:rPr>
      </w:pPr>
      <w:r w:rsidRPr="004C7DC7">
        <w:rPr>
          <w:rFonts w:ascii="Times New Roman" w:hAnsi="Times New Roman" w:cs="宋体" w:hint="eastAsia"/>
          <w:kern w:val="0"/>
          <w:szCs w:val="21"/>
        </w:rPr>
        <w:t xml:space="preserve">　　第二十条</w:t>
      </w:r>
      <w:r w:rsidRPr="004C7DC7">
        <w:rPr>
          <w:rFonts w:ascii="Times New Roman" w:hAnsi="Times New Roman" w:cs="宋体"/>
          <w:kern w:val="0"/>
          <w:szCs w:val="21"/>
        </w:rPr>
        <w:t xml:space="preserve">  </w:t>
      </w:r>
      <w:r w:rsidRPr="004C7DC7">
        <w:rPr>
          <w:rFonts w:ascii="Times New Roman" w:hAnsi="Times New Roman" w:cs="宋体" w:hint="eastAsia"/>
          <w:kern w:val="0"/>
          <w:szCs w:val="21"/>
        </w:rPr>
        <w:t>其他外商投资企业是指在中国境内依照《外国企业或个人在中国境内设立合伙企业管理办法》和《外商投资合伙企业登记管理规定》，依法设立的外商投资合伙企业等。</w:t>
      </w:r>
    </w:p>
    <w:p w:rsidR="0053704A" w:rsidRPr="004C7DC7" w:rsidRDefault="0053704A" w:rsidP="002779AE">
      <w:pPr>
        <w:widowControl/>
        <w:adjustRightInd w:val="0"/>
        <w:snapToGrid w:val="0"/>
        <w:spacing w:line="360" w:lineRule="auto"/>
        <w:ind w:firstLineChars="200" w:firstLine="31680"/>
        <w:jc w:val="left"/>
        <w:rPr>
          <w:rFonts w:ascii="Times New Roman" w:hAnsi="Times New Roman" w:cs="宋体"/>
          <w:kern w:val="0"/>
          <w:szCs w:val="21"/>
        </w:rPr>
      </w:pPr>
      <w:r w:rsidRPr="004C7DC7">
        <w:rPr>
          <w:rFonts w:ascii="Times New Roman" w:hAnsi="Times New Roman" w:cs="宋体" w:hint="eastAsia"/>
          <w:kern w:val="0"/>
          <w:szCs w:val="21"/>
        </w:rPr>
        <w:t>第二十一条</w:t>
      </w:r>
      <w:r w:rsidRPr="004C7DC7">
        <w:rPr>
          <w:rFonts w:ascii="Times New Roman" w:hAnsi="Times New Roman" w:cs="宋体"/>
          <w:kern w:val="0"/>
          <w:szCs w:val="21"/>
        </w:rPr>
        <w:t xml:space="preserve">  </w:t>
      </w:r>
      <w:r w:rsidRPr="004C7DC7">
        <w:rPr>
          <w:rFonts w:ascii="Times New Roman" w:hAnsi="Times New Roman" w:cs="宋体" w:hint="eastAsia"/>
          <w:kern w:val="0"/>
          <w:szCs w:val="21"/>
        </w:rPr>
        <w:t>本规定由国家统计局会同国家工商行政管理局负责解释。</w:t>
      </w:r>
    </w:p>
    <w:p w:rsidR="0053704A" w:rsidRPr="004C7DC7" w:rsidRDefault="0053704A" w:rsidP="002779AE">
      <w:pPr>
        <w:widowControl/>
        <w:adjustRightInd w:val="0"/>
        <w:snapToGrid w:val="0"/>
        <w:spacing w:line="360" w:lineRule="auto"/>
        <w:ind w:firstLineChars="200" w:firstLine="31680"/>
        <w:jc w:val="left"/>
        <w:rPr>
          <w:rFonts w:ascii="Times New Roman" w:hAnsi="Times New Roman" w:cs="宋体"/>
          <w:kern w:val="0"/>
          <w:szCs w:val="21"/>
        </w:rPr>
      </w:pPr>
      <w:r w:rsidRPr="004C7DC7">
        <w:rPr>
          <w:rFonts w:ascii="Times New Roman" w:hAnsi="Times New Roman" w:cs="宋体" w:hint="eastAsia"/>
          <w:kern w:val="0"/>
          <w:szCs w:val="21"/>
        </w:rPr>
        <w:t>第二十二条</w:t>
      </w:r>
      <w:r w:rsidRPr="004C7DC7">
        <w:rPr>
          <w:rFonts w:ascii="Times New Roman" w:hAnsi="Times New Roman" w:cs="宋体"/>
          <w:kern w:val="0"/>
          <w:szCs w:val="21"/>
        </w:rPr>
        <w:t xml:space="preserve">  </w:t>
      </w:r>
      <w:r w:rsidRPr="004C7DC7">
        <w:rPr>
          <w:rFonts w:ascii="Times New Roman" w:hAnsi="Times New Roman" w:cs="宋体" w:hint="eastAsia"/>
          <w:kern w:val="0"/>
          <w:szCs w:val="21"/>
        </w:rPr>
        <w:t>本规定自发布之日起施行，国家统计局和国家工商行政管理局</w:t>
      </w:r>
      <w:r w:rsidRPr="004C7DC7">
        <w:rPr>
          <w:rFonts w:ascii="Times New Roman" w:hAnsi="Times New Roman" w:cs="宋体"/>
          <w:kern w:val="0"/>
          <w:szCs w:val="21"/>
        </w:rPr>
        <w:t>1992</w:t>
      </w:r>
      <w:r w:rsidRPr="004C7DC7">
        <w:rPr>
          <w:rFonts w:ascii="Times New Roman" w:hAnsi="Times New Roman" w:cs="宋体" w:hint="eastAsia"/>
          <w:kern w:val="0"/>
          <w:szCs w:val="21"/>
        </w:rPr>
        <w:t>年制定的《关于经济类型划分的暂行规定》同时废止。</w:t>
      </w:r>
    </w:p>
    <w:p w:rsidR="0053704A" w:rsidRDefault="0053704A" w:rsidP="00E55992">
      <w:pPr>
        <w:widowControl/>
        <w:spacing w:beforeLines="50"/>
        <w:jc w:val="left"/>
        <w:rPr>
          <w:rFonts w:ascii="宋体" w:cs="宋体"/>
          <w:kern w:val="0"/>
          <w:szCs w:val="21"/>
        </w:rPr>
      </w:pPr>
    </w:p>
    <w:p w:rsidR="0053704A" w:rsidRDefault="0053704A" w:rsidP="00E55992">
      <w:pPr>
        <w:widowControl/>
        <w:spacing w:beforeLines="50"/>
        <w:jc w:val="left"/>
        <w:rPr>
          <w:rFonts w:ascii="宋体" w:cs="宋体"/>
          <w:kern w:val="0"/>
          <w:szCs w:val="21"/>
        </w:rPr>
      </w:pPr>
    </w:p>
    <w:p w:rsidR="0053704A" w:rsidRDefault="0053704A" w:rsidP="00E55992">
      <w:pPr>
        <w:widowControl/>
        <w:spacing w:beforeLines="50"/>
        <w:jc w:val="left"/>
        <w:rPr>
          <w:rFonts w:ascii="宋体" w:cs="宋体"/>
          <w:kern w:val="0"/>
          <w:szCs w:val="21"/>
        </w:rPr>
      </w:pPr>
    </w:p>
    <w:p w:rsidR="0053704A" w:rsidRDefault="0053704A" w:rsidP="00E55992">
      <w:pPr>
        <w:widowControl/>
        <w:spacing w:beforeLines="50"/>
        <w:jc w:val="left"/>
        <w:rPr>
          <w:rFonts w:ascii="宋体" w:cs="宋体"/>
          <w:kern w:val="0"/>
          <w:szCs w:val="21"/>
        </w:rPr>
      </w:pPr>
    </w:p>
    <w:p w:rsidR="0053704A" w:rsidRDefault="0053704A" w:rsidP="00E55992">
      <w:pPr>
        <w:widowControl/>
        <w:spacing w:beforeLines="50"/>
        <w:jc w:val="left"/>
        <w:rPr>
          <w:rFonts w:ascii="宋体" w:cs="宋体"/>
          <w:kern w:val="0"/>
          <w:szCs w:val="21"/>
        </w:rPr>
      </w:pPr>
    </w:p>
    <w:p w:rsidR="0053704A" w:rsidRDefault="0053704A" w:rsidP="00E55992">
      <w:pPr>
        <w:widowControl/>
        <w:spacing w:beforeLines="50"/>
        <w:jc w:val="left"/>
        <w:rPr>
          <w:rFonts w:ascii="宋体" w:cs="宋体"/>
          <w:kern w:val="0"/>
          <w:szCs w:val="21"/>
        </w:rPr>
      </w:pPr>
    </w:p>
    <w:p w:rsidR="0053704A" w:rsidRDefault="0053704A" w:rsidP="00E55992">
      <w:pPr>
        <w:widowControl/>
        <w:spacing w:beforeLines="50"/>
        <w:jc w:val="left"/>
        <w:rPr>
          <w:rFonts w:ascii="宋体" w:cs="宋体"/>
          <w:kern w:val="0"/>
          <w:szCs w:val="21"/>
        </w:rPr>
      </w:pPr>
    </w:p>
    <w:p w:rsidR="0053704A" w:rsidRDefault="0053704A" w:rsidP="00E55992">
      <w:pPr>
        <w:widowControl/>
        <w:spacing w:beforeLines="50"/>
        <w:jc w:val="left"/>
        <w:rPr>
          <w:rFonts w:ascii="宋体" w:cs="宋体"/>
          <w:kern w:val="0"/>
          <w:szCs w:val="21"/>
        </w:rPr>
      </w:pPr>
    </w:p>
    <w:p w:rsidR="0053704A" w:rsidRPr="004C7DC7" w:rsidRDefault="0053704A" w:rsidP="00E55992">
      <w:pPr>
        <w:widowControl/>
        <w:spacing w:beforeLines="50"/>
        <w:jc w:val="left"/>
        <w:rPr>
          <w:rFonts w:ascii="宋体" w:cs="宋体"/>
          <w:kern w:val="0"/>
          <w:szCs w:val="21"/>
        </w:rPr>
      </w:pPr>
      <w:r w:rsidRPr="004C7DC7">
        <w:rPr>
          <w:rFonts w:ascii="宋体" w:hAnsi="宋体" w:cs="宋体" w:hint="eastAsia"/>
          <w:kern w:val="0"/>
          <w:szCs w:val="21"/>
        </w:rPr>
        <w:t>附</w:t>
      </w:r>
      <w:r>
        <w:rPr>
          <w:rFonts w:ascii="宋体" w:hAnsi="宋体" w:cs="宋体" w:hint="eastAsia"/>
          <w:kern w:val="0"/>
          <w:szCs w:val="21"/>
        </w:rPr>
        <w:t>件</w:t>
      </w:r>
      <w:r>
        <w:rPr>
          <w:rFonts w:ascii="宋体" w:hAnsi="宋体" w:cs="宋体"/>
          <w:kern w:val="0"/>
          <w:szCs w:val="21"/>
        </w:rPr>
        <w:t>1</w:t>
      </w:r>
      <w:r w:rsidRPr="004C7DC7">
        <w:rPr>
          <w:rFonts w:ascii="宋体" w:hAnsi="宋体" w:cs="宋体" w:hint="eastAsia"/>
          <w:kern w:val="0"/>
          <w:szCs w:val="21"/>
        </w:rPr>
        <w:t>：</w:t>
      </w:r>
    </w:p>
    <w:tbl>
      <w:tblPr>
        <w:tblW w:w="5000" w:type="pct"/>
        <w:tblCellSpacing w:w="0" w:type="dxa"/>
        <w:tblCellMar>
          <w:left w:w="0" w:type="dxa"/>
          <w:right w:w="0" w:type="dxa"/>
        </w:tblCellMar>
        <w:tblLook w:val="00A0"/>
      </w:tblPr>
      <w:tblGrid>
        <w:gridCol w:w="8312"/>
      </w:tblGrid>
      <w:tr w:rsidR="0053704A" w:rsidRPr="00832B63" w:rsidTr="00D20736">
        <w:trPr>
          <w:trHeight w:val="3686"/>
          <w:tblCellSpacing w:w="0" w:type="dxa"/>
        </w:trPr>
        <w:tc>
          <w:tcPr>
            <w:tcW w:w="5000" w:type="pct"/>
            <w:vAlign w:val="center"/>
          </w:tcPr>
          <w:p w:rsidR="0053704A" w:rsidRPr="00832B63" w:rsidRDefault="0053704A" w:rsidP="00E55992">
            <w:pPr>
              <w:widowControl/>
              <w:spacing w:beforeLines="50" w:line="360" w:lineRule="auto"/>
              <w:jc w:val="center"/>
              <w:rPr>
                <w:rFonts w:ascii="宋体" w:cs="宋体"/>
                <w:kern w:val="0"/>
                <w:sz w:val="28"/>
                <w:szCs w:val="28"/>
              </w:rPr>
            </w:pPr>
            <w:r w:rsidRPr="00832B63">
              <w:rPr>
                <w:rFonts w:ascii="宋体" w:hAnsi="宋体" w:cs="宋体" w:hint="eastAsia"/>
                <w:kern w:val="0"/>
                <w:sz w:val="28"/>
                <w:szCs w:val="28"/>
              </w:rPr>
              <w:t>企业登记注册类型与代码</w:t>
            </w:r>
          </w:p>
          <w:tbl>
            <w:tblPr>
              <w:tblW w:w="0" w:type="auto"/>
              <w:tblBorders>
                <w:top w:val="single" w:sz="6" w:space="0" w:color="auto"/>
                <w:bottom w:val="single" w:sz="6" w:space="0" w:color="auto"/>
              </w:tblBorders>
              <w:tblCellMar>
                <w:left w:w="28" w:type="dxa"/>
                <w:right w:w="28" w:type="dxa"/>
              </w:tblCellMar>
              <w:tblLook w:val="00A0"/>
            </w:tblPr>
            <w:tblGrid>
              <w:gridCol w:w="1418"/>
              <w:gridCol w:w="6883"/>
            </w:tblGrid>
            <w:tr w:rsidR="0053704A" w:rsidRPr="00832B63" w:rsidTr="002018AD">
              <w:trPr>
                <w:trHeight w:val="446"/>
              </w:trPr>
              <w:tc>
                <w:tcPr>
                  <w:tcW w:w="1418" w:type="dxa"/>
                  <w:tcBorders>
                    <w:top w:val="single" w:sz="6" w:space="0" w:color="auto"/>
                    <w:left w:val="nil"/>
                    <w:bottom w:val="single" w:sz="6" w:space="0" w:color="auto"/>
                    <w:right w:val="single" w:sz="6" w:space="0" w:color="auto"/>
                  </w:tcBorders>
                </w:tcPr>
                <w:p w:rsidR="0053704A" w:rsidRPr="002018AD" w:rsidRDefault="0053704A" w:rsidP="00E55992">
                  <w:pPr>
                    <w:widowControl/>
                    <w:spacing w:beforeLines="50"/>
                    <w:jc w:val="center"/>
                    <w:rPr>
                      <w:rFonts w:ascii="华文宋体" w:eastAsia="华文宋体" w:hAnsi="华文宋体" w:cs="宋体"/>
                      <w:kern w:val="0"/>
                      <w:sz w:val="18"/>
                      <w:szCs w:val="18"/>
                    </w:rPr>
                  </w:pPr>
                  <w:r w:rsidRPr="002018AD">
                    <w:rPr>
                      <w:rFonts w:ascii="华文宋体" w:eastAsia="华文宋体" w:hAnsi="华文宋体" w:cs="宋体" w:hint="eastAsia"/>
                      <w:kern w:val="0"/>
                      <w:sz w:val="18"/>
                      <w:szCs w:val="18"/>
                    </w:rPr>
                    <w:t>代</w:t>
                  </w:r>
                  <w:r w:rsidRPr="002018AD">
                    <w:rPr>
                      <w:rFonts w:ascii="华文宋体" w:eastAsia="华文宋体" w:hAnsi="华文宋体" w:cs="宋体"/>
                      <w:kern w:val="0"/>
                      <w:sz w:val="18"/>
                      <w:szCs w:val="18"/>
                    </w:rPr>
                    <w:t xml:space="preserve"> </w:t>
                  </w:r>
                  <w:r w:rsidRPr="002018AD">
                    <w:rPr>
                      <w:rFonts w:ascii="华文宋体" w:eastAsia="华文宋体" w:hAnsi="华文宋体" w:cs="宋体" w:hint="eastAsia"/>
                      <w:kern w:val="0"/>
                      <w:sz w:val="18"/>
                      <w:szCs w:val="18"/>
                    </w:rPr>
                    <w:t>码</w:t>
                  </w:r>
                </w:p>
              </w:tc>
              <w:tc>
                <w:tcPr>
                  <w:tcW w:w="6883" w:type="dxa"/>
                  <w:tcBorders>
                    <w:top w:val="single" w:sz="6" w:space="0" w:color="auto"/>
                    <w:left w:val="single" w:sz="6" w:space="0" w:color="auto"/>
                    <w:bottom w:val="single" w:sz="6" w:space="0" w:color="auto"/>
                    <w:right w:val="nil"/>
                  </w:tcBorders>
                </w:tcPr>
                <w:p w:rsidR="0053704A" w:rsidRPr="002018AD" w:rsidRDefault="0053704A" w:rsidP="00E55992">
                  <w:pPr>
                    <w:widowControl/>
                    <w:spacing w:beforeLines="50"/>
                    <w:jc w:val="center"/>
                    <w:rPr>
                      <w:rFonts w:ascii="华文宋体" w:eastAsia="华文宋体" w:hAnsi="华文宋体" w:cs="宋体"/>
                      <w:kern w:val="0"/>
                      <w:sz w:val="18"/>
                      <w:szCs w:val="18"/>
                    </w:rPr>
                  </w:pPr>
                  <w:r w:rsidRPr="002018AD">
                    <w:rPr>
                      <w:rFonts w:ascii="华文宋体" w:eastAsia="华文宋体" w:hAnsi="华文宋体" w:cs="宋体" w:hint="eastAsia"/>
                      <w:kern w:val="0"/>
                      <w:sz w:val="18"/>
                      <w:szCs w:val="18"/>
                    </w:rPr>
                    <w:t>企</w:t>
                  </w:r>
                  <w:r w:rsidRPr="002018AD">
                    <w:rPr>
                      <w:rFonts w:ascii="华文宋体" w:eastAsia="华文宋体" w:hAnsi="华文宋体" w:cs="宋体"/>
                      <w:kern w:val="0"/>
                      <w:sz w:val="18"/>
                      <w:szCs w:val="18"/>
                    </w:rPr>
                    <w:t xml:space="preserve"> </w:t>
                  </w:r>
                  <w:r w:rsidRPr="002018AD">
                    <w:rPr>
                      <w:rFonts w:ascii="华文宋体" w:eastAsia="华文宋体" w:hAnsi="华文宋体" w:cs="宋体" w:hint="eastAsia"/>
                      <w:kern w:val="0"/>
                      <w:sz w:val="18"/>
                      <w:szCs w:val="18"/>
                    </w:rPr>
                    <w:t>业</w:t>
                  </w:r>
                  <w:r w:rsidRPr="002018AD">
                    <w:rPr>
                      <w:rFonts w:ascii="华文宋体" w:eastAsia="华文宋体" w:hAnsi="华文宋体" w:cs="宋体"/>
                      <w:kern w:val="0"/>
                      <w:sz w:val="18"/>
                      <w:szCs w:val="18"/>
                    </w:rPr>
                    <w:t xml:space="preserve"> </w:t>
                  </w:r>
                  <w:r w:rsidRPr="002018AD">
                    <w:rPr>
                      <w:rFonts w:ascii="华文宋体" w:eastAsia="华文宋体" w:hAnsi="华文宋体" w:cs="宋体" w:hint="eastAsia"/>
                      <w:kern w:val="0"/>
                      <w:sz w:val="18"/>
                      <w:szCs w:val="18"/>
                    </w:rPr>
                    <w:t>登</w:t>
                  </w:r>
                  <w:r w:rsidRPr="002018AD">
                    <w:rPr>
                      <w:rFonts w:ascii="华文宋体" w:eastAsia="华文宋体" w:hAnsi="华文宋体" w:cs="宋体"/>
                      <w:kern w:val="0"/>
                      <w:sz w:val="18"/>
                      <w:szCs w:val="18"/>
                    </w:rPr>
                    <w:t xml:space="preserve"> </w:t>
                  </w:r>
                  <w:r w:rsidRPr="002018AD">
                    <w:rPr>
                      <w:rFonts w:ascii="华文宋体" w:eastAsia="华文宋体" w:hAnsi="华文宋体" w:cs="宋体" w:hint="eastAsia"/>
                      <w:kern w:val="0"/>
                      <w:sz w:val="18"/>
                      <w:szCs w:val="18"/>
                    </w:rPr>
                    <w:t>记</w:t>
                  </w:r>
                  <w:r w:rsidRPr="002018AD">
                    <w:rPr>
                      <w:rFonts w:ascii="华文宋体" w:eastAsia="华文宋体" w:hAnsi="华文宋体" w:cs="宋体"/>
                      <w:kern w:val="0"/>
                      <w:sz w:val="18"/>
                      <w:szCs w:val="18"/>
                    </w:rPr>
                    <w:t xml:space="preserve"> </w:t>
                  </w:r>
                  <w:r w:rsidRPr="002018AD">
                    <w:rPr>
                      <w:rFonts w:ascii="华文宋体" w:eastAsia="华文宋体" w:hAnsi="华文宋体" w:cs="宋体" w:hint="eastAsia"/>
                      <w:kern w:val="0"/>
                      <w:sz w:val="18"/>
                      <w:szCs w:val="18"/>
                    </w:rPr>
                    <w:t>注</w:t>
                  </w:r>
                  <w:r w:rsidRPr="002018AD">
                    <w:rPr>
                      <w:rFonts w:ascii="华文宋体" w:eastAsia="华文宋体" w:hAnsi="华文宋体" w:cs="宋体"/>
                      <w:kern w:val="0"/>
                      <w:sz w:val="18"/>
                      <w:szCs w:val="18"/>
                    </w:rPr>
                    <w:t xml:space="preserve"> </w:t>
                  </w:r>
                  <w:r w:rsidRPr="002018AD">
                    <w:rPr>
                      <w:rFonts w:ascii="华文宋体" w:eastAsia="华文宋体" w:hAnsi="华文宋体" w:cs="宋体" w:hint="eastAsia"/>
                      <w:kern w:val="0"/>
                      <w:sz w:val="18"/>
                      <w:szCs w:val="18"/>
                    </w:rPr>
                    <w:t>册</w:t>
                  </w:r>
                  <w:r w:rsidRPr="002018AD">
                    <w:rPr>
                      <w:rFonts w:ascii="华文宋体" w:eastAsia="华文宋体" w:hAnsi="华文宋体" w:cs="宋体"/>
                      <w:kern w:val="0"/>
                      <w:sz w:val="18"/>
                      <w:szCs w:val="18"/>
                    </w:rPr>
                    <w:t xml:space="preserve"> </w:t>
                  </w:r>
                  <w:r w:rsidRPr="002018AD">
                    <w:rPr>
                      <w:rFonts w:ascii="华文宋体" w:eastAsia="华文宋体" w:hAnsi="华文宋体" w:cs="宋体" w:hint="eastAsia"/>
                      <w:kern w:val="0"/>
                      <w:sz w:val="18"/>
                      <w:szCs w:val="18"/>
                    </w:rPr>
                    <w:t>类</w:t>
                  </w:r>
                  <w:r w:rsidRPr="002018AD">
                    <w:rPr>
                      <w:rFonts w:ascii="华文宋体" w:eastAsia="华文宋体" w:hAnsi="华文宋体" w:cs="宋体"/>
                      <w:kern w:val="0"/>
                      <w:sz w:val="18"/>
                      <w:szCs w:val="18"/>
                    </w:rPr>
                    <w:t xml:space="preserve"> </w:t>
                  </w:r>
                  <w:r w:rsidRPr="002018AD">
                    <w:rPr>
                      <w:rFonts w:ascii="华文宋体" w:eastAsia="华文宋体" w:hAnsi="华文宋体" w:cs="宋体" w:hint="eastAsia"/>
                      <w:kern w:val="0"/>
                      <w:sz w:val="18"/>
                      <w:szCs w:val="18"/>
                    </w:rPr>
                    <w:t>型</w:t>
                  </w:r>
                </w:p>
              </w:tc>
            </w:tr>
            <w:tr w:rsidR="0053704A" w:rsidRPr="00832B63" w:rsidTr="002018AD">
              <w:trPr>
                <w:trHeight w:val="454"/>
              </w:trPr>
              <w:tc>
                <w:tcPr>
                  <w:tcW w:w="1418" w:type="dxa"/>
                  <w:tcBorders>
                    <w:top w:val="single" w:sz="6" w:space="0" w:color="auto"/>
                    <w:left w:val="nil"/>
                    <w:bottom w:val="single" w:sz="6" w:space="0" w:color="auto"/>
                    <w:right w:val="single" w:sz="6" w:space="0" w:color="auto"/>
                  </w:tcBorders>
                </w:tcPr>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100</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110</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120</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130</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140 </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141</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142</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143</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149</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150 </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151 </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159</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160</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170 </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171</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172</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173</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174 </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190</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200</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210</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220</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230</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240</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290</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300 </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310</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320</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330</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340</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390</w:t>
                  </w:r>
                </w:p>
              </w:tc>
              <w:tc>
                <w:tcPr>
                  <w:tcW w:w="6883" w:type="dxa"/>
                  <w:tcBorders>
                    <w:top w:val="single" w:sz="6" w:space="0" w:color="auto"/>
                    <w:left w:val="single" w:sz="6" w:space="0" w:color="auto"/>
                    <w:bottom w:val="single" w:sz="6" w:space="0" w:color="auto"/>
                    <w:right w:val="nil"/>
                  </w:tcBorders>
                </w:tcPr>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w:t>
                  </w:r>
                  <w:r w:rsidRPr="002018AD">
                    <w:rPr>
                      <w:rFonts w:ascii="华文宋体" w:eastAsia="华文宋体" w:hAnsi="华文宋体" w:cs="宋体" w:hint="eastAsia"/>
                      <w:kern w:val="0"/>
                      <w:sz w:val="18"/>
                      <w:szCs w:val="18"/>
                    </w:rPr>
                    <w:t>内资企业</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w:t>
                  </w:r>
                  <w:r w:rsidRPr="002018AD">
                    <w:rPr>
                      <w:rFonts w:ascii="华文宋体" w:eastAsia="华文宋体" w:hAnsi="华文宋体" w:cs="宋体" w:hint="eastAsia"/>
                      <w:kern w:val="0"/>
                      <w:sz w:val="18"/>
                      <w:szCs w:val="18"/>
                    </w:rPr>
                    <w:t>国有企业</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w:t>
                  </w:r>
                  <w:r w:rsidRPr="002018AD">
                    <w:rPr>
                      <w:rFonts w:ascii="华文宋体" w:eastAsia="华文宋体" w:hAnsi="华文宋体" w:cs="宋体" w:hint="eastAsia"/>
                      <w:kern w:val="0"/>
                      <w:sz w:val="18"/>
                      <w:szCs w:val="18"/>
                    </w:rPr>
                    <w:t>集体企业</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w:t>
                  </w:r>
                  <w:r w:rsidRPr="002018AD">
                    <w:rPr>
                      <w:rFonts w:ascii="华文宋体" w:eastAsia="华文宋体" w:hAnsi="华文宋体" w:cs="宋体" w:hint="eastAsia"/>
                      <w:kern w:val="0"/>
                      <w:sz w:val="18"/>
                      <w:szCs w:val="18"/>
                    </w:rPr>
                    <w:t>股份合作企业</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w:t>
                  </w:r>
                  <w:r w:rsidRPr="002018AD">
                    <w:rPr>
                      <w:rFonts w:ascii="华文宋体" w:eastAsia="华文宋体" w:hAnsi="华文宋体" w:cs="宋体" w:hint="eastAsia"/>
                      <w:kern w:val="0"/>
                      <w:sz w:val="18"/>
                      <w:szCs w:val="18"/>
                    </w:rPr>
                    <w:t>联营企业</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w:t>
                  </w:r>
                  <w:r w:rsidRPr="002018AD">
                    <w:rPr>
                      <w:rFonts w:ascii="华文宋体" w:eastAsia="华文宋体" w:hAnsi="华文宋体" w:cs="宋体" w:hint="eastAsia"/>
                      <w:kern w:val="0"/>
                      <w:sz w:val="18"/>
                      <w:szCs w:val="18"/>
                    </w:rPr>
                    <w:t>国有联营企业</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w:t>
                  </w:r>
                  <w:r w:rsidRPr="002018AD">
                    <w:rPr>
                      <w:rFonts w:ascii="华文宋体" w:eastAsia="华文宋体" w:hAnsi="华文宋体" w:cs="宋体" w:hint="eastAsia"/>
                      <w:kern w:val="0"/>
                      <w:sz w:val="18"/>
                      <w:szCs w:val="18"/>
                    </w:rPr>
                    <w:t>集体联营企业</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w:t>
                  </w:r>
                  <w:r w:rsidRPr="002018AD">
                    <w:rPr>
                      <w:rFonts w:ascii="华文宋体" w:eastAsia="华文宋体" w:hAnsi="华文宋体" w:cs="宋体" w:hint="eastAsia"/>
                      <w:kern w:val="0"/>
                      <w:sz w:val="18"/>
                      <w:szCs w:val="18"/>
                    </w:rPr>
                    <w:t>国有与集体联营企业</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w:t>
                  </w:r>
                  <w:r w:rsidRPr="002018AD">
                    <w:rPr>
                      <w:rFonts w:ascii="华文宋体" w:eastAsia="华文宋体" w:hAnsi="华文宋体" w:cs="宋体" w:hint="eastAsia"/>
                      <w:kern w:val="0"/>
                      <w:sz w:val="18"/>
                      <w:szCs w:val="18"/>
                    </w:rPr>
                    <w:t>其他联营企业</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w:t>
                  </w:r>
                  <w:r w:rsidRPr="002018AD">
                    <w:rPr>
                      <w:rFonts w:ascii="华文宋体" w:eastAsia="华文宋体" w:hAnsi="华文宋体" w:cs="宋体" w:hint="eastAsia"/>
                      <w:kern w:val="0"/>
                      <w:sz w:val="18"/>
                      <w:szCs w:val="18"/>
                    </w:rPr>
                    <w:t>有限责任公司</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w:t>
                  </w:r>
                  <w:r w:rsidRPr="002018AD">
                    <w:rPr>
                      <w:rFonts w:ascii="华文宋体" w:eastAsia="华文宋体" w:hAnsi="华文宋体" w:cs="宋体" w:hint="eastAsia"/>
                      <w:kern w:val="0"/>
                      <w:sz w:val="18"/>
                      <w:szCs w:val="18"/>
                    </w:rPr>
                    <w:t>国有独资公司</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w:t>
                  </w:r>
                  <w:r w:rsidRPr="002018AD">
                    <w:rPr>
                      <w:rFonts w:ascii="华文宋体" w:eastAsia="华文宋体" w:hAnsi="华文宋体" w:cs="宋体" w:hint="eastAsia"/>
                      <w:kern w:val="0"/>
                      <w:sz w:val="18"/>
                      <w:szCs w:val="18"/>
                    </w:rPr>
                    <w:t>其他有限责任公司</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w:t>
                  </w:r>
                  <w:r w:rsidRPr="002018AD">
                    <w:rPr>
                      <w:rFonts w:ascii="华文宋体" w:eastAsia="华文宋体" w:hAnsi="华文宋体" w:cs="宋体" w:hint="eastAsia"/>
                      <w:kern w:val="0"/>
                      <w:sz w:val="18"/>
                      <w:szCs w:val="18"/>
                    </w:rPr>
                    <w:t>股份有限公司</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w:t>
                  </w:r>
                  <w:r w:rsidRPr="002018AD">
                    <w:rPr>
                      <w:rFonts w:ascii="华文宋体" w:eastAsia="华文宋体" w:hAnsi="华文宋体" w:cs="宋体" w:hint="eastAsia"/>
                      <w:kern w:val="0"/>
                      <w:sz w:val="18"/>
                      <w:szCs w:val="18"/>
                    </w:rPr>
                    <w:t>私营企业</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w:t>
                  </w:r>
                  <w:r w:rsidRPr="002018AD">
                    <w:rPr>
                      <w:rFonts w:ascii="华文宋体" w:eastAsia="华文宋体" w:hAnsi="华文宋体" w:cs="宋体" w:hint="eastAsia"/>
                      <w:kern w:val="0"/>
                      <w:sz w:val="18"/>
                      <w:szCs w:val="18"/>
                    </w:rPr>
                    <w:t>私营独资企业</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w:t>
                  </w:r>
                  <w:r w:rsidRPr="002018AD">
                    <w:rPr>
                      <w:rFonts w:ascii="华文宋体" w:eastAsia="华文宋体" w:hAnsi="华文宋体" w:cs="宋体" w:hint="eastAsia"/>
                      <w:kern w:val="0"/>
                      <w:sz w:val="18"/>
                      <w:szCs w:val="18"/>
                    </w:rPr>
                    <w:t>私营合伙企业</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w:t>
                  </w:r>
                  <w:r w:rsidRPr="002018AD">
                    <w:rPr>
                      <w:rFonts w:ascii="华文宋体" w:eastAsia="华文宋体" w:hAnsi="华文宋体" w:cs="宋体" w:hint="eastAsia"/>
                      <w:kern w:val="0"/>
                      <w:sz w:val="18"/>
                      <w:szCs w:val="18"/>
                    </w:rPr>
                    <w:t>私营有限责任公司</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w:t>
                  </w:r>
                  <w:r w:rsidRPr="002018AD">
                    <w:rPr>
                      <w:rFonts w:ascii="华文宋体" w:eastAsia="华文宋体" w:hAnsi="华文宋体" w:cs="宋体" w:hint="eastAsia"/>
                      <w:kern w:val="0"/>
                      <w:sz w:val="18"/>
                      <w:szCs w:val="18"/>
                    </w:rPr>
                    <w:t>私营股份有限公司</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w:t>
                  </w:r>
                  <w:r w:rsidRPr="002018AD">
                    <w:rPr>
                      <w:rFonts w:ascii="华文宋体" w:eastAsia="华文宋体" w:hAnsi="华文宋体" w:cs="宋体" w:hint="eastAsia"/>
                      <w:kern w:val="0"/>
                      <w:sz w:val="18"/>
                      <w:szCs w:val="18"/>
                    </w:rPr>
                    <w:t>其他企业</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w:t>
                  </w:r>
                  <w:r w:rsidRPr="002018AD">
                    <w:rPr>
                      <w:rFonts w:ascii="华文宋体" w:eastAsia="华文宋体" w:hAnsi="华文宋体" w:cs="宋体" w:hint="eastAsia"/>
                      <w:kern w:val="0"/>
                      <w:sz w:val="18"/>
                      <w:szCs w:val="18"/>
                    </w:rPr>
                    <w:t>港、澳、台商投资企业</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w:t>
                  </w:r>
                  <w:r w:rsidRPr="002018AD">
                    <w:rPr>
                      <w:rFonts w:ascii="华文宋体" w:eastAsia="华文宋体" w:hAnsi="华文宋体" w:cs="宋体" w:hint="eastAsia"/>
                      <w:kern w:val="0"/>
                      <w:sz w:val="18"/>
                      <w:szCs w:val="18"/>
                    </w:rPr>
                    <w:t>合资经营企业（港或澳、台资）</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w:t>
                  </w:r>
                  <w:r w:rsidRPr="002018AD">
                    <w:rPr>
                      <w:rFonts w:ascii="华文宋体" w:eastAsia="华文宋体" w:hAnsi="华文宋体" w:cs="宋体" w:hint="eastAsia"/>
                      <w:kern w:val="0"/>
                      <w:sz w:val="18"/>
                      <w:szCs w:val="18"/>
                    </w:rPr>
                    <w:t>合作经营企业（港或澳、台资）</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w:t>
                  </w:r>
                  <w:r w:rsidRPr="002018AD">
                    <w:rPr>
                      <w:rFonts w:ascii="华文宋体" w:eastAsia="华文宋体" w:hAnsi="华文宋体" w:cs="宋体" w:hint="eastAsia"/>
                      <w:kern w:val="0"/>
                      <w:sz w:val="18"/>
                      <w:szCs w:val="18"/>
                    </w:rPr>
                    <w:t>港、澳、台商独资经营企业</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w:t>
                  </w:r>
                  <w:r w:rsidRPr="002018AD">
                    <w:rPr>
                      <w:rFonts w:ascii="华文宋体" w:eastAsia="华文宋体" w:hAnsi="华文宋体" w:cs="宋体" w:hint="eastAsia"/>
                      <w:kern w:val="0"/>
                      <w:sz w:val="18"/>
                      <w:szCs w:val="18"/>
                    </w:rPr>
                    <w:t>港、澳、台商投资股份有限公司</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w:t>
                  </w:r>
                  <w:r w:rsidRPr="002018AD">
                    <w:rPr>
                      <w:rFonts w:ascii="华文宋体" w:eastAsia="华文宋体" w:hAnsi="华文宋体" w:cs="宋体" w:hint="eastAsia"/>
                      <w:kern w:val="0"/>
                      <w:sz w:val="18"/>
                      <w:szCs w:val="18"/>
                    </w:rPr>
                    <w:t>其他港、澳、台商投资企业</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w:t>
                  </w:r>
                  <w:r w:rsidRPr="002018AD">
                    <w:rPr>
                      <w:rFonts w:ascii="华文宋体" w:eastAsia="华文宋体" w:hAnsi="华文宋体" w:cs="宋体" w:hint="eastAsia"/>
                      <w:kern w:val="0"/>
                      <w:sz w:val="18"/>
                      <w:szCs w:val="18"/>
                    </w:rPr>
                    <w:t>外商投资企业</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w:t>
                  </w:r>
                  <w:r w:rsidRPr="002018AD">
                    <w:rPr>
                      <w:rFonts w:ascii="华文宋体" w:eastAsia="华文宋体" w:hAnsi="华文宋体" w:cs="宋体" w:hint="eastAsia"/>
                      <w:kern w:val="0"/>
                      <w:sz w:val="18"/>
                      <w:szCs w:val="18"/>
                    </w:rPr>
                    <w:t>中外合资经营企业</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w:t>
                  </w:r>
                  <w:r w:rsidRPr="002018AD">
                    <w:rPr>
                      <w:rFonts w:ascii="华文宋体" w:eastAsia="华文宋体" w:hAnsi="华文宋体" w:cs="宋体" w:hint="eastAsia"/>
                      <w:kern w:val="0"/>
                      <w:sz w:val="18"/>
                      <w:szCs w:val="18"/>
                    </w:rPr>
                    <w:t>中外合作经营企业</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w:t>
                  </w:r>
                  <w:r w:rsidRPr="002018AD">
                    <w:rPr>
                      <w:rFonts w:ascii="华文宋体" w:eastAsia="华文宋体" w:hAnsi="华文宋体" w:cs="宋体" w:hint="eastAsia"/>
                      <w:kern w:val="0"/>
                      <w:sz w:val="18"/>
                      <w:szCs w:val="18"/>
                    </w:rPr>
                    <w:t>外资企业</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w:t>
                  </w:r>
                  <w:r w:rsidRPr="002018AD">
                    <w:rPr>
                      <w:rFonts w:ascii="华文宋体" w:eastAsia="华文宋体" w:hAnsi="华文宋体" w:cs="宋体" w:hint="eastAsia"/>
                      <w:kern w:val="0"/>
                      <w:sz w:val="18"/>
                      <w:szCs w:val="18"/>
                    </w:rPr>
                    <w:t>外商投资股份有限公司</w:t>
                  </w:r>
                </w:p>
                <w:p w:rsidR="0053704A" w:rsidRPr="002018AD" w:rsidRDefault="0053704A" w:rsidP="00E55992">
                  <w:pPr>
                    <w:widowControl/>
                    <w:spacing w:beforeLines="40" w:afterLines="40"/>
                    <w:jc w:val="left"/>
                    <w:rPr>
                      <w:rFonts w:ascii="华文宋体" w:eastAsia="华文宋体" w:hAnsi="华文宋体" w:cs="宋体"/>
                      <w:kern w:val="0"/>
                      <w:sz w:val="18"/>
                      <w:szCs w:val="18"/>
                    </w:rPr>
                  </w:pPr>
                  <w:r w:rsidRPr="002018AD">
                    <w:rPr>
                      <w:rFonts w:ascii="华文宋体" w:eastAsia="华文宋体" w:hAnsi="华文宋体" w:cs="宋体"/>
                      <w:kern w:val="0"/>
                      <w:sz w:val="18"/>
                      <w:szCs w:val="18"/>
                    </w:rPr>
                    <w:t xml:space="preserve">        </w:t>
                  </w:r>
                  <w:r w:rsidRPr="002018AD">
                    <w:rPr>
                      <w:rFonts w:ascii="华文宋体" w:eastAsia="华文宋体" w:hAnsi="华文宋体" w:cs="宋体" w:hint="eastAsia"/>
                      <w:kern w:val="0"/>
                      <w:sz w:val="18"/>
                      <w:szCs w:val="18"/>
                    </w:rPr>
                    <w:t>其他外商投资企业</w:t>
                  </w:r>
                </w:p>
              </w:tc>
            </w:tr>
          </w:tbl>
          <w:p w:rsidR="0053704A" w:rsidRPr="00832B63" w:rsidRDefault="0053704A" w:rsidP="00E55992">
            <w:pPr>
              <w:widowControl/>
              <w:spacing w:beforeLines="50"/>
              <w:jc w:val="left"/>
              <w:rPr>
                <w:rFonts w:ascii="宋体" w:cs="宋体"/>
                <w:kern w:val="0"/>
                <w:szCs w:val="21"/>
              </w:rPr>
            </w:pPr>
          </w:p>
        </w:tc>
      </w:tr>
    </w:tbl>
    <w:p w:rsidR="0053704A" w:rsidRDefault="0053704A" w:rsidP="002018AD">
      <w:pPr>
        <w:sectPr w:rsidR="0053704A" w:rsidSect="002E6047">
          <w:pgSz w:w="11906" w:h="16838"/>
          <w:pgMar w:top="1440" w:right="1797" w:bottom="1440" w:left="1797" w:header="703" w:footer="703" w:gutter="0"/>
          <w:cols w:space="425"/>
          <w:docGrid w:linePitch="312"/>
        </w:sectPr>
      </w:pPr>
    </w:p>
    <w:p w:rsidR="0053704A" w:rsidRPr="004C7DC7" w:rsidRDefault="0053704A" w:rsidP="00D20736">
      <w:pPr>
        <w:widowControl/>
        <w:jc w:val="left"/>
        <w:rPr>
          <w:rFonts w:ascii="宋体" w:cs="宋体"/>
          <w:kern w:val="0"/>
          <w:szCs w:val="21"/>
        </w:rPr>
      </w:pPr>
      <w:bookmarkStart w:id="22" w:name="_Toc359411013"/>
      <w:r w:rsidRPr="004C7DC7">
        <w:rPr>
          <w:rFonts w:ascii="宋体" w:hAnsi="宋体" w:cs="宋体" w:hint="eastAsia"/>
          <w:kern w:val="0"/>
          <w:szCs w:val="21"/>
        </w:rPr>
        <w:t>附</w:t>
      </w:r>
      <w:r>
        <w:rPr>
          <w:rFonts w:ascii="宋体" w:hAnsi="宋体" w:cs="宋体" w:hint="eastAsia"/>
          <w:kern w:val="0"/>
          <w:szCs w:val="21"/>
        </w:rPr>
        <w:t>件</w:t>
      </w:r>
      <w:r>
        <w:rPr>
          <w:rFonts w:ascii="宋体" w:hAnsi="宋体" w:cs="宋体"/>
          <w:kern w:val="0"/>
          <w:szCs w:val="21"/>
        </w:rPr>
        <w:t>2</w:t>
      </w:r>
      <w:r w:rsidRPr="004C7DC7">
        <w:rPr>
          <w:rFonts w:ascii="宋体" w:hAnsi="宋体" w:cs="宋体" w:hint="eastAsia"/>
          <w:kern w:val="0"/>
          <w:szCs w:val="21"/>
        </w:rPr>
        <w:t>：</w:t>
      </w:r>
    </w:p>
    <w:p w:rsidR="0053704A" w:rsidRPr="00891D17" w:rsidRDefault="0053704A" w:rsidP="002018AD">
      <w:pPr>
        <w:jc w:val="center"/>
        <w:rPr>
          <w:rFonts w:ascii="宋体"/>
          <w:sz w:val="28"/>
          <w:szCs w:val="28"/>
        </w:rPr>
      </w:pPr>
      <w:r w:rsidRPr="00891D17">
        <w:rPr>
          <w:rFonts w:ascii="宋体" w:hAnsi="宋体" w:hint="eastAsia"/>
          <w:sz w:val="28"/>
          <w:szCs w:val="28"/>
        </w:rPr>
        <w:t>企业登记注册类型对照表</w:t>
      </w:r>
      <w:bookmarkEnd w:id="22"/>
    </w:p>
    <w:tbl>
      <w:tblPr>
        <w:tblW w:w="9199" w:type="dxa"/>
        <w:tblLayout w:type="fixed"/>
        <w:tblLook w:val="00A0"/>
      </w:tblPr>
      <w:tblGrid>
        <w:gridCol w:w="747"/>
        <w:gridCol w:w="3775"/>
        <w:gridCol w:w="850"/>
        <w:gridCol w:w="3827"/>
      </w:tblGrid>
      <w:tr w:rsidR="0053704A" w:rsidRPr="00832B63" w:rsidTr="00D20736">
        <w:trPr>
          <w:trHeight w:val="510"/>
          <w:tblHeader/>
        </w:trPr>
        <w:tc>
          <w:tcPr>
            <w:tcW w:w="4522" w:type="dxa"/>
            <w:gridSpan w:val="2"/>
            <w:tcBorders>
              <w:top w:val="single" w:sz="4" w:space="0" w:color="auto"/>
              <w:bottom w:val="single" w:sz="4" w:space="0" w:color="auto"/>
              <w:right w:val="single" w:sz="4" w:space="0" w:color="000000"/>
            </w:tcBorders>
            <w:vAlign w:val="center"/>
          </w:tcPr>
          <w:p w:rsidR="0053704A" w:rsidRPr="00832B63" w:rsidRDefault="0053704A" w:rsidP="00250177">
            <w:pPr>
              <w:widowControl/>
              <w:jc w:val="center"/>
              <w:rPr>
                <w:rFonts w:ascii="宋体" w:cs="宋体"/>
                <w:b/>
                <w:bCs/>
                <w:kern w:val="0"/>
                <w:sz w:val="16"/>
                <w:szCs w:val="20"/>
              </w:rPr>
            </w:pPr>
            <w:r w:rsidRPr="00832B63">
              <w:rPr>
                <w:rFonts w:ascii="宋体" w:hAnsi="宋体" w:cs="宋体" w:hint="eastAsia"/>
                <w:b/>
                <w:bCs/>
                <w:kern w:val="0"/>
                <w:sz w:val="16"/>
                <w:szCs w:val="20"/>
              </w:rPr>
              <w:t>企业</w:t>
            </w:r>
            <w:r w:rsidRPr="00832B63">
              <w:rPr>
                <w:rFonts w:ascii="宋体" w:hAnsi="宋体" w:cs="宋体"/>
                <w:b/>
                <w:bCs/>
                <w:kern w:val="0"/>
                <w:sz w:val="16"/>
                <w:szCs w:val="20"/>
              </w:rPr>
              <w:t>(</w:t>
            </w:r>
            <w:r w:rsidRPr="00832B63">
              <w:rPr>
                <w:rFonts w:ascii="宋体" w:hAnsi="宋体" w:cs="宋体" w:hint="eastAsia"/>
                <w:b/>
                <w:bCs/>
                <w:kern w:val="0"/>
                <w:sz w:val="16"/>
                <w:szCs w:val="20"/>
              </w:rPr>
              <w:t>机构</w:t>
            </w:r>
            <w:r w:rsidRPr="00832B63">
              <w:rPr>
                <w:rFonts w:ascii="宋体" w:hAnsi="宋体" w:cs="宋体"/>
                <w:b/>
                <w:bCs/>
                <w:kern w:val="0"/>
                <w:sz w:val="16"/>
                <w:szCs w:val="20"/>
              </w:rPr>
              <w:t>)</w:t>
            </w:r>
            <w:r w:rsidRPr="00832B63">
              <w:rPr>
                <w:rFonts w:ascii="宋体" w:hAnsi="宋体" w:cs="宋体" w:hint="eastAsia"/>
                <w:b/>
                <w:bCs/>
                <w:kern w:val="0"/>
                <w:sz w:val="16"/>
                <w:szCs w:val="20"/>
              </w:rPr>
              <w:t>类型代码表</w:t>
            </w:r>
            <w:r w:rsidRPr="00832B63">
              <w:rPr>
                <w:rFonts w:ascii="宋体" w:hAnsi="宋体" w:cs="宋体"/>
                <w:b/>
                <w:bCs/>
                <w:kern w:val="0"/>
                <w:sz w:val="16"/>
                <w:szCs w:val="20"/>
              </w:rPr>
              <w:t>(</w:t>
            </w:r>
            <w:r w:rsidRPr="00832B63">
              <w:rPr>
                <w:rFonts w:ascii="宋体" w:hAnsi="宋体" w:cs="宋体" w:hint="eastAsia"/>
                <w:b/>
                <w:bCs/>
                <w:kern w:val="0"/>
                <w:sz w:val="16"/>
                <w:szCs w:val="20"/>
              </w:rPr>
              <w:t>工商总局）</w:t>
            </w:r>
          </w:p>
        </w:tc>
        <w:tc>
          <w:tcPr>
            <w:tcW w:w="4677" w:type="dxa"/>
            <w:gridSpan w:val="2"/>
            <w:tcBorders>
              <w:top w:val="single" w:sz="4" w:space="0" w:color="auto"/>
              <w:left w:val="nil"/>
              <w:bottom w:val="single" w:sz="4" w:space="0" w:color="auto"/>
            </w:tcBorders>
            <w:vAlign w:val="center"/>
          </w:tcPr>
          <w:p w:rsidR="0053704A" w:rsidRPr="00832B63" w:rsidRDefault="0053704A" w:rsidP="00250177">
            <w:pPr>
              <w:widowControl/>
              <w:jc w:val="center"/>
              <w:rPr>
                <w:rFonts w:ascii="宋体" w:cs="宋体"/>
                <w:b/>
                <w:bCs/>
                <w:kern w:val="0"/>
                <w:sz w:val="16"/>
                <w:szCs w:val="20"/>
              </w:rPr>
            </w:pPr>
            <w:r w:rsidRPr="00832B63">
              <w:rPr>
                <w:rFonts w:ascii="宋体" w:hAnsi="宋体" w:cs="宋体"/>
                <w:b/>
                <w:bCs/>
                <w:kern w:val="0"/>
                <w:sz w:val="16"/>
                <w:szCs w:val="20"/>
              </w:rPr>
              <w:t>1998</w:t>
            </w:r>
            <w:r w:rsidRPr="00832B63">
              <w:rPr>
                <w:rFonts w:ascii="宋体" w:hAnsi="宋体" w:cs="宋体" w:hint="eastAsia"/>
                <w:b/>
                <w:bCs/>
                <w:kern w:val="0"/>
                <w:sz w:val="16"/>
                <w:szCs w:val="20"/>
              </w:rPr>
              <w:t>年《企业登记注册类型与代码》</w:t>
            </w:r>
          </w:p>
          <w:p w:rsidR="0053704A" w:rsidRPr="00832B63" w:rsidRDefault="0053704A" w:rsidP="00250177">
            <w:pPr>
              <w:widowControl/>
              <w:jc w:val="center"/>
              <w:rPr>
                <w:rFonts w:ascii="宋体" w:cs="宋体"/>
                <w:b/>
                <w:bCs/>
                <w:kern w:val="0"/>
                <w:sz w:val="16"/>
                <w:szCs w:val="20"/>
              </w:rPr>
            </w:pPr>
            <w:r w:rsidRPr="00832B63">
              <w:rPr>
                <w:rFonts w:ascii="宋体" w:hAnsi="宋体" w:cs="宋体"/>
                <w:b/>
                <w:bCs/>
                <w:kern w:val="0"/>
                <w:sz w:val="16"/>
                <w:szCs w:val="20"/>
              </w:rPr>
              <w:t>(</w:t>
            </w:r>
            <w:r w:rsidRPr="00832B63">
              <w:rPr>
                <w:rFonts w:ascii="宋体" w:hAnsi="宋体" w:cs="宋体" w:hint="eastAsia"/>
                <w:b/>
                <w:bCs/>
                <w:kern w:val="0"/>
                <w:sz w:val="16"/>
                <w:szCs w:val="20"/>
              </w:rPr>
              <w:t>国家统计局、工商总局）</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b/>
                <w:bCs/>
                <w:kern w:val="0"/>
                <w:sz w:val="16"/>
                <w:szCs w:val="20"/>
              </w:rPr>
            </w:pPr>
            <w:r w:rsidRPr="00832B63">
              <w:rPr>
                <w:rFonts w:ascii="宋体" w:hAnsi="宋体" w:cs="宋体"/>
                <w:b/>
                <w:bCs/>
                <w:kern w:val="0"/>
                <w:sz w:val="16"/>
                <w:szCs w:val="20"/>
              </w:rPr>
              <w:t>1000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b/>
                <w:bCs/>
                <w:kern w:val="0"/>
                <w:sz w:val="16"/>
                <w:szCs w:val="20"/>
              </w:rPr>
            </w:pPr>
            <w:r w:rsidRPr="00832B63">
              <w:rPr>
                <w:rFonts w:ascii="宋体" w:hAnsi="宋体" w:cs="宋体" w:hint="eastAsia"/>
                <w:b/>
                <w:bCs/>
                <w:kern w:val="0"/>
                <w:sz w:val="16"/>
                <w:szCs w:val="20"/>
              </w:rPr>
              <w:t>内资公司</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cs="宋体"/>
                <w:kern w:val="0"/>
                <w:sz w:val="16"/>
                <w:szCs w:val="20"/>
              </w:rPr>
            </w:pPr>
            <w:r w:rsidRPr="00832B63">
              <w:rPr>
                <w:rFonts w:ascii="宋体" w:hAnsi="宋体" w:cs="宋体" w:hint="eastAsia"/>
                <w:kern w:val="0"/>
                <w:sz w:val="16"/>
                <w:szCs w:val="20"/>
              </w:rPr>
              <w:t xml:space="preserve">　</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 xml:space="preserve">　</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1100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有限责任公司</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cs="宋体"/>
                <w:kern w:val="0"/>
                <w:sz w:val="16"/>
                <w:szCs w:val="20"/>
              </w:rPr>
            </w:pPr>
            <w:r w:rsidRPr="00832B63">
              <w:rPr>
                <w:rFonts w:ascii="宋体" w:hAnsi="宋体" w:cs="宋体" w:hint="eastAsia"/>
                <w:kern w:val="0"/>
                <w:sz w:val="16"/>
                <w:szCs w:val="20"/>
              </w:rPr>
              <w:t xml:space="preserve">　</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 xml:space="preserve">　</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1110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有限责任公司</w:t>
            </w:r>
            <w:r w:rsidRPr="00832B63">
              <w:rPr>
                <w:rFonts w:ascii="宋体" w:hAnsi="宋体" w:cs="宋体"/>
                <w:kern w:val="0"/>
                <w:sz w:val="16"/>
                <w:szCs w:val="20"/>
              </w:rPr>
              <w:t>(</w:t>
            </w:r>
            <w:r w:rsidRPr="00832B63">
              <w:rPr>
                <w:rFonts w:ascii="宋体" w:hAnsi="宋体" w:cs="宋体" w:hint="eastAsia"/>
                <w:kern w:val="0"/>
                <w:sz w:val="16"/>
                <w:szCs w:val="20"/>
              </w:rPr>
              <w:t>国有独资</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151</w:t>
            </w:r>
          </w:p>
        </w:tc>
        <w:tc>
          <w:tcPr>
            <w:tcW w:w="3827" w:type="dxa"/>
            <w:tcBorders>
              <w:top w:val="nil"/>
              <w:left w:val="single" w:sz="4" w:space="0" w:color="auto"/>
              <w:bottom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hint="eastAsia"/>
                <w:kern w:val="0"/>
                <w:sz w:val="16"/>
                <w:szCs w:val="20"/>
              </w:rPr>
              <w:t>国有独资公司</w:t>
            </w:r>
          </w:p>
        </w:tc>
      </w:tr>
      <w:tr w:rsidR="0053704A" w:rsidRPr="00832B63" w:rsidTr="00D20736">
        <w:trPr>
          <w:trHeight w:val="255"/>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1120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有限责任公司</w:t>
            </w:r>
            <w:r w:rsidRPr="00832B63">
              <w:rPr>
                <w:rFonts w:ascii="宋体" w:hAnsi="宋体" w:cs="宋体"/>
                <w:kern w:val="0"/>
                <w:sz w:val="16"/>
                <w:szCs w:val="20"/>
              </w:rPr>
              <w:t>(</w:t>
            </w:r>
            <w:r w:rsidRPr="00832B63">
              <w:rPr>
                <w:rFonts w:ascii="宋体" w:hAnsi="宋体" w:cs="宋体" w:hint="eastAsia"/>
                <w:kern w:val="0"/>
                <w:sz w:val="16"/>
                <w:szCs w:val="20"/>
              </w:rPr>
              <w:t>外商投资企业投资</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cs="宋体"/>
                <w:kern w:val="0"/>
                <w:sz w:val="16"/>
                <w:szCs w:val="20"/>
              </w:rPr>
            </w:pPr>
            <w:r w:rsidRPr="00832B63">
              <w:rPr>
                <w:rFonts w:ascii="宋体" w:hAnsi="宋体" w:cs="宋体" w:hint="eastAsia"/>
                <w:kern w:val="0"/>
                <w:sz w:val="16"/>
                <w:szCs w:val="20"/>
              </w:rPr>
              <w:t xml:space="preserve">　</w:t>
            </w:r>
          </w:p>
        </w:tc>
        <w:tc>
          <w:tcPr>
            <w:tcW w:w="3827" w:type="dxa"/>
            <w:tcBorders>
              <w:top w:val="nil"/>
              <w:left w:val="single" w:sz="4" w:space="0" w:color="auto"/>
              <w:bottom w:val="single" w:sz="4" w:space="0" w:color="auto"/>
            </w:tcBorders>
          </w:tcPr>
          <w:p w:rsidR="0053704A" w:rsidRPr="00832B63" w:rsidRDefault="0053704A" w:rsidP="00250177">
            <w:pPr>
              <w:widowControl/>
              <w:rPr>
                <w:rFonts w:ascii="Times New Roman" w:hAnsi="Times New Roman"/>
                <w:kern w:val="0"/>
                <w:sz w:val="16"/>
                <w:szCs w:val="20"/>
              </w:rPr>
            </w:pPr>
            <w:r w:rsidRPr="00832B63">
              <w:rPr>
                <w:rFonts w:ascii="Times New Roman" w:hAnsi="Times New Roman" w:hint="eastAsia"/>
                <w:kern w:val="0"/>
                <w:sz w:val="16"/>
                <w:szCs w:val="20"/>
              </w:rPr>
              <w:t xml:space="preserve">　</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1121</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有限责任公司</w:t>
            </w:r>
            <w:r w:rsidRPr="00832B63">
              <w:rPr>
                <w:rFonts w:ascii="宋体" w:hAnsi="宋体" w:cs="宋体"/>
                <w:kern w:val="0"/>
                <w:sz w:val="16"/>
                <w:szCs w:val="20"/>
              </w:rPr>
              <w:t>(</w:t>
            </w:r>
            <w:r w:rsidRPr="00832B63">
              <w:rPr>
                <w:rFonts w:ascii="宋体" w:hAnsi="宋体" w:cs="宋体" w:hint="eastAsia"/>
                <w:kern w:val="0"/>
                <w:sz w:val="16"/>
                <w:szCs w:val="20"/>
              </w:rPr>
              <w:t>外商投资企业合资</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330</w:t>
            </w:r>
          </w:p>
        </w:tc>
        <w:tc>
          <w:tcPr>
            <w:tcW w:w="3827" w:type="dxa"/>
            <w:tcBorders>
              <w:top w:val="nil"/>
              <w:left w:val="single" w:sz="4" w:space="0" w:color="auto"/>
              <w:bottom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hint="eastAsia"/>
                <w:kern w:val="0"/>
                <w:sz w:val="16"/>
                <w:szCs w:val="20"/>
              </w:rPr>
              <w:t>外资企业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1122</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有限责任公司</w:t>
            </w:r>
            <w:r w:rsidRPr="00832B63">
              <w:rPr>
                <w:rFonts w:ascii="宋体" w:hAnsi="宋体" w:cs="宋体"/>
                <w:kern w:val="0"/>
                <w:sz w:val="16"/>
                <w:szCs w:val="20"/>
              </w:rPr>
              <w:t>(</w:t>
            </w:r>
            <w:r w:rsidRPr="00832B63">
              <w:rPr>
                <w:rFonts w:ascii="宋体" w:hAnsi="宋体" w:cs="宋体" w:hint="eastAsia"/>
                <w:kern w:val="0"/>
                <w:sz w:val="16"/>
                <w:szCs w:val="20"/>
              </w:rPr>
              <w:t>外商投资企业与内资合资</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310</w:t>
            </w:r>
          </w:p>
        </w:tc>
        <w:tc>
          <w:tcPr>
            <w:tcW w:w="3827" w:type="dxa"/>
            <w:tcBorders>
              <w:top w:val="nil"/>
              <w:left w:val="single" w:sz="4" w:space="0" w:color="auto"/>
              <w:bottom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hint="eastAsia"/>
                <w:kern w:val="0"/>
                <w:sz w:val="16"/>
                <w:szCs w:val="20"/>
              </w:rPr>
              <w:t>中外合资经营企业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1123</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有限责任公司</w:t>
            </w:r>
            <w:r w:rsidRPr="00832B63">
              <w:rPr>
                <w:rFonts w:ascii="宋体" w:hAnsi="宋体" w:cs="宋体"/>
                <w:kern w:val="0"/>
                <w:sz w:val="16"/>
                <w:szCs w:val="20"/>
              </w:rPr>
              <w:t>(</w:t>
            </w:r>
            <w:r w:rsidRPr="00832B63">
              <w:rPr>
                <w:rFonts w:ascii="宋体" w:hAnsi="宋体" w:cs="宋体" w:hint="eastAsia"/>
                <w:kern w:val="0"/>
                <w:sz w:val="16"/>
                <w:szCs w:val="20"/>
              </w:rPr>
              <w:t>外商投资企业法人独资</w:t>
            </w:r>
            <w:r w:rsidRPr="00832B63">
              <w:rPr>
                <w:rFonts w:ascii="宋体" w:hAnsi="宋体" w:cs="宋体"/>
                <w:kern w:val="0"/>
                <w:sz w:val="16"/>
                <w:szCs w:val="20"/>
              </w:rPr>
              <w:t xml:space="preserve">)  </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330</w:t>
            </w:r>
          </w:p>
        </w:tc>
        <w:tc>
          <w:tcPr>
            <w:tcW w:w="3827" w:type="dxa"/>
            <w:tcBorders>
              <w:top w:val="nil"/>
              <w:left w:val="single" w:sz="4" w:space="0" w:color="auto"/>
              <w:bottom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hint="eastAsia"/>
                <w:kern w:val="0"/>
                <w:sz w:val="16"/>
                <w:szCs w:val="20"/>
              </w:rPr>
              <w:t>外资企业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1130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有限责任公司</w:t>
            </w:r>
            <w:r w:rsidRPr="00832B63">
              <w:rPr>
                <w:rFonts w:ascii="宋体" w:hAnsi="宋体" w:cs="宋体"/>
                <w:kern w:val="0"/>
                <w:sz w:val="16"/>
                <w:szCs w:val="20"/>
              </w:rPr>
              <w:t>(</w:t>
            </w:r>
            <w:r w:rsidRPr="00832B63">
              <w:rPr>
                <w:rFonts w:ascii="宋体" w:hAnsi="宋体" w:cs="宋体" w:hint="eastAsia"/>
                <w:kern w:val="0"/>
                <w:sz w:val="16"/>
                <w:szCs w:val="20"/>
              </w:rPr>
              <w:t>自然人投资或控股</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173</w:t>
            </w:r>
          </w:p>
        </w:tc>
        <w:tc>
          <w:tcPr>
            <w:tcW w:w="3827" w:type="dxa"/>
            <w:tcBorders>
              <w:top w:val="nil"/>
              <w:left w:val="single" w:sz="4" w:space="0" w:color="auto"/>
              <w:bottom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hint="eastAsia"/>
                <w:kern w:val="0"/>
                <w:sz w:val="16"/>
                <w:szCs w:val="20"/>
              </w:rPr>
              <w:t>私营有限责任公司</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1140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有限责任公司</w:t>
            </w:r>
            <w:r w:rsidRPr="00832B63">
              <w:rPr>
                <w:rFonts w:ascii="宋体" w:hAnsi="宋体" w:cs="宋体"/>
                <w:kern w:val="0"/>
                <w:sz w:val="16"/>
                <w:szCs w:val="20"/>
              </w:rPr>
              <w:t>(</w:t>
            </w:r>
            <w:r w:rsidRPr="00832B63">
              <w:rPr>
                <w:rFonts w:ascii="宋体" w:hAnsi="宋体" w:cs="宋体" w:hint="eastAsia"/>
                <w:kern w:val="0"/>
                <w:sz w:val="16"/>
                <w:szCs w:val="20"/>
              </w:rPr>
              <w:t>国有控股</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159</w:t>
            </w:r>
          </w:p>
        </w:tc>
        <w:tc>
          <w:tcPr>
            <w:tcW w:w="3827" w:type="dxa"/>
            <w:tcBorders>
              <w:top w:val="nil"/>
              <w:left w:val="single" w:sz="4" w:space="0" w:color="auto"/>
              <w:bottom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hint="eastAsia"/>
                <w:kern w:val="0"/>
                <w:sz w:val="16"/>
                <w:szCs w:val="20"/>
              </w:rPr>
              <w:t>其他有限责任公司</w:t>
            </w:r>
          </w:p>
        </w:tc>
      </w:tr>
      <w:tr w:rsidR="0053704A" w:rsidRPr="00832B63" w:rsidTr="00D20736">
        <w:trPr>
          <w:trHeight w:val="255"/>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1150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一人有限责任公司</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cs="宋体"/>
                <w:kern w:val="0"/>
                <w:sz w:val="16"/>
                <w:szCs w:val="20"/>
              </w:rPr>
            </w:pPr>
            <w:r w:rsidRPr="00832B63">
              <w:rPr>
                <w:rFonts w:ascii="宋体" w:hAnsi="宋体" w:cs="宋体" w:hint="eastAsia"/>
                <w:kern w:val="0"/>
                <w:sz w:val="16"/>
                <w:szCs w:val="20"/>
              </w:rPr>
              <w:t xml:space="preserve">　</w:t>
            </w:r>
          </w:p>
        </w:tc>
        <w:tc>
          <w:tcPr>
            <w:tcW w:w="3827" w:type="dxa"/>
            <w:tcBorders>
              <w:top w:val="nil"/>
              <w:left w:val="single" w:sz="4" w:space="0" w:color="auto"/>
              <w:bottom w:val="single" w:sz="4" w:space="0" w:color="auto"/>
            </w:tcBorders>
          </w:tcPr>
          <w:p w:rsidR="0053704A" w:rsidRPr="00832B63" w:rsidRDefault="0053704A" w:rsidP="00250177">
            <w:pPr>
              <w:widowControl/>
              <w:rPr>
                <w:rFonts w:ascii="Times New Roman" w:hAnsi="Times New Roman"/>
                <w:kern w:val="0"/>
                <w:sz w:val="16"/>
                <w:szCs w:val="20"/>
              </w:rPr>
            </w:pPr>
            <w:r w:rsidRPr="00832B63">
              <w:rPr>
                <w:rFonts w:ascii="Times New Roman" w:hAnsi="Times New Roman" w:hint="eastAsia"/>
                <w:kern w:val="0"/>
                <w:sz w:val="16"/>
                <w:szCs w:val="20"/>
              </w:rPr>
              <w:t xml:space="preserve">　</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1151</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有限责任公司</w:t>
            </w:r>
            <w:r w:rsidRPr="00832B63">
              <w:rPr>
                <w:rFonts w:ascii="宋体" w:hAnsi="宋体" w:cs="宋体"/>
                <w:kern w:val="0"/>
                <w:sz w:val="16"/>
                <w:szCs w:val="20"/>
              </w:rPr>
              <w:t>(</w:t>
            </w:r>
            <w:r w:rsidRPr="00832B63">
              <w:rPr>
                <w:rFonts w:ascii="宋体" w:hAnsi="宋体" w:cs="宋体" w:hint="eastAsia"/>
                <w:kern w:val="0"/>
                <w:sz w:val="16"/>
                <w:szCs w:val="20"/>
              </w:rPr>
              <w:t>自然人独资</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173</w:t>
            </w:r>
          </w:p>
        </w:tc>
        <w:tc>
          <w:tcPr>
            <w:tcW w:w="3827" w:type="dxa"/>
            <w:tcBorders>
              <w:top w:val="nil"/>
              <w:left w:val="single" w:sz="4" w:space="0" w:color="auto"/>
              <w:bottom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hint="eastAsia"/>
                <w:kern w:val="0"/>
                <w:sz w:val="16"/>
                <w:szCs w:val="20"/>
              </w:rPr>
              <w:t>私营有限责任公司</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1152</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有限责任公司</w:t>
            </w:r>
            <w:r w:rsidRPr="00832B63">
              <w:rPr>
                <w:rFonts w:ascii="宋体" w:hAnsi="宋体" w:cs="宋体"/>
                <w:kern w:val="0"/>
                <w:sz w:val="16"/>
                <w:szCs w:val="20"/>
              </w:rPr>
              <w:t>(</w:t>
            </w:r>
            <w:r w:rsidRPr="00832B63">
              <w:rPr>
                <w:rFonts w:ascii="宋体" w:hAnsi="宋体" w:cs="宋体" w:hint="eastAsia"/>
                <w:kern w:val="0"/>
                <w:sz w:val="16"/>
                <w:szCs w:val="20"/>
              </w:rPr>
              <w:t>自然人投资或控股的法人独资</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173</w:t>
            </w:r>
          </w:p>
        </w:tc>
        <w:tc>
          <w:tcPr>
            <w:tcW w:w="3827" w:type="dxa"/>
            <w:tcBorders>
              <w:top w:val="nil"/>
              <w:left w:val="single" w:sz="4" w:space="0" w:color="auto"/>
              <w:bottom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hint="eastAsia"/>
                <w:kern w:val="0"/>
                <w:sz w:val="16"/>
                <w:szCs w:val="20"/>
              </w:rPr>
              <w:t>私营有限责任公司</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1153</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有限责任公司</w:t>
            </w:r>
            <w:r w:rsidRPr="00832B63">
              <w:rPr>
                <w:rFonts w:ascii="宋体" w:hAnsi="宋体" w:cs="宋体"/>
                <w:kern w:val="0"/>
                <w:sz w:val="16"/>
                <w:szCs w:val="20"/>
              </w:rPr>
              <w:t>(</w:t>
            </w:r>
            <w:r w:rsidRPr="00832B63">
              <w:rPr>
                <w:rFonts w:ascii="宋体" w:hAnsi="宋体" w:cs="宋体" w:hint="eastAsia"/>
                <w:kern w:val="0"/>
                <w:sz w:val="16"/>
                <w:szCs w:val="20"/>
              </w:rPr>
              <w:t>非自然人投资或控股的法人独资）</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151/159</w:t>
            </w:r>
          </w:p>
        </w:tc>
        <w:tc>
          <w:tcPr>
            <w:tcW w:w="3827" w:type="dxa"/>
            <w:tcBorders>
              <w:top w:val="nil"/>
              <w:left w:val="single" w:sz="4" w:space="0" w:color="auto"/>
              <w:bottom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hint="eastAsia"/>
                <w:kern w:val="0"/>
                <w:sz w:val="16"/>
                <w:szCs w:val="20"/>
              </w:rPr>
              <w:t>国有独资公司</w:t>
            </w:r>
            <w:r w:rsidRPr="00832B63">
              <w:rPr>
                <w:rFonts w:ascii="宋体" w:hAnsi="宋体" w:cs="宋体"/>
                <w:kern w:val="0"/>
                <w:sz w:val="16"/>
                <w:szCs w:val="20"/>
              </w:rPr>
              <w:t>/</w:t>
            </w:r>
            <w:r w:rsidRPr="00832B63">
              <w:rPr>
                <w:rFonts w:ascii="宋体" w:hAnsi="宋体" w:cs="宋体" w:hint="eastAsia"/>
                <w:kern w:val="0"/>
                <w:sz w:val="16"/>
                <w:szCs w:val="20"/>
              </w:rPr>
              <w:t>其他有限责任公司</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1190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其他有限责任公司</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159</w:t>
            </w:r>
          </w:p>
        </w:tc>
        <w:tc>
          <w:tcPr>
            <w:tcW w:w="3827" w:type="dxa"/>
            <w:tcBorders>
              <w:top w:val="nil"/>
              <w:left w:val="single" w:sz="4" w:space="0" w:color="auto"/>
              <w:bottom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hint="eastAsia"/>
                <w:kern w:val="0"/>
                <w:sz w:val="16"/>
                <w:szCs w:val="20"/>
              </w:rPr>
              <w:t>其他有限责任公司</w:t>
            </w:r>
          </w:p>
        </w:tc>
      </w:tr>
      <w:tr w:rsidR="0053704A" w:rsidRPr="00832B63" w:rsidTr="00D20736">
        <w:trPr>
          <w:trHeight w:val="255"/>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1200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股份有限公司</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cs="宋体"/>
                <w:kern w:val="0"/>
                <w:sz w:val="16"/>
                <w:szCs w:val="20"/>
              </w:rPr>
            </w:pPr>
            <w:r w:rsidRPr="00832B63">
              <w:rPr>
                <w:rFonts w:ascii="宋体" w:hAnsi="宋体" w:cs="宋体" w:hint="eastAsia"/>
                <w:kern w:val="0"/>
                <w:sz w:val="16"/>
                <w:szCs w:val="20"/>
              </w:rPr>
              <w:t xml:space="preserve">　</w:t>
            </w:r>
          </w:p>
        </w:tc>
        <w:tc>
          <w:tcPr>
            <w:tcW w:w="3827" w:type="dxa"/>
            <w:tcBorders>
              <w:top w:val="nil"/>
              <w:left w:val="single" w:sz="4" w:space="0" w:color="auto"/>
              <w:bottom w:val="single" w:sz="4" w:space="0" w:color="auto"/>
            </w:tcBorders>
          </w:tcPr>
          <w:p w:rsidR="0053704A" w:rsidRPr="00832B63" w:rsidRDefault="0053704A" w:rsidP="00250177">
            <w:pPr>
              <w:widowControl/>
              <w:rPr>
                <w:rFonts w:ascii="Times New Roman" w:hAnsi="Times New Roman"/>
                <w:kern w:val="0"/>
                <w:sz w:val="16"/>
                <w:szCs w:val="20"/>
              </w:rPr>
            </w:pPr>
            <w:r w:rsidRPr="00832B63">
              <w:rPr>
                <w:rFonts w:ascii="Times New Roman" w:hAnsi="Times New Roman" w:hint="eastAsia"/>
                <w:kern w:val="0"/>
                <w:sz w:val="16"/>
                <w:szCs w:val="20"/>
              </w:rPr>
              <w:t xml:space="preserve">　</w:t>
            </w:r>
          </w:p>
        </w:tc>
      </w:tr>
      <w:tr w:rsidR="0053704A" w:rsidRPr="00832B63" w:rsidTr="00D20736">
        <w:trPr>
          <w:trHeight w:val="255"/>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1210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股份有限公司</w:t>
            </w:r>
            <w:r w:rsidRPr="00832B63">
              <w:rPr>
                <w:rFonts w:ascii="宋体" w:hAnsi="宋体" w:cs="宋体"/>
                <w:kern w:val="0"/>
                <w:sz w:val="16"/>
                <w:szCs w:val="20"/>
              </w:rPr>
              <w:t>(</w:t>
            </w:r>
            <w:r w:rsidRPr="00832B63">
              <w:rPr>
                <w:rFonts w:ascii="宋体" w:hAnsi="宋体" w:cs="宋体" w:hint="eastAsia"/>
                <w:kern w:val="0"/>
                <w:sz w:val="16"/>
                <w:szCs w:val="20"/>
              </w:rPr>
              <w:t>上市</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cs="宋体"/>
                <w:kern w:val="0"/>
                <w:sz w:val="16"/>
                <w:szCs w:val="20"/>
              </w:rPr>
            </w:pPr>
            <w:r w:rsidRPr="00832B63">
              <w:rPr>
                <w:rFonts w:ascii="宋体" w:hAnsi="宋体" w:cs="宋体" w:hint="eastAsia"/>
                <w:kern w:val="0"/>
                <w:sz w:val="16"/>
                <w:szCs w:val="20"/>
              </w:rPr>
              <w:t xml:space="preserve">　</w:t>
            </w:r>
          </w:p>
        </w:tc>
        <w:tc>
          <w:tcPr>
            <w:tcW w:w="3827" w:type="dxa"/>
            <w:tcBorders>
              <w:top w:val="nil"/>
              <w:left w:val="single" w:sz="4" w:space="0" w:color="auto"/>
              <w:bottom w:val="single" w:sz="4" w:space="0" w:color="auto"/>
            </w:tcBorders>
          </w:tcPr>
          <w:p w:rsidR="0053704A" w:rsidRPr="00832B63" w:rsidRDefault="0053704A" w:rsidP="00250177">
            <w:pPr>
              <w:widowControl/>
              <w:rPr>
                <w:rFonts w:ascii="Times New Roman" w:hAnsi="Times New Roman"/>
                <w:kern w:val="0"/>
                <w:sz w:val="16"/>
                <w:szCs w:val="20"/>
              </w:rPr>
            </w:pPr>
            <w:r w:rsidRPr="00832B63">
              <w:rPr>
                <w:rFonts w:ascii="Times New Roman" w:hAnsi="Times New Roman" w:hint="eastAsia"/>
                <w:kern w:val="0"/>
                <w:sz w:val="16"/>
                <w:szCs w:val="20"/>
              </w:rPr>
              <w:t xml:space="preserve">　</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1211</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股份有限公司</w:t>
            </w:r>
            <w:r w:rsidRPr="00832B63">
              <w:rPr>
                <w:rFonts w:ascii="宋体" w:hAnsi="宋体" w:cs="宋体"/>
                <w:kern w:val="0"/>
                <w:sz w:val="16"/>
                <w:szCs w:val="20"/>
              </w:rPr>
              <w:t>(</w:t>
            </w:r>
            <w:r w:rsidRPr="00832B63">
              <w:rPr>
                <w:rFonts w:ascii="宋体" w:hAnsi="宋体" w:cs="宋体" w:hint="eastAsia"/>
                <w:kern w:val="0"/>
                <w:sz w:val="16"/>
                <w:szCs w:val="20"/>
              </w:rPr>
              <w:t>上市、外商投资企业投资</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340</w:t>
            </w:r>
          </w:p>
        </w:tc>
        <w:tc>
          <w:tcPr>
            <w:tcW w:w="3827" w:type="dxa"/>
            <w:tcBorders>
              <w:top w:val="nil"/>
              <w:left w:val="single" w:sz="4" w:space="0" w:color="auto"/>
              <w:bottom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hint="eastAsia"/>
                <w:kern w:val="0"/>
                <w:sz w:val="16"/>
                <w:szCs w:val="20"/>
              </w:rPr>
              <w:t>外商投资股份有限公司</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1212</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股份有限公司</w:t>
            </w:r>
            <w:r w:rsidRPr="00832B63">
              <w:rPr>
                <w:rFonts w:ascii="宋体" w:hAnsi="宋体" w:cs="宋体"/>
                <w:kern w:val="0"/>
                <w:sz w:val="16"/>
                <w:szCs w:val="20"/>
              </w:rPr>
              <w:t>(</w:t>
            </w:r>
            <w:r w:rsidRPr="00832B63">
              <w:rPr>
                <w:rFonts w:ascii="宋体" w:hAnsi="宋体" w:cs="宋体" w:hint="eastAsia"/>
                <w:kern w:val="0"/>
                <w:sz w:val="16"/>
                <w:szCs w:val="20"/>
              </w:rPr>
              <w:t>上市、自然人投资或控股</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174</w:t>
            </w:r>
          </w:p>
        </w:tc>
        <w:tc>
          <w:tcPr>
            <w:tcW w:w="3827" w:type="dxa"/>
            <w:tcBorders>
              <w:top w:val="nil"/>
              <w:left w:val="single" w:sz="4" w:space="0" w:color="auto"/>
              <w:bottom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hint="eastAsia"/>
                <w:kern w:val="0"/>
                <w:sz w:val="16"/>
                <w:szCs w:val="20"/>
              </w:rPr>
              <w:t>私营股份有限公司</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1213</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股份有限公司</w:t>
            </w:r>
            <w:r w:rsidRPr="00832B63">
              <w:rPr>
                <w:rFonts w:ascii="宋体" w:hAnsi="宋体" w:cs="宋体"/>
                <w:kern w:val="0"/>
                <w:sz w:val="16"/>
                <w:szCs w:val="20"/>
              </w:rPr>
              <w:t>(</w:t>
            </w:r>
            <w:r w:rsidRPr="00832B63">
              <w:rPr>
                <w:rFonts w:ascii="宋体" w:hAnsi="宋体" w:cs="宋体" w:hint="eastAsia"/>
                <w:kern w:val="0"/>
                <w:sz w:val="16"/>
                <w:szCs w:val="20"/>
              </w:rPr>
              <w:t>上市、国有控股</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160</w:t>
            </w:r>
          </w:p>
        </w:tc>
        <w:tc>
          <w:tcPr>
            <w:tcW w:w="3827" w:type="dxa"/>
            <w:tcBorders>
              <w:top w:val="nil"/>
              <w:left w:val="single" w:sz="4" w:space="0" w:color="auto"/>
              <w:bottom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hint="eastAsia"/>
                <w:kern w:val="0"/>
                <w:sz w:val="16"/>
                <w:szCs w:val="20"/>
              </w:rPr>
              <w:t>股份有限公司</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1219</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其他股份有限公司</w:t>
            </w:r>
            <w:r w:rsidRPr="00832B63">
              <w:rPr>
                <w:rFonts w:ascii="宋体" w:hAnsi="宋体" w:cs="宋体"/>
                <w:kern w:val="0"/>
                <w:sz w:val="16"/>
                <w:szCs w:val="20"/>
              </w:rPr>
              <w:t>(</w:t>
            </w:r>
            <w:r w:rsidRPr="00832B63">
              <w:rPr>
                <w:rFonts w:ascii="宋体" w:hAnsi="宋体" w:cs="宋体" w:hint="eastAsia"/>
                <w:kern w:val="0"/>
                <w:sz w:val="16"/>
                <w:szCs w:val="20"/>
              </w:rPr>
              <w:t>上市</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160</w:t>
            </w:r>
          </w:p>
        </w:tc>
        <w:tc>
          <w:tcPr>
            <w:tcW w:w="3827" w:type="dxa"/>
            <w:tcBorders>
              <w:top w:val="nil"/>
              <w:left w:val="single" w:sz="4" w:space="0" w:color="auto"/>
              <w:bottom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hint="eastAsia"/>
                <w:kern w:val="0"/>
                <w:sz w:val="16"/>
                <w:szCs w:val="20"/>
              </w:rPr>
              <w:t>股份有限公司</w:t>
            </w:r>
          </w:p>
        </w:tc>
      </w:tr>
      <w:tr w:rsidR="0053704A" w:rsidRPr="00832B63" w:rsidTr="00D20736">
        <w:trPr>
          <w:trHeight w:val="255"/>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1220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股份有限公司</w:t>
            </w:r>
            <w:r w:rsidRPr="00832B63">
              <w:rPr>
                <w:rFonts w:ascii="宋体" w:hAnsi="宋体" w:cs="宋体"/>
                <w:kern w:val="0"/>
                <w:sz w:val="16"/>
                <w:szCs w:val="20"/>
              </w:rPr>
              <w:t>(</w:t>
            </w:r>
            <w:r w:rsidRPr="00832B63">
              <w:rPr>
                <w:rFonts w:ascii="宋体" w:hAnsi="宋体" w:cs="宋体" w:hint="eastAsia"/>
                <w:kern w:val="0"/>
                <w:sz w:val="16"/>
                <w:szCs w:val="20"/>
              </w:rPr>
              <w:t>非上市</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cs="宋体"/>
                <w:kern w:val="0"/>
                <w:sz w:val="16"/>
                <w:szCs w:val="20"/>
              </w:rPr>
            </w:pPr>
            <w:r w:rsidRPr="00832B63">
              <w:rPr>
                <w:rFonts w:ascii="宋体" w:hAnsi="宋体" w:cs="宋体" w:hint="eastAsia"/>
                <w:kern w:val="0"/>
                <w:sz w:val="16"/>
                <w:szCs w:val="20"/>
              </w:rPr>
              <w:t xml:space="preserve">　</w:t>
            </w:r>
          </w:p>
        </w:tc>
        <w:tc>
          <w:tcPr>
            <w:tcW w:w="3827" w:type="dxa"/>
            <w:tcBorders>
              <w:top w:val="nil"/>
              <w:left w:val="single" w:sz="4" w:space="0" w:color="auto"/>
              <w:bottom w:val="single" w:sz="4" w:space="0" w:color="auto"/>
            </w:tcBorders>
          </w:tcPr>
          <w:p w:rsidR="0053704A" w:rsidRPr="00832B63" w:rsidRDefault="0053704A" w:rsidP="00250177">
            <w:pPr>
              <w:widowControl/>
              <w:rPr>
                <w:rFonts w:ascii="Times New Roman" w:hAnsi="Times New Roman"/>
                <w:kern w:val="0"/>
                <w:sz w:val="16"/>
                <w:szCs w:val="20"/>
              </w:rPr>
            </w:pPr>
            <w:r w:rsidRPr="00832B63">
              <w:rPr>
                <w:rFonts w:ascii="Times New Roman" w:hAnsi="Times New Roman" w:hint="eastAsia"/>
                <w:kern w:val="0"/>
                <w:sz w:val="16"/>
                <w:szCs w:val="20"/>
              </w:rPr>
              <w:t xml:space="preserve">　</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1221</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股份有限公司</w:t>
            </w:r>
            <w:r w:rsidRPr="00832B63">
              <w:rPr>
                <w:rFonts w:ascii="宋体" w:hAnsi="宋体" w:cs="宋体"/>
                <w:kern w:val="0"/>
                <w:sz w:val="16"/>
                <w:szCs w:val="20"/>
              </w:rPr>
              <w:t>(</w:t>
            </w:r>
            <w:r w:rsidRPr="00832B63">
              <w:rPr>
                <w:rFonts w:ascii="宋体" w:hAnsi="宋体" w:cs="宋体" w:hint="eastAsia"/>
                <w:kern w:val="0"/>
                <w:sz w:val="16"/>
                <w:szCs w:val="20"/>
              </w:rPr>
              <w:t>非上市、外商投资企业投资</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340</w:t>
            </w:r>
          </w:p>
        </w:tc>
        <w:tc>
          <w:tcPr>
            <w:tcW w:w="3827" w:type="dxa"/>
            <w:tcBorders>
              <w:top w:val="nil"/>
              <w:left w:val="single" w:sz="4" w:space="0" w:color="auto"/>
              <w:bottom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hint="eastAsia"/>
                <w:kern w:val="0"/>
                <w:sz w:val="16"/>
                <w:szCs w:val="20"/>
              </w:rPr>
              <w:t>外商投资股份有限公司</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1222</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股份有限公司</w:t>
            </w:r>
            <w:r w:rsidRPr="00832B63">
              <w:rPr>
                <w:rFonts w:ascii="宋体" w:hAnsi="宋体" w:cs="宋体"/>
                <w:kern w:val="0"/>
                <w:sz w:val="16"/>
                <w:szCs w:val="20"/>
              </w:rPr>
              <w:t>(</w:t>
            </w:r>
            <w:r w:rsidRPr="00832B63">
              <w:rPr>
                <w:rFonts w:ascii="宋体" w:hAnsi="宋体" w:cs="宋体" w:hint="eastAsia"/>
                <w:kern w:val="0"/>
                <w:sz w:val="16"/>
                <w:szCs w:val="20"/>
              </w:rPr>
              <w:t>非上市、自然人投资或控股</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174</w:t>
            </w:r>
          </w:p>
        </w:tc>
        <w:tc>
          <w:tcPr>
            <w:tcW w:w="3827" w:type="dxa"/>
            <w:tcBorders>
              <w:top w:val="nil"/>
              <w:left w:val="single" w:sz="4" w:space="0" w:color="auto"/>
              <w:bottom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hint="eastAsia"/>
                <w:kern w:val="0"/>
                <w:sz w:val="16"/>
                <w:szCs w:val="20"/>
              </w:rPr>
              <w:t>私营股份有限公司</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1223</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股份有限公司</w:t>
            </w:r>
            <w:r w:rsidRPr="00832B63">
              <w:rPr>
                <w:rFonts w:ascii="宋体" w:hAnsi="宋体" w:cs="宋体"/>
                <w:kern w:val="0"/>
                <w:sz w:val="16"/>
                <w:szCs w:val="20"/>
              </w:rPr>
              <w:t>(</w:t>
            </w:r>
            <w:r w:rsidRPr="00832B63">
              <w:rPr>
                <w:rFonts w:ascii="宋体" w:hAnsi="宋体" w:cs="宋体" w:hint="eastAsia"/>
                <w:kern w:val="0"/>
                <w:sz w:val="16"/>
                <w:szCs w:val="20"/>
              </w:rPr>
              <w:t>非上市、国有控股</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160</w:t>
            </w:r>
          </w:p>
        </w:tc>
        <w:tc>
          <w:tcPr>
            <w:tcW w:w="3827" w:type="dxa"/>
            <w:tcBorders>
              <w:top w:val="nil"/>
              <w:left w:val="single" w:sz="4" w:space="0" w:color="auto"/>
              <w:bottom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hint="eastAsia"/>
                <w:kern w:val="0"/>
                <w:sz w:val="16"/>
                <w:szCs w:val="20"/>
              </w:rPr>
              <w:t>股份有限公司</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1229</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其他股份有限公司</w:t>
            </w:r>
            <w:r w:rsidRPr="00832B63">
              <w:rPr>
                <w:rFonts w:ascii="宋体" w:hAnsi="宋体" w:cs="宋体"/>
                <w:kern w:val="0"/>
                <w:sz w:val="16"/>
                <w:szCs w:val="20"/>
              </w:rPr>
              <w:t>(</w:t>
            </w:r>
            <w:r w:rsidRPr="00832B63">
              <w:rPr>
                <w:rFonts w:ascii="宋体" w:hAnsi="宋体" w:cs="宋体" w:hint="eastAsia"/>
                <w:kern w:val="0"/>
                <w:sz w:val="16"/>
                <w:szCs w:val="20"/>
              </w:rPr>
              <w:t>非上市</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160</w:t>
            </w:r>
          </w:p>
        </w:tc>
        <w:tc>
          <w:tcPr>
            <w:tcW w:w="3827" w:type="dxa"/>
            <w:tcBorders>
              <w:top w:val="nil"/>
              <w:left w:val="single" w:sz="4" w:space="0" w:color="auto"/>
              <w:bottom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hint="eastAsia"/>
                <w:kern w:val="0"/>
                <w:sz w:val="16"/>
                <w:szCs w:val="20"/>
              </w:rPr>
              <w:t>股份有限公司</w:t>
            </w:r>
          </w:p>
        </w:tc>
      </w:tr>
      <w:tr w:rsidR="0053704A" w:rsidRPr="00832B63" w:rsidTr="00D20736">
        <w:trPr>
          <w:trHeight w:val="255"/>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2000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b/>
                <w:bCs/>
                <w:kern w:val="0"/>
                <w:sz w:val="16"/>
                <w:szCs w:val="20"/>
              </w:rPr>
            </w:pPr>
            <w:r w:rsidRPr="00832B63">
              <w:rPr>
                <w:rFonts w:ascii="宋体" w:hAnsi="宋体" w:cs="宋体" w:hint="eastAsia"/>
                <w:b/>
                <w:bCs/>
                <w:kern w:val="0"/>
                <w:sz w:val="16"/>
                <w:szCs w:val="20"/>
              </w:rPr>
              <w:t>内资分公司</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cs="宋体"/>
                <w:kern w:val="0"/>
                <w:sz w:val="16"/>
                <w:szCs w:val="20"/>
              </w:rPr>
            </w:pPr>
            <w:r w:rsidRPr="00832B63">
              <w:rPr>
                <w:rFonts w:ascii="宋体" w:hAnsi="宋体" w:cs="宋体" w:hint="eastAsia"/>
                <w:kern w:val="0"/>
                <w:sz w:val="16"/>
                <w:szCs w:val="20"/>
              </w:rPr>
              <w:t xml:space="preserve">　</w:t>
            </w:r>
          </w:p>
        </w:tc>
        <w:tc>
          <w:tcPr>
            <w:tcW w:w="3827" w:type="dxa"/>
            <w:tcBorders>
              <w:top w:val="nil"/>
              <w:left w:val="single" w:sz="4" w:space="0" w:color="auto"/>
              <w:bottom w:val="nil"/>
            </w:tcBorders>
          </w:tcPr>
          <w:p w:rsidR="0053704A" w:rsidRPr="00832B63" w:rsidRDefault="0053704A" w:rsidP="00250177">
            <w:pPr>
              <w:widowControl/>
              <w:rPr>
                <w:rFonts w:ascii="Times New Roman" w:hAnsi="Times New Roman"/>
                <w:kern w:val="0"/>
                <w:sz w:val="16"/>
                <w:szCs w:val="20"/>
              </w:rPr>
            </w:pPr>
            <w:r w:rsidRPr="00832B63">
              <w:rPr>
                <w:rFonts w:ascii="Times New Roman" w:hAnsi="Times New Roman" w:hint="eastAsia"/>
                <w:kern w:val="0"/>
                <w:sz w:val="16"/>
                <w:szCs w:val="20"/>
              </w:rPr>
              <w:t xml:space="preserve">　</w:t>
            </w:r>
          </w:p>
        </w:tc>
      </w:tr>
      <w:tr w:rsidR="0053704A" w:rsidRPr="00832B63" w:rsidTr="00D20736">
        <w:trPr>
          <w:trHeight w:val="255"/>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2100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有限责任公司分公司</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cs="宋体"/>
                <w:kern w:val="0"/>
                <w:sz w:val="16"/>
                <w:szCs w:val="20"/>
              </w:rPr>
            </w:pPr>
            <w:r w:rsidRPr="00832B63">
              <w:rPr>
                <w:rFonts w:ascii="宋体" w:hAnsi="宋体" w:cs="宋体" w:hint="eastAsia"/>
                <w:kern w:val="0"/>
                <w:sz w:val="16"/>
                <w:szCs w:val="20"/>
              </w:rPr>
              <w:t xml:space="preserve">　</w:t>
            </w:r>
          </w:p>
        </w:tc>
        <w:tc>
          <w:tcPr>
            <w:tcW w:w="3827" w:type="dxa"/>
            <w:tcBorders>
              <w:top w:val="single" w:sz="4" w:space="0" w:color="auto"/>
              <w:left w:val="single" w:sz="4" w:space="0" w:color="auto"/>
              <w:bottom w:val="single" w:sz="4" w:space="0" w:color="auto"/>
            </w:tcBorders>
          </w:tcPr>
          <w:p w:rsidR="0053704A" w:rsidRPr="00832B63" w:rsidRDefault="0053704A" w:rsidP="00250177">
            <w:pPr>
              <w:widowControl/>
              <w:rPr>
                <w:rFonts w:ascii="Times New Roman" w:hAnsi="Times New Roman"/>
                <w:kern w:val="0"/>
                <w:sz w:val="16"/>
                <w:szCs w:val="20"/>
              </w:rPr>
            </w:pPr>
            <w:r w:rsidRPr="00832B63">
              <w:rPr>
                <w:rFonts w:ascii="Times New Roman" w:hAnsi="Times New Roman" w:hint="eastAsia"/>
                <w:kern w:val="0"/>
                <w:sz w:val="16"/>
                <w:szCs w:val="20"/>
              </w:rPr>
              <w:t xml:space="preserve">　</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2110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有限责任公司分公司</w:t>
            </w:r>
            <w:r w:rsidRPr="00832B63">
              <w:rPr>
                <w:rFonts w:ascii="宋体" w:hAnsi="宋体" w:cs="宋体"/>
                <w:kern w:val="0"/>
                <w:sz w:val="16"/>
                <w:szCs w:val="20"/>
              </w:rPr>
              <w:t>(</w:t>
            </w:r>
            <w:r w:rsidRPr="00832B63">
              <w:rPr>
                <w:rFonts w:ascii="宋体" w:hAnsi="宋体" w:cs="宋体" w:hint="eastAsia"/>
                <w:kern w:val="0"/>
                <w:sz w:val="16"/>
                <w:szCs w:val="20"/>
              </w:rPr>
              <w:t>国有独资</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151</w:t>
            </w:r>
          </w:p>
        </w:tc>
        <w:tc>
          <w:tcPr>
            <w:tcW w:w="3827" w:type="dxa"/>
            <w:tcBorders>
              <w:top w:val="nil"/>
              <w:left w:val="single" w:sz="4" w:space="0" w:color="auto"/>
              <w:bottom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hint="eastAsia"/>
                <w:kern w:val="0"/>
                <w:sz w:val="16"/>
                <w:szCs w:val="20"/>
              </w:rPr>
              <w:t>国有独资公司</w:t>
            </w:r>
          </w:p>
        </w:tc>
      </w:tr>
      <w:tr w:rsidR="0053704A" w:rsidRPr="00832B63" w:rsidTr="00D20736">
        <w:trPr>
          <w:trHeight w:val="255"/>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2120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有限责任公司分公司</w:t>
            </w:r>
            <w:r w:rsidRPr="00832B63">
              <w:rPr>
                <w:rFonts w:ascii="宋体" w:hAnsi="宋体" w:cs="宋体"/>
                <w:kern w:val="0"/>
                <w:sz w:val="16"/>
                <w:szCs w:val="20"/>
              </w:rPr>
              <w:t>(</w:t>
            </w:r>
            <w:r w:rsidRPr="00832B63">
              <w:rPr>
                <w:rFonts w:ascii="宋体" w:hAnsi="宋体" w:cs="宋体" w:hint="eastAsia"/>
                <w:kern w:val="0"/>
                <w:sz w:val="16"/>
                <w:szCs w:val="20"/>
              </w:rPr>
              <w:t>外商投资企业投资</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cs="宋体"/>
                <w:kern w:val="0"/>
                <w:sz w:val="16"/>
                <w:szCs w:val="20"/>
              </w:rPr>
            </w:pPr>
            <w:r w:rsidRPr="00832B63">
              <w:rPr>
                <w:rFonts w:ascii="宋体" w:hAnsi="宋体" w:cs="宋体" w:hint="eastAsia"/>
                <w:kern w:val="0"/>
                <w:sz w:val="16"/>
                <w:szCs w:val="20"/>
              </w:rPr>
              <w:t xml:space="preserve">　</w:t>
            </w:r>
          </w:p>
        </w:tc>
        <w:tc>
          <w:tcPr>
            <w:tcW w:w="3827" w:type="dxa"/>
            <w:tcBorders>
              <w:top w:val="nil"/>
              <w:left w:val="single" w:sz="4" w:space="0" w:color="auto"/>
              <w:bottom w:val="single" w:sz="4" w:space="0" w:color="auto"/>
            </w:tcBorders>
          </w:tcPr>
          <w:p w:rsidR="0053704A" w:rsidRPr="00832B63" w:rsidRDefault="0053704A" w:rsidP="00250177">
            <w:pPr>
              <w:widowControl/>
              <w:rPr>
                <w:rFonts w:ascii="Times New Roman" w:hAnsi="Times New Roman"/>
                <w:kern w:val="0"/>
                <w:sz w:val="16"/>
                <w:szCs w:val="20"/>
              </w:rPr>
            </w:pPr>
            <w:r w:rsidRPr="00832B63">
              <w:rPr>
                <w:rFonts w:ascii="Times New Roman" w:hAnsi="Times New Roman" w:hint="eastAsia"/>
                <w:kern w:val="0"/>
                <w:sz w:val="16"/>
                <w:szCs w:val="20"/>
              </w:rPr>
              <w:t xml:space="preserve">　</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2121</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有限责任公司分公司</w:t>
            </w:r>
            <w:r w:rsidRPr="00832B63">
              <w:rPr>
                <w:rFonts w:ascii="宋体" w:hAnsi="宋体" w:cs="宋体"/>
                <w:kern w:val="0"/>
                <w:sz w:val="16"/>
                <w:szCs w:val="20"/>
              </w:rPr>
              <w:t>(</w:t>
            </w:r>
            <w:r w:rsidRPr="00832B63">
              <w:rPr>
                <w:rFonts w:ascii="宋体" w:hAnsi="宋体" w:cs="宋体" w:hint="eastAsia"/>
                <w:kern w:val="0"/>
                <w:sz w:val="16"/>
                <w:szCs w:val="20"/>
              </w:rPr>
              <w:t>外商投资企业合资</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330</w:t>
            </w:r>
          </w:p>
        </w:tc>
        <w:tc>
          <w:tcPr>
            <w:tcW w:w="3827" w:type="dxa"/>
            <w:tcBorders>
              <w:top w:val="nil"/>
              <w:left w:val="single" w:sz="4" w:space="0" w:color="auto"/>
              <w:bottom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hint="eastAsia"/>
                <w:kern w:val="0"/>
                <w:sz w:val="16"/>
                <w:szCs w:val="20"/>
              </w:rPr>
              <w:t>外资企业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2122</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有限责任公司分公司</w:t>
            </w:r>
            <w:r w:rsidRPr="00832B63">
              <w:rPr>
                <w:rFonts w:ascii="宋体" w:hAnsi="宋体" w:cs="宋体"/>
                <w:kern w:val="0"/>
                <w:sz w:val="16"/>
                <w:szCs w:val="20"/>
              </w:rPr>
              <w:t>(</w:t>
            </w:r>
            <w:r w:rsidRPr="00832B63">
              <w:rPr>
                <w:rFonts w:ascii="宋体" w:hAnsi="宋体" w:cs="宋体" w:hint="eastAsia"/>
                <w:kern w:val="0"/>
                <w:sz w:val="16"/>
                <w:szCs w:val="20"/>
              </w:rPr>
              <w:t>外商投资企业与内资合资</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310</w:t>
            </w:r>
          </w:p>
        </w:tc>
        <w:tc>
          <w:tcPr>
            <w:tcW w:w="3827" w:type="dxa"/>
            <w:tcBorders>
              <w:top w:val="nil"/>
              <w:left w:val="single" w:sz="4" w:space="0" w:color="auto"/>
              <w:bottom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hint="eastAsia"/>
                <w:kern w:val="0"/>
                <w:sz w:val="16"/>
                <w:szCs w:val="20"/>
              </w:rPr>
              <w:t>中外合资经营企业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2123</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有限责任公司分公司</w:t>
            </w:r>
            <w:r w:rsidRPr="00832B63">
              <w:rPr>
                <w:rFonts w:ascii="宋体" w:hAnsi="宋体" w:cs="宋体"/>
                <w:kern w:val="0"/>
                <w:sz w:val="16"/>
                <w:szCs w:val="20"/>
              </w:rPr>
              <w:t>(</w:t>
            </w:r>
            <w:r w:rsidRPr="00832B63">
              <w:rPr>
                <w:rFonts w:ascii="宋体" w:hAnsi="宋体" w:cs="宋体" w:hint="eastAsia"/>
                <w:kern w:val="0"/>
                <w:sz w:val="16"/>
                <w:szCs w:val="20"/>
              </w:rPr>
              <w:t>外商投资企业法人独资</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330</w:t>
            </w:r>
          </w:p>
        </w:tc>
        <w:tc>
          <w:tcPr>
            <w:tcW w:w="3827" w:type="dxa"/>
            <w:tcBorders>
              <w:top w:val="nil"/>
              <w:left w:val="single" w:sz="4" w:space="0" w:color="auto"/>
              <w:bottom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hint="eastAsia"/>
                <w:kern w:val="0"/>
                <w:sz w:val="16"/>
                <w:szCs w:val="20"/>
              </w:rPr>
              <w:t>外资企业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2130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有限责任公司分公司</w:t>
            </w:r>
            <w:r w:rsidRPr="00832B63">
              <w:rPr>
                <w:rFonts w:ascii="宋体" w:hAnsi="宋体" w:cs="宋体"/>
                <w:kern w:val="0"/>
                <w:sz w:val="16"/>
                <w:szCs w:val="20"/>
              </w:rPr>
              <w:t>(</w:t>
            </w:r>
            <w:r w:rsidRPr="00832B63">
              <w:rPr>
                <w:rFonts w:ascii="宋体" w:hAnsi="宋体" w:cs="宋体" w:hint="eastAsia"/>
                <w:kern w:val="0"/>
                <w:sz w:val="16"/>
                <w:szCs w:val="20"/>
              </w:rPr>
              <w:t>自然人投资或控股</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173</w:t>
            </w:r>
          </w:p>
        </w:tc>
        <w:tc>
          <w:tcPr>
            <w:tcW w:w="3827" w:type="dxa"/>
            <w:tcBorders>
              <w:top w:val="nil"/>
              <w:left w:val="single" w:sz="4" w:space="0" w:color="auto"/>
              <w:bottom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hint="eastAsia"/>
                <w:kern w:val="0"/>
                <w:sz w:val="16"/>
                <w:szCs w:val="20"/>
              </w:rPr>
              <w:t>私营有限责任公司</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2140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有限责任公司分公司</w:t>
            </w:r>
            <w:r w:rsidRPr="00832B63">
              <w:rPr>
                <w:rFonts w:ascii="宋体" w:hAnsi="宋体" w:cs="宋体"/>
                <w:kern w:val="0"/>
                <w:sz w:val="16"/>
                <w:szCs w:val="20"/>
              </w:rPr>
              <w:t>(</w:t>
            </w:r>
            <w:r w:rsidRPr="00832B63">
              <w:rPr>
                <w:rFonts w:ascii="宋体" w:hAnsi="宋体" w:cs="宋体" w:hint="eastAsia"/>
                <w:kern w:val="0"/>
                <w:sz w:val="16"/>
                <w:szCs w:val="20"/>
              </w:rPr>
              <w:t>国有控股</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159</w:t>
            </w:r>
          </w:p>
        </w:tc>
        <w:tc>
          <w:tcPr>
            <w:tcW w:w="3827" w:type="dxa"/>
            <w:tcBorders>
              <w:top w:val="nil"/>
              <w:left w:val="single" w:sz="4" w:space="0" w:color="auto"/>
              <w:bottom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hint="eastAsia"/>
                <w:kern w:val="0"/>
                <w:sz w:val="16"/>
                <w:szCs w:val="20"/>
              </w:rPr>
              <w:t>其他有限责任公司</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2150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一人有限责任公司分公司</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cs="宋体"/>
                <w:kern w:val="0"/>
                <w:sz w:val="16"/>
                <w:szCs w:val="20"/>
              </w:rPr>
            </w:pPr>
            <w:r w:rsidRPr="00832B63">
              <w:rPr>
                <w:rFonts w:ascii="宋体" w:hAnsi="宋体" w:cs="宋体" w:hint="eastAsia"/>
                <w:kern w:val="0"/>
                <w:sz w:val="16"/>
                <w:szCs w:val="20"/>
              </w:rPr>
              <w:t xml:space="preserve">　</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 xml:space="preserve">　</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2151</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有限责任公司分公司</w:t>
            </w:r>
            <w:r w:rsidRPr="00832B63">
              <w:rPr>
                <w:rFonts w:ascii="宋体" w:hAnsi="宋体" w:cs="宋体"/>
                <w:kern w:val="0"/>
                <w:sz w:val="16"/>
                <w:szCs w:val="20"/>
              </w:rPr>
              <w:t>(</w:t>
            </w:r>
            <w:r w:rsidRPr="00832B63">
              <w:rPr>
                <w:rFonts w:ascii="宋体" w:hAnsi="宋体" w:cs="宋体" w:hint="eastAsia"/>
                <w:kern w:val="0"/>
                <w:sz w:val="16"/>
                <w:szCs w:val="20"/>
              </w:rPr>
              <w:t>自然人独资</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173</w:t>
            </w:r>
          </w:p>
        </w:tc>
        <w:tc>
          <w:tcPr>
            <w:tcW w:w="3827" w:type="dxa"/>
            <w:tcBorders>
              <w:top w:val="nil"/>
              <w:left w:val="single" w:sz="4" w:space="0" w:color="auto"/>
              <w:bottom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hint="eastAsia"/>
                <w:kern w:val="0"/>
                <w:sz w:val="16"/>
                <w:szCs w:val="20"/>
              </w:rPr>
              <w:t>私营有限责任公司</w:t>
            </w:r>
          </w:p>
        </w:tc>
      </w:tr>
      <w:tr w:rsidR="0053704A" w:rsidRPr="00832B63" w:rsidTr="00D20736">
        <w:trPr>
          <w:trHeight w:val="240"/>
        </w:trPr>
        <w:tc>
          <w:tcPr>
            <w:tcW w:w="747" w:type="dxa"/>
            <w:tcBorders>
              <w:top w:val="nil"/>
              <w:bottom w:val="nil"/>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2152</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有限责任公司分公司</w:t>
            </w:r>
            <w:r w:rsidRPr="00832B63">
              <w:rPr>
                <w:rFonts w:ascii="宋体" w:hAnsi="宋体" w:cs="宋体"/>
                <w:kern w:val="0"/>
                <w:sz w:val="16"/>
                <w:szCs w:val="20"/>
              </w:rPr>
              <w:t>(</w:t>
            </w:r>
            <w:r w:rsidRPr="00832B63">
              <w:rPr>
                <w:rFonts w:ascii="宋体" w:hAnsi="宋体" w:cs="宋体" w:hint="eastAsia"/>
                <w:kern w:val="0"/>
                <w:sz w:val="16"/>
                <w:szCs w:val="20"/>
              </w:rPr>
              <w:t>自然人投资或控股的法人独资</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173</w:t>
            </w:r>
          </w:p>
        </w:tc>
        <w:tc>
          <w:tcPr>
            <w:tcW w:w="3827" w:type="dxa"/>
            <w:tcBorders>
              <w:top w:val="nil"/>
              <w:left w:val="single" w:sz="4" w:space="0" w:color="auto"/>
              <w:bottom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hint="eastAsia"/>
                <w:kern w:val="0"/>
                <w:sz w:val="16"/>
                <w:szCs w:val="20"/>
              </w:rPr>
              <w:t>私营有限责任公司</w:t>
            </w:r>
          </w:p>
        </w:tc>
      </w:tr>
      <w:tr w:rsidR="0053704A" w:rsidRPr="00832B63" w:rsidTr="00D20736">
        <w:trPr>
          <w:trHeight w:val="240"/>
        </w:trPr>
        <w:tc>
          <w:tcPr>
            <w:tcW w:w="747" w:type="dxa"/>
            <w:tcBorders>
              <w:top w:val="single" w:sz="4" w:space="0" w:color="auto"/>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2153</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有限责任公司分公司</w:t>
            </w:r>
            <w:r w:rsidRPr="00832B63">
              <w:rPr>
                <w:rFonts w:ascii="宋体" w:hAnsi="宋体" w:cs="宋体"/>
                <w:kern w:val="0"/>
                <w:sz w:val="16"/>
                <w:szCs w:val="20"/>
              </w:rPr>
              <w:t>(</w:t>
            </w:r>
            <w:r w:rsidRPr="00832B63">
              <w:rPr>
                <w:rFonts w:ascii="宋体" w:hAnsi="宋体" w:cs="宋体" w:hint="eastAsia"/>
                <w:kern w:val="0"/>
                <w:sz w:val="16"/>
                <w:szCs w:val="20"/>
              </w:rPr>
              <w:t>非自然人投资或控股的法人独资）</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151/159</w:t>
            </w:r>
          </w:p>
        </w:tc>
        <w:tc>
          <w:tcPr>
            <w:tcW w:w="3827" w:type="dxa"/>
            <w:tcBorders>
              <w:top w:val="nil"/>
              <w:left w:val="single" w:sz="4" w:space="0" w:color="auto"/>
              <w:bottom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hint="eastAsia"/>
                <w:kern w:val="0"/>
                <w:sz w:val="16"/>
                <w:szCs w:val="20"/>
              </w:rPr>
              <w:t>国有独资公司</w:t>
            </w:r>
            <w:r w:rsidRPr="00832B63">
              <w:rPr>
                <w:rFonts w:ascii="宋体" w:hAnsi="宋体" w:cs="宋体"/>
                <w:kern w:val="0"/>
                <w:sz w:val="16"/>
                <w:szCs w:val="20"/>
              </w:rPr>
              <w:t>/</w:t>
            </w:r>
            <w:r w:rsidRPr="00832B63">
              <w:rPr>
                <w:rFonts w:ascii="宋体" w:hAnsi="宋体" w:cs="宋体" w:hint="eastAsia"/>
                <w:kern w:val="0"/>
                <w:sz w:val="16"/>
                <w:szCs w:val="20"/>
              </w:rPr>
              <w:t>其他有限责任公司</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2190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其他有限责任公司分公司</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159</w:t>
            </w:r>
          </w:p>
        </w:tc>
        <w:tc>
          <w:tcPr>
            <w:tcW w:w="3827" w:type="dxa"/>
            <w:tcBorders>
              <w:top w:val="nil"/>
              <w:left w:val="single" w:sz="4" w:space="0" w:color="auto"/>
              <w:bottom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hint="eastAsia"/>
                <w:kern w:val="0"/>
                <w:sz w:val="16"/>
                <w:szCs w:val="20"/>
              </w:rPr>
              <w:t>其他有限责任公司</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2200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股份有限公司分公司</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cs="宋体"/>
                <w:kern w:val="0"/>
                <w:sz w:val="16"/>
                <w:szCs w:val="20"/>
              </w:rPr>
            </w:pPr>
            <w:r w:rsidRPr="00832B63">
              <w:rPr>
                <w:rFonts w:ascii="宋体" w:hAnsi="宋体" w:cs="宋体" w:hint="eastAsia"/>
                <w:kern w:val="0"/>
                <w:sz w:val="16"/>
                <w:szCs w:val="20"/>
              </w:rPr>
              <w:t xml:space="preserve">　</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 xml:space="preserve">　</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2210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股份有限公司分公司</w:t>
            </w:r>
            <w:r w:rsidRPr="00832B63">
              <w:rPr>
                <w:rFonts w:ascii="宋体" w:hAnsi="宋体" w:cs="宋体"/>
                <w:kern w:val="0"/>
                <w:sz w:val="16"/>
                <w:szCs w:val="20"/>
              </w:rPr>
              <w:t>(</w:t>
            </w:r>
            <w:r w:rsidRPr="00832B63">
              <w:rPr>
                <w:rFonts w:ascii="宋体" w:hAnsi="宋体" w:cs="宋体" w:hint="eastAsia"/>
                <w:kern w:val="0"/>
                <w:sz w:val="16"/>
                <w:szCs w:val="20"/>
              </w:rPr>
              <w:t>上市</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cs="宋体"/>
                <w:kern w:val="0"/>
                <w:sz w:val="16"/>
                <w:szCs w:val="20"/>
              </w:rPr>
            </w:pPr>
            <w:r w:rsidRPr="00832B63">
              <w:rPr>
                <w:rFonts w:ascii="宋体" w:hAnsi="宋体" w:cs="宋体" w:hint="eastAsia"/>
                <w:kern w:val="0"/>
                <w:sz w:val="16"/>
                <w:szCs w:val="20"/>
              </w:rPr>
              <w:t xml:space="preserve">　</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 xml:space="preserve">　</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2211</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股份有限公司分公司</w:t>
            </w:r>
            <w:r w:rsidRPr="00832B63">
              <w:rPr>
                <w:rFonts w:ascii="宋体" w:hAnsi="宋体" w:cs="宋体"/>
                <w:kern w:val="0"/>
                <w:sz w:val="16"/>
                <w:szCs w:val="20"/>
              </w:rPr>
              <w:t>(</w:t>
            </w:r>
            <w:r w:rsidRPr="00832B63">
              <w:rPr>
                <w:rFonts w:ascii="宋体" w:hAnsi="宋体" w:cs="宋体" w:hint="eastAsia"/>
                <w:kern w:val="0"/>
                <w:sz w:val="16"/>
                <w:szCs w:val="20"/>
              </w:rPr>
              <w:t>上市、外商投资企业投资</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340</w:t>
            </w:r>
          </w:p>
        </w:tc>
        <w:tc>
          <w:tcPr>
            <w:tcW w:w="3827" w:type="dxa"/>
            <w:tcBorders>
              <w:top w:val="nil"/>
              <w:left w:val="single" w:sz="4" w:space="0" w:color="auto"/>
              <w:bottom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hint="eastAsia"/>
                <w:kern w:val="0"/>
                <w:sz w:val="16"/>
                <w:szCs w:val="20"/>
              </w:rPr>
              <w:t>外商投资股份有限公司</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2212</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股份有限公司分公司</w:t>
            </w:r>
            <w:r w:rsidRPr="00832B63">
              <w:rPr>
                <w:rFonts w:ascii="宋体" w:hAnsi="宋体" w:cs="宋体"/>
                <w:kern w:val="0"/>
                <w:sz w:val="16"/>
                <w:szCs w:val="20"/>
              </w:rPr>
              <w:t>(</w:t>
            </w:r>
            <w:r w:rsidRPr="00832B63">
              <w:rPr>
                <w:rFonts w:ascii="宋体" w:hAnsi="宋体" w:cs="宋体" w:hint="eastAsia"/>
                <w:kern w:val="0"/>
                <w:sz w:val="16"/>
                <w:szCs w:val="20"/>
              </w:rPr>
              <w:t>上市、自然人投资或控股</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174</w:t>
            </w:r>
          </w:p>
        </w:tc>
        <w:tc>
          <w:tcPr>
            <w:tcW w:w="3827" w:type="dxa"/>
            <w:tcBorders>
              <w:top w:val="nil"/>
              <w:left w:val="single" w:sz="4" w:space="0" w:color="auto"/>
              <w:bottom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hint="eastAsia"/>
                <w:kern w:val="0"/>
                <w:sz w:val="16"/>
                <w:szCs w:val="20"/>
              </w:rPr>
              <w:t>私营股份有限公司</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2213</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股份有限公司分公司</w:t>
            </w:r>
            <w:r w:rsidRPr="00832B63">
              <w:rPr>
                <w:rFonts w:ascii="宋体" w:hAnsi="宋体" w:cs="宋体"/>
                <w:kern w:val="0"/>
                <w:sz w:val="16"/>
                <w:szCs w:val="20"/>
              </w:rPr>
              <w:t>(</w:t>
            </w:r>
            <w:r w:rsidRPr="00832B63">
              <w:rPr>
                <w:rFonts w:ascii="宋体" w:hAnsi="宋体" w:cs="宋体" w:hint="eastAsia"/>
                <w:kern w:val="0"/>
                <w:sz w:val="16"/>
                <w:szCs w:val="20"/>
              </w:rPr>
              <w:t>上市、国有控股</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160</w:t>
            </w:r>
          </w:p>
        </w:tc>
        <w:tc>
          <w:tcPr>
            <w:tcW w:w="3827" w:type="dxa"/>
            <w:tcBorders>
              <w:top w:val="nil"/>
              <w:left w:val="single" w:sz="4" w:space="0" w:color="auto"/>
              <w:bottom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hint="eastAsia"/>
                <w:kern w:val="0"/>
                <w:sz w:val="16"/>
                <w:szCs w:val="20"/>
              </w:rPr>
              <w:t>股份有限公司</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2219</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其他股份有限公司分公司</w:t>
            </w:r>
            <w:r w:rsidRPr="00832B63">
              <w:rPr>
                <w:rFonts w:ascii="宋体" w:hAnsi="宋体" w:cs="宋体"/>
                <w:kern w:val="0"/>
                <w:sz w:val="16"/>
                <w:szCs w:val="20"/>
              </w:rPr>
              <w:t>(</w:t>
            </w:r>
            <w:r w:rsidRPr="00832B63">
              <w:rPr>
                <w:rFonts w:ascii="宋体" w:hAnsi="宋体" w:cs="宋体" w:hint="eastAsia"/>
                <w:kern w:val="0"/>
                <w:sz w:val="16"/>
                <w:szCs w:val="20"/>
              </w:rPr>
              <w:t>上市</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160</w:t>
            </w:r>
          </w:p>
        </w:tc>
        <w:tc>
          <w:tcPr>
            <w:tcW w:w="3827" w:type="dxa"/>
            <w:tcBorders>
              <w:top w:val="nil"/>
              <w:left w:val="single" w:sz="4" w:space="0" w:color="auto"/>
              <w:bottom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hint="eastAsia"/>
                <w:kern w:val="0"/>
                <w:sz w:val="16"/>
                <w:szCs w:val="20"/>
              </w:rPr>
              <w:t>股份有限公司</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2220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股份有限公司分公司</w:t>
            </w:r>
            <w:r w:rsidRPr="00832B63">
              <w:rPr>
                <w:rFonts w:ascii="宋体" w:hAnsi="宋体" w:cs="宋体"/>
                <w:kern w:val="0"/>
                <w:sz w:val="16"/>
                <w:szCs w:val="20"/>
              </w:rPr>
              <w:t>(</w:t>
            </w:r>
            <w:r w:rsidRPr="00832B63">
              <w:rPr>
                <w:rFonts w:ascii="宋体" w:hAnsi="宋体" w:cs="宋体" w:hint="eastAsia"/>
                <w:kern w:val="0"/>
                <w:sz w:val="16"/>
                <w:szCs w:val="20"/>
              </w:rPr>
              <w:t>非上市</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cs="宋体"/>
                <w:kern w:val="0"/>
                <w:sz w:val="16"/>
                <w:szCs w:val="20"/>
              </w:rPr>
            </w:pPr>
            <w:r w:rsidRPr="00832B63">
              <w:rPr>
                <w:rFonts w:ascii="宋体" w:hAnsi="宋体" w:cs="宋体" w:hint="eastAsia"/>
                <w:kern w:val="0"/>
                <w:sz w:val="16"/>
                <w:szCs w:val="20"/>
              </w:rPr>
              <w:t xml:space="preserve">　</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 xml:space="preserve">　</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2221</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股份有限公司分公司</w:t>
            </w:r>
            <w:r w:rsidRPr="00832B63">
              <w:rPr>
                <w:rFonts w:ascii="宋体" w:hAnsi="宋体" w:cs="宋体"/>
                <w:kern w:val="0"/>
                <w:sz w:val="16"/>
                <w:szCs w:val="20"/>
              </w:rPr>
              <w:t>(</w:t>
            </w:r>
            <w:r w:rsidRPr="00832B63">
              <w:rPr>
                <w:rFonts w:ascii="宋体" w:hAnsi="宋体" w:cs="宋体" w:hint="eastAsia"/>
                <w:kern w:val="0"/>
                <w:sz w:val="16"/>
                <w:szCs w:val="20"/>
              </w:rPr>
              <w:t>非上市、外商投资企业投资</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340</w:t>
            </w:r>
          </w:p>
        </w:tc>
        <w:tc>
          <w:tcPr>
            <w:tcW w:w="3827" w:type="dxa"/>
            <w:tcBorders>
              <w:top w:val="nil"/>
              <w:left w:val="single" w:sz="4" w:space="0" w:color="auto"/>
              <w:bottom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hint="eastAsia"/>
                <w:kern w:val="0"/>
                <w:sz w:val="16"/>
                <w:szCs w:val="20"/>
              </w:rPr>
              <w:t>外商投资股份有限公司</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2222</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股份有限公司分公司</w:t>
            </w:r>
            <w:r w:rsidRPr="00832B63">
              <w:rPr>
                <w:rFonts w:ascii="宋体" w:hAnsi="宋体" w:cs="宋体"/>
                <w:kern w:val="0"/>
                <w:sz w:val="16"/>
                <w:szCs w:val="20"/>
              </w:rPr>
              <w:t>(</w:t>
            </w:r>
            <w:r w:rsidRPr="00832B63">
              <w:rPr>
                <w:rFonts w:ascii="宋体" w:hAnsi="宋体" w:cs="宋体" w:hint="eastAsia"/>
                <w:kern w:val="0"/>
                <w:sz w:val="16"/>
                <w:szCs w:val="20"/>
              </w:rPr>
              <w:t>非上市、自然人投资或控股</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174</w:t>
            </w:r>
          </w:p>
        </w:tc>
        <w:tc>
          <w:tcPr>
            <w:tcW w:w="3827" w:type="dxa"/>
            <w:tcBorders>
              <w:top w:val="nil"/>
              <w:left w:val="single" w:sz="4" w:space="0" w:color="auto"/>
              <w:bottom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hint="eastAsia"/>
                <w:kern w:val="0"/>
                <w:sz w:val="16"/>
                <w:szCs w:val="20"/>
              </w:rPr>
              <w:t>私营股份有限公司</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2223</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股份有限公司分公司</w:t>
            </w:r>
            <w:r w:rsidRPr="00832B63">
              <w:rPr>
                <w:rFonts w:ascii="宋体" w:hAnsi="宋体" w:cs="宋体"/>
                <w:kern w:val="0"/>
                <w:sz w:val="16"/>
                <w:szCs w:val="20"/>
              </w:rPr>
              <w:t>(</w:t>
            </w:r>
            <w:r w:rsidRPr="00832B63">
              <w:rPr>
                <w:rFonts w:ascii="宋体" w:hAnsi="宋体" w:cs="宋体" w:hint="eastAsia"/>
                <w:kern w:val="0"/>
                <w:sz w:val="16"/>
                <w:szCs w:val="20"/>
              </w:rPr>
              <w:t>国有控股</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160</w:t>
            </w:r>
          </w:p>
        </w:tc>
        <w:tc>
          <w:tcPr>
            <w:tcW w:w="3827" w:type="dxa"/>
            <w:tcBorders>
              <w:top w:val="nil"/>
              <w:left w:val="single" w:sz="4" w:space="0" w:color="auto"/>
              <w:bottom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hint="eastAsia"/>
                <w:kern w:val="0"/>
                <w:sz w:val="16"/>
                <w:szCs w:val="20"/>
              </w:rPr>
              <w:t>股份有限公司</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2229</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其他股份有限公司分公司</w:t>
            </w:r>
            <w:r w:rsidRPr="00832B63">
              <w:rPr>
                <w:rFonts w:ascii="宋体" w:hAnsi="宋体" w:cs="宋体"/>
                <w:kern w:val="0"/>
                <w:sz w:val="16"/>
                <w:szCs w:val="20"/>
              </w:rPr>
              <w:t>(</w:t>
            </w:r>
            <w:r w:rsidRPr="00832B63">
              <w:rPr>
                <w:rFonts w:ascii="宋体" w:hAnsi="宋体" w:cs="宋体" w:hint="eastAsia"/>
                <w:kern w:val="0"/>
                <w:sz w:val="16"/>
                <w:szCs w:val="20"/>
              </w:rPr>
              <w:t>非上市</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160</w:t>
            </w:r>
          </w:p>
        </w:tc>
        <w:tc>
          <w:tcPr>
            <w:tcW w:w="3827" w:type="dxa"/>
            <w:tcBorders>
              <w:top w:val="nil"/>
              <w:left w:val="single" w:sz="4" w:space="0" w:color="auto"/>
              <w:bottom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hint="eastAsia"/>
                <w:kern w:val="0"/>
                <w:sz w:val="16"/>
                <w:szCs w:val="20"/>
              </w:rPr>
              <w:t>股份有限公司</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b/>
                <w:bCs/>
                <w:kern w:val="0"/>
                <w:sz w:val="16"/>
                <w:szCs w:val="20"/>
              </w:rPr>
            </w:pPr>
            <w:r w:rsidRPr="00832B63">
              <w:rPr>
                <w:rFonts w:ascii="宋体" w:hAnsi="宋体" w:cs="宋体"/>
                <w:b/>
                <w:bCs/>
                <w:kern w:val="0"/>
                <w:sz w:val="16"/>
                <w:szCs w:val="20"/>
              </w:rPr>
              <w:t>3000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b/>
                <w:bCs/>
                <w:kern w:val="0"/>
                <w:sz w:val="16"/>
                <w:szCs w:val="20"/>
              </w:rPr>
            </w:pPr>
            <w:r w:rsidRPr="00832B63">
              <w:rPr>
                <w:rFonts w:ascii="宋体" w:hAnsi="宋体" w:cs="宋体" w:hint="eastAsia"/>
                <w:b/>
                <w:bCs/>
                <w:kern w:val="0"/>
                <w:sz w:val="16"/>
                <w:szCs w:val="20"/>
              </w:rPr>
              <w:t>内资企业法人</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cs="宋体"/>
                <w:kern w:val="0"/>
                <w:sz w:val="16"/>
                <w:szCs w:val="20"/>
              </w:rPr>
            </w:pPr>
            <w:r w:rsidRPr="00832B63">
              <w:rPr>
                <w:rFonts w:ascii="宋体" w:hAnsi="宋体" w:cs="宋体" w:hint="eastAsia"/>
                <w:kern w:val="0"/>
                <w:sz w:val="16"/>
                <w:szCs w:val="20"/>
              </w:rPr>
              <w:t xml:space="preserve">　</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 xml:space="preserve">　</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3100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全民所有制</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110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国有企业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3200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集体所有制</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120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集体企业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3300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股份制</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151/159/160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国有独资公司</w:t>
            </w:r>
            <w:r w:rsidRPr="00832B63">
              <w:rPr>
                <w:rFonts w:ascii="宋体" w:hAnsi="宋体" w:cs="宋体"/>
                <w:kern w:val="0"/>
                <w:sz w:val="16"/>
                <w:szCs w:val="20"/>
              </w:rPr>
              <w:t>/</w:t>
            </w:r>
            <w:r w:rsidRPr="00832B63">
              <w:rPr>
                <w:rFonts w:ascii="宋体" w:hAnsi="宋体" w:cs="宋体" w:hint="eastAsia"/>
                <w:kern w:val="0"/>
                <w:sz w:val="16"/>
                <w:szCs w:val="20"/>
              </w:rPr>
              <w:t>其他责任有限公司</w:t>
            </w:r>
            <w:r w:rsidRPr="00832B63">
              <w:rPr>
                <w:rFonts w:ascii="宋体" w:hAnsi="宋体" w:cs="宋体"/>
                <w:kern w:val="0"/>
                <w:sz w:val="16"/>
                <w:szCs w:val="20"/>
              </w:rPr>
              <w:t>/</w:t>
            </w:r>
            <w:r w:rsidRPr="00832B63">
              <w:rPr>
                <w:rFonts w:ascii="宋体" w:hAnsi="宋体" w:cs="宋体" w:hint="eastAsia"/>
                <w:kern w:val="0"/>
                <w:sz w:val="16"/>
                <w:szCs w:val="20"/>
              </w:rPr>
              <w:t>股份有限公司</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3400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股份合作制</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130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股份合作企业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3500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联营</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141/142/143/149</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国有联营企业</w:t>
            </w:r>
            <w:r w:rsidRPr="00832B63">
              <w:rPr>
                <w:rFonts w:ascii="宋体" w:hAnsi="宋体" w:cs="宋体"/>
                <w:kern w:val="0"/>
                <w:sz w:val="16"/>
                <w:szCs w:val="20"/>
              </w:rPr>
              <w:t>/</w:t>
            </w:r>
            <w:r w:rsidRPr="00832B63">
              <w:rPr>
                <w:rFonts w:ascii="宋体" w:hAnsi="宋体" w:cs="宋体" w:hint="eastAsia"/>
                <w:kern w:val="0"/>
                <w:sz w:val="16"/>
                <w:szCs w:val="20"/>
              </w:rPr>
              <w:t>集体联营企业</w:t>
            </w:r>
            <w:r w:rsidRPr="00832B63">
              <w:rPr>
                <w:rFonts w:ascii="宋体" w:hAnsi="宋体" w:cs="宋体"/>
                <w:kern w:val="0"/>
                <w:sz w:val="16"/>
                <w:szCs w:val="20"/>
              </w:rPr>
              <w:t>/</w:t>
            </w:r>
            <w:r w:rsidRPr="00832B63">
              <w:rPr>
                <w:rFonts w:ascii="宋体" w:hAnsi="宋体" w:cs="宋体" w:hint="eastAsia"/>
                <w:kern w:val="0"/>
                <w:sz w:val="16"/>
                <w:szCs w:val="20"/>
              </w:rPr>
              <w:t>国有与集体联营企业</w:t>
            </w:r>
            <w:r w:rsidRPr="00832B63">
              <w:rPr>
                <w:rFonts w:ascii="宋体" w:hAnsi="宋体" w:cs="宋体"/>
                <w:kern w:val="0"/>
                <w:sz w:val="16"/>
                <w:szCs w:val="20"/>
              </w:rPr>
              <w:t>/</w:t>
            </w:r>
            <w:r w:rsidRPr="00832B63">
              <w:rPr>
                <w:rFonts w:ascii="宋体" w:hAnsi="宋体" w:cs="宋体" w:hint="eastAsia"/>
                <w:kern w:val="0"/>
                <w:sz w:val="16"/>
                <w:szCs w:val="20"/>
              </w:rPr>
              <w:t>其他联营企业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b/>
                <w:bCs/>
                <w:kern w:val="0"/>
                <w:sz w:val="16"/>
                <w:szCs w:val="20"/>
              </w:rPr>
            </w:pPr>
            <w:r w:rsidRPr="00832B63">
              <w:rPr>
                <w:rFonts w:ascii="宋体" w:hAnsi="宋体" w:cs="宋体"/>
                <w:b/>
                <w:bCs/>
                <w:kern w:val="0"/>
                <w:sz w:val="16"/>
                <w:szCs w:val="20"/>
              </w:rPr>
              <w:t>4000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b/>
                <w:bCs/>
                <w:kern w:val="0"/>
                <w:sz w:val="16"/>
                <w:szCs w:val="20"/>
              </w:rPr>
            </w:pPr>
            <w:r w:rsidRPr="00832B63">
              <w:rPr>
                <w:rFonts w:ascii="宋体" w:hAnsi="宋体" w:cs="宋体" w:hint="eastAsia"/>
                <w:b/>
                <w:bCs/>
                <w:kern w:val="0"/>
                <w:sz w:val="16"/>
                <w:szCs w:val="20"/>
              </w:rPr>
              <w:t>内资非法人企业、非公司私营企业及内资非公司企业分支机构</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cs="宋体"/>
                <w:kern w:val="0"/>
                <w:sz w:val="16"/>
                <w:szCs w:val="20"/>
              </w:rPr>
            </w:pPr>
            <w:r w:rsidRPr="00832B63">
              <w:rPr>
                <w:rFonts w:ascii="宋体" w:hAnsi="宋体" w:cs="宋体" w:hint="eastAsia"/>
                <w:kern w:val="0"/>
                <w:sz w:val="16"/>
                <w:szCs w:val="20"/>
              </w:rPr>
              <w:t xml:space="preserve">　</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 xml:space="preserve">　</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4100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事业单位营业</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cs="宋体"/>
                <w:kern w:val="0"/>
                <w:sz w:val="16"/>
                <w:szCs w:val="20"/>
              </w:rPr>
            </w:pPr>
            <w:r w:rsidRPr="00832B63">
              <w:rPr>
                <w:rFonts w:ascii="宋体" w:hAnsi="宋体" w:cs="宋体" w:hint="eastAsia"/>
                <w:kern w:val="0"/>
                <w:sz w:val="16"/>
                <w:szCs w:val="20"/>
              </w:rPr>
              <w:t xml:space="preserve">　</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 xml:space="preserve">　</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4110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国有事业单位营业</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110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国有企业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4120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集体事业单位营业</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120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集体企业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4200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社团法人营业</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cs="宋体"/>
                <w:kern w:val="0"/>
                <w:sz w:val="16"/>
                <w:szCs w:val="20"/>
              </w:rPr>
            </w:pPr>
            <w:r w:rsidRPr="00832B63">
              <w:rPr>
                <w:rFonts w:ascii="宋体" w:hAnsi="宋体" w:cs="宋体" w:hint="eastAsia"/>
                <w:kern w:val="0"/>
                <w:sz w:val="16"/>
                <w:szCs w:val="20"/>
              </w:rPr>
              <w:t xml:space="preserve">　</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 xml:space="preserve">　</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4210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国有社团法人营业</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110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国有企业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4220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集体社团法人营业</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120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集体企业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4300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内资企业法人分支机构</w:t>
            </w:r>
            <w:r w:rsidRPr="00832B63">
              <w:rPr>
                <w:rFonts w:ascii="宋体" w:hAnsi="宋体" w:cs="宋体"/>
                <w:kern w:val="0"/>
                <w:sz w:val="16"/>
                <w:szCs w:val="20"/>
              </w:rPr>
              <w:t>(</w:t>
            </w:r>
            <w:r w:rsidRPr="00832B63">
              <w:rPr>
                <w:rFonts w:ascii="宋体" w:hAnsi="宋体" w:cs="宋体" w:hint="eastAsia"/>
                <w:kern w:val="0"/>
                <w:sz w:val="16"/>
                <w:szCs w:val="20"/>
              </w:rPr>
              <w:t>非法人</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cs="宋体"/>
                <w:kern w:val="0"/>
                <w:sz w:val="16"/>
                <w:szCs w:val="20"/>
              </w:rPr>
            </w:pPr>
            <w:r w:rsidRPr="00832B63">
              <w:rPr>
                <w:rFonts w:ascii="宋体" w:hAnsi="宋体" w:cs="宋体" w:hint="eastAsia"/>
                <w:kern w:val="0"/>
                <w:sz w:val="16"/>
                <w:szCs w:val="20"/>
              </w:rPr>
              <w:t xml:space="preserve">　</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 xml:space="preserve">　</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4310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全民所有制分支机构</w:t>
            </w:r>
            <w:r w:rsidRPr="00832B63">
              <w:rPr>
                <w:rFonts w:ascii="宋体" w:hAnsi="宋体" w:cs="宋体"/>
                <w:kern w:val="0"/>
                <w:sz w:val="16"/>
                <w:szCs w:val="20"/>
              </w:rPr>
              <w:t>(</w:t>
            </w:r>
            <w:r w:rsidRPr="00832B63">
              <w:rPr>
                <w:rFonts w:ascii="宋体" w:hAnsi="宋体" w:cs="宋体" w:hint="eastAsia"/>
                <w:kern w:val="0"/>
                <w:sz w:val="16"/>
                <w:szCs w:val="20"/>
              </w:rPr>
              <w:t>非法人</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110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国有企业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4320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集体分支机构</w:t>
            </w:r>
            <w:r w:rsidRPr="00832B63">
              <w:rPr>
                <w:rFonts w:ascii="宋体" w:hAnsi="宋体" w:cs="宋体"/>
                <w:kern w:val="0"/>
                <w:sz w:val="16"/>
                <w:szCs w:val="20"/>
              </w:rPr>
              <w:t>(</w:t>
            </w:r>
            <w:r w:rsidRPr="00832B63">
              <w:rPr>
                <w:rFonts w:ascii="宋体" w:hAnsi="宋体" w:cs="宋体" w:hint="eastAsia"/>
                <w:kern w:val="0"/>
                <w:sz w:val="16"/>
                <w:szCs w:val="20"/>
              </w:rPr>
              <w:t>非法人</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120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集体企业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4330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股份制分支机构</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151/159/160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国有独资公司</w:t>
            </w:r>
            <w:r w:rsidRPr="00832B63">
              <w:rPr>
                <w:rFonts w:ascii="宋体" w:hAnsi="宋体" w:cs="宋体"/>
                <w:kern w:val="0"/>
                <w:sz w:val="16"/>
                <w:szCs w:val="20"/>
              </w:rPr>
              <w:t>/</w:t>
            </w:r>
            <w:r w:rsidRPr="00832B63">
              <w:rPr>
                <w:rFonts w:ascii="宋体" w:hAnsi="宋体" w:cs="宋体" w:hint="eastAsia"/>
                <w:kern w:val="0"/>
                <w:sz w:val="16"/>
                <w:szCs w:val="20"/>
              </w:rPr>
              <w:t>其他责任有限公司</w:t>
            </w:r>
            <w:r w:rsidRPr="00832B63">
              <w:rPr>
                <w:rFonts w:ascii="宋体" w:hAnsi="宋体" w:cs="宋体"/>
                <w:kern w:val="0"/>
                <w:sz w:val="16"/>
                <w:szCs w:val="20"/>
              </w:rPr>
              <w:t>/</w:t>
            </w:r>
            <w:r w:rsidRPr="00832B63">
              <w:rPr>
                <w:rFonts w:ascii="宋体" w:hAnsi="宋体" w:cs="宋体" w:hint="eastAsia"/>
                <w:kern w:val="0"/>
                <w:sz w:val="16"/>
                <w:szCs w:val="20"/>
              </w:rPr>
              <w:t>股份有限公司</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4340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股份合作制分支机构</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130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股份合作企业</w:t>
            </w:r>
          </w:p>
        </w:tc>
      </w:tr>
      <w:tr w:rsidR="0053704A" w:rsidRPr="00832B63" w:rsidTr="00D20736">
        <w:trPr>
          <w:trHeight w:val="240"/>
        </w:trPr>
        <w:tc>
          <w:tcPr>
            <w:tcW w:w="747" w:type="dxa"/>
            <w:tcBorders>
              <w:top w:val="nil"/>
              <w:bottom w:val="single" w:sz="4" w:space="0" w:color="auto"/>
              <w:right w:val="single" w:sz="4" w:space="0" w:color="auto"/>
            </w:tcBorders>
            <w:vAlign w:val="bottom"/>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4400</w:t>
            </w:r>
          </w:p>
        </w:tc>
        <w:tc>
          <w:tcPr>
            <w:tcW w:w="3775" w:type="dxa"/>
            <w:tcBorders>
              <w:top w:val="nil"/>
              <w:left w:val="nil"/>
              <w:bottom w:val="single" w:sz="4" w:space="0" w:color="auto"/>
              <w:right w:val="single" w:sz="4" w:space="0" w:color="auto"/>
            </w:tcBorders>
            <w:vAlign w:val="bottom"/>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经营单位</w:t>
            </w:r>
            <w:r w:rsidRPr="00832B63">
              <w:rPr>
                <w:rFonts w:ascii="宋体" w:hAnsi="宋体" w:cs="宋体"/>
                <w:kern w:val="0"/>
                <w:sz w:val="16"/>
                <w:szCs w:val="20"/>
              </w:rPr>
              <w:t>(</w:t>
            </w:r>
            <w:r w:rsidRPr="00832B63">
              <w:rPr>
                <w:rFonts w:ascii="宋体" w:hAnsi="宋体" w:cs="宋体" w:hint="eastAsia"/>
                <w:kern w:val="0"/>
                <w:sz w:val="16"/>
                <w:szCs w:val="20"/>
              </w:rPr>
              <w:t>非法人</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cs="宋体"/>
                <w:kern w:val="0"/>
                <w:sz w:val="16"/>
                <w:szCs w:val="20"/>
              </w:rPr>
            </w:pPr>
            <w:r w:rsidRPr="00832B63">
              <w:rPr>
                <w:rFonts w:ascii="宋体" w:hAnsi="宋体" w:cs="宋体" w:hint="eastAsia"/>
                <w:kern w:val="0"/>
                <w:sz w:val="16"/>
                <w:szCs w:val="20"/>
              </w:rPr>
              <w:t xml:space="preserve">　</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 xml:space="preserve">　</w:t>
            </w:r>
          </w:p>
        </w:tc>
      </w:tr>
      <w:tr w:rsidR="0053704A" w:rsidRPr="00832B63" w:rsidTr="00D20736">
        <w:trPr>
          <w:trHeight w:val="240"/>
        </w:trPr>
        <w:tc>
          <w:tcPr>
            <w:tcW w:w="747" w:type="dxa"/>
            <w:tcBorders>
              <w:top w:val="nil"/>
              <w:bottom w:val="single" w:sz="4" w:space="0" w:color="auto"/>
              <w:right w:val="single" w:sz="4" w:space="0" w:color="auto"/>
            </w:tcBorders>
            <w:vAlign w:val="bottom"/>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4410</w:t>
            </w:r>
          </w:p>
        </w:tc>
        <w:tc>
          <w:tcPr>
            <w:tcW w:w="3775" w:type="dxa"/>
            <w:tcBorders>
              <w:top w:val="nil"/>
              <w:left w:val="nil"/>
              <w:bottom w:val="single" w:sz="4" w:space="0" w:color="auto"/>
              <w:right w:val="single" w:sz="4" w:space="0" w:color="auto"/>
            </w:tcBorders>
            <w:vAlign w:val="bottom"/>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国有经营单位</w:t>
            </w:r>
            <w:r w:rsidRPr="00832B63">
              <w:rPr>
                <w:rFonts w:ascii="宋体" w:hAnsi="宋体" w:cs="宋体"/>
                <w:kern w:val="0"/>
                <w:sz w:val="16"/>
                <w:szCs w:val="20"/>
              </w:rPr>
              <w:t>(</w:t>
            </w:r>
            <w:r w:rsidRPr="00832B63">
              <w:rPr>
                <w:rFonts w:ascii="宋体" w:hAnsi="宋体" w:cs="宋体" w:hint="eastAsia"/>
                <w:kern w:val="0"/>
                <w:sz w:val="16"/>
                <w:szCs w:val="20"/>
              </w:rPr>
              <w:t>非法人</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110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国有企业</w:t>
            </w:r>
          </w:p>
        </w:tc>
      </w:tr>
      <w:tr w:rsidR="0053704A" w:rsidRPr="00832B63" w:rsidTr="00D20736">
        <w:trPr>
          <w:trHeight w:val="240"/>
        </w:trPr>
        <w:tc>
          <w:tcPr>
            <w:tcW w:w="747" w:type="dxa"/>
            <w:tcBorders>
              <w:top w:val="nil"/>
              <w:bottom w:val="single" w:sz="4" w:space="0" w:color="auto"/>
              <w:right w:val="single" w:sz="4" w:space="0" w:color="auto"/>
            </w:tcBorders>
            <w:vAlign w:val="bottom"/>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4420</w:t>
            </w:r>
          </w:p>
        </w:tc>
        <w:tc>
          <w:tcPr>
            <w:tcW w:w="3775" w:type="dxa"/>
            <w:tcBorders>
              <w:top w:val="nil"/>
              <w:left w:val="nil"/>
              <w:bottom w:val="single" w:sz="4" w:space="0" w:color="auto"/>
              <w:right w:val="single" w:sz="4" w:space="0" w:color="auto"/>
            </w:tcBorders>
            <w:vAlign w:val="bottom"/>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集体经营单位</w:t>
            </w:r>
            <w:r w:rsidRPr="00832B63">
              <w:rPr>
                <w:rFonts w:ascii="宋体" w:hAnsi="宋体" w:cs="宋体"/>
                <w:kern w:val="0"/>
                <w:sz w:val="16"/>
                <w:szCs w:val="20"/>
              </w:rPr>
              <w:t>(</w:t>
            </w:r>
            <w:r w:rsidRPr="00832B63">
              <w:rPr>
                <w:rFonts w:ascii="宋体" w:hAnsi="宋体" w:cs="宋体" w:hint="eastAsia"/>
                <w:kern w:val="0"/>
                <w:sz w:val="16"/>
                <w:szCs w:val="20"/>
              </w:rPr>
              <w:t>非法人</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120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集体企业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4500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非公司私营企业</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cs="宋体"/>
                <w:kern w:val="0"/>
                <w:sz w:val="16"/>
                <w:szCs w:val="20"/>
              </w:rPr>
            </w:pPr>
            <w:r w:rsidRPr="00832B63">
              <w:rPr>
                <w:rFonts w:ascii="宋体" w:hAnsi="宋体" w:cs="宋体" w:hint="eastAsia"/>
                <w:kern w:val="0"/>
                <w:sz w:val="16"/>
                <w:szCs w:val="20"/>
              </w:rPr>
              <w:t xml:space="preserve">　</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 xml:space="preserve">　</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4530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合伙企业</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cs="宋体"/>
                <w:kern w:val="0"/>
                <w:sz w:val="16"/>
                <w:szCs w:val="20"/>
              </w:rPr>
            </w:pPr>
            <w:r w:rsidRPr="00832B63">
              <w:rPr>
                <w:rFonts w:ascii="宋体" w:hAnsi="宋体" w:cs="宋体" w:hint="eastAsia"/>
                <w:kern w:val="0"/>
                <w:sz w:val="16"/>
                <w:szCs w:val="20"/>
              </w:rPr>
              <w:t xml:space="preserve">　</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 xml:space="preserve">　</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4531</w:t>
            </w:r>
          </w:p>
        </w:tc>
        <w:tc>
          <w:tcPr>
            <w:tcW w:w="3775" w:type="dxa"/>
            <w:tcBorders>
              <w:top w:val="nil"/>
              <w:left w:val="nil"/>
              <w:bottom w:val="single" w:sz="4" w:space="0" w:color="auto"/>
              <w:right w:val="single" w:sz="4" w:space="0" w:color="auto"/>
            </w:tcBorders>
            <w:vAlign w:val="center"/>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普通合伙企业</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172</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私营合伙企业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4532</w:t>
            </w:r>
          </w:p>
        </w:tc>
        <w:tc>
          <w:tcPr>
            <w:tcW w:w="3775" w:type="dxa"/>
            <w:tcBorders>
              <w:top w:val="nil"/>
              <w:left w:val="nil"/>
              <w:bottom w:val="single" w:sz="4" w:space="0" w:color="auto"/>
              <w:right w:val="single" w:sz="4" w:space="0" w:color="auto"/>
            </w:tcBorders>
            <w:vAlign w:val="center"/>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特殊普通合伙企业</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172</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私营合伙企业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4533</w:t>
            </w:r>
          </w:p>
        </w:tc>
        <w:tc>
          <w:tcPr>
            <w:tcW w:w="3775" w:type="dxa"/>
            <w:tcBorders>
              <w:top w:val="nil"/>
              <w:left w:val="nil"/>
              <w:bottom w:val="single" w:sz="4" w:space="0" w:color="auto"/>
              <w:right w:val="single" w:sz="4" w:space="0" w:color="auto"/>
            </w:tcBorders>
            <w:vAlign w:val="center"/>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有限合伙企业</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172</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私营合伙企业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4540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个人独资企业</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171</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私营独资企业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4550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合伙企业分支机构</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cs="宋体"/>
                <w:kern w:val="0"/>
                <w:sz w:val="16"/>
                <w:szCs w:val="20"/>
              </w:rPr>
            </w:pPr>
            <w:r w:rsidRPr="00832B63">
              <w:rPr>
                <w:rFonts w:ascii="宋体" w:hAnsi="宋体" w:cs="宋体" w:hint="eastAsia"/>
                <w:kern w:val="0"/>
                <w:sz w:val="16"/>
                <w:szCs w:val="20"/>
              </w:rPr>
              <w:t xml:space="preserve">　</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 xml:space="preserve">　</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4551</w:t>
            </w:r>
          </w:p>
        </w:tc>
        <w:tc>
          <w:tcPr>
            <w:tcW w:w="3775" w:type="dxa"/>
            <w:tcBorders>
              <w:top w:val="nil"/>
              <w:left w:val="nil"/>
              <w:bottom w:val="single" w:sz="4" w:space="0" w:color="auto"/>
              <w:right w:val="single" w:sz="4" w:space="0" w:color="auto"/>
            </w:tcBorders>
            <w:vAlign w:val="center"/>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普通合伙企业分支机构</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172</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私营合伙企业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4552</w:t>
            </w:r>
          </w:p>
        </w:tc>
        <w:tc>
          <w:tcPr>
            <w:tcW w:w="3775" w:type="dxa"/>
            <w:tcBorders>
              <w:top w:val="nil"/>
              <w:left w:val="nil"/>
              <w:bottom w:val="single" w:sz="4" w:space="0" w:color="auto"/>
              <w:right w:val="single" w:sz="4" w:space="0" w:color="auto"/>
            </w:tcBorders>
            <w:vAlign w:val="center"/>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特殊普通合伙企业分支机构</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172</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私营合伙企业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4553</w:t>
            </w:r>
          </w:p>
        </w:tc>
        <w:tc>
          <w:tcPr>
            <w:tcW w:w="3775" w:type="dxa"/>
            <w:tcBorders>
              <w:top w:val="nil"/>
              <w:left w:val="nil"/>
              <w:bottom w:val="single" w:sz="4" w:space="0" w:color="auto"/>
              <w:right w:val="single" w:sz="4" w:space="0" w:color="auto"/>
            </w:tcBorders>
            <w:vAlign w:val="center"/>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有限合伙企业分支机构</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172</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私营合伙企业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4560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个人独资企业分支机构</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171</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私营独资企业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4600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联营</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141/142/143/149</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国有联营企业</w:t>
            </w:r>
            <w:r w:rsidRPr="00832B63">
              <w:rPr>
                <w:rFonts w:ascii="宋体" w:hAnsi="宋体" w:cs="宋体"/>
                <w:kern w:val="0"/>
                <w:sz w:val="16"/>
                <w:szCs w:val="20"/>
              </w:rPr>
              <w:t>/</w:t>
            </w:r>
            <w:r w:rsidRPr="00832B63">
              <w:rPr>
                <w:rFonts w:ascii="宋体" w:hAnsi="宋体" w:cs="宋体" w:hint="eastAsia"/>
                <w:kern w:val="0"/>
                <w:sz w:val="16"/>
                <w:szCs w:val="20"/>
              </w:rPr>
              <w:t>集体联营企业</w:t>
            </w:r>
            <w:r w:rsidRPr="00832B63">
              <w:rPr>
                <w:rFonts w:ascii="宋体" w:hAnsi="宋体" w:cs="宋体"/>
                <w:kern w:val="0"/>
                <w:sz w:val="16"/>
                <w:szCs w:val="20"/>
              </w:rPr>
              <w:t>/</w:t>
            </w:r>
            <w:r w:rsidRPr="00832B63">
              <w:rPr>
                <w:rFonts w:ascii="宋体" w:hAnsi="宋体" w:cs="宋体" w:hint="eastAsia"/>
                <w:kern w:val="0"/>
                <w:sz w:val="16"/>
                <w:szCs w:val="20"/>
              </w:rPr>
              <w:t>国有与集体联营企业</w:t>
            </w:r>
            <w:r w:rsidRPr="00832B63">
              <w:rPr>
                <w:rFonts w:ascii="宋体" w:hAnsi="宋体" w:cs="宋体"/>
                <w:kern w:val="0"/>
                <w:sz w:val="16"/>
                <w:szCs w:val="20"/>
              </w:rPr>
              <w:t>/</w:t>
            </w:r>
            <w:r w:rsidRPr="00832B63">
              <w:rPr>
                <w:rFonts w:ascii="宋体" w:hAnsi="宋体" w:cs="宋体" w:hint="eastAsia"/>
                <w:kern w:val="0"/>
                <w:sz w:val="16"/>
                <w:szCs w:val="20"/>
              </w:rPr>
              <w:t>其他联营企业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4700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股份制企业</w:t>
            </w:r>
            <w:r w:rsidRPr="00832B63">
              <w:rPr>
                <w:rFonts w:ascii="宋体" w:hAnsi="宋体" w:cs="宋体"/>
                <w:kern w:val="0"/>
                <w:sz w:val="16"/>
                <w:szCs w:val="20"/>
              </w:rPr>
              <w:t>(</w:t>
            </w:r>
            <w:r w:rsidRPr="00832B63">
              <w:rPr>
                <w:rFonts w:ascii="宋体" w:hAnsi="宋体" w:cs="宋体" w:hint="eastAsia"/>
                <w:kern w:val="0"/>
                <w:sz w:val="16"/>
                <w:szCs w:val="20"/>
              </w:rPr>
              <w:t>非法人</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151/159/160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国有独资公司</w:t>
            </w:r>
            <w:r w:rsidRPr="00832B63">
              <w:rPr>
                <w:rFonts w:ascii="宋体" w:hAnsi="宋体" w:cs="宋体"/>
                <w:kern w:val="0"/>
                <w:sz w:val="16"/>
                <w:szCs w:val="20"/>
              </w:rPr>
              <w:t>/</w:t>
            </w:r>
            <w:r w:rsidRPr="00832B63">
              <w:rPr>
                <w:rFonts w:ascii="宋体" w:hAnsi="宋体" w:cs="宋体" w:hint="eastAsia"/>
                <w:kern w:val="0"/>
                <w:sz w:val="16"/>
                <w:szCs w:val="20"/>
              </w:rPr>
              <w:t>其他责任有限公司</w:t>
            </w:r>
            <w:r w:rsidRPr="00832B63">
              <w:rPr>
                <w:rFonts w:ascii="宋体" w:hAnsi="宋体" w:cs="宋体"/>
                <w:kern w:val="0"/>
                <w:sz w:val="16"/>
                <w:szCs w:val="20"/>
              </w:rPr>
              <w:t>/</w:t>
            </w:r>
            <w:r w:rsidRPr="00832B63">
              <w:rPr>
                <w:rFonts w:ascii="宋体" w:hAnsi="宋体" w:cs="宋体" w:hint="eastAsia"/>
                <w:kern w:val="0"/>
                <w:sz w:val="16"/>
                <w:szCs w:val="20"/>
              </w:rPr>
              <w:t>股份有限公司</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b/>
                <w:bCs/>
                <w:kern w:val="0"/>
                <w:sz w:val="16"/>
                <w:szCs w:val="20"/>
              </w:rPr>
            </w:pPr>
            <w:r w:rsidRPr="00832B63">
              <w:rPr>
                <w:rFonts w:ascii="宋体" w:hAnsi="宋体" w:cs="宋体"/>
                <w:b/>
                <w:bCs/>
                <w:kern w:val="0"/>
                <w:sz w:val="16"/>
                <w:szCs w:val="20"/>
              </w:rPr>
              <w:t>5000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b/>
                <w:bCs/>
                <w:kern w:val="0"/>
                <w:sz w:val="16"/>
                <w:szCs w:val="20"/>
              </w:rPr>
            </w:pPr>
            <w:r w:rsidRPr="00832B63">
              <w:rPr>
                <w:rFonts w:ascii="宋体" w:hAnsi="宋体" w:cs="宋体" w:hint="eastAsia"/>
                <w:b/>
                <w:bCs/>
                <w:kern w:val="0"/>
                <w:sz w:val="16"/>
                <w:szCs w:val="20"/>
              </w:rPr>
              <w:t>外商投资企业</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cs="宋体"/>
                <w:kern w:val="0"/>
                <w:sz w:val="16"/>
                <w:szCs w:val="20"/>
              </w:rPr>
            </w:pPr>
            <w:r w:rsidRPr="00832B63">
              <w:rPr>
                <w:rFonts w:ascii="宋体" w:hAnsi="宋体" w:cs="宋体" w:hint="eastAsia"/>
                <w:kern w:val="0"/>
                <w:sz w:val="16"/>
                <w:szCs w:val="20"/>
              </w:rPr>
              <w:t xml:space="preserve">　</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 xml:space="preserve">　</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5100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有限责任公司</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cs="宋体"/>
                <w:kern w:val="0"/>
                <w:sz w:val="16"/>
                <w:szCs w:val="20"/>
              </w:rPr>
            </w:pPr>
            <w:r w:rsidRPr="00832B63">
              <w:rPr>
                <w:rFonts w:ascii="宋体" w:hAnsi="宋体" w:cs="宋体" w:hint="eastAsia"/>
                <w:kern w:val="0"/>
                <w:sz w:val="16"/>
                <w:szCs w:val="20"/>
              </w:rPr>
              <w:t xml:space="preserve">　</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 xml:space="preserve">　</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5110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有限责任公司</w:t>
            </w:r>
            <w:r w:rsidRPr="00832B63">
              <w:rPr>
                <w:rFonts w:ascii="宋体" w:hAnsi="宋体" w:cs="宋体"/>
                <w:kern w:val="0"/>
                <w:sz w:val="16"/>
                <w:szCs w:val="20"/>
              </w:rPr>
              <w:t>(</w:t>
            </w:r>
            <w:r w:rsidRPr="00832B63">
              <w:rPr>
                <w:rFonts w:ascii="宋体" w:hAnsi="宋体" w:cs="宋体" w:hint="eastAsia"/>
                <w:kern w:val="0"/>
                <w:sz w:val="16"/>
                <w:szCs w:val="20"/>
              </w:rPr>
              <w:t>中外合资</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310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中外合资经营企业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5120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有限责任公司</w:t>
            </w:r>
            <w:r w:rsidRPr="00832B63">
              <w:rPr>
                <w:rFonts w:ascii="宋体" w:hAnsi="宋体" w:cs="宋体"/>
                <w:kern w:val="0"/>
                <w:sz w:val="16"/>
                <w:szCs w:val="20"/>
              </w:rPr>
              <w:t>(</w:t>
            </w:r>
            <w:r w:rsidRPr="00832B63">
              <w:rPr>
                <w:rFonts w:ascii="宋体" w:hAnsi="宋体" w:cs="宋体" w:hint="eastAsia"/>
                <w:kern w:val="0"/>
                <w:sz w:val="16"/>
                <w:szCs w:val="20"/>
              </w:rPr>
              <w:t>中外合作</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320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中外合作经营企业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5130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有限责任公司</w:t>
            </w:r>
            <w:r w:rsidRPr="00832B63">
              <w:rPr>
                <w:rFonts w:ascii="宋体" w:hAnsi="宋体" w:cs="宋体"/>
                <w:kern w:val="0"/>
                <w:sz w:val="16"/>
                <w:szCs w:val="20"/>
              </w:rPr>
              <w:t>(</w:t>
            </w:r>
            <w:r w:rsidRPr="00832B63">
              <w:rPr>
                <w:rFonts w:ascii="宋体" w:hAnsi="宋体" w:cs="宋体" w:hint="eastAsia"/>
                <w:kern w:val="0"/>
                <w:sz w:val="16"/>
                <w:szCs w:val="20"/>
              </w:rPr>
              <w:t>外商合资</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330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外资企业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5140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有限责任公司</w:t>
            </w:r>
            <w:r w:rsidRPr="00832B63">
              <w:rPr>
                <w:rFonts w:ascii="宋体" w:hAnsi="宋体" w:cs="宋体"/>
                <w:kern w:val="0"/>
                <w:sz w:val="16"/>
                <w:szCs w:val="20"/>
              </w:rPr>
              <w:t>(</w:t>
            </w:r>
            <w:r w:rsidRPr="00832B63">
              <w:rPr>
                <w:rFonts w:ascii="宋体" w:hAnsi="宋体" w:cs="宋体" w:hint="eastAsia"/>
                <w:kern w:val="0"/>
                <w:sz w:val="16"/>
                <w:szCs w:val="20"/>
              </w:rPr>
              <w:t>外国自然人独资</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330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外资企业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5150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有限责任公司</w:t>
            </w:r>
            <w:r w:rsidRPr="00832B63">
              <w:rPr>
                <w:rFonts w:ascii="宋体" w:hAnsi="宋体" w:cs="宋体"/>
                <w:kern w:val="0"/>
                <w:sz w:val="16"/>
                <w:szCs w:val="20"/>
              </w:rPr>
              <w:t>(</w:t>
            </w:r>
            <w:r w:rsidRPr="00832B63">
              <w:rPr>
                <w:rFonts w:ascii="宋体" w:hAnsi="宋体" w:cs="宋体" w:hint="eastAsia"/>
                <w:kern w:val="0"/>
                <w:sz w:val="16"/>
                <w:szCs w:val="20"/>
              </w:rPr>
              <w:t>外国法人独资</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330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外资企业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5160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有限责任公司</w:t>
            </w:r>
            <w:r w:rsidRPr="00832B63">
              <w:rPr>
                <w:rFonts w:ascii="宋体" w:hAnsi="宋体" w:cs="宋体"/>
                <w:kern w:val="0"/>
                <w:sz w:val="16"/>
                <w:szCs w:val="20"/>
              </w:rPr>
              <w:t>(</w:t>
            </w:r>
            <w:r w:rsidRPr="00832B63">
              <w:rPr>
                <w:rFonts w:ascii="宋体" w:hAnsi="宋体" w:cs="宋体" w:hint="eastAsia"/>
                <w:kern w:val="0"/>
                <w:sz w:val="16"/>
                <w:szCs w:val="20"/>
              </w:rPr>
              <w:t>外国非法人经济组织独资</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330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外资企业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5190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其他</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320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中外合作经营企业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5200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股份有限公司</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cs="宋体"/>
                <w:kern w:val="0"/>
                <w:sz w:val="16"/>
                <w:szCs w:val="20"/>
              </w:rPr>
            </w:pPr>
            <w:r w:rsidRPr="00832B63">
              <w:rPr>
                <w:rFonts w:ascii="宋体" w:hAnsi="宋体" w:cs="宋体" w:hint="eastAsia"/>
                <w:kern w:val="0"/>
                <w:sz w:val="16"/>
                <w:szCs w:val="20"/>
              </w:rPr>
              <w:t xml:space="preserve">　</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 xml:space="preserve">　</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5210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股份有限公司</w:t>
            </w:r>
            <w:r w:rsidRPr="00832B63">
              <w:rPr>
                <w:rFonts w:ascii="宋体" w:hAnsi="宋体" w:cs="宋体"/>
                <w:kern w:val="0"/>
                <w:sz w:val="16"/>
                <w:szCs w:val="20"/>
              </w:rPr>
              <w:t>(</w:t>
            </w:r>
            <w:r w:rsidRPr="00832B63">
              <w:rPr>
                <w:rFonts w:ascii="宋体" w:hAnsi="宋体" w:cs="宋体" w:hint="eastAsia"/>
                <w:kern w:val="0"/>
                <w:sz w:val="16"/>
                <w:szCs w:val="20"/>
              </w:rPr>
              <w:t>中外合资、未上市</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340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外商投资股份有限公司</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5220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股份有限公司</w:t>
            </w:r>
            <w:r w:rsidRPr="00832B63">
              <w:rPr>
                <w:rFonts w:ascii="宋体" w:hAnsi="宋体" w:cs="宋体"/>
                <w:kern w:val="0"/>
                <w:sz w:val="16"/>
                <w:szCs w:val="20"/>
              </w:rPr>
              <w:t>(</w:t>
            </w:r>
            <w:r w:rsidRPr="00832B63">
              <w:rPr>
                <w:rFonts w:ascii="宋体" w:hAnsi="宋体" w:cs="宋体" w:hint="eastAsia"/>
                <w:kern w:val="0"/>
                <w:sz w:val="16"/>
                <w:szCs w:val="20"/>
              </w:rPr>
              <w:t>中外合资、上市</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340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外商投资股份有限公司</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5230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股份有限公司</w:t>
            </w:r>
            <w:r w:rsidRPr="00832B63">
              <w:rPr>
                <w:rFonts w:ascii="宋体" w:hAnsi="宋体" w:cs="宋体"/>
                <w:kern w:val="0"/>
                <w:sz w:val="16"/>
                <w:szCs w:val="20"/>
              </w:rPr>
              <w:t>(</w:t>
            </w:r>
            <w:r w:rsidRPr="00832B63">
              <w:rPr>
                <w:rFonts w:ascii="宋体" w:hAnsi="宋体" w:cs="宋体" w:hint="eastAsia"/>
                <w:kern w:val="0"/>
                <w:sz w:val="16"/>
                <w:szCs w:val="20"/>
              </w:rPr>
              <w:t>外商合资、未上市</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340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外商投资股份有限公司</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5240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股份有限公司</w:t>
            </w:r>
            <w:r w:rsidRPr="00832B63">
              <w:rPr>
                <w:rFonts w:ascii="宋体" w:hAnsi="宋体" w:cs="宋体"/>
                <w:kern w:val="0"/>
                <w:sz w:val="16"/>
                <w:szCs w:val="20"/>
              </w:rPr>
              <w:t>(</w:t>
            </w:r>
            <w:r w:rsidRPr="00832B63">
              <w:rPr>
                <w:rFonts w:ascii="宋体" w:hAnsi="宋体" w:cs="宋体" w:hint="eastAsia"/>
                <w:kern w:val="0"/>
                <w:sz w:val="16"/>
                <w:szCs w:val="20"/>
              </w:rPr>
              <w:t>外商合资、上市</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340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外商投资股份有限公司</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5290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其他</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340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外商投资股份有限公司</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5300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非公司</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cs="宋体"/>
                <w:kern w:val="0"/>
                <w:sz w:val="16"/>
                <w:szCs w:val="20"/>
              </w:rPr>
            </w:pPr>
            <w:r w:rsidRPr="00832B63">
              <w:rPr>
                <w:rFonts w:ascii="宋体" w:hAnsi="宋体" w:cs="宋体" w:hint="eastAsia"/>
                <w:kern w:val="0"/>
                <w:sz w:val="16"/>
                <w:szCs w:val="20"/>
              </w:rPr>
              <w:t xml:space="preserve">　</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 xml:space="preserve">　</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5310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非公司外商投资企业</w:t>
            </w:r>
            <w:r w:rsidRPr="00832B63">
              <w:rPr>
                <w:rFonts w:ascii="宋体" w:hAnsi="宋体" w:cs="宋体"/>
                <w:kern w:val="0"/>
                <w:sz w:val="16"/>
                <w:szCs w:val="20"/>
              </w:rPr>
              <w:t>(</w:t>
            </w:r>
            <w:r w:rsidRPr="00832B63">
              <w:rPr>
                <w:rFonts w:ascii="宋体" w:hAnsi="宋体" w:cs="宋体" w:hint="eastAsia"/>
                <w:kern w:val="0"/>
                <w:sz w:val="16"/>
                <w:szCs w:val="20"/>
              </w:rPr>
              <w:t>中外合作</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320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中外合作经营企业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5390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其他</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320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中外合作经营企业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5400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外商投资合伙企业</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390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其他外商投资企业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5410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普通合伙企业</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390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其他外商投资企业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5420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特殊普通合伙企业</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390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其他外商投资企业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5430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有限合伙企业</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390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其他外商投资企业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5490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其他</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390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其他外商投资企业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5800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外商投资企业分支机构</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cs="宋体"/>
                <w:kern w:val="0"/>
                <w:sz w:val="16"/>
                <w:szCs w:val="20"/>
              </w:rPr>
            </w:pPr>
            <w:r w:rsidRPr="00832B63">
              <w:rPr>
                <w:rFonts w:ascii="宋体" w:hAnsi="宋体" w:cs="宋体" w:hint="eastAsia"/>
                <w:kern w:val="0"/>
                <w:sz w:val="16"/>
                <w:szCs w:val="20"/>
              </w:rPr>
              <w:t xml:space="preserve">　</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 xml:space="preserve">　</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5810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分公司</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330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外资企业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5820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非公司外商投资企业分支机构</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330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外资企业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5830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办事处</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330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外资企业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5840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外商投资合伙企业分支机构</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390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其他外商投资企业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5890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其他</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330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外资企业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b/>
                <w:bCs/>
                <w:kern w:val="0"/>
                <w:sz w:val="16"/>
                <w:szCs w:val="20"/>
              </w:rPr>
            </w:pPr>
            <w:r w:rsidRPr="00832B63">
              <w:rPr>
                <w:rFonts w:ascii="宋体" w:hAnsi="宋体" w:cs="宋体"/>
                <w:b/>
                <w:bCs/>
                <w:kern w:val="0"/>
                <w:sz w:val="16"/>
                <w:szCs w:val="20"/>
              </w:rPr>
              <w:t>6000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b/>
                <w:bCs/>
                <w:kern w:val="0"/>
                <w:sz w:val="16"/>
                <w:szCs w:val="20"/>
              </w:rPr>
            </w:pPr>
            <w:r w:rsidRPr="00832B63">
              <w:rPr>
                <w:rFonts w:ascii="宋体" w:hAnsi="宋体" w:cs="宋体" w:hint="eastAsia"/>
                <w:b/>
                <w:bCs/>
                <w:kern w:val="0"/>
                <w:sz w:val="16"/>
                <w:szCs w:val="20"/>
              </w:rPr>
              <w:t>港、澳、台投资企业</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cs="宋体"/>
                <w:kern w:val="0"/>
                <w:sz w:val="16"/>
                <w:szCs w:val="20"/>
              </w:rPr>
            </w:pPr>
            <w:r w:rsidRPr="00832B63">
              <w:rPr>
                <w:rFonts w:ascii="宋体" w:hAnsi="宋体" w:cs="宋体" w:hint="eastAsia"/>
                <w:kern w:val="0"/>
                <w:sz w:val="16"/>
                <w:szCs w:val="20"/>
              </w:rPr>
              <w:t xml:space="preserve">　</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 xml:space="preserve">　</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6100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有限责任公司</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cs="宋体"/>
                <w:kern w:val="0"/>
                <w:sz w:val="16"/>
                <w:szCs w:val="20"/>
              </w:rPr>
            </w:pPr>
            <w:r w:rsidRPr="00832B63">
              <w:rPr>
                <w:rFonts w:ascii="宋体" w:hAnsi="宋体" w:cs="宋体" w:hint="eastAsia"/>
                <w:kern w:val="0"/>
                <w:sz w:val="16"/>
                <w:szCs w:val="20"/>
              </w:rPr>
              <w:t xml:space="preserve">　</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 xml:space="preserve">　</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6110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有限责任公司</w:t>
            </w:r>
            <w:r w:rsidRPr="00832B63">
              <w:rPr>
                <w:rFonts w:ascii="宋体" w:hAnsi="宋体" w:cs="宋体"/>
                <w:kern w:val="0"/>
                <w:sz w:val="16"/>
                <w:szCs w:val="20"/>
              </w:rPr>
              <w:t>(</w:t>
            </w:r>
            <w:r w:rsidRPr="00832B63">
              <w:rPr>
                <w:rFonts w:ascii="宋体" w:hAnsi="宋体" w:cs="宋体" w:hint="eastAsia"/>
                <w:kern w:val="0"/>
                <w:sz w:val="16"/>
                <w:szCs w:val="20"/>
              </w:rPr>
              <w:t>港澳台与境内合资</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210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hAnsi="宋体" w:cs="宋体"/>
                <w:kern w:val="0"/>
                <w:sz w:val="16"/>
                <w:szCs w:val="20"/>
              </w:rPr>
            </w:pPr>
            <w:r w:rsidRPr="00832B63">
              <w:rPr>
                <w:rFonts w:ascii="宋体" w:hAnsi="宋体" w:cs="宋体" w:hint="eastAsia"/>
                <w:kern w:val="0"/>
                <w:sz w:val="16"/>
                <w:szCs w:val="20"/>
              </w:rPr>
              <w:t>合资经营企业</w:t>
            </w:r>
            <w:r w:rsidRPr="00832B63">
              <w:rPr>
                <w:rFonts w:ascii="宋体" w:hAnsi="宋体" w:cs="宋体"/>
                <w:kern w:val="0"/>
                <w:sz w:val="16"/>
                <w:szCs w:val="20"/>
              </w:rPr>
              <w:t>(</w:t>
            </w:r>
            <w:r w:rsidRPr="00832B63">
              <w:rPr>
                <w:rFonts w:ascii="宋体" w:hAnsi="宋体" w:cs="宋体" w:hint="eastAsia"/>
                <w:kern w:val="0"/>
                <w:sz w:val="16"/>
                <w:szCs w:val="20"/>
              </w:rPr>
              <w:t>港或澳、台资</w:t>
            </w:r>
            <w:r w:rsidRPr="00832B63">
              <w:rPr>
                <w:rFonts w:ascii="宋体" w:hAnsi="宋体" w:cs="宋体"/>
                <w:kern w:val="0"/>
                <w:sz w:val="16"/>
                <w:szCs w:val="20"/>
              </w:rPr>
              <w:t>)</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6120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有限责任公司</w:t>
            </w:r>
            <w:r w:rsidRPr="00832B63">
              <w:rPr>
                <w:rFonts w:ascii="宋体" w:hAnsi="宋体" w:cs="宋体"/>
                <w:kern w:val="0"/>
                <w:sz w:val="16"/>
                <w:szCs w:val="20"/>
              </w:rPr>
              <w:t>(</w:t>
            </w:r>
            <w:r w:rsidRPr="00832B63">
              <w:rPr>
                <w:rFonts w:ascii="宋体" w:hAnsi="宋体" w:cs="宋体" w:hint="eastAsia"/>
                <w:kern w:val="0"/>
                <w:sz w:val="16"/>
                <w:szCs w:val="20"/>
              </w:rPr>
              <w:t>港澳台与境内合作</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220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hAnsi="宋体" w:cs="宋体"/>
                <w:kern w:val="0"/>
                <w:sz w:val="16"/>
                <w:szCs w:val="20"/>
              </w:rPr>
            </w:pPr>
            <w:r w:rsidRPr="00832B63">
              <w:rPr>
                <w:rFonts w:ascii="宋体" w:hAnsi="宋体" w:cs="宋体" w:hint="eastAsia"/>
                <w:kern w:val="0"/>
                <w:sz w:val="16"/>
                <w:szCs w:val="20"/>
              </w:rPr>
              <w:t>合作经营企业</w:t>
            </w:r>
            <w:r w:rsidRPr="00832B63">
              <w:rPr>
                <w:rFonts w:ascii="宋体" w:hAnsi="宋体" w:cs="宋体"/>
                <w:kern w:val="0"/>
                <w:sz w:val="16"/>
                <w:szCs w:val="20"/>
              </w:rPr>
              <w:t>(</w:t>
            </w:r>
            <w:r w:rsidRPr="00832B63">
              <w:rPr>
                <w:rFonts w:ascii="宋体" w:hAnsi="宋体" w:cs="宋体" w:hint="eastAsia"/>
                <w:kern w:val="0"/>
                <w:sz w:val="16"/>
                <w:szCs w:val="20"/>
              </w:rPr>
              <w:t>港或澳、台资</w:t>
            </w:r>
            <w:r w:rsidRPr="00832B63">
              <w:rPr>
                <w:rFonts w:ascii="宋体" w:hAnsi="宋体" w:cs="宋体"/>
                <w:kern w:val="0"/>
                <w:sz w:val="16"/>
                <w:szCs w:val="20"/>
              </w:rPr>
              <w:t>)</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6130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有限责任公司</w:t>
            </w:r>
            <w:r w:rsidRPr="00832B63">
              <w:rPr>
                <w:rFonts w:ascii="宋体" w:hAnsi="宋体" w:cs="宋体"/>
                <w:kern w:val="0"/>
                <w:sz w:val="16"/>
                <w:szCs w:val="20"/>
              </w:rPr>
              <w:t>(</w:t>
            </w:r>
            <w:r w:rsidRPr="00832B63">
              <w:rPr>
                <w:rFonts w:ascii="宋体" w:hAnsi="宋体" w:cs="宋体" w:hint="eastAsia"/>
                <w:kern w:val="0"/>
                <w:sz w:val="16"/>
                <w:szCs w:val="20"/>
              </w:rPr>
              <w:t>港澳台合资</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230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港、澳、台商独资经营企业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6140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有限责任公司</w:t>
            </w:r>
            <w:r w:rsidRPr="00832B63">
              <w:rPr>
                <w:rFonts w:ascii="宋体" w:hAnsi="宋体" w:cs="宋体"/>
                <w:kern w:val="0"/>
                <w:sz w:val="16"/>
                <w:szCs w:val="20"/>
              </w:rPr>
              <w:t>(</w:t>
            </w:r>
            <w:r w:rsidRPr="00832B63">
              <w:rPr>
                <w:rFonts w:ascii="宋体" w:hAnsi="宋体" w:cs="宋体" w:hint="eastAsia"/>
                <w:kern w:val="0"/>
                <w:sz w:val="16"/>
                <w:szCs w:val="20"/>
              </w:rPr>
              <w:t>港澳台自然人独资</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230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港、澳、台商独资经营企业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6150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有限责任公司</w:t>
            </w:r>
            <w:r w:rsidRPr="00832B63">
              <w:rPr>
                <w:rFonts w:ascii="宋体" w:hAnsi="宋体" w:cs="宋体"/>
                <w:kern w:val="0"/>
                <w:sz w:val="16"/>
                <w:szCs w:val="20"/>
              </w:rPr>
              <w:t>(</w:t>
            </w:r>
            <w:r w:rsidRPr="00832B63">
              <w:rPr>
                <w:rFonts w:ascii="宋体" w:hAnsi="宋体" w:cs="宋体" w:hint="eastAsia"/>
                <w:kern w:val="0"/>
                <w:sz w:val="16"/>
                <w:szCs w:val="20"/>
              </w:rPr>
              <w:t>港澳台法人独资</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230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港、澳、台商独资经营企业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6160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有限责任公司</w:t>
            </w:r>
            <w:r w:rsidRPr="00832B63">
              <w:rPr>
                <w:rFonts w:ascii="宋体" w:hAnsi="宋体" w:cs="宋体"/>
                <w:kern w:val="0"/>
                <w:sz w:val="16"/>
                <w:szCs w:val="20"/>
              </w:rPr>
              <w:t>(</w:t>
            </w:r>
            <w:r w:rsidRPr="00832B63">
              <w:rPr>
                <w:rFonts w:ascii="宋体" w:hAnsi="宋体" w:cs="宋体" w:hint="eastAsia"/>
                <w:kern w:val="0"/>
                <w:sz w:val="16"/>
                <w:szCs w:val="20"/>
              </w:rPr>
              <w:t>港澳台非法人经济组织独资</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230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港、澳、台商独资经营企业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6170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有限责任公司</w:t>
            </w:r>
            <w:r w:rsidRPr="00832B63">
              <w:rPr>
                <w:rFonts w:ascii="宋体" w:hAnsi="宋体" w:cs="宋体"/>
                <w:kern w:val="0"/>
                <w:sz w:val="16"/>
                <w:szCs w:val="20"/>
              </w:rPr>
              <w:t>(</w:t>
            </w:r>
            <w:r w:rsidRPr="00832B63">
              <w:rPr>
                <w:rFonts w:ascii="宋体" w:hAnsi="宋体" w:cs="宋体" w:hint="eastAsia"/>
                <w:kern w:val="0"/>
                <w:sz w:val="16"/>
                <w:szCs w:val="20"/>
              </w:rPr>
              <w:t>港澳台与外国投资者合资</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230/330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港、澳、台商独资经营企业</w:t>
            </w:r>
            <w:r w:rsidRPr="00832B63">
              <w:rPr>
                <w:rFonts w:ascii="宋体" w:hAnsi="宋体" w:cs="宋体"/>
                <w:kern w:val="0"/>
                <w:sz w:val="16"/>
                <w:szCs w:val="20"/>
              </w:rPr>
              <w:t>/</w:t>
            </w:r>
            <w:r w:rsidRPr="00832B63">
              <w:rPr>
                <w:rFonts w:ascii="宋体" w:hAnsi="宋体" w:cs="宋体" w:hint="eastAsia"/>
                <w:kern w:val="0"/>
                <w:sz w:val="16"/>
                <w:szCs w:val="20"/>
              </w:rPr>
              <w:t>外资企业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6190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其他</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220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hAnsi="宋体" w:cs="宋体"/>
                <w:kern w:val="0"/>
                <w:sz w:val="16"/>
                <w:szCs w:val="20"/>
              </w:rPr>
            </w:pPr>
            <w:r w:rsidRPr="00832B63">
              <w:rPr>
                <w:rFonts w:ascii="宋体" w:hAnsi="宋体" w:cs="宋体" w:hint="eastAsia"/>
                <w:kern w:val="0"/>
                <w:sz w:val="16"/>
                <w:szCs w:val="20"/>
              </w:rPr>
              <w:t>合作经营企业</w:t>
            </w:r>
            <w:r w:rsidRPr="00832B63">
              <w:rPr>
                <w:rFonts w:ascii="宋体" w:hAnsi="宋体" w:cs="宋体"/>
                <w:kern w:val="0"/>
                <w:sz w:val="16"/>
                <w:szCs w:val="20"/>
              </w:rPr>
              <w:t>(</w:t>
            </w:r>
            <w:r w:rsidRPr="00832B63">
              <w:rPr>
                <w:rFonts w:ascii="宋体" w:hAnsi="宋体" w:cs="宋体" w:hint="eastAsia"/>
                <w:kern w:val="0"/>
                <w:sz w:val="16"/>
                <w:szCs w:val="20"/>
              </w:rPr>
              <w:t>港或澳、台资</w:t>
            </w:r>
            <w:r w:rsidRPr="00832B63">
              <w:rPr>
                <w:rFonts w:ascii="宋体" w:hAnsi="宋体" w:cs="宋体"/>
                <w:kern w:val="0"/>
                <w:sz w:val="16"/>
                <w:szCs w:val="20"/>
              </w:rPr>
              <w:t>)</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6200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股份有限公司</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cs="宋体"/>
                <w:kern w:val="0"/>
                <w:sz w:val="16"/>
                <w:szCs w:val="20"/>
              </w:rPr>
            </w:pPr>
            <w:r w:rsidRPr="00832B63">
              <w:rPr>
                <w:rFonts w:ascii="宋体" w:hAnsi="宋体" w:cs="宋体" w:hint="eastAsia"/>
                <w:kern w:val="0"/>
                <w:sz w:val="16"/>
                <w:szCs w:val="20"/>
              </w:rPr>
              <w:t xml:space="preserve">　</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 xml:space="preserve">　</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6210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股份有限公司</w:t>
            </w:r>
            <w:r w:rsidRPr="00832B63">
              <w:rPr>
                <w:rFonts w:ascii="宋体" w:hAnsi="宋体" w:cs="宋体"/>
                <w:kern w:val="0"/>
                <w:sz w:val="16"/>
                <w:szCs w:val="20"/>
              </w:rPr>
              <w:t>(</w:t>
            </w:r>
            <w:r w:rsidRPr="00832B63">
              <w:rPr>
                <w:rFonts w:ascii="宋体" w:hAnsi="宋体" w:cs="宋体" w:hint="eastAsia"/>
                <w:kern w:val="0"/>
                <w:sz w:val="16"/>
                <w:szCs w:val="20"/>
              </w:rPr>
              <w:t>港澳台与境内合资、未上市</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240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港、澳、台商投资股份有限公司</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6220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股份有限公司</w:t>
            </w:r>
            <w:r w:rsidRPr="00832B63">
              <w:rPr>
                <w:rFonts w:ascii="宋体" w:hAnsi="宋体" w:cs="宋体"/>
                <w:kern w:val="0"/>
                <w:sz w:val="16"/>
                <w:szCs w:val="20"/>
              </w:rPr>
              <w:t>(</w:t>
            </w:r>
            <w:r w:rsidRPr="00832B63">
              <w:rPr>
                <w:rFonts w:ascii="宋体" w:hAnsi="宋体" w:cs="宋体" w:hint="eastAsia"/>
                <w:kern w:val="0"/>
                <w:sz w:val="16"/>
                <w:szCs w:val="20"/>
              </w:rPr>
              <w:t>港澳台与境内合资、上市</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240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港、澳、台商投资股份有限公司</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6230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股份有限公司</w:t>
            </w:r>
            <w:r w:rsidRPr="00832B63">
              <w:rPr>
                <w:rFonts w:ascii="宋体" w:hAnsi="宋体" w:cs="宋体"/>
                <w:kern w:val="0"/>
                <w:sz w:val="16"/>
                <w:szCs w:val="20"/>
              </w:rPr>
              <w:t>(</w:t>
            </w:r>
            <w:r w:rsidRPr="00832B63">
              <w:rPr>
                <w:rFonts w:ascii="宋体" w:hAnsi="宋体" w:cs="宋体" w:hint="eastAsia"/>
                <w:kern w:val="0"/>
                <w:sz w:val="16"/>
                <w:szCs w:val="20"/>
              </w:rPr>
              <w:t>港澳台合资、未上市</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240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港、澳、台商投资股份有限公司</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6240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股份有限公司</w:t>
            </w:r>
            <w:r w:rsidRPr="00832B63">
              <w:rPr>
                <w:rFonts w:ascii="宋体" w:hAnsi="宋体" w:cs="宋体"/>
                <w:kern w:val="0"/>
                <w:sz w:val="16"/>
                <w:szCs w:val="20"/>
              </w:rPr>
              <w:t>(</w:t>
            </w:r>
            <w:r w:rsidRPr="00832B63">
              <w:rPr>
                <w:rFonts w:ascii="宋体" w:hAnsi="宋体" w:cs="宋体" w:hint="eastAsia"/>
                <w:kern w:val="0"/>
                <w:sz w:val="16"/>
                <w:szCs w:val="20"/>
              </w:rPr>
              <w:t>港澳台合资、上市</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240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港、澳、台商投资股份有限公司</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6250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股份有限公司</w:t>
            </w:r>
            <w:r w:rsidRPr="00832B63">
              <w:rPr>
                <w:rFonts w:ascii="宋体" w:hAnsi="宋体" w:cs="宋体"/>
                <w:kern w:val="0"/>
                <w:sz w:val="16"/>
                <w:szCs w:val="20"/>
              </w:rPr>
              <w:t>(</w:t>
            </w:r>
            <w:r w:rsidRPr="00832B63">
              <w:rPr>
                <w:rFonts w:ascii="宋体" w:hAnsi="宋体" w:cs="宋体" w:hint="eastAsia"/>
                <w:kern w:val="0"/>
                <w:sz w:val="16"/>
                <w:szCs w:val="20"/>
              </w:rPr>
              <w:t>港澳台与外国投资者合资、未上市</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240/340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港、澳、台商投资股份有限公司</w:t>
            </w:r>
            <w:r w:rsidRPr="00832B63">
              <w:rPr>
                <w:rFonts w:ascii="宋体" w:hAnsi="宋体" w:cs="宋体"/>
                <w:kern w:val="0"/>
                <w:sz w:val="16"/>
                <w:szCs w:val="20"/>
              </w:rPr>
              <w:t>/</w:t>
            </w:r>
            <w:r w:rsidRPr="00832B63">
              <w:rPr>
                <w:rFonts w:ascii="宋体" w:hAnsi="宋体" w:cs="宋体" w:hint="eastAsia"/>
                <w:kern w:val="0"/>
                <w:sz w:val="16"/>
                <w:szCs w:val="20"/>
              </w:rPr>
              <w:t>外商投资股份有限公司</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6260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股份有限公司</w:t>
            </w:r>
            <w:r w:rsidRPr="00832B63">
              <w:rPr>
                <w:rFonts w:ascii="宋体" w:hAnsi="宋体" w:cs="宋体"/>
                <w:kern w:val="0"/>
                <w:sz w:val="16"/>
                <w:szCs w:val="20"/>
              </w:rPr>
              <w:t>(</w:t>
            </w:r>
            <w:r w:rsidRPr="00832B63">
              <w:rPr>
                <w:rFonts w:ascii="宋体" w:hAnsi="宋体" w:cs="宋体" w:hint="eastAsia"/>
                <w:kern w:val="0"/>
                <w:sz w:val="16"/>
                <w:szCs w:val="20"/>
              </w:rPr>
              <w:t>港澳台与外国投资者合资、上市</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240/340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港、澳、台商投资股份有限公司</w:t>
            </w:r>
            <w:r w:rsidRPr="00832B63">
              <w:rPr>
                <w:rFonts w:ascii="宋体" w:hAnsi="宋体" w:cs="宋体"/>
                <w:kern w:val="0"/>
                <w:sz w:val="16"/>
                <w:szCs w:val="20"/>
              </w:rPr>
              <w:t>/</w:t>
            </w:r>
            <w:r w:rsidRPr="00832B63">
              <w:rPr>
                <w:rFonts w:ascii="宋体" w:hAnsi="宋体" w:cs="宋体" w:hint="eastAsia"/>
                <w:kern w:val="0"/>
                <w:sz w:val="16"/>
                <w:szCs w:val="20"/>
              </w:rPr>
              <w:t>外商投资股份有限公司</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6290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其他</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240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港、澳、台商投资股份有限公司</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6300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非公司</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cs="宋体"/>
                <w:kern w:val="0"/>
                <w:sz w:val="16"/>
                <w:szCs w:val="20"/>
              </w:rPr>
            </w:pPr>
            <w:r w:rsidRPr="00832B63">
              <w:rPr>
                <w:rFonts w:ascii="宋体" w:hAnsi="宋体" w:cs="宋体" w:hint="eastAsia"/>
                <w:kern w:val="0"/>
                <w:sz w:val="16"/>
                <w:szCs w:val="20"/>
              </w:rPr>
              <w:t xml:space="preserve">　</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 xml:space="preserve">　</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6310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非公司港、澳、台企业</w:t>
            </w:r>
            <w:r w:rsidRPr="00832B63">
              <w:rPr>
                <w:rFonts w:ascii="宋体" w:hAnsi="宋体" w:cs="宋体"/>
                <w:kern w:val="0"/>
                <w:sz w:val="16"/>
                <w:szCs w:val="20"/>
              </w:rPr>
              <w:t>(</w:t>
            </w:r>
            <w:r w:rsidRPr="00832B63">
              <w:rPr>
                <w:rFonts w:ascii="宋体" w:hAnsi="宋体" w:cs="宋体" w:hint="eastAsia"/>
                <w:kern w:val="0"/>
                <w:sz w:val="16"/>
                <w:szCs w:val="20"/>
              </w:rPr>
              <w:t>港澳台与境内合作</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220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hAnsi="宋体" w:cs="宋体"/>
                <w:kern w:val="0"/>
                <w:sz w:val="16"/>
                <w:szCs w:val="20"/>
              </w:rPr>
            </w:pPr>
            <w:r w:rsidRPr="00832B63">
              <w:rPr>
                <w:rFonts w:ascii="宋体" w:hAnsi="宋体" w:cs="宋体" w:hint="eastAsia"/>
                <w:kern w:val="0"/>
                <w:sz w:val="16"/>
                <w:szCs w:val="20"/>
              </w:rPr>
              <w:t>合作经营企业</w:t>
            </w:r>
            <w:r w:rsidRPr="00832B63">
              <w:rPr>
                <w:rFonts w:ascii="宋体" w:hAnsi="宋体" w:cs="宋体"/>
                <w:kern w:val="0"/>
                <w:sz w:val="16"/>
                <w:szCs w:val="20"/>
              </w:rPr>
              <w:t>(</w:t>
            </w:r>
            <w:r w:rsidRPr="00832B63">
              <w:rPr>
                <w:rFonts w:ascii="宋体" w:hAnsi="宋体" w:cs="宋体" w:hint="eastAsia"/>
                <w:kern w:val="0"/>
                <w:sz w:val="16"/>
                <w:szCs w:val="20"/>
              </w:rPr>
              <w:t>港或澳、台资</w:t>
            </w:r>
            <w:r w:rsidRPr="00832B63">
              <w:rPr>
                <w:rFonts w:ascii="宋体" w:hAnsi="宋体" w:cs="宋体"/>
                <w:kern w:val="0"/>
                <w:sz w:val="16"/>
                <w:szCs w:val="20"/>
              </w:rPr>
              <w:t>)</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6320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非公司港、澳、台企业</w:t>
            </w:r>
            <w:r w:rsidRPr="00832B63">
              <w:rPr>
                <w:rFonts w:ascii="宋体" w:hAnsi="宋体" w:cs="宋体"/>
                <w:kern w:val="0"/>
                <w:sz w:val="16"/>
                <w:szCs w:val="20"/>
              </w:rPr>
              <w:t>(</w:t>
            </w:r>
            <w:r w:rsidRPr="00832B63">
              <w:rPr>
                <w:rFonts w:ascii="宋体" w:hAnsi="宋体" w:cs="宋体" w:hint="eastAsia"/>
                <w:kern w:val="0"/>
                <w:sz w:val="16"/>
                <w:szCs w:val="20"/>
              </w:rPr>
              <w:t>港澳台合资</w:t>
            </w:r>
            <w:r w:rsidRPr="00832B63">
              <w:rPr>
                <w:rFonts w:ascii="宋体" w:hAnsi="宋体" w:cs="宋体"/>
                <w:kern w:val="0"/>
                <w:sz w:val="16"/>
                <w:szCs w:val="20"/>
              </w:rPr>
              <w:t>)</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230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港、澳、台商独资经营企业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6390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其他</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220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hAnsi="宋体" w:cs="宋体"/>
                <w:kern w:val="0"/>
                <w:sz w:val="16"/>
                <w:szCs w:val="20"/>
              </w:rPr>
            </w:pPr>
            <w:r w:rsidRPr="00832B63">
              <w:rPr>
                <w:rFonts w:ascii="宋体" w:hAnsi="宋体" w:cs="宋体" w:hint="eastAsia"/>
                <w:kern w:val="0"/>
                <w:sz w:val="16"/>
                <w:szCs w:val="20"/>
              </w:rPr>
              <w:t>合作经营企业</w:t>
            </w:r>
            <w:r w:rsidRPr="00832B63">
              <w:rPr>
                <w:rFonts w:ascii="宋体" w:hAnsi="宋体" w:cs="宋体"/>
                <w:kern w:val="0"/>
                <w:sz w:val="16"/>
                <w:szCs w:val="20"/>
              </w:rPr>
              <w:t>(</w:t>
            </w:r>
            <w:r w:rsidRPr="00832B63">
              <w:rPr>
                <w:rFonts w:ascii="宋体" w:hAnsi="宋体" w:cs="宋体" w:hint="eastAsia"/>
                <w:kern w:val="0"/>
                <w:sz w:val="16"/>
                <w:szCs w:val="20"/>
              </w:rPr>
              <w:t>港或澳、台资</w:t>
            </w:r>
            <w:r w:rsidRPr="00832B63">
              <w:rPr>
                <w:rFonts w:ascii="宋体" w:hAnsi="宋体" w:cs="宋体"/>
                <w:kern w:val="0"/>
                <w:sz w:val="16"/>
                <w:szCs w:val="20"/>
              </w:rPr>
              <w:t>)</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6400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港、澳、台投资合伙企业</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290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其他港、澳、台商投资企业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6410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普通合伙企业</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290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其他港、澳、台商投资企业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6420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特殊普通合伙企业</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290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其他港、澳、台商投资企业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6430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有限合伙企业</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290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其他港、澳、台商投资企业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6490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其他</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290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其他港、澳、台商投资企业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6800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港、澳、台投资企业分支机构</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cs="宋体"/>
                <w:kern w:val="0"/>
                <w:sz w:val="16"/>
                <w:szCs w:val="20"/>
              </w:rPr>
            </w:pPr>
            <w:r w:rsidRPr="00832B63">
              <w:rPr>
                <w:rFonts w:ascii="宋体" w:hAnsi="宋体" w:cs="宋体" w:hint="eastAsia"/>
                <w:kern w:val="0"/>
                <w:sz w:val="16"/>
                <w:szCs w:val="20"/>
              </w:rPr>
              <w:t xml:space="preserve">　</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 xml:space="preserve">　</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6810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分公司</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230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港、澳、台商独资经营企业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6820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非公司港、澳、台投资企业分支机构</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230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港、澳、台商独资经营企业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6830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办事处</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230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港、澳、台商独资经营企业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6840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港、澳、台投资合伙企业分支机构</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290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其他港、澳、台商投资企业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6890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其他</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230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港、澳、台商独资经营企业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b/>
                <w:bCs/>
                <w:kern w:val="0"/>
                <w:sz w:val="16"/>
                <w:szCs w:val="20"/>
              </w:rPr>
            </w:pPr>
            <w:r w:rsidRPr="00832B63">
              <w:rPr>
                <w:rFonts w:ascii="宋体" w:hAnsi="宋体" w:cs="宋体"/>
                <w:b/>
                <w:bCs/>
                <w:kern w:val="0"/>
                <w:sz w:val="16"/>
                <w:szCs w:val="20"/>
              </w:rPr>
              <w:t>7000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b/>
                <w:bCs/>
                <w:kern w:val="0"/>
                <w:sz w:val="16"/>
                <w:szCs w:val="20"/>
              </w:rPr>
            </w:pPr>
            <w:r w:rsidRPr="00832B63">
              <w:rPr>
                <w:rFonts w:ascii="宋体" w:hAnsi="宋体" w:cs="宋体" w:hint="eastAsia"/>
                <w:b/>
                <w:bCs/>
                <w:kern w:val="0"/>
                <w:sz w:val="16"/>
                <w:szCs w:val="20"/>
              </w:rPr>
              <w:t>外国</w:t>
            </w:r>
            <w:r w:rsidRPr="00832B63">
              <w:rPr>
                <w:rFonts w:ascii="宋体" w:hAnsi="宋体" w:cs="宋体"/>
                <w:b/>
                <w:bCs/>
                <w:kern w:val="0"/>
                <w:sz w:val="16"/>
                <w:szCs w:val="20"/>
              </w:rPr>
              <w:t>(</w:t>
            </w:r>
            <w:r w:rsidRPr="00832B63">
              <w:rPr>
                <w:rFonts w:ascii="宋体" w:hAnsi="宋体" w:cs="宋体" w:hint="eastAsia"/>
                <w:b/>
                <w:bCs/>
                <w:kern w:val="0"/>
                <w:sz w:val="16"/>
                <w:szCs w:val="20"/>
              </w:rPr>
              <w:t>地区）企业</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cs="宋体"/>
                <w:kern w:val="0"/>
                <w:sz w:val="16"/>
                <w:szCs w:val="20"/>
              </w:rPr>
            </w:pPr>
            <w:r w:rsidRPr="00832B63">
              <w:rPr>
                <w:rFonts w:ascii="宋体" w:hAnsi="宋体" w:cs="宋体" w:hint="eastAsia"/>
                <w:kern w:val="0"/>
                <w:sz w:val="16"/>
                <w:szCs w:val="20"/>
              </w:rPr>
              <w:t xml:space="preserve">　</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 xml:space="preserve">　</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7100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外国</w:t>
            </w:r>
            <w:r w:rsidRPr="00832B63">
              <w:rPr>
                <w:rFonts w:ascii="宋体" w:hAnsi="宋体" w:cs="宋体"/>
                <w:kern w:val="0"/>
                <w:sz w:val="16"/>
                <w:szCs w:val="20"/>
              </w:rPr>
              <w:t>(</w:t>
            </w:r>
            <w:r w:rsidRPr="00832B63">
              <w:rPr>
                <w:rFonts w:ascii="宋体" w:hAnsi="宋体" w:cs="宋体" w:hint="eastAsia"/>
                <w:kern w:val="0"/>
                <w:sz w:val="16"/>
                <w:szCs w:val="20"/>
              </w:rPr>
              <w:t>地区）公司分支机构</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cs="宋体"/>
                <w:kern w:val="0"/>
                <w:sz w:val="16"/>
                <w:szCs w:val="20"/>
              </w:rPr>
            </w:pPr>
            <w:r w:rsidRPr="00832B63">
              <w:rPr>
                <w:rFonts w:ascii="宋体" w:hAnsi="宋体" w:cs="宋体" w:hint="eastAsia"/>
                <w:kern w:val="0"/>
                <w:sz w:val="16"/>
                <w:szCs w:val="20"/>
              </w:rPr>
              <w:t xml:space="preserve">　</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 xml:space="preserve">　</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7110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外国</w:t>
            </w:r>
            <w:r w:rsidRPr="00832B63">
              <w:rPr>
                <w:rFonts w:ascii="宋体" w:hAnsi="宋体" w:cs="宋体"/>
                <w:kern w:val="0"/>
                <w:sz w:val="16"/>
                <w:szCs w:val="20"/>
              </w:rPr>
              <w:t>(</w:t>
            </w:r>
            <w:r w:rsidRPr="00832B63">
              <w:rPr>
                <w:rFonts w:ascii="宋体" w:hAnsi="宋体" w:cs="宋体" w:hint="eastAsia"/>
                <w:kern w:val="0"/>
                <w:sz w:val="16"/>
                <w:szCs w:val="20"/>
              </w:rPr>
              <w:t>地区</w:t>
            </w:r>
            <w:r w:rsidRPr="00832B63">
              <w:rPr>
                <w:rFonts w:ascii="宋体" w:hAnsi="宋体" w:cs="宋体"/>
                <w:kern w:val="0"/>
                <w:sz w:val="16"/>
                <w:szCs w:val="20"/>
              </w:rPr>
              <w:t>)</w:t>
            </w:r>
            <w:r w:rsidRPr="00832B63">
              <w:rPr>
                <w:rFonts w:ascii="宋体" w:hAnsi="宋体" w:cs="宋体" w:hint="eastAsia"/>
                <w:kern w:val="0"/>
                <w:sz w:val="16"/>
                <w:szCs w:val="20"/>
              </w:rPr>
              <w:t>无限责任公司分支机构</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330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外资企业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7120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外国</w:t>
            </w:r>
            <w:r w:rsidRPr="00832B63">
              <w:rPr>
                <w:rFonts w:ascii="宋体" w:hAnsi="宋体" w:cs="宋体"/>
                <w:kern w:val="0"/>
                <w:sz w:val="16"/>
                <w:szCs w:val="20"/>
              </w:rPr>
              <w:t>(</w:t>
            </w:r>
            <w:r w:rsidRPr="00832B63">
              <w:rPr>
                <w:rFonts w:ascii="宋体" w:hAnsi="宋体" w:cs="宋体" w:hint="eastAsia"/>
                <w:kern w:val="0"/>
                <w:sz w:val="16"/>
                <w:szCs w:val="20"/>
              </w:rPr>
              <w:t>地区</w:t>
            </w:r>
            <w:r w:rsidRPr="00832B63">
              <w:rPr>
                <w:rFonts w:ascii="宋体" w:hAnsi="宋体" w:cs="宋体"/>
                <w:kern w:val="0"/>
                <w:sz w:val="16"/>
                <w:szCs w:val="20"/>
              </w:rPr>
              <w:t>)</w:t>
            </w:r>
            <w:r w:rsidRPr="00832B63">
              <w:rPr>
                <w:rFonts w:ascii="宋体" w:hAnsi="宋体" w:cs="宋体" w:hint="eastAsia"/>
                <w:kern w:val="0"/>
                <w:sz w:val="16"/>
                <w:szCs w:val="20"/>
              </w:rPr>
              <w:t>有限责任公司分支机构</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330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外资企业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7130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外国</w:t>
            </w:r>
            <w:r w:rsidRPr="00832B63">
              <w:rPr>
                <w:rFonts w:ascii="宋体" w:hAnsi="宋体" w:cs="宋体"/>
                <w:kern w:val="0"/>
                <w:sz w:val="16"/>
                <w:szCs w:val="20"/>
              </w:rPr>
              <w:t>(</w:t>
            </w:r>
            <w:r w:rsidRPr="00832B63">
              <w:rPr>
                <w:rFonts w:ascii="宋体" w:hAnsi="宋体" w:cs="宋体" w:hint="eastAsia"/>
                <w:kern w:val="0"/>
                <w:sz w:val="16"/>
                <w:szCs w:val="20"/>
              </w:rPr>
              <w:t>地区</w:t>
            </w:r>
            <w:r w:rsidRPr="00832B63">
              <w:rPr>
                <w:rFonts w:ascii="宋体" w:hAnsi="宋体" w:cs="宋体"/>
                <w:kern w:val="0"/>
                <w:sz w:val="16"/>
                <w:szCs w:val="20"/>
              </w:rPr>
              <w:t>)</w:t>
            </w:r>
            <w:r w:rsidRPr="00832B63">
              <w:rPr>
                <w:rFonts w:ascii="宋体" w:hAnsi="宋体" w:cs="宋体" w:hint="eastAsia"/>
                <w:kern w:val="0"/>
                <w:sz w:val="16"/>
                <w:szCs w:val="20"/>
              </w:rPr>
              <w:t>股份有限责任公司分支机构</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340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外商投资股份有限公司</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7190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外国</w:t>
            </w:r>
            <w:r w:rsidRPr="00832B63">
              <w:rPr>
                <w:rFonts w:ascii="宋体" w:hAnsi="宋体" w:cs="宋体"/>
                <w:kern w:val="0"/>
                <w:sz w:val="16"/>
                <w:szCs w:val="20"/>
              </w:rPr>
              <w:t>(</w:t>
            </w:r>
            <w:r w:rsidRPr="00832B63">
              <w:rPr>
                <w:rFonts w:ascii="宋体" w:hAnsi="宋体" w:cs="宋体" w:hint="eastAsia"/>
                <w:kern w:val="0"/>
                <w:sz w:val="16"/>
                <w:szCs w:val="20"/>
              </w:rPr>
              <w:t>地区</w:t>
            </w:r>
            <w:r w:rsidRPr="00832B63">
              <w:rPr>
                <w:rFonts w:ascii="宋体" w:hAnsi="宋体" w:cs="宋体"/>
                <w:kern w:val="0"/>
                <w:sz w:val="16"/>
                <w:szCs w:val="20"/>
              </w:rPr>
              <w:t>)</w:t>
            </w:r>
            <w:r w:rsidRPr="00832B63">
              <w:rPr>
                <w:rFonts w:ascii="宋体" w:hAnsi="宋体" w:cs="宋体" w:hint="eastAsia"/>
                <w:kern w:val="0"/>
                <w:sz w:val="16"/>
                <w:szCs w:val="20"/>
              </w:rPr>
              <w:t>其他形式公司分支机构</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330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外资企业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7200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外国</w:t>
            </w:r>
            <w:r w:rsidRPr="00832B63">
              <w:rPr>
                <w:rFonts w:ascii="宋体" w:hAnsi="宋体" w:cs="宋体"/>
                <w:kern w:val="0"/>
                <w:sz w:val="16"/>
                <w:szCs w:val="20"/>
              </w:rPr>
              <w:t>(</w:t>
            </w:r>
            <w:r w:rsidRPr="00832B63">
              <w:rPr>
                <w:rFonts w:ascii="宋体" w:hAnsi="宋体" w:cs="宋体" w:hint="eastAsia"/>
                <w:kern w:val="0"/>
                <w:sz w:val="16"/>
                <w:szCs w:val="20"/>
              </w:rPr>
              <w:t>地区</w:t>
            </w:r>
            <w:r w:rsidRPr="00832B63">
              <w:rPr>
                <w:rFonts w:ascii="宋体" w:hAnsi="宋体" w:cs="宋体"/>
                <w:kern w:val="0"/>
                <w:sz w:val="16"/>
                <w:szCs w:val="20"/>
              </w:rPr>
              <w:t>)</w:t>
            </w:r>
            <w:r w:rsidRPr="00832B63">
              <w:rPr>
                <w:rFonts w:ascii="宋体" w:hAnsi="宋体" w:cs="宋体" w:hint="eastAsia"/>
                <w:kern w:val="0"/>
                <w:sz w:val="16"/>
                <w:szCs w:val="20"/>
              </w:rPr>
              <w:t>企业常驻代表机构</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330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外资企业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7300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外国</w:t>
            </w:r>
            <w:r w:rsidRPr="00832B63">
              <w:rPr>
                <w:rFonts w:ascii="宋体" w:hAnsi="宋体" w:cs="宋体"/>
                <w:kern w:val="0"/>
                <w:sz w:val="16"/>
                <w:szCs w:val="20"/>
              </w:rPr>
              <w:t>(</w:t>
            </w:r>
            <w:r w:rsidRPr="00832B63">
              <w:rPr>
                <w:rFonts w:ascii="宋体" w:hAnsi="宋体" w:cs="宋体" w:hint="eastAsia"/>
                <w:kern w:val="0"/>
                <w:sz w:val="16"/>
                <w:szCs w:val="20"/>
              </w:rPr>
              <w:t>地区</w:t>
            </w:r>
            <w:r w:rsidRPr="00832B63">
              <w:rPr>
                <w:rFonts w:ascii="宋体" w:hAnsi="宋体" w:cs="宋体"/>
                <w:kern w:val="0"/>
                <w:sz w:val="16"/>
                <w:szCs w:val="20"/>
              </w:rPr>
              <w:t>)</w:t>
            </w:r>
            <w:r w:rsidRPr="00832B63">
              <w:rPr>
                <w:rFonts w:ascii="宋体" w:hAnsi="宋体" w:cs="宋体" w:hint="eastAsia"/>
                <w:kern w:val="0"/>
                <w:sz w:val="16"/>
                <w:szCs w:val="20"/>
              </w:rPr>
              <w:t>企业在中国境内从事经营活动</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cs="宋体"/>
                <w:kern w:val="0"/>
                <w:sz w:val="16"/>
                <w:szCs w:val="20"/>
              </w:rPr>
            </w:pPr>
            <w:r w:rsidRPr="00832B63">
              <w:rPr>
                <w:rFonts w:ascii="宋体" w:hAnsi="宋体" w:cs="宋体" w:hint="eastAsia"/>
                <w:kern w:val="0"/>
                <w:sz w:val="16"/>
                <w:szCs w:val="20"/>
              </w:rPr>
              <w:t xml:space="preserve">　</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 xml:space="preserve">　</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7310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分公司</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330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外资企业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7390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其他</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330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外资企业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b/>
                <w:bCs/>
                <w:kern w:val="0"/>
                <w:sz w:val="16"/>
                <w:szCs w:val="20"/>
              </w:rPr>
            </w:pPr>
            <w:r w:rsidRPr="00832B63">
              <w:rPr>
                <w:rFonts w:ascii="宋体" w:hAnsi="宋体" w:cs="宋体"/>
                <w:b/>
                <w:bCs/>
                <w:kern w:val="0"/>
                <w:sz w:val="16"/>
                <w:szCs w:val="20"/>
              </w:rPr>
              <w:t>8000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b/>
                <w:bCs/>
                <w:kern w:val="0"/>
                <w:sz w:val="16"/>
                <w:szCs w:val="20"/>
              </w:rPr>
            </w:pPr>
            <w:r w:rsidRPr="00832B63">
              <w:rPr>
                <w:rFonts w:ascii="宋体" w:hAnsi="宋体" w:cs="宋体" w:hint="eastAsia"/>
                <w:b/>
                <w:bCs/>
                <w:kern w:val="0"/>
                <w:sz w:val="16"/>
                <w:szCs w:val="20"/>
              </w:rPr>
              <w:t>集团</w:t>
            </w:r>
          </w:p>
        </w:tc>
        <w:tc>
          <w:tcPr>
            <w:tcW w:w="850" w:type="dxa"/>
            <w:tcBorders>
              <w:top w:val="nil"/>
              <w:left w:val="nil"/>
              <w:bottom w:val="single" w:sz="4" w:space="0" w:color="auto"/>
              <w:right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 xml:space="preserve">　</w:t>
            </w:r>
          </w:p>
        </w:tc>
        <w:tc>
          <w:tcPr>
            <w:tcW w:w="3827" w:type="dxa"/>
            <w:tcBorders>
              <w:top w:val="nil"/>
              <w:left w:val="nil"/>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 xml:space="preserve">　</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b/>
                <w:bCs/>
                <w:kern w:val="0"/>
                <w:sz w:val="16"/>
                <w:szCs w:val="20"/>
              </w:rPr>
            </w:pPr>
            <w:r w:rsidRPr="00832B63">
              <w:rPr>
                <w:rFonts w:ascii="宋体" w:hAnsi="宋体" w:cs="宋体"/>
                <w:b/>
                <w:bCs/>
                <w:kern w:val="0"/>
                <w:sz w:val="16"/>
                <w:szCs w:val="20"/>
              </w:rPr>
              <w:t>9000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b/>
                <w:bCs/>
                <w:kern w:val="0"/>
                <w:sz w:val="16"/>
                <w:szCs w:val="20"/>
              </w:rPr>
            </w:pPr>
            <w:r w:rsidRPr="00832B63">
              <w:rPr>
                <w:rFonts w:ascii="宋体" w:hAnsi="宋体" w:cs="宋体" w:hint="eastAsia"/>
                <w:b/>
                <w:bCs/>
                <w:kern w:val="0"/>
                <w:sz w:val="16"/>
                <w:szCs w:val="20"/>
              </w:rPr>
              <w:t>其他类型</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cs="宋体"/>
                <w:kern w:val="0"/>
                <w:sz w:val="16"/>
                <w:szCs w:val="20"/>
              </w:rPr>
            </w:pPr>
            <w:r w:rsidRPr="00832B63">
              <w:rPr>
                <w:rFonts w:ascii="宋体" w:hAnsi="宋体" w:cs="宋体" w:hint="eastAsia"/>
                <w:kern w:val="0"/>
                <w:sz w:val="16"/>
                <w:szCs w:val="20"/>
              </w:rPr>
              <w:t xml:space="preserve">　</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 xml:space="preserve">　</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9100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农民专业合作社</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190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其他企业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9200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农民专业合作社分支机构</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190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其他企业</w:t>
            </w:r>
          </w:p>
        </w:tc>
      </w:tr>
      <w:tr w:rsidR="0053704A" w:rsidRPr="00832B63" w:rsidTr="00D20736">
        <w:trPr>
          <w:trHeight w:val="240"/>
        </w:trPr>
        <w:tc>
          <w:tcPr>
            <w:tcW w:w="747" w:type="dxa"/>
            <w:tcBorders>
              <w:top w:val="nil"/>
              <w:bottom w:val="single" w:sz="4" w:space="0" w:color="auto"/>
              <w:right w:val="single" w:sz="4" w:space="0" w:color="auto"/>
            </w:tcBorders>
          </w:tcPr>
          <w:p w:rsidR="0053704A" w:rsidRPr="00832B63" w:rsidRDefault="0053704A" w:rsidP="00250177">
            <w:pPr>
              <w:widowControl/>
              <w:rPr>
                <w:rFonts w:ascii="宋体" w:hAnsi="宋体" w:cs="宋体"/>
                <w:kern w:val="0"/>
                <w:sz w:val="16"/>
                <w:szCs w:val="20"/>
              </w:rPr>
            </w:pPr>
            <w:r w:rsidRPr="00832B63">
              <w:rPr>
                <w:rFonts w:ascii="宋体" w:hAnsi="宋体" w:cs="宋体"/>
                <w:kern w:val="0"/>
                <w:sz w:val="16"/>
                <w:szCs w:val="20"/>
              </w:rPr>
              <w:t>9900</w:t>
            </w:r>
          </w:p>
        </w:tc>
        <w:tc>
          <w:tcPr>
            <w:tcW w:w="3775" w:type="dxa"/>
            <w:tcBorders>
              <w:top w:val="nil"/>
              <w:left w:val="nil"/>
              <w:bottom w:val="single" w:sz="4" w:space="0" w:color="auto"/>
              <w:right w:val="single" w:sz="4" w:space="0" w:color="auto"/>
            </w:tcBorders>
          </w:tcPr>
          <w:p w:rsidR="0053704A" w:rsidRPr="00832B63" w:rsidRDefault="0053704A" w:rsidP="00250177">
            <w:pPr>
              <w:widowControl/>
              <w:rPr>
                <w:rFonts w:ascii="宋体" w:cs="宋体"/>
                <w:kern w:val="0"/>
                <w:sz w:val="16"/>
                <w:szCs w:val="20"/>
              </w:rPr>
            </w:pPr>
            <w:r w:rsidRPr="00832B63">
              <w:rPr>
                <w:rFonts w:ascii="宋体" w:hAnsi="宋体" w:cs="宋体"/>
                <w:kern w:val="0"/>
                <w:sz w:val="16"/>
                <w:szCs w:val="20"/>
              </w:rPr>
              <w:t xml:space="preserve">  </w:t>
            </w:r>
            <w:r w:rsidRPr="00832B63">
              <w:rPr>
                <w:rFonts w:ascii="宋体" w:hAnsi="宋体" w:cs="宋体" w:hint="eastAsia"/>
                <w:kern w:val="0"/>
                <w:sz w:val="16"/>
                <w:szCs w:val="20"/>
              </w:rPr>
              <w:t>其他</w:t>
            </w:r>
          </w:p>
        </w:tc>
        <w:tc>
          <w:tcPr>
            <w:tcW w:w="850" w:type="dxa"/>
            <w:tcBorders>
              <w:top w:val="nil"/>
              <w:left w:val="nil"/>
              <w:bottom w:val="single" w:sz="4" w:space="0" w:color="auto"/>
              <w:right w:val="nil"/>
            </w:tcBorders>
            <w:vAlign w:val="center"/>
          </w:tcPr>
          <w:p w:rsidR="0053704A" w:rsidRPr="00832B63" w:rsidRDefault="0053704A" w:rsidP="00250177">
            <w:pPr>
              <w:widowControl/>
              <w:jc w:val="center"/>
              <w:rPr>
                <w:rFonts w:ascii="宋体" w:hAnsi="宋体" w:cs="宋体"/>
                <w:kern w:val="0"/>
                <w:sz w:val="16"/>
                <w:szCs w:val="20"/>
              </w:rPr>
            </w:pPr>
            <w:r w:rsidRPr="00832B63">
              <w:rPr>
                <w:rFonts w:ascii="宋体" w:hAnsi="宋体" w:cs="宋体"/>
                <w:kern w:val="0"/>
                <w:sz w:val="16"/>
                <w:szCs w:val="20"/>
              </w:rPr>
              <w:t>190</w:t>
            </w:r>
          </w:p>
        </w:tc>
        <w:tc>
          <w:tcPr>
            <w:tcW w:w="3827" w:type="dxa"/>
            <w:tcBorders>
              <w:top w:val="nil"/>
              <w:left w:val="single" w:sz="4" w:space="0" w:color="auto"/>
              <w:bottom w:val="single" w:sz="4" w:space="0" w:color="auto"/>
            </w:tcBorders>
            <w:vAlign w:val="center"/>
          </w:tcPr>
          <w:p w:rsidR="0053704A" w:rsidRPr="00832B63" w:rsidRDefault="0053704A" w:rsidP="00250177">
            <w:pPr>
              <w:widowControl/>
              <w:jc w:val="left"/>
              <w:rPr>
                <w:rFonts w:ascii="宋体" w:cs="宋体"/>
                <w:kern w:val="0"/>
                <w:sz w:val="16"/>
                <w:szCs w:val="20"/>
              </w:rPr>
            </w:pPr>
            <w:r w:rsidRPr="00832B63">
              <w:rPr>
                <w:rFonts w:ascii="宋体" w:hAnsi="宋体" w:cs="宋体" w:hint="eastAsia"/>
                <w:kern w:val="0"/>
                <w:sz w:val="16"/>
                <w:szCs w:val="20"/>
              </w:rPr>
              <w:t>其他企业</w:t>
            </w:r>
          </w:p>
        </w:tc>
      </w:tr>
      <w:tr w:rsidR="0053704A" w:rsidRPr="00832B63" w:rsidTr="00D20736">
        <w:trPr>
          <w:trHeight w:val="2715"/>
        </w:trPr>
        <w:tc>
          <w:tcPr>
            <w:tcW w:w="9199" w:type="dxa"/>
            <w:gridSpan w:val="4"/>
            <w:tcBorders>
              <w:top w:val="single" w:sz="4" w:space="0" w:color="auto"/>
              <w:left w:val="nil"/>
              <w:bottom w:val="nil"/>
              <w:right w:val="nil"/>
            </w:tcBorders>
          </w:tcPr>
          <w:p w:rsidR="0053704A" w:rsidRPr="00832B63" w:rsidRDefault="0053704A" w:rsidP="00D20736">
            <w:pPr>
              <w:widowControl/>
              <w:spacing w:line="360" w:lineRule="exact"/>
              <w:jc w:val="left"/>
              <w:rPr>
                <w:rFonts w:ascii="宋体" w:cs="宋体"/>
                <w:kern w:val="0"/>
                <w:sz w:val="18"/>
                <w:szCs w:val="18"/>
              </w:rPr>
            </w:pPr>
            <w:r w:rsidRPr="00832B63">
              <w:rPr>
                <w:rFonts w:ascii="宋体" w:hAnsi="宋体" w:cs="宋体" w:hint="eastAsia"/>
                <w:kern w:val="0"/>
                <w:sz w:val="18"/>
                <w:szCs w:val="18"/>
              </w:rPr>
              <w:t>说明：</w:t>
            </w:r>
            <w:r w:rsidRPr="00832B63">
              <w:rPr>
                <w:rFonts w:ascii="宋体" w:cs="宋体"/>
                <w:kern w:val="0"/>
                <w:sz w:val="18"/>
                <w:szCs w:val="18"/>
              </w:rPr>
              <w:br/>
            </w:r>
            <w:r w:rsidRPr="00832B63">
              <w:rPr>
                <w:rFonts w:ascii="宋体" w:hAnsi="宋体" w:cs="宋体"/>
                <w:kern w:val="0"/>
                <w:sz w:val="18"/>
                <w:szCs w:val="18"/>
              </w:rPr>
              <w:t xml:space="preserve">  1.</w:t>
            </w:r>
            <w:r w:rsidRPr="00832B63">
              <w:rPr>
                <w:rFonts w:ascii="宋体" w:hAnsi="宋体" w:cs="宋体" w:hint="eastAsia"/>
                <w:kern w:val="0"/>
                <w:sz w:val="18"/>
                <w:szCs w:val="18"/>
              </w:rPr>
              <w:t>凡在工商局登记为“股份制”、“股份制分支机构”、“股份制企业</w:t>
            </w:r>
            <w:r w:rsidRPr="00832B63">
              <w:rPr>
                <w:rFonts w:ascii="宋体" w:hAnsi="宋体" w:cs="宋体"/>
                <w:kern w:val="0"/>
                <w:sz w:val="18"/>
                <w:szCs w:val="18"/>
              </w:rPr>
              <w:t>(</w:t>
            </w:r>
            <w:r w:rsidRPr="00832B63">
              <w:rPr>
                <w:rFonts w:ascii="宋体" w:hAnsi="宋体" w:cs="宋体" w:hint="eastAsia"/>
                <w:kern w:val="0"/>
                <w:sz w:val="18"/>
                <w:szCs w:val="18"/>
              </w:rPr>
              <w:t>非法人）”的单位，如是按照《中华人民共和国公司登记管理条例》注册为股份制企业，并以募集方式筹集资本的，对应</w:t>
            </w:r>
            <w:r w:rsidRPr="00832B63">
              <w:rPr>
                <w:rFonts w:ascii="宋体" w:hAnsi="宋体" w:cs="宋体"/>
                <w:kern w:val="0"/>
                <w:sz w:val="18"/>
                <w:szCs w:val="18"/>
              </w:rPr>
              <w:t>160</w:t>
            </w:r>
            <w:r w:rsidRPr="00832B63">
              <w:rPr>
                <w:rFonts w:ascii="宋体" w:hAnsi="宋体" w:cs="宋体" w:hint="eastAsia"/>
                <w:kern w:val="0"/>
                <w:sz w:val="18"/>
                <w:szCs w:val="18"/>
              </w:rPr>
              <w:t>“股份有限公司”；否则，对应</w:t>
            </w:r>
            <w:r w:rsidRPr="00832B63">
              <w:rPr>
                <w:rFonts w:ascii="宋体" w:hAnsi="宋体" w:cs="宋体"/>
                <w:kern w:val="0"/>
                <w:sz w:val="18"/>
                <w:szCs w:val="18"/>
              </w:rPr>
              <w:t>159</w:t>
            </w:r>
            <w:r w:rsidRPr="00832B63">
              <w:rPr>
                <w:rFonts w:ascii="宋体" w:hAnsi="宋体" w:cs="宋体" w:hint="eastAsia"/>
                <w:kern w:val="0"/>
                <w:sz w:val="18"/>
                <w:szCs w:val="18"/>
              </w:rPr>
              <w:t>“其他有限责任公司”。</w:t>
            </w:r>
            <w:r w:rsidRPr="00832B63">
              <w:rPr>
                <w:rFonts w:ascii="宋体" w:hAnsi="宋体" w:cs="宋体"/>
                <w:kern w:val="0"/>
                <w:sz w:val="18"/>
                <w:szCs w:val="18"/>
              </w:rPr>
              <w:t xml:space="preserve">                                                                                                                                                                                                                                                                                                                                                                                                                                                                                                                                                                                                                                                                                                                                                                                                                                                                                                                                                                                                                                                                                                                                         </w:t>
            </w:r>
            <w:r w:rsidRPr="00832B63">
              <w:rPr>
                <w:rFonts w:ascii="宋体" w:hAnsi="宋体" w:cs="宋体"/>
                <w:kern w:val="0"/>
                <w:sz w:val="18"/>
                <w:szCs w:val="18"/>
              </w:rPr>
              <w:br/>
              <w:t xml:space="preserve">  2.</w:t>
            </w:r>
            <w:r w:rsidRPr="00832B63">
              <w:rPr>
                <w:rFonts w:ascii="宋体" w:hAnsi="宋体" w:cs="宋体" w:hint="eastAsia"/>
                <w:kern w:val="0"/>
                <w:sz w:val="18"/>
                <w:szCs w:val="18"/>
              </w:rPr>
              <w:t>“联营”企业按照实际联营情况，对应</w:t>
            </w:r>
            <w:r w:rsidRPr="00832B63">
              <w:rPr>
                <w:rFonts w:ascii="宋体" w:hAnsi="宋体" w:cs="宋体"/>
                <w:kern w:val="0"/>
                <w:sz w:val="18"/>
                <w:szCs w:val="18"/>
              </w:rPr>
              <w:t>141</w:t>
            </w:r>
            <w:r w:rsidRPr="00832B63">
              <w:rPr>
                <w:rFonts w:ascii="宋体" w:hAnsi="宋体" w:cs="宋体" w:hint="eastAsia"/>
                <w:kern w:val="0"/>
                <w:sz w:val="18"/>
                <w:szCs w:val="18"/>
              </w:rPr>
              <w:t>“国有联营企业”、</w:t>
            </w:r>
            <w:r w:rsidRPr="00832B63">
              <w:rPr>
                <w:rFonts w:ascii="宋体" w:hAnsi="宋体" w:cs="宋体"/>
                <w:kern w:val="0"/>
                <w:sz w:val="18"/>
                <w:szCs w:val="18"/>
              </w:rPr>
              <w:t>142</w:t>
            </w:r>
            <w:r w:rsidRPr="00832B63">
              <w:rPr>
                <w:rFonts w:ascii="宋体" w:hAnsi="宋体" w:cs="宋体" w:hint="eastAsia"/>
                <w:kern w:val="0"/>
                <w:sz w:val="18"/>
                <w:szCs w:val="18"/>
              </w:rPr>
              <w:t>“集体联营企业”、</w:t>
            </w:r>
            <w:r w:rsidRPr="00832B63">
              <w:rPr>
                <w:rFonts w:ascii="宋体" w:hAnsi="宋体" w:cs="宋体"/>
                <w:kern w:val="0"/>
                <w:sz w:val="18"/>
                <w:szCs w:val="18"/>
              </w:rPr>
              <w:t>143</w:t>
            </w:r>
            <w:r w:rsidRPr="00832B63">
              <w:rPr>
                <w:rFonts w:ascii="宋体" w:hAnsi="宋体" w:cs="宋体" w:hint="eastAsia"/>
                <w:kern w:val="0"/>
                <w:sz w:val="18"/>
                <w:szCs w:val="18"/>
              </w:rPr>
              <w:t>“国有与集体联营企业”、</w:t>
            </w:r>
            <w:r w:rsidRPr="00832B63">
              <w:rPr>
                <w:rFonts w:ascii="宋体" w:hAnsi="宋体" w:cs="宋体"/>
                <w:kern w:val="0"/>
                <w:sz w:val="18"/>
                <w:szCs w:val="18"/>
              </w:rPr>
              <w:t>149</w:t>
            </w:r>
            <w:r w:rsidRPr="00832B63">
              <w:rPr>
                <w:rFonts w:ascii="宋体" w:hAnsi="宋体" w:cs="宋体" w:hint="eastAsia"/>
                <w:kern w:val="0"/>
                <w:sz w:val="18"/>
                <w:szCs w:val="18"/>
              </w:rPr>
              <w:t>“其他联营企业”。</w:t>
            </w:r>
            <w:r w:rsidRPr="00832B63">
              <w:rPr>
                <w:rFonts w:ascii="宋体" w:cs="宋体"/>
                <w:kern w:val="0"/>
                <w:sz w:val="18"/>
                <w:szCs w:val="18"/>
              </w:rPr>
              <w:br/>
            </w:r>
            <w:r w:rsidRPr="00832B63">
              <w:rPr>
                <w:rFonts w:ascii="宋体" w:hAnsi="宋体" w:cs="宋体"/>
                <w:kern w:val="0"/>
                <w:sz w:val="18"/>
                <w:szCs w:val="18"/>
              </w:rPr>
              <w:t xml:space="preserve">  3. </w:t>
            </w:r>
            <w:r w:rsidRPr="00832B63">
              <w:rPr>
                <w:rFonts w:ascii="宋体" w:hAnsi="宋体" w:cs="宋体" w:hint="eastAsia"/>
                <w:kern w:val="0"/>
                <w:sz w:val="18"/>
                <w:szCs w:val="18"/>
              </w:rPr>
              <w:t>国有企业、国有独资公司或国有控股公司投资成立的全资有限责任公司对应</w:t>
            </w:r>
            <w:r w:rsidRPr="00832B63">
              <w:rPr>
                <w:rFonts w:ascii="宋体" w:hAnsi="宋体" w:cs="宋体"/>
                <w:kern w:val="0"/>
                <w:sz w:val="18"/>
                <w:szCs w:val="18"/>
              </w:rPr>
              <w:t>151</w:t>
            </w:r>
            <w:r w:rsidRPr="00832B63">
              <w:rPr>
                <w:rFonts w:ascii="宋体" w:hAnsi="宋体" w:cs="宋体" w:hint="eastAsia"/>
                <w:kern w:val="0"/>
                <w:sz w:val="18"/>
                <w:szCs w:val="18"/>
              </w:rPr>
              <w:t>“国有独资公司”；其他非自然人投资或控股的法人独资的有限公司对应</w:t>
            </w:r>
            <w:r w:rsidRPr="00832B63">
              <w:rPr>
                <w:rFonts w:ascii="宋体" w:hAnsi="宋体" w:cs="宋体"/>
                <w:kern w:val="0"/>
                <w:sz w:val="18"/>
                <w:szCs w:val="18"/>
              </w:rPr>
              <w:t>159</w:t>
            </w:r>
            <w:r w:rsidRPr="00832B63">
              <w:rPr>
                <w:rFonts w:ascii="宋体" w:hAnsi="宋体" w:cs="宋体" w:hint="eastAsia"/>
                <w:kern w:val="0"/>
                <w:sz w:val="18"/>
                <w:szCs w:val="18"/>
              </w:rPr>
              <w:t>“其他有限责任公司”。</w:t>
            </w:r>
            <w:r w:rsidRPr="00832B63">
              <w:rPr>
                <w:rFonts w:ascii="宋体" w:cs="宋体"/>
                <w:kern w:val="0"/>
                <w:sz w:val="18"/>
                <w:szCs w:val="18"/>
              </w:rPr>
              <w:br/>
            </w:r>
            <w:r w:rsidRPr="00832B63">
              <w:rPr>
                <w:rFonts w:ascii="宋体" w:hAnsi="宋体" w:cs="宋体"/>
                <w:kern w:val="0"/>
                <w:sz w:val="18"/>
                <w:szCs w:val="18"/>
              </w:rPr>
              <w:t xml:space="preserve">  4.</w:t>
            </w:r>
            <w:r w:rsidRPr="00832B63">
              <w:rPr>
                <w:rFonts w:ascii="宋体" w:hAnsi="宋体" w:cs="宋体" w:hint="eastAsia"/>
                <w:kern w:val="0"/>
                <w:sz w:val="18"/>
                <w:szCs w:val="18"/>
              </w:rPr>
              <w:t>“有限责任公司</w:t>
            </w:r>
            <w:r w:rsidRPr="00832B63">
              <w:rPr>
                <w:rFonts w:ascii="宋体" w:hAnsi="宋体" w:cs="宋体"/>
                <w:kern w:val="0"/>
                <w:sz w:val="18"/>
                <w:szCs w:val="18"/>
              </w:rPr>
              <w:t>(</w:t>
            </w:r>
            <w:r w:rsidRPr="00832B63">
              <w:rPr>
                <w:rFonts w:ascii="宋体" w:hAnsi="宋体" w:cs="宋体" w:hint="eastAsia"/>
                <w:kern w:val="0"/>
                <w:sz w:val="18"/>
                <w:szCs w:val="18"/>
              </w:rPr>
              <w:t>台港澳与外国投资者合资</w:t>
            </w:r>
            <w:r w:rsidRPr="00832B63">
              <w:rPr>
                <w:rFonts w:ascii="宋体" w:hAnsi="宋体" w:cs="宋体"/>
                <w:kern w:val="0"/>
                <w:sz w:val="18"/>
                <w:szCs w:val="18"/>
              </w:rPr>
              <w:t>)</w:t>
            </w:r>
            <w:r w:rsidRPr="00832B63">
              <w:rPr>
                <w:rFonts w:ascii="宋体" w:hAnsi="宋体" w:cs="宋体" w:hint="eastAsia"/>
                <w:kern w:val="0"/>
                <w:sz w:val="18"/>
                <w:szCs w:val="18"/>
              </w:rPr>
              <w:t>”按照台港澳与外国投资者的出资比例，对应</w:t>
            </w:r>
            <w:r w:rsidRPr="00832B63">
              <w:rPr>
                <w:rFonts w:ascii="宋体" w:hAnsi="宋体" w:cs="宋体"/>
                <w:kern w:val="0"/>
                <w:sz w:val="18"/>
                <w:szCs w:val="18"/>
              </w:rPr>
              <w:t>230</w:t>
            </w:r>
            <w:r w:rsidRPr="00832B63">
              <w:rPr>
                <w:rFonts w:ascii="宋体" w:hAnsi="宋体" w:cs="宋体" w:hint="eastAsia"/>
                <w:kern w:val="0"/>
                <w:sz w:val="18"/>
                <w:szCs w:val="18"/>
              </w:rPr>
              <w:t>“港、澳、台商独资经营企业”或</w:t>
            </w:r>
            <w:r w:rsidRPr="00832B63">
              <w:rPr>
                <w:rFonts w:ascii="宋体" w:hAnsi="宋体" w:cs="宋体"/>
                <w:kern w:val="0"/>
                <w:sz w:val="18"/>
                <w:szCs w:val="18"/>
              </w:rPr>
              <w:t>330</w:t>
            </w:r>
            <w:r w:rsidRPr="00832B63">
              <w:rPr>
                <w:rFonts w:ascii="宋体" w:hAnsi="宋体" w:cs="宋体" w:hint="eastAsia"/>
                <w:kern w:val="0"/>
                <w:sz w:val="18"/>
                <w:szCs w:val="18"/>
              </w:rPr>
              <w:t>“外资企业”。如果出资比例各为</w:t>
            </w:r>
            <w:r w:rsidRPr="00832B63">
              <w:rPr>
                <w:rFonts w:ascii="宋体" w:hAnsi="宋体" w:cs="宋体"/>
                <w:kern w:val="0"/>
                <w:sz w:val="18"/>
                <w:szCs w:val="18"/>
              </w:rPr>
              <w:t>50%</w:t>
            </w:r>
            <w:r w:rsidRPr="00832B63">
              <w:rPr>
                <w:rFonts w:ascii="宋体" w:hAnsi="宋体" w:cs="宋体" w:hint="eastAsia"/>
                <w:kern w:val="0"/>
                <w:sz w:val="18"/>
                <w:szCs w:val="18"/>
              </w:rPr>
              <w:t>，则按照协议，以拥有企业实际控制权</w:t>
            </w:r>
            <w:r w:rsidRPr="00832B63">
              <w:rPr>
                <w:rFonts w:ascii="宋体" w:hAnsi="宋体" w:cs="宋体"/>
                <w:kern w:val="0"/>
                <w:sz w:val="18"/>
                <w:szCs w:val="18"/>
              </w:rPr>
              <w:t>(</w:t>
            </w:r>
            <w:r w:rsidRPr="00832B63">
              <w:rPr>
                <w:rFonts w:ascii="宋体" w:hAnsi="宋体" w:cs="宋体" w:hint="eastAsia"/>
                <w:kern w:val="0"/>
                <w:sz w:val="18"/>
                <w:szCs w:val="18"/>
              </w:rPr>
              <w:t>协议控股）作为判断依据。</w:t>
            </w:r>
            <w:r w:rsidRPr="00832B63">
              <w:rPr>
                <w:rFonts w:ascii="宋体" w:cs="宋体"/>
                <w:kern w:val="0"/>
                <w:sz w:val="18"/>
                <w:szCs w:val="18"/>
              </w:rPr>
              <w:br/>
            </w:r>
            <w:r w:rsidRPr="00832B63">
              <w:rPr>
                <w:rFonts w:ascii="宋体" w:hAnsi="宋体" w:cs="宋体"/>
                <w:kern w:val="0"/>
                <w:sz w:val="18"/>
                <w:szCs w:val="18"/>
              </w:rPr>
              <w:t xml:space="preserve">  5.</w:t>
            </w:r>
            <w:r w:rsidRPr="00832B63">
              <w:rPr>
                <w:rFonts w:ascii="宋体" w:hAnsi="宋体" w:cs="宋体" w:hint="eastAsia"/>
                <w:kern w:val="0"/>
                <w:sz w:val="18"/>
                <w:szCs w:val="18"/>
              </w:rPr>
              <w:t>“股份有限公司</w:t>
            </w:r>
            <w:r w:rsidRPr="00832B63">
              <w:rPr>
                <w:rFonts w:ascii="宋体" w:hAnsi="宋体" w:cs="宋体"/>
                <w:kern w:val="0"/>
                <w:sz w:val="18"/>
                <w:szCs w:val="18"/>
              </w:rPr>
              <w:t>(</w:t>
            </w:r>
            <w:r w:rsidRPr="00832B63">
              <w:rPr>
                <w:rFonts w:ascii="宋体" w:hAnsi="宋体" w:cs="宋体" w:hint="eastAsia"/>
                <w:kern w:val="0"/>
                <w:sz w:val="18"/>
                <w:szCs w:val="18"/>
              </w:rPr>
              <w:t>台港澳与外国投资者合资、未上市、上市）”按照台港澳与外国投资者的股份比例，对应</w:t>
            </w:r>
            <w:r w:rsidRPr="00832B63">
              <w:rPr>
                <w:rFonts w:ascii="宋体" w:hAnsi="宋体" w:cs="宋体"/>
                <w:kern w:val="0"/>
                <w:sz w:val="18"/>
                <w:szCs w:val="18"/>
              </w:rPr>
              <w:t>240</w:t>
            </w:r>
            <w:r w:rsidRPr="00832B63">
              <w:rPr>
                <w:rFonts w:ascii="宋体" w:hAnsi="宋体" w:cs="宋体" w:hint="eastAsia"/>
                <w:kern w:val="0"/>
                <w:sz w:val="18"/>
                <w:szCs w:val="18"/>
              </w:rPr>
              <w:t>“港、澳、台商投资股份有限公司”或</w:t>
            </w:r>
            <w:r w:rsidRPr="00832B63">
              <w:rPr>
                <w:rFonts w:ascii="宋体" w:hAnsi="宋体" w:cs="宋体"/>
                <w:kern w:val="0"/>
                <w:sz w:val="18"/>
                <w:szCs w:val="18"/>
              </w:rPr>
              <w:t>340</w:t>
            </w:r>
            <w:r w:rsidRPr="00832B63">
              <w:rPr>
                <w:rFonts w:ascii="宋体" w:hAnsi="宋体" w:cs="宋体" w:hint="eastAsia"/>
                <w:kern w:val="0"/>
                <w:sz w:val="18"/>
                <w:szCs w:val="18"/>
              </w:rPr>
              <w:t>“外商投资股份有限公司”。如果双方股份各为</w:t>
            </w:r>
            <w:r w:rsidRPr="00832B63">
              <w:rPr>
                <w:rFonts w:ascii="宋体" w:hAnsi="宋体" w:cs="宋体"/>
                <w:kern w:val="0"/>
                <w:sz w:val="18"/>
                <w:szCs w:val="18"/>
              </w:rPr>
              <w:t>50%</w:t>
            </w:r>
            <w:r w:rsidRPr="00832B63">
              <w:rPr>
                <w:rFonts w:ascii="宋体" w:hAnsi="宋体" w:cs="宋体" w:hint="eastAsia"/>
                <w:kern w:val="0"/>
                <w:sz w:val="18"/>
                <w:szCs w:val="18"/>
              </w:rPr>
              <w:t>，则按照协议，以拥有公司实际控制权</w:t>
            </w:r>
            <w:r w:rsidRPr="00832B63">
              <w:rPr>
                <w:rFonts w:ascii="宋体" w:hAnsi="宋体" w:cs="宋体"/>
                <w:kern w:val="0"/>
                <w:sz w:val="18"/>
                <w:szCs w:val="18"/>
              </w:rPr>
              <w:t>(</w:t>
            </w:r>
            <w:r w:rsidRPr="00832B63">
              <w:rPr>
                <w:rFonts w:ascii="宋体" w:hAnsi="宋体" w:cs="宋体" w:hint="eastAsia"/>
                <w:kern w:val="0"/>
                <w:sz w:val="18"/>
                <w:szCs w:val="18"/>
              </w:rPr>
              <w:t>协议控股）作为判断依据。</w:t>
            </w:r>
            <w:r w:rsidRPr="00832B63">
              <w:rPr>
                <w:rFonts w:ascii="宋体" w:cs="宋体"/>
                <w:kern w:val="0"/>
                <w:sz w:val="18"/>
                <w:szCs w:val="18"/>
              </w:rPr>
              <w:br/>
            </w:r>
            <w:r w:rsidRPr="00832B63">
              <w:rPr>
                <w:rFonts w:ascii="宋体" w:hAnsi="宋体" w:cs="宋体"/>
                <w:kern w:val="0"/>
                <w:sz w:val="18"/>
                <w:szCs w:val="18"/>
              </w:rPr>
              <w:t xml:space="preserve">  6.</w:t>
            </w:r>
            <w:r w:rsidRPr="00832B63">
              <w:rPr>
                <w:rFonts w:ascii="宋体" w:hAnsi="宋体" w:cs="宋体" w:hint="eastAsia"/>
                <w:kern w:val="0"/>
                <w:sz w:val="18"/>
                <w:szCs w:val="18"/>
              </w:rPr>
              <w:t>“集团”随核心企业判断注册登记类型。</w:t>
            </w:r>
          </w:p>
        </w:tc>
      </w:tr>
    </w:tbl>
    <w:p w:rsidR="0053704A" w:rsidRDefault="0053704A" w:rsidP="002018AD">
      <w:pPr>
        <w:widowControl/>
        <w:jc w:val="left"/>
        <w:rPr>
          <w:sz w:val="30"/>
          <w:szCs w:val="30"/>
        </w:rPr>
        <w:sectPr w:rsidR="0053704A" w:rsidSect="00D20736">
          <w:pgSz w:w="11906" w:h="16838"/>
          <w:pgMar w:top="1440" w:right="1797" w:bottom="1440" w:left="1797" w:header="851" w:footer="992" w:gutter="0"/>
          <w:cols w:space="425"/>
          <w:docGrid w:type="lines" w:linePitch="312"/>
        </w:sectPr>
      </w:pPr>
    </w:p>
    <w:p w:rsidR="0053704A" w:rsidRDefault="0053704A" w:rsidP="00174AF4">
      <w:pPr>
        <w:widowControl/>
        <w:jc w:val="left"/>
        <w:rPr>
          <w:rFonts w:ascii="仿宋_GB2312" w:eastAsia="仿宋_GB2312"/>
          <w:sz w:val="32"/>
          <w:szCs w:val="32"/>
        </w:rPr>
      </w:pPr>
      <w:bookmarkStart w:id="23" w:name="_Toc509998940"/>
    </w:p>
    <w:p w:rsidR="0053704A" w:rsidRPr="00250177" w:rsidRDefault="0053704A" w:rsidP="00D20736">
      <w:pPr>
        <w:pStyle w:val="Title"/>
        <w:spacing w:before="0"/>
        <w:rPr>
          <w:rFonts w:ascii="黑体" w:eastAsia="黑体" w:hAnsi="黑体"/>
          <w:b w:val="0"/>
        </w:rPr>
      </w:pPr>
      <w:r>
        <w:rPr>
          <w:rFonts w:ascii="黑体" w:eastAsia="黑体" w:hAnsi="黑体" w:hint="eastAsia"/>
          <w:b w:val="0"/>
        </w:rPr>
        <w:t>十四、</w:t>
      </w:r>
      <w:r w:rsidRPr="00250177">
        <w:rPr>
          <w:rFonts w:ascii="黑体" w:eastAsia="黑体" w:hAnsi="黑体" w:hint="eastAsia"/>
          <w:b w:val="0"/>
        </w:rPr>
        <w:t>关于统计上对公有和非公有控股经济的分类办法</w:t>
      </w:r>
      <w:bookmarkEnd w:id="23"/>
    </w:p>
    <w:p w:rsidR="0053704A" w:rsidRDefault="0053704A" w:rsidP="00983274">
      <w:pPr>
        <w:spacing w:line="360" w:lineRule="auto"/>
        <w:ind w:right="560"/>
        <w:jc w:val="left"/>
        <w:rPr>
          <w:rFonts w:ascii="Times New Roman" w:hAnsi="Times New Roman" w:cs="宋体"/>
          <w:kern w:val="0"/>
          <w:szCs w:val="21"/>
        </w:rPr>
      </w:pPr>
    </w:p>
    <w:p w:rsidR="0053704A" w:rsidRPr="002018AD" w:rsidRDefault="0053704A" w:rsidP="00983274">
      <w:pPr>
        <w:spacing w:line="360" w:lineRule="auto"/>
        <w:ind w:right="560"/>
        <w:jc w:val="left"/>
        <w:rPr>
          <w:rFonts w:ascii="楷体_GB2312" w:eastAsia="楷体_GB2312" w:hAnsi="宋体"/>
          <w:szCs w:val="21"/>
        </w:rPr>
      </w:pPr>
      <w:r w:rsidRPr="001D340E">
        <w:rPr>
          <w:rFonts w:ascii="楷体_GB2312" w:eastAsia="楷体_GB2312" w:hAnsi="宋体" w:hint="eastAsia"/>
          <w:szCs w:val="21"/>
        </w:rPr>
        <w:t>文号：国统</w:t>
      </w:r>
      <w:r>
        <w:rPr>
          <w:rFonts w:ascii="楷体_GB2312" w:eastAsia="楷体_GB2312" w:hAnsi="宋体" w:hint="eastAsia"/>
          <w:szCs w:val="21"/>
        </w:rPr>
        <w:t>字</w:t>
      </w:r>
      <w:r w:rsidRPr="001D340E">
        <w:rPr>
          <w:rFonts w:ascii="楷体_GB2312" w:eastAsia="楷体_GB2312" w:hAnsi="宋体" w:hint="eastAsia"/>
          <w:szCs w:val="21"/>
        </w:rPr>
        <w:t>〔</w:t>
      </w:r>
      <w:r w:rsidRPr="001D340E">
        <w:rPr>
          <w:rFonts w:ascii="楷体_GB2312" w:eastAsia="楷体_GB2312" w:hAnsi="宋体"/>
          <w:szCs w:val="21"/>
        </w:rPr>
        <w:t>20</w:t>
      </w:r>
      <w:r>
        <w:rPr>
          <w:rFonts w:ascii="楷体_GB2312" w:eastAsia="楷体_GB2312" w:hAnsi="宋体"/>
          <w:szCs w:val="21"/>
        </w:rPr>
        <w:t>05</w:t>
      </w:r>
      <w:r w:rsidRPr="001D340E">
        <w:rPr>
          <w:rFonts w:ascii="楷体_GB2312" w:eastAsia="楷体_GB2312" w:hAnsi="宋体" w:hint="eastAsia"/>
          <w:szCs w:val="21"/>
        </w:rPr>
        <w:t>〕</w:t>
      </w:r>
      <w:r>
        <w:rPr>
          <w:rFonts w:ascii="楷体_GB2312" w:eastAsia="楷体_GB2312" w:hAnsi="宋体"/>
          <w:szCs w:val="21"/>
        </w:rPr>
        <w:t>79</w:t>
      </w:r>
      <w:r w:rsidRPr="001D340E">
        <w:rPr>
          <w:rFonts w:ascii="楷体_GB2312" w:eastAsia="楷体_GB2312" w:hAnsi="宋体" w:hint="eastAsia"/>
          <w:szCs w:val="21"/>
        </w:rPr>
        <w:t>号</w:t>
      </w:r>
    </w:p>
    <w:p w:rsidR="0053704A" w:rsidRDefault="0053704A" w:rsidP="00983274">
      <w:pPr>
        <w:spacing w:line="360" w:lineRule="auto"/>
        <w:ind w:right="560"/>
        <w:jc w:val="left"/>
        <w:rPr>
          <w:rFonts w:ascii="楷体_GB2312" w:eastAsia="楷体_GB2312" w:hAnsi="宋体"/>
          <w:szCs w:val="21"/>
        </w:rPr>
      </w:pPr>
      <w:r w:rsidRPr="001D340E">
        <w:rPr>
          <w:rFonts w:ascii="楷体_GB2312" w:eastAsia="楷体_GB2312" w:hAnsi="宋体" w:hint="eastAsia"/>
          <w:szCs w:val="21"/>
        </w:rPr>
        <w:t>印发时间：</w:t>
      </w:r>
      <w:r w:rsidRPr="001D340E">
        <w:rPr>
          <w:rFonts w:ascii="楷体_GB2312" w:eastAsia="楷体_GB2312" w:hAnsi="宋体"/>
          <w:szCs w:val="21"/>
        </w:rPr>
        <w:t>20</w:t>
      </w:r>
      <w:r>
        <w:rPr>
          <w:rFonts w:ascii="楷体_GB2312" w:eastAsia="楷体_GB2312" w:hAnsi="宋体"/>
          <w:szCs w:val="21"/>
        </w:rPr>
        <w:t>05</w:t>
      </w:r>
      <w:r w:rsidRPr="001D340E">
        <w:rPr>
          <w:rFonts w:ascii="楷体_GB2312" w:eastAsia="楷体_GB2312" w:hAnsi="宋体" w:hint="eastAsia"/>
          <w:szCs w:val="21"/>
        </w:rPr>
        <w:t>年</w:t>
      </w:r>
      <w:r>
        <w:rPr>
          <w:rFonts w:ascii="楷体_GB2312" w:eastAsia="楷体_GB2312" w:hAnsi="宋体"/>
          <w:szCs w:val="21"/>
        </w:rPr>
        <w:t>8</w:t>
      </w:r>
      <w:r w:rsidRPr="001D340E">
        <w:rPr>
          <w:rFonts w:ascii="楷体_GB2312" w:eastAsia="楷体_GB2312" w:hAnsi="宋体" w:hint="eastAsia"/>
          <w:szCs w:val="21"/>
        </w:rPr>
        <w:t>月</w:t>
      </w:r>
      <w:r>
        <w:rPr>
          <w:rFonts w:ascii="楷体_GB2312" w:eastAsia="楷体_GB2312" w:hAnsi="宋体"/>
          <w:szCs w:val="21"/>
        </w:rPr>
        <w:t>18</w:t>
      </w:r>
      <w:r w:rsidRPr="001D340E">
        <w:rPr>
          <w:rFonts w:ascii="楷体_GB2312" w:eastAsia="楷体_GB2312" w:hAnsi="宋体" w:hint="eastAsia"/>
          <w:szCs w:val="21"/>
        </w:rPr>
        <w:t>日</w:t>
      </w:r>
    </w:p>
    <w:p w:rsidR="0053704A" w:rsidRDefault="0053704A" w:rsidP="00983274">
      <w:pPr>
        <w:spacing w:line="360" w:lineRule="auto"/>
        <w:ind w:right="560"/>
        <w:jc w:val="left"/>
        <w:rPr>
          <w:rFonts w:ascii="楷体_GB2312" w:eastAsia="楷体_GB2312" w:hAnsi="宋体"/>
          <w:szCs w:val="21"/>
        </w:rPr>
      </w:pPr>
      <w:r>
        <w:rPr>
          <w:rFonts w:ascii="楷体_GB2312" w:eastAsia="楷体_GB2312" w:hAnsi="宋体" w:hint="eastAsia"/>
          <w:szCs w:val="21"/>
        </w:rPr>
        <w:t>前续版本：《关于印发</w:t>
      </w:r>
      <w:r>
        <w:rPr>
          <w:rFonts w:ascii="楷体_GB2312" w:eastAsia="楷体_GB2312" w:hAnsi="宋体"/>
          <w:szCs w:val="21"/>
        </w:rPr>
        <w:t>&lt;</w:t>
      </w:r>
      <w:r>
        <w:rPr>
          <w:rFonts w:ascii="楷体_GB2312" w:eastAsia="楷体_GB2312" w:hAnsi="宋体" w:hint="eastAsia"/>
          <w:szCs w:val="21"/>
        </w:rPr>
        <w:t>关于统计上划分经济成分的规定</w:t>
      </w:r>
      <w:r>
        <w:rPr>
          <w:rFonts w:ascii="楷体_GB2312" w:eastAsia="楷体_GB2312" w:hAnsi="宋体"/>
          <w:szCs w:val="21"/>
        </w:rPr>
        <w:t>&gt;</w:t>
      </w:r>
      <w:r>
        <w:rPr>
          <w:rFonts w:ascii="楷体_GB2312" w:eastAsia="楷体_GB2312" w:hAnsi="宋体" w:hint="eastAsia"/>
          <w:szCs w:val="21"/>
        </w:rPr>
        <w:t>的通知》（国统字</w:t>
      </w:r>
      <w:r w:rsidRPr="001D340E">
        <w:rPr>
          <w:rFonts w:ascii="楷体_GB2312" w:eastAsia="楷体_GB2312" w:hAnsi="宋体" w:hint="eastAsia"/>
          <w:szCs w:val="21"/>
        </w:rPr>
        <w:t>〔</w:t>
      </w:r>
      <w:r>
        <w:rPr>
          <w:rFonts w:ascii="楷体_GB2312" w:eastAsia="楷体_GB2312" w:hAnsi="宋体"/>
          <w:szCs w:val="21"/>
        </w:rPr>
        <w:t>1998</w:t>
      </w:r>
      <w:r w:rsidRPr="001D340E">
        <w:rPr>
          <w:rFonts w:ascii="楷体_GB2312" w:eastAsia="楷体_GB2312" w:hAnsi="宋体" w:hint="eastAsia"/>
          <w:szCs w:val="21"/>
        </w:rPr>
        <w:t>〕</w:t>
      </w:r>
      <w:r>
        <w:rPr>
          <w:rFonts w:ascii="楷体_GB2312" w:eastAsia="楷体_GB2312" w:hAnsi="宋体"/>
          <w:szCs w:val="21"/>
        </w:rPr>
        <w:t>204</w:t>
      </w:r>
      <w:r w:rsidRPr="001D340E">
        <w:rPr>
          <w:rFonts w:ascii="楷体_GB2312" w:eastAsia="楷体_GB2312" w:hAnsi="宋体" w:hint="eastAsia"/>
          <w:szCs w:val="21"/>
        </w:rPr>
        <w:t>号</w:t>
      </w:r>
      <w:r>
        <w:rPr>
          <w:rFonts w:ascii="楷体_GB2312" w:eastAsia="楷体_GB2312" w:hAnsi="宋体" w:hint="eastAsia"/>
          <w:szCs w:val="21"/>
        </w:rPr>
        <w:t>）</w:t>
      </w:r>
    </w:p>
    <w:p w:rsidR="0053704A" w:rsidRPr="00983274" w:rsidRDefault="0053704A" w:rsidP="002018AD">
      <w:pPr>
        <w:widowControl/>
        <w:adjustRightInd w:val="0"/>
        <w:snapToGrid w:val="0"/>
        <w:spacing w:line="360" w:lineRule="auto"/>
        <w:jc w:val="left"/>
        <w:rPr>
          <w:rFonts w:ascii="Times New Roman" w:hAnsi="Times New Roman" w:cs="宋体"/>
          <w:kern w:val="0"/>
          <w:szCs w:val="21"/>
        </w:rPr>
      </w:pPr>
    </w:p>
    <w:p w:rsidR="0053704A" w:rsidRPr="002018AD" w:rsidRDefault="0053704A" w:rsidP="002779AE">
      <w:pPr>
        <w:widowControl/>
        <w:adjustRightInd w:val="0"/>
        <w:snapToGrid w:val="0"/>
        <w:spacing w:line="360" w:lineRule="auto"/>
        <w:ind w:firstLineChars="200" w:firstLine="31680"/>
        <w:jc w:val="left"/>
        <w:rPr>
          <w:rFonts w:ascii="Times New Roman" w:hAnsi="Times New Roman" w:cs="宋体"/>
          <w:kern w:val="0"/>
          <w:szCs w:val="21"/>
        </w:rPr>
      </w:pPr>
      <w:r w:rsidRPr="002018AD">
        <w:rPr>
          <w:rFonts w:ascii="Times New Roman" w:hAnsi="Times New Roman" w:cs="宋体" w:hint="eastAsia"/>
          <w:kern w:val="0"/>
          <w:szCs w:val="21"/>
        </w:rPr>
        <w:t>第一条</w:t>
      </w:r>
      <w:r w:rsidRPr="002018AD">
        <w:rPr>
          <w:rFonts w:ascii="Times New Roman" w:hAnsi="Times New Roman" w:cs="宋体"/>
          <w:kern w:val="0"/>
          <w:szCs w:val="21"/>
        </w:rPr>
        <w:t xml:space="preserve">  </w:t>
      </w:r>
      <w:r w:rsidRPr="002018AD">
        <w:rPr>
          <w:rFonts w:ascii="Times New Roman" w:hAnsi="Times New Roman" w:cs="宋体" w:hint="eastAsia"/>
          <w:kern w:val="0"/>
          <w:szCs w:val="21"/>
        </w:rPr>
        <w:t>为了全面反映我国公有经济和非公有经济的控股情况，完善</w:t>
      </w:r>
      <w:r w:rsidRPr="002018AD">
        <w:rPr>
          <w:rFonts w:ascii="Times New Roman" w:hAnsi="Times New Roman" w:cs="宋体"/>
          <w:kern w:val="0"/>
          <w:szCs w:val="21"/>
        </w:rPr>
        <w:t>1998</w:t>
      </w:r>
      <w:r w:rsidRPr="002018AD">
        <w:rPr>
          <w:rFonts w:ascii="Times New Roman" w:hAnsi="Times New Roman" w:cs="宋体" w:hint="eastAsia"/>
          <w:kern w:val="0"/>
          <w:szCs w:val="21"/>
        </w:rPr>
        <w:t>年国家统计局关于控股情况的有关规定，制定本办法。</w:t>
      </w:r>
    </w:p>
    <w:p w:rsidR="0053704A" w:rsidRPr="002018AD" w:rsidRDefault="0053704A" w:rsidP="002779AE">
      <w:pPr>
        <w:widowControl/>
        <w:adjustRightInd w:val="0"/>
        <w:snapToGrid w:val="0"/>
        <w:spacing w:line="360" w:lineRule="auto"/>
        <w:ind w:firstLineChars="200" w:firstLine="31680"/>
        <w:jc w:val="left"/>
        <w:rPr>
          <w:rFonts w:ascii="Times New Roman" w:hAnsi="Times New Roman" w:cs="宋体"/>
          <w:kern w:val="0"/>
          <w:szCs w:val="21"/>
        </w:rPr>
      </w:pPr>
      <w:r w:rsidRPr="002018AD">
        <w:rPr>
          <w:rFonts w:ascii="Times New Roman" w:hAnsi="Times New Roman" w:cs="宋体" w:hint="eastAsia"/>
          <w:kern w:val="0"/>
          <w:szCs w:val="21"/>
        </w:rPr>
        <w:t>第二条　本办法以法人企业作为分类对象，根据企业实收资本中某种经济成分的出资人实际出资情况进行分类</w:t>
      </w:r>
      <w:r w:rsidRPr="002018AD">
        <w:rPr>
          <w:rFonts w:ascii="Times New Roman" w:hAnsi="Times New Roman" w:cs="宋体"/>
          <w:kern w:val="0"/>
          <w:szCs w:val="21"/>
        </w:rPr>
        <w:t>,</w:t>
      </w:r>
      <w:r w:rsidRPr="002018AD">
        <w:rPr>
          <w:rFonts w:ascii="Times New Roman" w:hAnsi="Times New Roman" w:cs="宋体" w:hint="eastAsia"/>
          <w:kern w:val="0"/>
          <w:szCs w:val="21"/>
        </w:rPr>
        <w:t>并按出资人对企业的控股程度，分为绝对控股和相对控股。</w:t>
      </w:r>
    </w:p>
    <w:p w:rsidR="0053704A" w:rsidRPr="002018AD" w:rsidRDefault="0053704A" w:rsidP="002779AE">
      <w:pPr>
        <w:widowControl/>
        <w:adjustRightInd w:val="0"/>
        <w:snapToGrid w:val="0"/>
        <w:spacing w:line="360" w:lineRule="auto"/>
        <w:ind w:firstLineChars="200" w:firstLine="31680"/>
        <w:jc w:val="left"/>
        <w:rPr>
          <w:rFonts w:ascii="Times New Roman" w:hAnsi="Times New Roman" w:cs="宋体"/>
          <w:kern w:val="0"/>
          <w:szCs w:val="21"/>
        </w:rPr>
      </w:pPr>
      <w:r w:rsidRPr="002018AD">
        <w:rPr>
          <w:rFonts w:ascii="Times New Roman" w:hAnsi="Times New Roman" w:cs="宋体" w:hint="eastAsia"/>
          <w:kern w:val="0"/>
          <w:szCs w:val="21"/>
        </w:rPr>
        <w:t>第三条　控股经济分类与代码</w:t>
      </w:r>
    </w:p>
    <w:p w:rsidR="0053704A" w:rsidRPr="002018AD" w:rsidRDefault="0053704A" w:rsidP="002779AE">
      <w:pPr>
        <w:widowControl/>
        <w:adjustRightInd w:val="0"/>
        <w:snapToGrid w:val="0"/>
        <w:spacing w:line="360" w:lineRule="auto"/>
        <w:ind w:firstLineChars="450" w:firstLine="31680"/>
        <w:jc w:val="left"/>
        <w:rPr>
          <w:rFonts w:ascii="Times New Roman" w:hAnsi="Times New Roman" w:cs="宋体"/>
          <w:kern w:val="0"/>
          <w:szCs w:val="21"/>
        </w:rPr>
      </w:pPr>
      <w:r w:rsidRPr="002018AD">
        <w:rPr>
          <w:rFonts w:ascii="Times New Roman" w:hAnsi="Times New Roman" w:cs="宋体"/>
          <w:kern w:val="0"/>
          <w:szCs w:val="21"/>
        </w:rPr>
        <w:t xml:space="preserve">100  </w:t>
      </w:r>
      <w:r w:rsidRPr="002018AD">
        <w:rPr>
          <w:rFonts w:ascii="Times New Roman" w:hAnsi="Times New Roman" w:cs="宋体" w:hint="eastAsia"/>
          <w:kern w:val="0"/>
          <w:szCs w:val="21"/>
        </w:rPr>
        <w:t>公有控股经济</w:t>
      </w:r>
    </w:p>
    <w:p w:rsidR="0053704A" w:rsidRPr="002018AD" w:rsidRDefault="0053704A" w:rsidP="002779AE">
      <w:pPr>
        <w:widowControl/>
        <w:adjustRightInd w:val="0"/>
        <w:snapToGrid w:val="0"/>
        <w:spacing w:line="360" w:lineRule="auto"/>
        <w:ind w:firstLineChars="450" w:firstLine="31680"/>
        <w:jc w:val="left"/>
        <w:rPr>
          <w:rFonts w:ascii="Times New Roman" w:hAnsi="Times New Roman" w:cs="宋体"/>
          <w:kern w:val="0"/>
          <w:szCs w:val="21"/>
        </w:rPr>
      </w:pPr>
      <w:r w:rsidRPr="002018AD">
        <w:rPr>
          <w:rFonts w:ascii="Times New Roman" w:hAnsi="Times New Roman" w:cs="宋体"/>
          <w:kern w:val="0"/>
          <w:szCs w:val="21"/>
        </w:rPr>
        <w:t xml:space="preserve">110    </w:t>
      </w:r>
      <w:r w:rsidRPr="002018AD">
        <w:rPr>
          <w:rFonts w:ascii="Times New Roman" w:hAnsi="Times New Roman" w:cs="宋体" w:hint="eastAsia"/>
          <w:kern w:val="0"/>
          <w:szCs w:val="21"/>
        </w:rPr>
        <w:t>国有控股</w:t>
      </w:r>
    </w:p>
    <w:p w:rsidR="0053704A" w:rsidRPr="002018AD" w:rsidRDefault="0053704A" w:rsidP="002779AE">
      <w:pPr>
        <w:widowControl/>
        <w:adjustRightInd w:val="0"/>
        <w:snapToGrid w:val="0"/>
        <w:spacing w:line="360" w:lineRule="auto"/>
        <w:ind w:firstLineChars="450" w:firstLine="31680"/>
        <w:jc w:val="left"/>
        <w:rPr>
          <w:rFonts w:ascii="Times New Roman" w:hAnsi="Times New Roman" w:cs="宋体"/>
          <w:kern w:val="0"/>
          <w:szCs w:val="21"/>
        </w:rPr>
      </w:pPr>
      <w:r w:rsidRPr="002018AD">
        <w:rPr>
          <w:rFonts w:ascii="Times New Roman" w:hAnsi="Times New Roman" w:cs="宋体"/>
          <w:kern w:val="0"/>
          <w:szCs w:val="21"/>
        </w:rPr>
        <w:t xml:space="preserve">111      </w:t>
      </w:r>
      <w:r w:rsidRPr="002018AD">
        <w:rPr>
          <w:rFonts w:ascii="Times New Roman" w:hAnsi="Times New Roman" w:cs="宋体" w:hint="eastAsia"/>
          <w:kern w:val="0"/>
          <w:szCs w:val="21"/>
        </w:rPr>
        <w:t>国有绝对控股</w:t>
      </w:r>
    </w:p>
    <w:p w:rsidR="0053704A" w:rsidRPr="002018AD" w:rsidRDefault="0053704A" w:rsidP="002779AE">
      <w:pPr>
        <w:widowControl/>
        <w:adjustRightInd w:val="0"/>
        <w:snapToGrid w:val="0"/>
        <w:spacing w:line="360" w:lineRule="auto"/>
        <w:ind w:firstLineChars="450" w:firstLine="31680"/>
        <w:jc w:val="left"/>
        <w:rPr>
          <w:rFonts w:ascii="Times New Roman" w:hAnsi="Times New Roman" w:cs="宋体"/>
          <w:kern w:val="0"/>
          <w:szCs w:val="21"/>
        </w:rPr>
      </w:pPr>
      <w:r w:rsidRPr="002018AD">
        <w:rPr>
          <w:rFonts w:ascii="Times New Roman" w:hAnsi="Times New Roman" w:cs="宋体"/>
          <w:kern w:val="0"/>
          <w:szCs w:val="21"/>
        </w:rPr>
        <w:t xml:space="preserve">112      </w:t>
      </w:r>
      <w:r w:rsidRPr="002018AD">
        <w:rPr>
          <w:rFonts w:ascii="Times New Roman" w:hAnsi="Times New Roman" w:cs="宋体" w:hint="eastAsia"/>
          <w:kern w:val="0"/>
          <w:szCs w:val="21"/>
        </w:rPr>
        <w:t>国有相对控股</w:t>
      </w:r>
    </w:p>
    <w:p w:rsidR="0053704A" w:rsidRPr="002018AD" w:rsidRDefault="0053704A" w:rsidP="002779AE">
      <w:pPr>
        <w:widowControl/>
        <w:adjustRightInd w:val="0"/>
        <w:snapToGrid w:val="0"/>
        <w:spacing w:line="360" w:lineRule="auto"/>
        <w:ind w:firstLineChars="450" w:firstLine="31680"/>
        <w:jc w:val="left"/>
        <w:rPr>
          <w:rFonts w:ascii="Times New Roman" w:hAnsi="Times New Roman" w:cs="宋体"/>
          <w:kern w:val="0"/>
          <w:szCs w:val="21"/>
        </w:rPr>
      </w:pPr>
      <w:r w:rsidRPr="002018AD">
        <w:rPr>
          <w:rFonts w:ascii="Times New Roman" w:hAnsi="Times New Roman" w:cs="宋体"/>
          <w:kern w:val="0"/>
          <w:szCs w:val="21"/>
        </w:rPr>
        <w:t xml:space="preserve">120    </w:t>
      </w:r>
      <w:r w:rsidRPr="002018AD">
        <w:rPr>
          <w:rFonts w:ascii="Times New Roman" w:hAnsi="Times New Roman" w:cs="宋体" w:hint="eastAsia"/>
          <w:kern w:val="0"/>
          <w:szCs w:val="21"/>
        </w:rPr>
        <w:t>集体控股</w:t>
      </w:r>
    </w:p>
    <w:p w:rsidR="0053704A" w:rsidRPr="002018AD" w:rsidRDefault="0053704A" w:rsidP="002018AD">
      <w:pPr>
        <w:widowControl/>
        <w:adjustRightInd w:val="0"/>
        <w:snapToGrid w:val="0"/>
        <w:spacing w:line="360" w:lineRule="auto"/>
        <w:jc w:val="left"/>
        <w:rPr>
          <w:rFonts w:ascii="Times New Roman" w:hAnsi="Times New Roman" w:cs="宋体"/>
          <w:kern w:val="0"/>
          <w:szCs w:val="21"/>
        </w:rPr>
      </w:pPr>
      <w:r w:rsidRPr="002018AD">
        <w:rPr>
          <w:rFonts w:ascii="Times New Roman" w:hAnsi="Times New Roman" w:cs="宋体" w:hint="eastAsia"/>
          <w:kern w:val="0"/>
          <w:szCs w:val="21"/>
        </w:rPr>
        <w:t xml:space="preserve">　</w:t>
      </w:r>
      <w:r>
        <w:rPr>
          <w:rFonts w:ascii="Times New Roman" w:hAnsi="Times New Roman" w:cs="宋体"/>
          <w:kern w:val="0"/>
          <w:szCs w:val="21"/>
        </w:rPr>
        <w:t xml:space="preserve">     </w:t>
      </w:r>
      <w:r w:rsidRPr="002018AD">
        <w:rPr>
          <w:rFonts w:ascii="Times New Roman" w:hAnsi="Times New Roman" w:cs="宋体" w:hint="eastAsia"/>
          <w:kern w:val="0"/>
          <w:szCs w:val="21"/>
        </w:rPr>
        <w:t xml:space="preserve">　</w:t>
      </w:r>
      <w:r w:rsidRPr="002018AD">
        <w:rPr>
          <w:rFonts w:ascii="Times New Roman" w:hAnsi="Times New Roman" w:cs="宋体"/>
          <w:kern w:val="0"/>
          <w:szCs w:val="21"/>
        </w:rPr>
        <w:t>121</w:t>
      </w:r>
      <w:r w:rsidRPr="002018AD">
        <w:rPr>
          <w:rFonts w:ascii="Times New Roman" w:hAnsi="Times New Roman" w:cs="宋体" w:hint="eastAsia"/>
          <w:kern w:val="0"/>
          <w:szCs w:val="21"/>
        </w:rPr>
        <w:t xml:space="preserve">　　　集体绝对控股</w:t>
      </w:r>
    </w:p>
    <w:p w:rsidR="0053704A" w:rsidRPr="002018AD" w:rsidRDefault="0053704A" w:rsidP="002779AE">
      <w:pPr>
        <w:widowControl/>
        <w:adjustRightInd w:val="0"/>
        <w:snapToGrid w:val="0"/>
        <w:spacing w:line="360" w:lineRule="auto"/>
        <w:ind w:firstLineChars="450" w:firstLine="31680"/>
        <w:jc w:val="left"/>
        <w:rPr>
          <w:rFonts w:ascii="Times New Roman" w:hAnsi="Times New Roman" w:cs="宋体"/>
          <w:kern w:val="0"/>
          <w:szCs w:val="21"/>
        </w:rPr>
      </w:pPr>
      <w:r w:rsidRPr="002018AD">
        <w:rPr>
          <w:rFonts w:ascii="Times New Roman" w:hAnsi="Times New Roman" w:cs="宋体"/>
          <w:kern w:val="0"/>
          <w:szCs w:val="21"/>
        </w:rPr>
        <w:t xml:space="preserve">122      </w:t>
      </w:r>
      <w:r w:rsidRPr="002018AD">
        <w:rPr>
          <w:rFonts w:ascii="Times New Roman" w:hAnsi="Times New Roman" w:cs="宋体" w:hint="eastAsia"/>
          <w:kern w:val="0"/>
          <w:szCs w:val="21"/>
        </w:rPr>
        <w:t>集体相对控股</w:t>
      </w:r>
    </w:p>
    <w:p w:rsidR="0053704A" w:rsidRPr="002018AD" w:rsidRDefault="0053704A" w:rsidP="002779AE">
      <w:pPr>
        <w:widowControl/>
        <w:adjustRightInd w:val="0"/>
        <w:snapToGrid w:val="0"/>
        <w:spacing w:line="360" w:lineRule="auto"/>
        <w:ind w:firstLineChars="450" w:firstLine="31680"/>
        <w:jc w:val="left"/>
        <w:rPr>
          <w:rFonts w:ascii="Times New Roman" w:hAnsi="Times New Roman" w:cs="宋体"/>
          <w:kern w:val="0"/>
          <w:szCs w:val="21"/>
        </w:rPr>
      </w:pPr>
      <w:r w:rsidRPr="002018AD">
        <w:rPr>
          <w:rFonts w:ascii="Times New Roman" w:hAnsi="Times New Roman" w:cs="宋体"/>
          <w:kern w:val="0"/>
          <w:szCs w:val="21"/>
        </w:rPr>
        <w:t xml:space="preserve">200  </w:t>
      </w:r>
      <w:r w:rsidRPr="002018AD">
        <w:rPr>
          <w:rFonts w:ascii="Times New Roman" w:hAnsi="Times New Roman" w:cs="宋体" w:hint="eastAsia"/>
          <w:kern w:val="0"/>
          <w:szCs w:val="21"/>
        </w:rPr>
        <w:t>非公有控股经济</w:t>
      </w:r>
    </w:p>
    <w:p w:rsidR="0053704A" w:rsidRPr="002018AD" w:rsidRDefault="0053704A" w:rsidP="002779AE">
      <w:pPr>
        <w:widowControl/>
        <w:adjustRightInd w:val="0"/>
        <w:snapToGrid w:val="0"/>
        <w:spacing w:line="360" w:lineRule="auto"/>
        <w:ind w:firstLineChars="450" w:firstLine="31680"/>
        <w:jc w:val="left"/>
        <w:rPr>
          <w:rFonts w:ascii="Times New Roman" w:hAnsi="Times New Roman" w:cs="宋体"/>
          <w:kern w:val="0"/>
          <w:szCs w:val="21"/>
        </w:rPr>
      </w:pPr>
      <w:r w:rsidRPr="002018AD">
        <w:rPr>
          <w:rFonts w:ascii="Times New Roman" w:hAnsi="Times New Roman" w:cs="宋体"/>
          <w:kern w:val="0"/>
          <w:szCs w:val="21"/>
        </w:rPr>
        <w:t xml:space="preserve">210    </w:t>
      </w:r>
      <w:r w:rsidRPr="002018AD">
        <w:rPr>
          <w:rFonts w:ascii="Times New Roman" w:hAnsi="Times New Roman" w:cs="宋体" w:hint="eastAsia"/>
          <w:kern w:val="0"/>
          <w:szCs w:val="21"/>
        </w:rPr>
        <w:t>私人控股</w:t>
      </w:r>
    </w:p>
    <w:p w:rsidR="0053704A" w:rsidRPr="002018AD" w:rsidRDefault="0053704A" w:rsidP="002018AD">
      <w:pPr>
        <w:widowControl/>
        <w:adjustRightInd w:val="0"/>
        <w:snapToGrid w:val="0"/>
        <w:spacing w:line="360" w:lineRule="auto"/>
        <w:jc w:val="left"/>
        <w:rPr>
          <w:rFonts w:ascii="Times New Roman" w:hAnsi="Times New Roman" w:cs="宋体"/>
          <w:kern w:val="0"/>
          <w:szCs w:val="21"/>
        </w:rPr>
      </w:pPr>
      <w:r w:rsidRPr="002018AD">
        <w:rPr>
          <w:rFonts w:ascii="Times New Roman" w:hAnsi="Times New Roman" w:cs="宋体" w:hint="eastAsia"/>
          <w:kern w:val="0"/>
          <w:szCs w:val="21"/>
        </w:rPr>
        <w:t xml:space="preserve">　　</w:t>
      </w:r>
      <w:r>
        <w:rPr>
          <w:rFonts w:ascii="Times New Roman" w:hAnsi="Times New Roman" w:cs="宋体"/>
          <w:kern w:val="0"/>
          <w:szCs w:val="21"/>
        </w:rPr>
        <w:t xml:space="preserve">     </w:t>
      </w:r>
      <w:r w:rsidRPr="002018AD">
        <w:rPr>
          <w:rFonts w:ascii="Times New Roman" w:hAnsi="Times New Roman" w:cs="宋体"/>
          <w:kern w:val="0"/>
          <w:szCs w:val="21"/>
        </w:rPr>
        <w:t>211</w:t>
      </w:r>
      <w:r w:rsidRPr="002018AD">
        <w:rPr>
          <w:rFonts w:ascii="Times New Roman" w:hAnsi="Times New Roman" w:cs="宋体" w:hint="eastAsia"/>
          <w:kern w:val="0"/>
          <w:szCs w:val="21"/>
        </w:rPr>
        <w:t xml:space="preserve">　　　私人绝对控股</w:t>
      </w:r>
    </w:p>
    <w:p w:rsidR="0053704A" w:rsidRPr="002018AD" w:rsidRDefault="0053704A" w:rsidP="002779AE">
      <w:pPr>
        <w:widowControl/>
        <w:adjustRightInd w:val="0"/>
        <w:snapToGrid w:val="0"/>
        <w:spacing w:line="360" w:lineRule="auto"/>
        <w:ind w:firstLineChars="450" w:firstLine="31680"/>
        <w:jc w:val="left"/>
        <w:rPr>
          <w:rFonts w:ascii="Times New Roman" w:hAnsi="Times New Roman" w:cs="宋体"/>
          <w:kern w:val="0"/>
          <w:szCs w:val="21"/>
        </w:rPr>
      </w:pPr>
      <w:r w:rsidRPr="002018AD">
        <w:rPr>
          <w:rFonts w:ascii="Times New Roman" w:hAnsi="Times New Roman" w:cs="宋体"/>
          <w:kern w:val="0"/>
          <w:szCs w:val="21"/>
        </w:rPr>
        <w:t xml:space="preserve">212      </w:t>
      </w:r>
      <w:r w:rsidRPr="002018AD">
        <w:rPr>
          <w:rFonts w:ascii="Times New Roman" w:hAnsi="Times New Roman" w:cs="宋体" w:hint="eastAsia"/>
          <w:kern w:val="0"/>
          <w:szCs w:val="21"/>
        </w:rPr>
        <w:t>私人相对控股</w:t>
      </w:r>
    </w:p>
    <w:p w:rsidR="0053704A" w:rsidRPr="002018AD" w:rsidRDefault="0053704A" w:rsidP="002779AE">
      <w:pPr>
        <w:widowControl/>
        <w:adjustRightInd w:val="0"/>
        <w:snapToGrid w:val="0"/>
        <w:spacing w:line="360" w:lineRule="auto"/>
        <w:ind w:firstLineChars="450" w:firstLine="31680"/>
        <w:jc w:val="left"/>
        <w:rPr>
          <w:rFonts w:ascii="Times New Roman" w:hAnsi="Times New Roman" w:cs="宋体"/>
          <w:kern w:val="0"/>
          <w:szCs w:val="21"/>
        </w:rPr>
      </w:pPr>
      <w:r w:rsidRPr="002018AD">
        <w:rPr>
          <w:rFonts w:ascii="Times New Roman" w:hAnsi="Times New Roman" w:cs="宋体"/>
          <w:kern w:val="0"/>
          <w:szCs w:val="21"/>
        </w:rPr>
        <w:t xml:space="preserve">220    </w:t>
      </w:r>
      <w:r w:rsidRPr="002018AD">
        <w:rPr>
          <w:rFonts w:ascii="Times New Roman" w:hAnsi="Times New Roman" w:cs="宋体" w:hint="eastAsia"/>
          <w:kern w:val="0"/>
          <w:szCs w:val="21"/>
        </w:rPr>
        <w:t>港澳台商控股</w:t>
      </w:r>
    </w:p>
    <w:p w:rsidR="0053704A" w:rsidRPr="002018AD" w:rsidRDefault="0053704A" w:rsidP="002779AE">
      <w:pPr>
        <w:widowControl/>
        <w:adjustRightInd w:val="0"/>
        <w:snapToGrid w:val="0"/>
        <w:spacing w:line="360" w:lineRule="auto"/>
        <w:ind w:firstLineChars="450" w:firstLine="31680"/>
        <w:jc w:val="left"/>
        <w:rPr>
          <w:rFonts w:ascii="Times New Roman" w:hAnsi="Times New Roman" w:cs="宋体"/>
          <w:kern w:val="0"/>
          <w:szCs w:val="21"/>
        </w:rPr>
      </w:pPr>
      <w:r w:rsidRPr="002018AD">
        <w:rPr>
          <w:rFonts w:ascii="Times New Roman" w:hAnsi="Times New Roman" w:cs="宋体"/>
          <w:kern w:val="0"/>
          <w:szCs w:val="21"/>
        </w:rPr>
        <w:t xml:space="preserve">221      </w:t>
      </w:r>
      <w:r w:rsidRPr="002018AD">
        <w:rPr>
          <w:rFonts w:ascii="Times New Roman" w:hAnsi="Times New Roman" w:cs="宋体" w:hint="eastAsia"/>
          <w:kern w:val="0"/>
          <w:szCs w:val="21"/>
        </w:rPr>
        <w:t>港澳台商绝对控股</w:t>
      </w:r>
    </w:p>
    <w:p w:rsidR="0053704A" w:rsidRPr="002018AD" w:rsidRDefault="0053704A" w:rsidP="002779AE">
      <w:pPr>
        <w:adjustRightInd w:val="0"/>
        <w:snapToGrid w:val="0"/>
        <w:spacing w:line="360" w:lineRule="auto"/>
        <w:ind w:firstLineChars="450" w:firstLine="31680"/>
        <w:jc w:val="left"/>
        <w:rPr>
          <w:rFonts w:ascii="Times New Roman" w:hAnsi="Times New Roman" w:cs="宋体"/>
          <w:kern w:val="0"/>
          <w:szCs w:val="21"/>
        </w:rPr>
      </w:pPr>
      <w:r w:rsidRPr="002018AD">
        <w:rPr>
          <w:rFonts w:ascii="Times New Roman" w:hAnsi="Times New Roman" w:cs="宋体"/>
          <w:kern w:val="0"/>
          <w:szCs w:val="21"/>
        </w:rPr>
        <w:t xml:space="preserve">222      </w:t>
      </w:r>
      <w:r w:rsidRPr="002018AD">
        <w:rPr>
          <w:rFonts w:ascii="Times New Roman" w:hAnsi="Times New Roman" w:cs="宋体" w:hint="eastAsia"/>
          <w:kern w:val="0"/>
          <w:szCs w:val="21"/>
        </w:rPr>
        <w:t>港澳台商相对控股</w:t>
      </w:r>
    </w:p>
    <w:p w:rsidR="0053704A" w:rsidRPr="002018AD" w:rsidRDefault="0053704A" w:rsidP="002779AE">
      <w:pPr>
        <w:adjustRightInd w:val="0"/>
        <w:snapToGrid w:val="0"/>
        <w:spacing w:line="360" w:lineRule="auto"/>
        <w:ind w:firstLineChars="450" w:firstLine="31680"/>
        <w:jc w:val="left"/>
        <w:rPr>
          <w:rFonts w:ascii="Times New Roman" w:hAnsi="Times New Roman" w:cs="宋体"/>
          <w:kern w:val="0"/>
          <w:szCs w:val="21"/>
        </w:rPr>
      </w:pPr>
      <w:r w:rsidRPr="002018AD">
        <w:rPr>
          <w:rFonts w:ascii="Times New Roman" w:hAnsi="Times New Roman" w:cs="宋体"/>
          <w:kern w:val="0"/>
          <w:szCs w:val="21"/>
        </w:rPr>
        <w:t xml:space="preserve">230    </w:t>
      </w:r>
      <w:r w:rsidRPr="002018AD">
        <w:rPr>
          <w:rFonts w:ascii="Times New Roman" w:hAnsi="Times New Roman" w:cs="宋体" w:hint="eastAsia"/>
          <w:kern w:val="0"/>
          <w:szCs w:val="21"/>
        </w:rPr>
        <w:t>外商控股</w:t>
      </w:r>
    </w:p>
    <w:p w:rsidR="0053704A" w:rsidRPr="002018AD" w:rsidRDefault="0053704A" w:rsidP="00D20736">
      <w:pPr>
        <w:adjustRightInd w:val="0"/>
        <w:snapToGrid w:val="0"/>
        <w:spacing w:line="360" w:lineRule="auto"/>
        <w:jc w:val="left"/>
        <w:rPr>
          <w:rFonts w:ascii="Times New Roman" w:hAnsi="Times New Roman" w:cs="宋体"/>
          <w:kern w:val="0"/>
          <w:szCs w:val="21"/>
        </w:rPr>
      </w:pPr>
      <w:r w:rsidRPr="002018AD">
        <w:rPr>
          <w:rFonts w:ascii="Times New Roman" w:hAnsi="Times New Roman" w:cs="宋体" w:hint="eastAsia"/>
          <w:kern w:val="0"/>
          <w:szCs w:val="21"/>
        </w:rPr>
        <w:t xml:space="preserve">　</w:t>
      </w:r>
      <w:r>
        <w:rPr>
          <w:rFonts w:ascii="Times New Roman" w:hAnsi="Times New Roman" w:cs="宋体"/>
          <w:kern w:val="0"/>
          <w:szCs w:val="21"/>
        </w:rPr>
        <w:t xml:space="preserve">     </w:t>
      </w:r>
      <w:r w:rsidRPr="002018AD">
        <w:rPr>
          <w:rFonts w:ascii="Times New Roman" w:hAnsi="Times New Roman" w:cs="宋体" w:hint="eastAsia"/>
          <w:kern w:val="0"/>
          <w:szCs w:val="21"/>
        </w:rPr>
        <w:t xml:space="preserve">　</w:t>
      </w:r>
      <w:r w:rsidRPr="002018AD">
        <w:rPr>
          <w:rFonts w:ascii="Times New Roman" w:hAnsi="Times New Roman" w:cs="宋体"/>
          <w:kern w:val="0"/>
          <w:szCs w:val="21"/>
        </w:rPr>
        <w:t>231</w:t>
      </w:r>
      <w:r w:rsidRPr="002018AD">
        <w:rPr>
          <w:rFonts w:ascii="Times New Roman" w:hAnsi="Times New Roman" w:cs="宋体" w:hint="eastAsia"/>
          <w:kern w:val="0"/>
          <w:szCs w:val="21"/>
        </w:rPr>
        <w:t xml:space="preserve">　　　外商绝对控股</w:t>
      </w:r>
    </w:p>
    <w:p w:rsidR="0053704A" w:rsidRPr="002018AD" w:rsidRDefault="0053704A" w:rsidP="002779AE">
      <w:pPr>
        <w:adjustRightInd w:val="0"/>
        <w:snapToGrid w:val="0"/>
        <w:spacing w:line="360" w:lineRule="auto"/>
        <w:ind w:firstLineChars="450" w:firstLine="31680"/>
        <w:jc w:val="left"/>
        <w:rPr>
          <w:rFonts w:ascii="Times New Roman" w:hAnsi="Times New Roman" w:cs="宋体"/>
          <w:kern w:val="0"/>
          <w:szCs w:val="21"/>
        </w:rPr>
      </w:pPr>
      <w:r w:rsidRPr="002018AD">
        <w:rPr>
          <w:rFonts w:ascii="Times New Roman" w:hAnsi="Times New Roman" w:cs="宋体"/>
          <w:kern w:val="0"/>
          <w:szCs w:val="21"/>
        </w:rPr>
        <w:t xml:space="preserve">232      </w:t>
      </w:r>
      <w:r w:rsidRPr="002018AD">
        <w:rPr>
          <w:rFonts w:ascii="Times New Roman" w:hAnsi="Times New Roman" w:cs="宋体" w:hint="eastAsia"/>
          <w:kern w:val="0"/>
          <w:szCs w:val="21"/>
        </w:rPr>
        <w:t>外商相对控股</w:t>
      </w:r>
    </w:p>
    <w:p w:rsidR="0053704A" w:rsidRPr="002018AD" w:rsidRDefault="0053704A" w:rsidP="002779AE">
      <w:pPr>
        <w:adjustRightInd w:val="0"/>
        <w:snapToGrid w:val="0"/>
        <w:spacing w:line="360" w:lineRule="auto"/>
        <w:ind w:firstLineChars="200" w:firstLine="31680"/>
        <w:jc w:val="left"/>
        <w:rPr>
          <w:rFonts w:ascii="Times New Roman" w:hAnsi="Times New Roman" w:cs="宋体"/>
          <w:kern w:val="0"/>
          <w:szCs w:val="21"/>
        </w:rPr>
      </w:pPr>
      <w:r w:rsidRPr="002018AD">
        <w:rPr>
          <w:rFonts w:ascii="Times New Roman" w:hAnsi="Times New Roman" w:cs="宋体" w:hint="eastAsia"/>
          <w:kern w:val="0"/>
          <w:szCs w:val="21"/>
        </w:rPr>
        <w:t>第四条</w:t>
      </w:r>
      <w:r w:rsidRPr="002018AD">
        <w:rPr>
          <w:rFonts w:ascii="Times New Roman" w:hAnsi="Times New Roman" w:cs="宋体"/>
          <w:kern w:val="0"/>
          <w:szCs w:val="21"/>
        </w:rPr>
        <w:t xml:space="preserve">  </w:t>
      </w:r>
      <w:r w:rsidRPr="002018AD">
        <w:rPr>
          <w:rFonts w:ascii="Times New Roman" w:hAnsi="Times New Roman" w:cs="宋体" w:hint="eastAsia"/>
          <w:kern w:val="0"/>
          <w:szCs w:val="21"/>
        </w:rPr>
        <w:t>绝对控股是指在企业的全部实收资本中，某种经济成分的出资人拥有的实收资本</w:t>
      </w:r>
      <w:r w:rsidRPr="002018AD">
        <w:rPr>
          <w:rFonts w:ascii="Times New Roman" w:hAnsi="Times New Roman" w:cs="宋体"/>
          <w:kern w:val="0"/>
          <w:szCs w:val="21"/>
        </w:rPr>
        <w:t>(</w:t>
      </w:r>
      <w:r w:rsidRPr="002018AD">
        <w:rPr>
          <w:rFonts w:ascii="Times New Roman" w:hAnsi="Times New Roman" w:cs="宋体" w:hint="eastAsia"/>
          <w:kern w:val="0"/>
          <w:szCs w:val="21"/>
        </w:rPr>
        <w:t>股本</w:t>
      </w:r>
      <w:r w:rsidRPr="002018AD">
        <w:rPr>
          <w:rFonts w:ascii="Times New Roman" w:hAnsi="Times New Roman" w:cs="宋体"/>
          <w:kern w:val="0"/>
          <w:szCs w:val="21"/>
        </w:rPr>
        <w:t>)</w:t>
      </w:r>
      <w:r w:rsidRPr="002018AD">
        <w:rPr>
          <w:rFonts w:ascii="Times New Roman" w:hAnsi="Times New Roman" w:cs="宋体" w:hint="eastAsia"/>
          <w:kern w:val="0"/>
          <w:szCs w:val="21"/>
        </w:rPr>
        <w:t>所占企业的全部实收资本（股本）的比例大于</w:t>
      </w:r>
      <w:r w:rsidRPr="002018AD">
        <w:rPr>
          <w:rFonts w:ascii="Times New Roman" w:hAnsi="Times New Roman" w:cs="宋体"/>
          <w:kern w:val="0"/>
          <w:szCs w:val="21"/>
        </w:rPr>
        <w:t>50%</w:t>
      </w:r>
      <w:r w:rsidRPr="002018AD">
        <w:rPr>
          <w:rFonts w:ascii="Times New Roman" w:hAnsi="Times New Roman" w:cs="宋体" w:hint="eastAsia"/>
          <w:kern w:val="0"/>
          <w:szCs w:val="21"/>
        </w:rPr>
        <w:t>。</w:t>
      </w:r>
    </w:p>
    <w:p w:rsidR="0053704A" w:rsidRPr="002018AD" w:rsidRDefault="0053704A" w:rsidP="00D20736">
      <w:pPr>
        <w:adjustRightInd w:val="0"/>
        <w:snapToGrid w:val="0"/>
        <w:spacing w:line="360" w:lineRule="auto"/>
        <w:jc w:val="left"/>
        <w:rPr>
          <w:rFonts w:ascii="Times New Roman" w:hAnsi="Times New Roman" w:cs="宋体"/>
          <w:kern w:val="0"/>
          <w:szCs w:val="21"/>
        </w:rPr>
      </w:pPr>
      <w:r w:rsidRPr="002018AD">
        <w:rPr>
          <w:rFonts w:ascii="Times New Roman" w:hAnsi="Times New Roman" w:cs="宋体" w:hint="eastAsia"/>
          <w:kern w:val="0"/>
          <w:szCs w:val="21"/>
        </w:rPr>
        <w:t>投资双方各占</w:t>
      </w:r>
      <w:r w:rsidRPr="002018AD">
        <w:rPr>
          <w:rFonts w:ascii="Times New Roman" w:hAnsi="Times New Roman" w:cs="宋体"/>
          <w:kern w:val="0"/>
          <w:szCs w:val="21"/>
        </w:rPr>
        <w:t>50%</w:t>
      </w:r>
      <w:r w:rsidRPr="002018AD">
        <w:rPr>
          <w:rFonts w:ascii="Times New Roman" w:hAnsi="Times New Roman" w:cs="宋体" w:hint="eastAsia"/>
          <w:kern w:val="0"/>
          <w:szCs w:val="21"/>
        </w:rPr>
        <w:t>，且未明确由谁绝对控股的企业，若其中一方为国有或集体的，一律按公有绝对控股经济处理</w:t>
      </w:r>
      <w:r w:rsidRPr="002018AD">
        <w:rPr>
          <w:rFonts w:ascii="Times New Roman" w:hAnsi="Times New Roman" w:cs="宋体"/>
          <w:kern w:val="0"/>
          <w:szCs w:val="21"/>
        </w:rPr>
        <w:t>;</w:t>
      </w:r>
      <w:r w:rsidRPr="002018AD">
        <w:rPr>
          <w:rFonts w:ascii="Times New Roman" w:hAnsi="Times New Roman" w:cs="宋体" w:hint="eastAsia"/>
          <w:kern w:val="0"/>
          <w:szCs w:val="21"/>
        </w:rPr>
        <w:t>若投资双方分别为国有、集体的，则按国有绝对控股处理。</w:t>
      </w:r>
    </w:p>
    <w:p w:rsidR="0053704A" w:rsidRPr="002018AD" w:rsidRDefault="0053704A" w:rsidP="002779AE">
      <w:pPr>
        <w:adjustRightInd w:val="0"/>
        <w:snapToGrid w:val="0"/>
        <w:spacing w:line="360" w:lineRule="auto"/>
        <w:ind w:firstLineChars="200" w:firstLine="31680"/>
        <w:jc w:val="left"/>
        <w:rPr>
          <w:rFonts w:ascii="Times New Roman" w:hAnsi="Times New Roman" w:cs="宋体"/>
          <w:kern w:val="0"/>
          <w:szCs w:val="21"/>
        </w:rPr>
      </w:pPr>
      <w:r w:rsidRPr="002018AD">
        <w:rPr>
          <w:rFonts w:ascii="Times New Roman" w:hAnsi="Times New Roman" w:cs="宋体" w:hint="eastAsia"/>
          <w:kern w:val="0"/>
          <w:szCs w:val="21"/>
        </w:rPr>
        <w:t>第五条　相对控股是指在企业的全部实收资本中，某经济成分的出资人拥有的实收资本</w:t>
      </w:r>
      <w:r w:rsidRPr="002018AD">
        <w:rPr>
          <w:rFonts w:ascii="Times New Roman" w:hAnsi="Times New Roman" w:cs="宋体"/>
          <w:kern w:val="0"/>
          <w:szCs w:val="21"/>
        </w:rPr>
        <w:t>(</w:t>
      </w:r>
      <w:r w:rsidRPr="002018AD">
        <w:rPr>
          <w:rFonts w:ascii="Times New Roman" w:hAnsi="Times New Roman" w:cs="宋体" w:hint="eastAsia"/>
          <w:kern w:val="0"/>
          <w:szCs w:val="21"/>
        </w:rPr>
        <w:t>股本</w:t>
      </w:r>
      <w:r w:rsidRPr="002018AD">
        <w:rPr>
          <w:rFonts w:ascii="Times New Roman" w:hAnsi="Times New Roman" w:cs="宋体"/>
          <w:kern w:val="0"/>
          <w:szCs w:val="21"/>
        </w:rPr>
        <w:t>)</w:t>
      </w:r>
      <w:r w:rsidRPr="002018AD">
        <w:rPr>
          <w:rFonts w:ascii="Times New Roman" w:hAnsi="Times New Roman" w:cs="宋体" w:hint="eastAsia"/>
          <w:kern w:val="0"/>
          <w:szCs w:val="21"/>
        </w:rPr>
        <w:t>所占的比例虽未大于</w:t>
      </w:r>
      <w:r w:rsidRPr="002018AD">
        <w:rPr>
          <w:rFonts w:ascii="Times New Roman" w:hAnsi="Times New Roman" w:cs="宋体"/>
          <w:kern w:val="0"/>
          <w:szCs w:val="21"/>
        </w:rPr>
        <w:t>50%</w:t>
      </w:r>
      <w:r w:rsidRPr="002018AD">
        <w:rPr>
          <w:rFonts w:ascii="Times New Roman" w:hAnsi="Times New Roman" w:cs="宋体" w:hint="eastAsia"/>
          <w:kern w:val="0"/>
          <w:szCs w:val="21"/>
        </w:rPr>
        <w:t>，但根据协议规定拥有企业的实际控制权（协议控股）；或者相对大于其他任何一种经济成分的出资人所占比例（相对控股）。</w:t>
      </w:r>
    </w:p>
    <w:p w:rsidR="0053704A" w:rsidRPr="002018AD" w:rsidRDefault="0053704A" w:rsidP="002779AE">
      <w:pPr>
        <w:widowControl/>
        <w:adjustRightInd w:val="0"/>
        <w:snapToGrid w:val="0"/>
        <w:spacing w:line="360" w:lineRule="auto"/>
        <w:ind w:firstLineChars="200" w:firstLine="31680"/>
        <w:jc w:val="left"/>
        <w:rPr>
          <w:rFonts w:ascii="Times New Roman" w:hAnsi="Times New Roman" w:cs="宋体"/>
          <w:kern w:val="0"/>
          <w:szCs w:val="21"/>
        </w:rPr>
      </w:pPr>
      <w:r w:rsidRPr="002018AD">
        <w:rPr>
          <w:rFonts w:ascii="Times New Roman" w:hAnsi="Times New Roman" w:cs="宋体" w:hint="eastAsia"/>
          <w:kern w:val="0"/>
          <w:szCs w:val="21"/>
        </w:rPr>
        <w:t>第六条</w:t>
      </w:r>
      <w:r w:rsidRPr="002018AD">
        <w:rPr>
          <w:rFonts w:ascii="Times New Roman" w:hAnsi="Times New Roman" w:cs="宋体"/>
          <w:kern w:val="0"/>
          <w:szCs w:val="21"/>
        </w:rPr>
        <w:t xml:space="preserve">  </w:t>
      </w:r>
      <w:r w:rsidRPr="002018AD">
        <w:rPr>
          <w:rFonts w:ascii="Times New Roman" w:hAnsi="Times New Roman" w:cs="宋体" w:hint="eastAsia"/>
          <w:kern w:val="0"/>
          <w:szCs w:val="21"/>
        </w:rPr>
        <w:t>本办法由国家统计局负责解释。</w:t>
      </w:r>
    </w:p>
    <w:p w:rsidR="0053704A" w:rsidRDefault="0053704A" w:rsidP="002779AE">
      <w:pPr>
        <w:widowControl/>
        <w:adjustRightInd w:val="0"/>
        <w:snapToGrid w:val="0"/>
        <w:spacing w:line="360" w:lineRule="auto"/>
        <w:ind w:firstLineChars="200" w:firstLine="31680"/>
        <w:jc w:val="left"/>
        <w:rPr>
          <w:rFonts w:ascii="Times New Roman" w:hAnsi="Times New Roman" w:cs="宋体"/>
          <w:kern w:val="0"/>
          <w:szCs w:val="21"/>
        </w:rPr>
      </w:pPr>
      <w:r w:rsidRPr="002018AD">
        <w:rPr>
          <w:rFonts w:ascii="Times New Roman" w:hAnsi="Times New Roman" w:cs="宋体" w:hint="eastAsia"/>
          <w:kern w:val="0"/>
          <w:szCs w:val="21"/>
        </w:rPr>
        <w:t>第七条</w:t>
      </w:r>
      <w:r w:rsidRPr="002018AD">
        <w:rPr>
          <w:rFonts w:ascii="Times New Roman" w:hAnsi="Times New Roman" w:cs="宋体"/>
          <w:kern w:val="0"/>
          <w:szCs w:val="21"/>
        </w:rPr>
        <w:t xml:space="preserve">  </w:t>
      </w:r>
      <w:r w:rsidRPr="002018AD">
        <w:rPr>
          <w:rFonts w:ascii="Times New Roman" w:hAnsi="Times New Roman" w:cs="宋体" w:hint="eastAsia"/>
          <w:kern w:val="0"/>
          <w:szCs w:val="21"/>
        </w:rPr>
        <w:t>本办法自发布之日起施行。</w:t>
      </w:r>
      <w:r w:rsidRPr="002018AD">
        <w:rPr>
          <w:rFonts w:ascii="Times New Roman" w:hAnsi="Times New Roman" w:cs="宋体"/>
          <w:kern w:val="0"/>
          <w:szCs w:val="21"/>
        </w:rPr>
        <w:t>1998</w:t>
      </w:r>
      <w:r w:rsidRPr="002018AD">
        <w:rPr>
          <w:rFonts w:ascii="Times New Roman" w:hAnsi="Times New Roman" w:cs="宋体" w:hint="eastAsia"/>
          <w:kern w:val="0"/>
          <w:szCs w:val="21"/>
        </w:rPr>
        <w:t>年</w:t>
      </w:r>
      <w:r w:rsidRPr="002018AD">
        <w:rPr>
          <w:rFonts w:ascii="Times New Roman" w:hAnsi="Times New Roman" w:cs="宋体"/>
          <w:kern w:val="0"/>
          <w:szCs w:val="21"/>
        </w:rPr>
        <w:t>9</w:t>
      </w:r>
      <w:r w:rsidRPr="002018AD">
        <w:rPr>
          <w:rFonts w:ascii="Times New Roman" w:hAnsi="Times New Roman" w:cs="宋体" w:hint="eastAsia"/>
          <w:kern w:val="0"/>
          <w:szCs w:val="21"/>
        </w:rPr>
        <w:t>月</w:t>
      </w:r>
      <w:r w:rsidRPr="002018AD">
        <w:rPr>
          <w:rFonts w:ascii="Times New Roman" w:hAnsi="Times New Roman" w:cs="宋体"/>
          <w:kern w:val="0"/>
          <w:szCs w:val="21"/>
        </w:rPr>
        <w:t>2</w:t>
      </w:r>
      <w:r w:rsidRPr="002018AD">
        <w:rPr>
          <w:rFonts w:ascii="Times New Roman" w:hAnsi="Times New Roman" w:cs="宋体" w:hint="eastAsia"/>
          <w:kern w:val="0"/>
          <w:szCs w:val="21"/>
        </w:rPr>
        <w:t>日国家统计局印发的《关于统计上划分经济成分的规定》中的附件三《关于统计上国有经济控股情况的分类办法》同时废止。</w:t>
      </w:r>
    </w:p>
    <w:p w:rsidR="0053704A" w:rsidRDefault="0053704A" w:rsidP="00FF2261">
      <w:pPr>
        <w:widowControl/>
        <w:jc w:val="left"/>
        <w:rPr>
          <w:rFonts w:ascii="仿宋_GB2312" w:eastAsia="仿宋_GB2312"/>
          <w:sz w:val="32"/>
          <w:szCs w:val="32"/>
        </w:rPr>
      </w:pPr>
      <w:r>
        <w:rPr>
          <w:rFonts w:ascii="Times New Roman" w:hAnsi="Times New Roman" w:cs="宋体"/>
          <w:kern w:val="0"/>
          <w:szCs w:val="21"/>
        </w:rPr>
        <w:br w:type="page"/>
      </w:r>
      <w:bookmarkStart w:id="24" w:name="_Toc359411011"/>
      <w:bookmarkStart w:id="25" w:name="_Toc509998941"/>
    </w:p>
    <w:p w:rsidR="0053704A" w:rsidRPr="00FF2261" w:rsidRDefault="0053704A" w:rsidP="00FF2261">
      <w:pPr>
        <w:pStyle w:val="Title"/>
        <w:spacing w:before="0"/>
        <w:rPr>
          <w:rFonts w:ascii="黑体" w:eastAsia="黑体" w:hAnsi="黑体"/>
          <w:b w:val="0"/>
        </w:rPr>
      </w:pPr>
      <w:r w:rsidRPr="00FF2261">
        <w:rPr>
          <w:rFonts w:ascii="黑体" w:eastAsia="黑体" w:hAnsi="黑体" w:hint="eastAsia"/>
          <w:b w:val="0"/>
        </w:rPr>
        <w:t>十五、统计上大中小微型企业划分办法</w:t>
      </w:r>
      <w:bookmarkEnd w:id="24"/>
      <w:r w:rsidRPr="00FF2261">
        <w:rPr>
          <w:rFonts w:ascii="黑体" w:eastAsia="黑体" w:hAnsi="黑体"/>
          <w:b w:val="0"/>
        </w:rPr>
        <w:t>(2017)</w:t>
      </w:r>
      <w:bookmarkEnd w:id="25"/>
    </w:p>
    <w:p w:rsidR="0053704A" w:rsidRPr="003177D7" w:rsidRDefault="0053704A" w:rsidP="002018AD">
      <w:pPr>
        <w:adjustRightInd w:val="0"/>
        <w:snapToGrid w:val="0"/>
        <w:spacing w:line="360" w:lineRule="auto"/>
        <w:jc w:val="left"/>
        <w:rPr>
          <w:rFonts w:ascii="楷体_GB2312" w:eastAsia="楷体_GB2312" w:hAnsi="宋体"/>
          <w:szCs w:val="21"/>
        </w:rPr>
      </w:pPr>
    </w:p>
    <w:p w:rsidR="0053704A" w:rsidRDefault="0053704A" w:rsidP="002018AD">
      <w:pPr>
        <w:spacing w:line="360" w:lineRule="auto"/>
        <w:ind w:right="560"/>
        <w:jc w:val="left"/>
        <w:rPr>
          <w:rFonts w:ascii="楷体_GB2312" w:eastAsia="楷体_GB2312" w:hAnsi="宋体"/>
          <w:szCs w:val="21"/>
        </w:rPr>
      </w:pPr>
      <w:r w:rsidRPr="001D340E">
        <w:rPr>
          <w:rFonts w:ascii="楷体_GB2312" w:eastAsia="楷体_GB2312" w:hAnsi="宋体" w:hint="eastAsia"/>
          <w:szCs w:val="21"/>
        </w:rPr>
        <w:t>文号：</w:t>
      </w:r>
      <w:r w:rsidRPr="00250177">
        <w:rPr>
          <w:rFonts w:ascii="楷体_GB2312" w:eastAsia="楷体_GB2312" w:hAnsi="宋体" w:hint="eastAsia"/>
          <w:szCs w:val="21"/>
        </w:rPr>
        <w:t>国统字〔</w:t>
      </w:r>
      <w:r w:rsidRPr="00250177">
        <w:rPr>
          <w:rFonts w:ascii="楷体_GB2312" w:eastAsia="楷体_GB2312" w:hAnsi="宋体"/>
          <w:szCs w:val="21"/>
        </w:rPr>
        <w:t>2017</w:t>
      </w:r>
      <w:r w:rsidRPr="00250177">
        <w:rPr>
          <w:rFonts w:ascii="楷体_GB2312" w:eastAsia="楷体_GB2312" w:hAnsi="宋体" w:hint="eastAsia"/>
          <w:szCs w:val="21"/>
        </w:rPr>
        <w:t>〕</w:t>
      </w:r>
      <w:r w:rsidRPr="00250177">
        <w:rPr>
          <w:rFonts w:ascii="楷体_GB2312" w:eastAsia="楷体_GB2312" w:hAnsi="宋体"/>
          <w:szCs w:val="21"/>
        </w:rPr>
        <w:t>213</w:t>
      </w:r>
      <w:r w:rsidRPr="00250177">
        <w:rPr>
          <w:rFonts w:ascii="楷体_GB2312" w:eastAsia="楷体_GB2312" w:hAnsi="宋体" w:hint="eastAsia"/>
          <w:szCs w:val="21"/>
        </w:rPr>
        <w:t>号</w:t>
      </w:r>
    </w:p>
    <w:p w:rsidR="0053704A" w:rsidRPr="001D340E" w:rsidRDefault="0053704A" w:rsidP="002018AD">
      <w:pPr>
        <w:spacing w:line="360" w:lineRule="auto"/>
        <w:ind w:right="560"/>
        <w:jc w:val="left"/>
        <w:rPr>
          <w:rFonts w:ascii="楷体_GB2312" w:eastAsia="楷体_GB2312" w:hAnsi="宋体"/>
          <w:szCs w:val="21"/>
        </w:rPr>
      </w:pPr>
      <w:r w:rsidRPr="001D340E">
        <w:rPr>
          <w:rFonts w:ascii="楷体_GB2312" w:eastAsia="楷体_GB2312" w:hAnsi="宋体" w:hint="eastAsia"/>
          <w:szCs w:val="21"/>
        </w:rPr>
        <w:t>印发时间：</w:t>
      </w:r>
      <w:r w:rsidRPr="001D340E">
        <w:rPr>
          <w:rFonts w:ascii="楷体_GB2312" w:eastAsia="楷体_GB2312" w:hAnsi="宋体"/>
          <w:szCs w:val="21"/>
        </w:rPr>
        <w:t>201</w:t>
      </w:r>
      <w:r>
        <w:rPr>
          <w:rFonts w:ascii="楷体_GB2312" w:eastAsia="楷体_GB2312" w:hAnsi="宋体"/>
          <w:szCs w:val="21"/>
        </w:rPr>
        <w:t>7</w:t>
      </w:r>
      <w:r w:rsidRPr="001D340E">
        <w:rPr>
          <w:rFonts w:ascii="楷体_GB2312" w:eastAsia="楷体_GB2312" w:hAnsi="宋体" w:hint="eastAsia"/>
          <w:szCs w:val="21"/>
        </w:rPr>
        <w:t>年</w:t>
      </w:r>
      <w:r>
        <w:rPr>
          <w:rFonts w:ascii="楷体_GB2312" w:eastAsia="楷体_GB2312" w:hAnsi="宋体"/>
          <w:szCs w:val="21"/>
        </w:rPr>
        <w:t>12</w:t>
      </w:r>
      <w:r w:rsidRPr="001D340E">
        <w:rPr>
          <w:rFonts w:ascii="楷体_GB2312" w:eastAsia="楷体_GB2312" w:hAnsi="宋体" w:hint="eastAsia"/>
          <w:szCs w:val="21"/>
        </w:rPr>
        <w:t>月</w:t>
      </w:r>
      <w:r w:rsidRPr="001D340E">
        <w:rPr>
          <w:rFonts w:ascii="楷体_GB2312" w:eastAsia="楷体_GB2312" w:hAnsi="宋体"/>
          <w:szCs w:val="21"/>
        </w:rPr>
        <w:t>2</w:t>
      </w:r>
      <w:r>
        <w:rPr>
          <w:rFonts w:ascii="楷体_GB2312" w:eastAsia="楷体_GB2312" w:hAnsi="宋体"/>
          <w:szCs w:val="21"/>
        </w:rPr>
        <w:t>1</w:t>
      </w:r>
      <w:r w:rsidRPr="001D340E">
        <w:rPr>
          <w:rFonts w:ascii="楷体_GB2312" w:eastAsia="楷体_GB2312" w:hAnsi="宋体" w:hint="eastAsia"/>
          <w:szCs w:val="21"/>
        </w:rPr>
        <w:t>日</w:t>
      </w:r>
    </w:p>
    <w:p w:rsidR="0053704A" w:rsidRPr="001D340E" w:rsidRDefault="0053704A" w:rsidP="00250177">
      <w:pPr>
        <w:spacing w:line="360" w:lineRule="auto"/>
        <w:ind w:right="560"/>
        <w:jc w:val="left"/>
        <w:rPr>
          <w:rFonts w:ascii="楷体_GB2312" w:eastAsia="楷体_GB2312" w:hAnsi="宋体"/>
          <w:szCs w:val="21"/>
        </w:rPr>
      </w:pPr>
      <w:r w:rsidRPr="001D340E">
        <w:rPr>
          <w:rFonts w:ascii="楷体_GB2312" w:eastAsia="楷体_GB2312" w:hAnsi="宋体" w:hint="eastAsia"/>
          <w:szCs w:val="21"/>
        </w:rPr>
        <w:t>前续版本：</w:t>
      </w:r>
      <w:r w:rsidRPr="00250177">
        <w:rPr>
          <w:rFonts w:ascii="楷体_GB2312" w:eastAsia="楷体_GB2312" w:hAnsi="宋体" w:hint="eastAsia"/>
          <w:szCs w:val="21"/>
        </w:rPr>
        <w:t>统计上大中小微型企业划分办法</w:t>
      </w:r>
      <w:r>
        <w:rPr>
          <w:rFonts w:ascii="楷体_GB2312" w:eastAsia="楷体_GB2312" w:hAnsi="宋体"/>
          <w:szCs w:val="21"/>
        </w:rPr>
        <w:t>(</w:t>
      </w:r>
      <w:r w:rsidRPr="00250177">
        <w:rPr>
          <w:rFonts w:ascii="楷体_GB2312" w:eastAsia="楷体_GB2312" w:hAnsi="宋体" w:hint="eastAsia"/>
          <w:szCs w:val="21"/>
        </w:rPr>
        <w:t>国统字〔</w:t>
      </w:r>
      <w:r w:rsidRPr="00250177">
        <w:rPr>
          <w:rFonts w:ascii="楷体_GB2312" w:eastAsia="楷体_GB2312" w:hAnsi="宋体"/>
          <w:szCs w:val="21"/>
        </w:rPr>
        <w:t>2011</w:t>
      </w:r>
      <w:r w:rsidRPr="00250177">
        <w:rPr>
          <w:rFonts w:ascii="楷体_GB2312" w:eastAsia="楷体_GB2312" w:hAnsi="宋体" w:hint="eastAsia"/>
          <w:szCs w:val="21"/>
        </w:rPr>
        <w:t>〕</w:t>
      </w:r>
      <w:r w:rsidRPr="00250177">
        <w:rPr>
          <w:rFonts w:ascii="楷体_GB2312" w:eastAsia="楷体_GB2312" w:hAnsi="宋体"/>
          <w:szCs w:val="21"/>
        </w:rPr>
        <w:t>75</w:t>
      </w:r>
      <w:r w:rsidRPr="00250177">
        <w:rPr>
          <w:rFonts w:ascii="楷体_GB2312" w:eastAsia="楷体_GB2312" w:hAnsi="宋体" w:hint="eastAsia"/>
          <w:szCs w:val="21"/>
        </w:rPr>
        <w:t>号</w:t>
      </w:r>
      <w:r>
        <w:rPr>
          <w:rFonts w:ascii="楷体_GB2312" w:eastAsia="楷体_GB2312" w:hAnsi="宋体"/>
          <w:szCs w:val="21"/>
        </w:rPr>
        <w:t>)</w:t>
      </w:r>
    </w:p>
    <w:p w:rsidR="0053704A" w:rsidRDefault="0053704A" w:rsidP="007A1CD8">
      <w:pPr>
        <w:widowControl/>
        <w:adjustRightInd w:val="0"/>
        <w:snapToGrid w:val="0"/>
        <w:spacing w:line="360" w:lineRule="auto"/>
      </w:pPr>
    </w:p>
    <w:p w:rsidR="0053704A" w:rsidRPr="00250177" w:rsidRDefault="0053704A" w:rsidP="002779AE">
      <w:pPr>
        <w:widowControl/>
        <w:adjustRightInd w:val="0"/>
        <w:snapToGrid w:val="0"/>
        <w:spacing w:line="360" w:lineRule="auto"/>
        <w:ind w:firstLineChars="200" w:firstLine="31680"/>
        <w:rPr>
          <w:rFonts w:ascii="宋体" w:cs="宋体"/>
          <w:color w:val="000000"/>
          <w:kern w:val="0"/>
          <w:szCs w:val="21"/>
          <w:bdr w:val="none" w:sz="0" w:space="0" w:color="auto" w:frame="1"/>
        </w:rPr>
      </w:pPr>
      <w:r w:rsidRPr="00250177">
        <w:rPr>
          <w:rFonts w:ascii="宋体" w:hAnsi="宋体" w:cs="宋体" w:hint="eastAsia"/>
          <w:color w:val="000000"/>
          <w:kern w:val="0"/>
          <w:szCs w:val="21"/>
          <w:bdr w:val="none" w:sz="0" w:space="0" w:color="auto" w:frame="1"/>
        </w:rPr>
        <w:t>一、根据工业和信息化部、国家统计局、国家发展改革委、财政部《关于印发中小企业划型标准规定的通知》（工信部联企业〔</w:t>
      </w:r>
      <w:r w:rsidRPr="00250177">
        <w:rPr>
          <w:rFonts w:ascii="宋体" w:hAnsi="宋体"/>
          <w:color w:val="000000"/>
          <w:kern w:val="0"/>
          <w:szCs w:val="21"/>
          <w:bdr w:val="none" w:sz="0" w:space="0" w:color="auto" w:frame="1"/>
        </w:rPr>
        <w:t>2011</w:t>
      </w:r>
      <w:r w:rsidRPr="00250177">
        <w:rPr>
          <w:rFonts w:ascii="宋体" w:hAnsi="宋体" w:cs="宋体" w:hint="eastAsia"/>
          <w:color w:val="000000"/>
          <w:kern w:val="0"/>
          <w:szCs w:val="21"/>
          <w:bdr w:val="none" w:sz="0" w:space="0" w:color="auto" w:frame="1"/>
        </w:rPr>
        <w:t>〕</w:t>
      </w:r>
      <w:r w:rsidRPr="00250177">
        <w:rPr>
          <w:rFonts w:ascii="宋体" w:hAnsi="宋体"/>
          <w:color w:val="000000"/>
          <w:kern w:val="0"/>
          <w:szCs w:val="21"/>
          <w:bdr w:val="none" w:sz="0" w:space="0" w:color="auto" w:frame="1"/>
        </w:rPr>
        <w:t>300</w:t>
      </w:r>
      <w:r w:rsidRPr="00250177">
        <w:rPr>
          <w:rFonts w:ascii="宋体" w:hAnsi="宋体" w:cs="宋体" w:hint="eastAsia"/>
          <w:color w:val="000000"/>
          <w:kern w:val="0"/>
          <w:szCs w:val="21"/>
          <w:bdr w:val="none" w:sz="0" w:space="0" w:color="auto" w:frame="1"/>
        </w:rPr>
        <w:t>号），以</w:t>
      </w:r>
      <w:r w:rsidRPr="00250177">
        <w:rPr>
          <w:rFonts w:ascii="宋体" w:hAnsi="宋体" w:hint="eastAsia"/>
          <w:color w:val="000000"/>
          <w:szCs w:val="21"/>
        </w:rPr>
        <w:t>《国民经济行业分类》（</w:t>
      </w:r>
      <w:r w:rsidRPr="00250177">
        <w:rPr>
          <w:rFonts w:ascii="宋体" w:hAnsi="宋体"/>
          <w:color w:val="000000"/>
          <w:szCs w:val="21"/>
        </w:rPr>
        <w:t>GB/T4754-2017</w:t>
      </w:r>
      <w:r w:rsidRPr="00250177">
        <w:rPr>
          <w:rFonts w:ascii="宋体" w:hAnsi="宋体" w:hint="eastAsia"/>
          <w:color w:val="000000"/>
          <w:szCs w:val="21"/>
        </w:rPr>
        <w:t>）为基础</w:t>
      </w:r>
      <w:r w:rsidRPr="00250177">
        <w:rPr>
          <w:rFonts w:ascii="宋体" w:hAnsi="宋体" w:cs="宋体" w:hint="eastAsia"/>
          <w:color w:val="000000"/>
          <w:kern w:val="0"/>
          <w:szCs w:val="21"/>
          <w:bdr w:val="none" w:sz="0" w:space="0" w:color="auto" w:frame="1"/>
        </w:rPr>
        <w:t>，结合统计工作的实际情况</w:t>
      </w:r>
      <w:r w:rsidRPr="00250177">
        <w:rPr>
          <w:rFonts w:ascii="宋体" w:cs="宋体"/>
          <w:color w:val="000000"/>
          <w:kern w:val="0"/>
          <w:szCs w:val="21"/>
          <w:bdr w:val="none" w:sz="0" w:space="0" w:color="auto" w:frame="1"/>
        </w:rPr>
        <w:t>,</w:t>
      </w:r>
      <w:r w:rsidRPr="00250177">
        <w:rPr>
          <w:rFonts w:ascii="宋体" w:hAnsi="宋体" w:cs="宋体" w:hint="eastAsia"/>
          <w:color w:val="000000"/>
          <w:kern w:val="0"/>
          <w:szCs w:val="21"/>
          <w:bdr w:val="none" w:sz="0" w:space="0" w:color="auto" w:frame="1"/>
        </w:rPr>
        <w:t>制定本办法。</w:t>
      </w:r>
    </w:p>
    <w:p w:rsidR="0053704A" w:rsidRPr="00250177" w:rsidRDefault="0053704A" w:rsidP="00250177">
      <w:pPr>
        <w:widowControl/>
        <w:adjustRightInd w:val="0"/>
        <w:snapToGrid w:val="0"/>
        <w:spacing w:line="360" w:lineRule="auto"/>
        <w:rPr>
          <w:rFonts w:ascii="宋体" w:cs="宋体"/>
          <w:color w:val="000000"/>
          <w:kern w:val="0"/>
          <w:szCs w:val="21"/>
          <w:bdr w:val="none" w:sz="0" w:space="0" w:color="auto" w:frame="1"/>
        </w:rPr>
      </w:pPr>
      <w:r w:rsidRPr="00250177">
        <w:rPr>
          <w:rFonts w:ascii="宋体" w:hAnsi="宋体" w:cs="宋体" w:hint="eastAsia"/>
          <w:color w:val="000000"/>
          <w:kern w:val="0"/>
          <w:szCs w:val="21"/>
          <w:bdr w:val="none" w:sz="0" w:space="0" w:color="auto" w:frame="1"/>
        </w:rPr>
        <w:t xml:space="preserve">　　二、本办法适用对象为在中华人民共和国境内依法设立的各种组织形式的法人企业或单位。个体工商户参照本办法进行划分。</w:t>
      </w:r>
    </w:p>
    <w:p w:rsidR="0053704A" w:rsidRPr="00250177" w:rsidRDefault="0053704A" w:rsidP="00250177">
      <w:pPr>
        <w:widowControl/>
        <w:adjustRightInd w:val="0"/>
        <w:snapToGrid w:val="0"/>
        <w:spacing w:line="360" w:lineRule="auto"/>
        <w:rPr>
          <w:rFonts w:ascii="宋体" w:cs="宋体"/>
          <w:color w:val="000000"/>
          <w:kern w:val="0"/>
          <w:szCs w:val="21"/>
          <w:bdr w:val="none" w:sz="0" w:space="0" w:color="auto" w:frame="1"/>
        </w:rPr>
      </w:pPr>
      <w:r w:rsidRPr="00250177">
        <w:rPr>
          <w:rFonts w:ascii="宋体" w:hAnsi="宋体" w:cs="宋体" w:hint="eastAsia"/>
          <w:color w:val="000000"/>
          <w:kern w:val="0"/>
          <w:szCs w:val="21"/>
          <w:bdr w:val="none" w:sz="0" w:space="0" w:color="auto" w:frame="1"/>
        </w:rPr>
        <w:t xml:space="preserve">　　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sidRPr="00250177">
        <w:rPr>
          <w:rFonts w:ascii="宋体" w:hAnsi="宋体"/>
          <w:color w:val="000000"/>
          <w:kern w:val="0"/>
          <w:szCs w:val="21"/>
          <w:bdr w:val="none" w:sz="0" w:space="0" w:color="auto" w:frame="1"/>
        </w:rPr>
        <w:t>15</w:t>
      </w:r>
      <w:r w:rsidRPr="00250177">
        <w:rPr>
          <w:rFonts w:ascii="宋体" w:hAnsi="宋体" w:cs="宋体" w:hint="eastAsia"/>
          <w:color w:val="000000"/>
          <w:kern w:val="0"/>
          <w:szCs w:val="21"/>
          <w:bdr w:val="none" w:sz="0" w:space="0" w:color="auto" w:frame="1"/>
        </w:rPr>
        <w:t>个行业门类以及社会工作行业大类。</w:t>
      </w:r>
    </w:p>
    <w:p w:rsidR="0053704A" w:rsidRPr="00250177" w:rsidRDefault="0053704A" w:rsidP="00250177">
      <w:pPr>
        <w:widowControl/>
        <w:adjustRightInd w:val="0"/>
        <w:snapToGrid w:val="0"/>
        <w:spacing w:line="360" w:lineRule="auto"/>
        <w:rPr>
          <w:rFonts w:ascii="宋体" w:cs="宋体"/>
          <w:color w:val="000000"/>
          <w:kern w:val="0"/>
          <w:szCs w:val="21"/>
          <w:bdr w:val="none" w:sz="0" w:space="0" w:color="auto" w:frame="1"/>
        </w:rPr>
      </w:pPr>
      <w:r w:rsidRPr="00250177">
        <w:rPr>
          <w:rFonts w:ascii="宋体" w:hAnsi="宋体" w:cs="宋体" w:hint="eastAsia"/>
          <w:color w:val="000000"/>
          <w:kern w:val="0"/>
          <w:szCs w:val="21"/>
          <w:bdr w:val="none" w:sz="0" w:space="0" w:color="auto" w:frame="1"/>
        </w:rPr>
        <w:t xml:space="preserve">　　四、本办法按照行业门类、大类、中类和组合类别，依据从业人员、营业收入、资产总额等指标或替代指标，将我国的企业划分为大型、中型、小型、微型等四种类型。具体划分标准见附表。</w:t>
      </w:r>
    </w:p>
    <w:p w:rsidR="0053704A" w:rsidRDefault="0053704A" w:rsidP="007A1CD8">
      <w:pPr>
        <w:widowControl/>
        <w:adjustRightInd w:val="0"/>
        <w:snapToGrid w:val="0"/>
        <w:spacing w:line="360" w:lineRule="auto"/>
        <w:ind w:firstLine="420"/>
        <w:rPr>
          <w:rFonts w:ascii="宋体" w:cs="宋体"/>
          <w:color w:val="000000"/>
          <w:kern w:val="0"/>
          <w:szCs w:val="21"/>
          <w:bdr w:val="none" w:sz="0" w:space="0" w:color="auto" w:frame="1"/>
        </w:rPr>
      </w:pPr>
      <w:r w:rsidRPr="00250177">
        <w:rPr>
          <w:rFonts w:ascii="宋体" w:hAnsi="宋体" w:cs="宋体" w:hint="eastAsia"/>
          <w:color w:val="000000"/>
          <w:kern w:val="0"/>
          <w:szCs w:val="21"/>
          <w:bdr w:val="none" w:sz="0" w:space="0" w:color="auto" w:frame="1"/>
        </w:rPr>
        <w:t>五、企业划分由政府综合统计部门根据统计年报每年确定一次，定报统计原则上不进行调整。</w:t>
      </w:r>
    </w:p>
    <w:p w:rsidR="0053704A" w:rsidRPr="00250177" w:rsidRDefault="0053704A" w:rsidP="007A1CD8">
      <w:pPr>
        <w:widowControl/>
        <w:adjustRightInd w:val="0"/>
        <w:snapToGrid w:val="0"/>
        <w:spacing w:line="360" w:lineRule="auto"/>
        <w:ind w:firstLine="420"/>
        <w:rPr>
          <w:rFonts w:ascii="宋体" w:cs="宋体"/>
          <w:color w:val="000000"/>
          <w:kern w:val="0"/>
          <w:szCs w:val="21"/>
          <w:bdr w:val="none" w:sz="0" w:space="0" w:color="auto" w:frame="1"/>
        </w:rPr>
      </w:pPr>
      <w:r w:rsidRPr="00250177">
        <w:rPr>
          <w:rFonts w:ascii="宋体" w:hAnsi="宋体" w:cs="宋体" w:hint="eastAsia"/>
          <w:color w:val="000000"/>
          <w:kern w:val="0"/>
          <w:szCs w:val="21"/>
          <w:bdr w:val="none" w:sz="0" w:space="0" w:color="auto" w:frame="1"/>
        </w:rPr>
        <w:t>六、本办法自印发之日起执行，国家统计局</w:t>
      </w:r>
      <w:r w:rsidRPr="00250177">
        <w:rPr>
          <w:rFonts w:ascii="宋体" w:hAnsi="宋体" w:cs="宋体"/>
          <w:color w:val="000000"/>
          <w:kern w:val="0"/>
          <w:szCs w:val="21"/>
          <w:bdr w:val="none" w:sz="0" w:space="0" w:color="auto" w:frame="1"/>
        </w:rPr>
        <w:t>2011</w:t>
      </w:r>
      <w:r w:rsidRPr="00250177">
        <w:rPr>
          <w:rFonts w:ascii="宋体" w:hAnsi="宋体" w:cs="宋体" w:hint="eastAsia"/>
          <w:color w:val="000000"/>
          <w:kern w:val="0"/>
          <w:szCs w:val="21"/>
          <w:bdr w:val="none" w:sz="0" w:space="0" w:color="auto" w:frame="1"/>
        </w:rPr>
        <w:t>年印发的《统计上大中小微型企业划分办法》（国统字〔</w:t>
      </w:r>
      <w:r w:rsidRPr="00250177">
        <w:rPr>
          <w:rFonts w:ascii="宋体" w:hAnsi="宋体"/>
          <w:color w:val="000000"/>
          <w:kern w:val="0"/>
          <w:szCs w:val="21"/>
          <w:bdr w:val="none" w:sz="0" w:space="0" w:color="auto" w:frame="1"/>
        </w:rPr>
        <w:t>2011</w:t>
      </w:r>
      <w:r w:rsidRPr="00250177">
        <w:rPr>
          <w:rFonts w:ascii="宋体" w:hAnsi="宋体" w:cs="宋体" w:hint="eastAsia"/>
          <w:color w:val="000000"/>
          <w:kern w:val="0"/>
          <w:szCs w:val="21"/>
          <w:bdr w:val="none" w:sz="0" w:space="0" w:color="auto" w:frame="1"/>
        </w:rPr>
        <w:t>〕</w:t>
      </w:r>
      <w:r w:rsidRPr="00250177">
        <w:rPr>
          <w:rFonts w:ascii="宋体" w:hAnsi="宋体"/>
          <w:color w:val="000000"/>
          <w:kern w:val="0"/>
          <w:szCs w:val="21"/>
          <w:bdr w:val="none" w:sz="0" w:space="0" w:color="auto" w:frame="1"/>
        </w:rPr>
        <w:t>75</w:t>
      </w:r>
      <w:r w:rsidRPr="00250177">
        <w:rPr>
          <w:rFonts w:ascii="宋体" w:hAnsi="宋体" w:cs="宋体" w:hint="eastAsia"/>
          <w:color w:val="000000"/>
          <w:kern w:val="0"/>
          <w:szCs w:val="21"/>
          <w:bdr w:val="none" w:sz="0" w:space="0" w:color="auto" w:frame="1"/>
        </w:rPr>
        <w:t>号）同时废止。</w:t>
      </w:r>
    </w:p>
    <w:p w:rsidR="0053704A" w:rsidRPr="00250177" w:rsidRDefault="0053704A" w:rsidP="00250177">
      <w:pPr>
        <w:widowControl/>
        <w:adjustRightInd w:val="0"/>
        <w:snapToGrid w:val="0"/>
        <w:spacing w:line="360" w:lineRule="auto"/>
        <w:ind w:firstLine="630"/>
        <w:rPr>
          <w:rFonts w:ascii="宋体" w:cs="宋体"/>
          <w:color w:val="000000"/>
          <w:kern w:val="0"/>
          <w:szCs w:val="21"/>
          <w:bdr w:val="none" w:sz="0" w:space="0" w:color="auto" w:frame="1"/>
        </w:rPr>
      </w:pPr>
    </w:p>
    <w:p w:rsidR="0053704A" w:rsidRPr="00250177" w:rsidRDefault="0053704A" w:rsidP="00F46881">
      <w:pPr>
        <w:widowControl/>
        <w:adjustRightInd w:val="0"/>
        <w:snapToGrid w:val="0"/>
        <w:spacing w:line="360" w:lineRule="auto"/>
        <w:rPr>
          <w:rFonts w:ascii="宋体" w:cs="宋体"/>
          <w:color w:val="000000"/>
          <w:kern w:val="0"/>
          <w:szCs w:val="21"/>
          <w:bdr w:val="none" w:sz="0" w:space="0" w:color="auto" w:frame="1"/>
        </w:rPr>
      </w:pPr>
      <w:r w:rsidRPr="00250177">
        <w:rPr>
          <w:rFonts w:ascii="宋体" w:hAnsi="宋体" w:cs="宋体" w:hint="eastAsia"/>
          <w:color w:val="000000"/>
          <w:kern w:val="0"/>
          <w:szCs w:val="21"/>
          <w:bdr w:val="none" w:sz="0" w:space="0" w:color="auto" w:frame="1"/>
        </w:rPr>
        <w:t>附表：</w:t>
      </w:r>
      <w:r w:rsidRPr="00250177">
        <w:rPr>
          <w:rFonts w:ascii="宋体" w:hAnsi="宋体" w:cs="宋体"/>
          <w:color w:val="000000"/>
          <w:kern w:val="0"/>
          <w:szCs w:val="21"/>
          <w:bdr w:val="none" w:sz="0" w:space="0" w:color="auto" w:frame="1"/>
        </w:rPr>
        <w:t xml:space="preserve"> </w:t>
      </w:r>
    </w:p>
    <w:p w:rsidR="0053704A" w:rsidRPr="00891D17" w:rsidRDefault="0053704A" w:rsidP="00250177">
      <w:pPr>
        <w:widowControl/>
        <w:spacing w:line="330" w:lineRule="atLeast"/>
        <w:jc w:val="center"/>
        <w:rPr>
          <w:rFonts w:ascii="宋体" w:cs="宋体"/>
          <w:color w:val="000000"/>
          <w:kern w:val="0"/>
          <w:sz w:val="28"/>
          <w:szCs w:val="28"/>
          <w:bdr w:val="none" w:sz="0" w:space="0" w:color="auto" w:frame="1"/>
        </w:rPr>
      </w:pPr>
      <w:r w:rsidRPr="00891D17">
        <w:rPr>
          <w:rFonts w:ascii="宋体" w:hAnsi="宋体" w:cs="宋体" w:hint="eastAsia"/>
          <w:color w:val="000000"/>
          <w:kern w:val="0"/>
          <w:sz w:val="28"/>
          <w:szCs w:val="28"/>
          <w:bdr w:val="none" w:sz="0" w:space="0" w:color="auto" w:frame="1"/>
        </w:rPr>
        <w:t>统计上大中小微型企业划分标准</w:t>
      </w:r>
    </w:p>
    <w:tbl>
      <w:tblPr>
        <w:tblW w:w="9041" w:type="dxa"/>
        <w:jc w:val="center"/>
        <w:tblInd w:w="259" w:type="dxa"/>
        <w:tblBorders>
          <w:top w:val="single" w:sz="4" w:space="0" w:color="auto"/>
          <w:bottom w:val="single" w:sz="4" w:space="0" w:color="auto"/>
          <w:insideH w:val="single" w:sz="4" w:space="0" w:color="auto"/>
          <w:insideV w:val="single" w:sz="4" w:space="0" w:color="auto"/>
        </w:tblBorders>
        <w:tblLayout w:type="fixed"/>
        <w:tblLook w:val="00A0"/>
      </w:tblPr>
      <w:tblGrid>
        <w:gridCol w:w="1854"/>
        <w:gridCol w:w="1369"/>
        <w:gridCol w:w="709"/>
        <w:gridCol w:w="1125"/>
        <w:gridCol w:w="1701"/>
        <w:gridCol w:w="1426"/>
        <w:gridCol w:w="857"/>
      </w:tblGrid>
      <w:tr w:rsidR="0053704A" w:rsidRPr="00832B63" w:rsidTr="00174AF4">
        <w:trPr>
          <w:trHeight w:hRule="exact" w:val="622"/>
          <w:tblHeader/>
          <w:jc w:val="center"/>
        </w:trPr>
        <w:tc>
          <w:tcPr>
            <w:tcW w:w="1854" w:type="dxa"/>
            <w:vAlign w:val="center"/>
          </w:tcPr>
          <w:p w:rsidR="0053704A" w:rsidRPr="00891D17" w:rsidRDefault="0053704A">
            <w:pPr>
              <w:widowControl/>
              <w:spacing w:line="240" w:lineRule="exact"/>
              <w:jc w:val="center"/>
              <w:rPr>
                <w:rFonts w:ascii="华文宋体" w:eastAsia="华文宋体" w:hAnsi="华文宋体" w:cs="宋体"/>
                <w:b/>
                <w:bCs/>
                <w:color w:val="000000"/>
                <w:kern w:val="0"/>
                <w:sz w:val="18"/>
                <w:szCs w:val="21"/>
                <w:bdr w:val="none" w:sz="0" w:space="0" w:color="auto" w:frame="1"/>
              </w:rPr>
            </w:pPr>
            <w:r w:rsidRPr="00891D17">
              <w:rPr>
                <w:rFonts w:ascii="华文宋体" w:eastAsia="华文宋体" w:hAnsi="华文宋体" w:cs="宋体" w:hint="eastAsia"/>
                <w:b/>
                <w:bCs/>
                <w:color w:val="000000"/>
                <w:kern w:val="0"/>
                <w:sz w:val="18"/>
                <w:szCs w:val="21"/>
                <w:bdr w:val="none" w:sz="0" w:space="0" w:color="auto" w:frame="1"/>
              </w:rPr>
              <w:t>行业名称</w:t>
            </w:r>
          </w:p>
        </w:tc>
        <w:tc>
          <w:tcPr>
            <w:tcW w:w="1369" w:type="dxa"/>
            <w:vAlign w:val="center"/>
          </w:tcPr>
          <w:p w:rsidR="0053704A" w:rsidRPr="00891D17" w:rsidRDefault="0053704A">
            <w:pPr>
              <w:widowControl/>
              <w:jc w:val="center"/>
              <w:rPr>
                <w:rFonts w:ascii="华文宋体" w:eastAsia="华文宋体" w:hAnsi="华文宋体" w:cs="宋体"/>
                <w:b/>
                <w:bCs/>
                <w:color w:val="000000"/>
                <w:kern w:val="0"/>
                <w:sz w:val="18"/>
                <w:szCs w:val="18"/>
                <w:bdr w:val="none" w:sz="0" w:space="0" w:color="auto" w:frame="1"/>
              </w:rPr>
            </w:pPr>
            <w:r w:rsidRPr="00891D17">
              <w:rPr>
                <w:rFonts w:ascii="华文宋体" w:eastAsia="华文宋体" w:hAnsi="华文宋体" w:cs="宋体" w:hint="eastAsia"/>
                <w:b/>
                <w:bCs/>
                <w:color w:val="000000"/>
                <w:kern w:val="0"/>
                <w:sz w:val="18"/>
                <w:szCs w:val="18"/>
                <w:bdr w:val="none" w:sz="0" w:space="0" w:color="auto" w:frame="1"/>
              </w:rPr>
              <w:t>指标名称</w:t>
            </w:r>
          </w:p>
        </w:tc>
        <w:tc>
          <w:tcPr>
            <w:tcW w:w="709" w:type="dxa"/>
            <w:vAlign w:val="center"/>
          </w:tcPr>
          <w:p w:rsidR="0053704A" w:rsidRPr="00891D17" w:rsidRDefault="0053704A">
            <w:pPr>
              <w:widowControl/>
              <w:jc w:val="center"/>
              <w:rPr>
                <w:rFonts w:ascii="华文宋体" w:eastAsia="华文宋体" w:hAnsi="华文宋体" w:cs="宋体"/>
                <w:b/>
                <w:bCs/>
                <w:color w:val="000000"/>
                <w:kern w:val="0"/>
                <w:sz w:val="18"/>
                <w:szCs w:val="18"/>
                <w:bdr w:val="none" w:sz="0" w:space="0" w:color="auto" w:frame="1"/>
              </w:rPr>
            </w:pPr>
            <w:r w:rsidRPr="00891D17">
              <w:rPr>
                <w:rFonts w:ascii="华文宋体" w:eastAsia="华文宋体" w:hAnsi="华文宋体" w:cs="宋体" w:hint="eastAsia"/>
                <w:b/>
                <w:bCs/>
                <w:color w:val="000000"/>
                <w:kern w:val="0"/>
                <w:sz w:val="18"/>
                <w:szCs w:val="18"/>
                <w:bdr w:val="none" w:sz="0" w:space="0" w:color="auto" w:frame="1"/>
              </w:rPr>
              <w:t>计量</w:t>
            </w:r>
            <w:r w:rsidRPr="00891D17">
              <w:rPr>
                <w:rFonts w:ascii="华文宋体" w:eastAsia="华文宋体" w:hAnsi="华文宋体" w:cs="宋体"/>
                <w:b/>
                <w:bCs/>
                <w:color w:val="000000"/>
                <w:kern w:val="0"/>
                <w:sz w:val="18"/>
                <w:szCs w:val="18"/>
                <w:bdr w:val="none" w:sz="0" w:space="0" w:color="auto" w:frame="1"/>
              </w:rPr>
              <w:br/>
            </w:r>
            <w:r w:rsidRPr="00891D17">
              <w:rPr>
                <w:rFonts w:ascii="华文宋体" w:eastAsia="华文宋体" w:hAnsi="华文宋体" w:cs="宋体" w:hint="eastAsia"/>
                <w:b/>
                <w:bCs/>
                <w:color w:val="000000"/>
                <w:kern w:val="0"/>
                <w:sz w:val="18"/>
                <w:szCs w:val="18"/>
                <w:bdr w:val="none" w:sz="0" w:space="0" w:color="auto" w:frame="1"/>
              </w:rPr>
              <w:t>单位</w:t>
            </w:r>
          </w:p>
        </w:tc>
        <w:tc>
          <w:tcPr>
            <w:tcW w:w="1125" w:type="dxa"/>
            <w:vAlign w:val="center"/>
          </w:tcPr>
          <w:p w:rsidR="0053704A" w:rsidRPr="00891D17" w:rsidRDefault="0053704A">
            <w:pPr>
              <w:widowControl/>
              <w:jc w:val="center"/>
              <w:rPr>
                <w:rFonts w:ascii="华文宋体" w:eastAsia="华文宋体" w:hAnsi="华文宋体" w:cs="宋体"/>
                <w:b/>
                <w:bCs/>
                <w:color w:val="000000"/>
                <w:kern w:val="0"/>
                <w:sz w:val="18"/>
                <w:szCs w:val="18"/>
                <w:bdr w:val="none" w:sz="0" w:space="0" w:color="auto" w:frame="1"/>
              </w:rPr>
            </w:pPr>
            <w:r w:rsidRPr="00891D17">
              <w:rPr>
                <w:rFonts w:ascii="华文宋体" w:eastAsia="华文宋体" w:hAnsi="华文宋体" w:cs="宋体" w:hint="eastAsia"/>
                <w:b/>
                <w:bCs/>
                <w:color w:val="000000"/>
                <w:kern w:val="0"/>
                <w:sz w:val="18"/>
                <w:szCs w:val="18"/>
                <w:bdr w:val="none" w:sz="0" w:space="0" w:color="auto" w:frame="1"/>
              </w:rPr>
              <w:t>大型</w:t>
            </w:r>
          </w:p>
        </w:tc>
        <w:tc>
          <w:tcPr>
            <w:tcW w:w="1701" w:type="dxa"/>
            <w:vAlign w:val="center"/>
          </w:tcPr>
          <w:p w:rsidR="0053704A" w:rsidRPr="00891D17" w:rsidRDefault="0053704A">
            <w:pPr>
              <w:widowControl/>
              <w:jc w:val="center"/>
              <w:rPr>
                <w:rFonts w:ascii="华文宋体" w:eastAsia="华文宋体" w:hAnsi="华文宋体" w:cs="宋体"/>
                <w:b/>
                <w:bCs/>
                <w:color w:val="000000"/>
                <w:kern w:val="0"/>
                <w:sz w:val="18"/>
                <w:szCs w:val="18"/>
                <w:bdr w:val="none" w:sz="0" w:space="0" w:color="auto" w:frame="1"/>
              </w:rPr>
            </w:pPr>
            <w:r w:rsidRPr="00891D17">
              <w:rPr>
                <w:rFonts w:ascii="华文宋体" w:eastAsia="华文宋体" w:hAnsi="华文宋体" w:cs="宋体" w:hint="eastAsia"/>
                <w:b/>
                <w:bCs/>
                <w:color w:val="000000"/>
                <w:kern w:val="0"/>
                <w:sz w:val="18"/>
                <w:szCs w:val="18"/>
                <w:bdr w:val="none" w:sz="0" w:space="0" w:color="auto" w:frame="1"/>
              </w:rPr>
              <w:t>中型</w:t>
            </w:r>
          </w:p>
        </w:tc>
        <w:tc>
          <w:tcPr>
            <w:tcW w:w="1426" w:type="dxa"/>
            <w:vAlign w:val="center"/>
          </w:tcPr>
          <w:p w:rsidR="0053704A" w:rsidRPr="00891D17" w:rsidRDefault="0053704A">
            <w:pPr>
              <w:widowControl/>
              <w:jc w:val="center"/>
              <w:rPr>
                <w:rFonts w:ascii="华文宋体" w:eastAsia="华文宋体" w:hAnsi="华文宋体" w:cs="宋体"/>
                <w:b/>
                <w:bCs/>
                <w:color w:val="000000"/>
                <w:kern w:val="0"/>
                <w:sz w:val="18"/>
                <w:szCs w:val="18"/>
                <w:bdr w:val="none" w:sz="0" w:space="0" w:color="auto" w:frame="1"/>
              </w:rPr>
            </w:pPr>
            <w:r w:rsidRPr="00891D17">
              <w:rPr>
                <w:rFonts w:ascii="华文宋体" w:eastAsia="华文宋体" w:hAnsi="华文宋体" w:cs="宋体" w:hint="eastAsia"/>
                <w:b/>
                <w:bCs/>
                <w:color w:val="000000"/>
                <w:kern w:val="0"/>
                <w:sz w:val="18"/>
                <w:szCs w:val="18"/>
                <w:bdr w:val="none" w:sz="0" w:space="0" w:color="auto" w:frame="1"/>
              </w:rPr>
              <w:t>小型</w:t>
            </w:r>
          </w:p>
        </w:tc>
        <w:tc>
          <w:tcPr>
            <w:tcW w:w="857" w:type="dxa"/>
            <w:vAlign w:val="center"/>
          </w:tcPr>
          <w:p w:rsidR="0053704A" w:rsidRPr="00891D17" w:rsidRDefault="0053704A">
            <w:pPr>
              <w:widowControl/>
              <w:jc w:val="center"/>
              <w:rPr>
                <w:rFonts w:ascii="华文宋体" w:eastAsia="华文宋体" w:hAnsi="华文宋体" w:cs="宋体"/>
                <w:b/>
                <w:bCs/>
                <w:color w:val="000000"/>
                <w:kern w:val="0"/>
                <w:sz w:val="18"/>
                <w:szCs w:val="18"/>
                <w:bdr w:val="none" w:sz="0" w:space="0" w:color="auto" w:frame="1"/>
              </w:rPr>
            </w:pPr>
            <w:r w:rsidRPr="00891D17">
              <w:rPr>
                <w:rFonts w:ascii="华文宋体" w:eastAsia="华文宋体" w:hAnsi="华文宋体" w:cs="宋体" w:hint="eastAsia"/>
                <w:b/>
                <w:bCs/>
                <w:color w:val="000000"/>
                <w:kern w:val="0"/>
                <w:sz w:val="18"/>
                <w:szCs w:val="18"/>
                <w:bdr w:val="none" w:sz="0" w:space="0" w:color="auto" w:frame="1"/>
              </w:rPr>
              <w:t>微型</w:t>
            </w:r>
          </w:p>
        </w:tc>
      </w:tr>
      <w:tr w:rsidR="0053704A" w:rsidRPr="00832B63" w:rsidTr="00174AF4">
        <w:trPr>
          <w:trHeight w:hRule="exact" w:val="397"/>
          <w:jc w:val="center"/>
        </w:trPr>
        <w:tc>
          <w:tcPr>
            <w:tcW w:w="1854" w:type="dxa"/>
            <w:vAlign w:val="center"/>
          </w:tcPr>
          <w:p w:rsidR="0053704A" w:rsidRPr="00891D17" w:rsidRDefault="0053704A">
            <w:pPr>
              <w:widowControl/>
              <w:spacing w:line="240" w:lineRule="exact"/>
              <w:jc w:val="left"/>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农、林、牧、渔业</w:t>
            </w:r>
          </w:p>
        </w:tc>
        <w:tc>
          <w:tcPr>
            <w:tcW w:w="1369"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营业收入</w:t>
            </w:r>
            <w:r w:rsidRPr="00891D17">
              <w:rPr>
                <w:rFonts w:ascii="华文宋体" w:eastAsia="华文宋体" w:hAnsi="华文宋体" w:cs="宋体"/>
                <w:color w:val="000000"/>
                <w:kern w:val="0"/>
                <w:sz w:val="18"/>
                <w:szCs w:val="18"/>
                <w:bdr w:val="none" w:sz="0" w:space="0" w:color="auto" w:frame="1"/>
              </w:rPr>
              <w:t>(Y)</w:t>
            </w:r>
          </w:p>
        </w:tc>
        <w:tc>
          <w:tcPr>
            <w:tcW w:w="709"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万元</w:t>
            </w:r>
          </w:p>
        </w:tc>
        <w:tc>
          <w:tcPr>
            <w:tcW w:w="1125"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20000</w:t>
            </w:r>
          </w:p>
        </w:tc>
        <w:tc>
          <w:tcPr>
            <w:tcW w:w="1701"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 xml:space="preserve"> 500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20000</w:t>
            </w:r>
          </w:p>
        </w:tc>
        <w:tc>
          <w:tcPr>
            <w:tcW w:w="1426"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 xml:space="preserve"> 50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500</w:t>
            </w:r>
          </w:p>
        </w:tc>
        <w:tc>
          <w:tcPr>
            <w:tcW w:w="857"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50</w:t>
            </w:r>
          </w:p>
        </w:tc>
      </w:tr>
      <w:tr w:rsidR="0053704A" w:rsidRPr="00832B63" w:rsidTr="00174AF4">
        <w:trPr>
          <w:trHeight w:hRule="exact" w:val="397"/>
          <w:jc w:val="center"/>
        </w:trPr>
        <w:tc>
          <w:tcPr>
            <w:tcW w:w="1854" w:type="dxa"/>
            <w:vMerge w:val="restart"/>
            <w:vAlign w:val="center"/>
          </w:tcPr>
          <w:p w:rsidR="0053704A" w:rsidRPr="00891D17" w:rsidRDefault="0053704A">
            <w:pPr>
              <w:widowControl/>
              <w:spacing w:line="240" w:lineRule="exact"/>
              <w:jc w:val="left"/>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工业</w:t>
            </w:r>
            <w:r w:rsidRPr="00891D17">
              <w:rPr>
                <w:rFonts w:ascii="华文宋体" w:eastAsia="华文宋体" w:hAnsi="华文宋体" w:cs="宋体"/>
                <w:color w:val="000000"/>
                <w:kern w:val="0"/>
                <w:sz w:val="18"/>
                <w:szCs w:val="18"/>
                <w:bdr w:val="none" w:sz="0" w:space="0" w:color="auto" w:frame="1"/>
              </w:rPr>
              <w:t xml:space="preserve"> *</w:t>
            </w:r>
          </w:p>
        </w:tc>
        <w:tc>
          <w:tcPr>
            <w:tcW w:w="1369"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从业人员</w:t>
            </w:r>
            <w:r w:rsidRPr="00891D17">
              <w:rPr>
                <w:rFonts w:ascii="华文宋体" w:eastAsia="华文宋体" w:hAnsi="华文宋体" w:cs="宋体"/>
                <w:color w:val="000000"/>
                <w:kern w:val="0"/>
                <w:sz w:val="18"/>
                <w:szCs w:val="18"/>
                <w:bdr w:val="none" w:sz="0" w:space="0" w:color="auto" w:frame="1"/>
              </w:rPr>
              <w:t>(X)</w:t>
            </w:r>
          </w:p>
        </w:tc>
        <w:tc>
          <w:tcPr>
            <w:tcW w:w="709"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人</w:t>
            </w:r>
          </w:p>
        </w:tc>
        <w:tc>
          <w:tcPr>
            <w:tcW w:w="1125"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X</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1000</w:t>
            </w:r>
          </w:p>
        </w:tc>
        <w:tc>
          <w:tcPr>
            <w:tcW w:w="1701"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300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X</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1000</w:t>
            </w:r>
          </w:p>
        </w:tc>
        <w:tc>
          <w:tcPr>
            <w:tcW w:w="1426"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 xml:space="preserve"> 20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X</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300</w:t>
            </w:r>
          </w:p>
        </w:tc>
        <w:tc>
          <w:tcPr>
            <w:tcW w:w="857"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X</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20</w:t>
            </w:r>
          </w:p>
        </w:tc>
      </w:tr>
      <w:tr w:rsidR="0053704A" w:rsidRPr="00832B63" w:rsidTr="00174AF4">
        <w:trPr>
          <w:trHeight w:hRule="exact" w:val="397"/>
          <w:jc w:val="center"/>
        </w:trPr>
        <w:tc>
          <w:tcPr>
            <w:tcW w:w="1854" w:type="dxa"/>
            <w:vMerge/>
            <w:vAlign w:val="center"/>
          </w:tcPr>
          <w:p w:rsidR="0053704A" w:rsidRPr="00891D17" w:rsidRDefault="0053704A">
            <w:pPr>
              <w:widowControl/>
              <w:jc w:val="left"/>
              <w:rPr>
                <w:rFonts w:ascii="华文宋体" w:eastAsia="华文宋体" w:hAnsi="华文宋体" w:cs="宋体"/>
                <w:color w:val="000000"/>
                <w:kern w:val="0"/>
                <w:sz w:val="18"/>
                <w:szCs w:val="18"/>
                <w:bdr w:val="none" w:sz="0" w:space="0" w:color="auto" w:frame="1"/>
              </w:rPr>
            </w:pPr>
          </w:p>
        </w:tc>
        <w:tc>
          <w:tcPr>
            <w:tcW w:w="1369" w:type="dxa"/>
            <w:vAlign w:val="center"/>
          </w:tcPr>
          <w:p w:rsidR="0053704A" w:rsidRPr="00891D17" w:rsidRDefault="0053704A">
            <w:pPr>
              <w:widowControl/>
              <w:spacing w:line="240" w:lineRule="exact"/>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营业收入</w:t>
            </w:r>
            <w:r w:rsidRPr="00891D17">
              <w:rPr>
                <w:rFonts w:ascii="华文宋体" w:eastAsia="华文宋体" w:hAnsi="华文宋体" w:cs="宋体"/>
                <w:color w:val="000000"/>
                <w:kern w:val="0"/>
                <w:sz w:val="18"/>
                <w:szCs w:val="18"/>
                <w:bdr w:val="none" w:sz="0" w:space="0" w:color="auto" w:frame="1"/>
              </w:rPr>
              <w:t>(Y)</w:t>
            </w:r>
          </w:p>
        </w:tc>
        <w:tc>
          <w:tcPr>
            <w:tcW w:w="709"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万元</w:t>
            </w:r>
          </w:p>
        </w:tc>
        <w:tc>
          <w:tcPr>
            <w:tcW w:w="1125"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40000</w:t>
            </w:r>
          </w:p>
        </w:tc>
        <w:tc>
          <w:tcPr>
            <w:tcW w:w="1701"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2000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40000</w:t>
            </w:r>
          </w:p>
        </w:tc>
        <w:tc>
          <w:tcPr>
            <w:tcW w:w="1426"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 xml:space="preserve"> 300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2000</w:t>
            </w:r>
          </w:p>
        </w:tc>
        <w:tc>
          <w:tcPr>
            <w:tcW w:w="857"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300</w:t>
            </w:r>
          </w:p>
        </w:tc>
      </w:tr>
      <w:tr w:rsidR="0053704A" w:rsidRPr="00832B63" w:rsidTr="00174AF4">
        <w:trPr>
          <w:trHeight w:hRule="exact" w:val="397"/>
          <w:jc w:val="center"/>
        </w:trPr>
        <w:tc>
          <w:tcPr>
            <w:tcW w:w="1854" w:type="dxa"/>
            <w:vMerge w:val="restart"/>
            <w:vAlign w:val="center"/>
          </w:tcPr>
          <w:p w:rsidR="0053704A" w:rsidRPr="00891D17" w:rsidRDefault="0053704A">
            <w:pPr>
              <w:widowControl/>
              <w:spacing w:line="240" w:lineRule="exact"/>
              <w:jc w:val="left"/>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建筑业</w:t>
            </w:r>
          </w:p>
        </w:tc>
        <w:tc>
          <w:tcPr>
            <w:tcW w:w="1369"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营业收入</w:t>
            </w:r>
            <w:r w:rsidRPr="00891D17">
              <w:rPr>
                <w:rFonts w:ascii="华文宋体" w:eastAsia="华文宋体" w:hAnsi="华文宋体" w:cs="宋体"/>
                <w:color w:val="000000"/>
                <w:kern w:val="0"/>
                <w:sz w:val="18"/>
                <w:szCs w:val="18"/>
                <w:bdr w:val="none" w:sz="0" w:space="0" w:color="auto" w:frame="1"/>
              </w:rPr>
              <w:t>(Y)</w:t>
            </w:r>
          </w:p>
        </w:tc>
        <w:tc>
          <w:tcPr>
            <w:tcW w:w="709"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万元</w:t>
            </w:r>
          </w:p>
        </w:tc>
        <w:tc>
          <w:tcPr>
            <w:tcW w:w="1125"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80000</w:t>
            </w:r>
          </w:p>
        </w:tc>
        <w:tc>
          <w:tcPr>
            <w:tcW w:w="1701"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6000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80000</w:t>
            </w:r>
          </w:p>
        </w:tc>
        <w:tc>
          <w:tcPr>
            <w:tcW w:w="1426"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 xml:space="preserve"> 300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6000</w:t>
            </w:r>
          </w:p>
        </w:tc>
        <w:tc>
          <w:tcPr>
            <w:tcW w:w="857"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300</w:t>
            </w:r>
          </w:p>
        </w:tc>
      </w:tr>
      <w:tr w:rsidR="0053704A" w:rsidRPr="00832B63" w:rsidTr="00174AF4">
        <w:trPr>
          <w:trHeight w:hRule="exact" w:val="397"/>
          <w:jc w:val="center"/>
        </w:trPr>
        <w:tc>
          <w:tcPr>
            <w:tcW w:w="1854" w:type="dxa"/>
            <w:vMerge/>
            <w:vAlign w:val="center"/>
          </w:tcPr>
          <w:p w:rsidR="0053704A" w:rsidRPr="00891D17" w:rsidRDefault="0053704A">
            <w:pPr>
              <w:widowControl/>
              <w:jc w:val="left"/>
              <w:rPr>
                <w:rFonts w:ascii="华文宋体" w:eastAsia="华文宋体" w:hAnsi="华文宋体" w:cs="宋体"/>
                <w:color w:val="000000"/>
                <w:kern w:val="0"/>
                <w:sz w:val="18"/>
                <w:szCs w:val="18"/>
                <w:bdr w:val="none" w:sz="0" w:space="0" w:color="auto" w:frame="1"/>
              </w:rPr>
            </w:pPr>
          </w:p>
        </w:tc>
        <w:tc>
          <w:tcPr>
            <w:tcW w:w="1369" w:type="dxa"/>
            <w:vAlign w:val="center"/>
          </w:tcPr>
          <w:p w:rsidR="0053704A" w:rsidRPr="00891D17" w:rsidRDefault="0053704A">
            <w:pPr>
              <w:widowControl/>
              <w:spacing w:line="240" w:lineRule="exact"/>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资产总额</w:t>
            </w:r>
            <w:r w:rsidRPr="00891D17">
              <w:rPr>
                <w:rFonts w:ascii="华文宋体" w:eastAsia="华文宋体" w:hAnsi="华文宋体" w:cs="宋体"/>
                <w:color w:val="000000"/>
                <w:kern w:val="0"/>
                <w:sz w:val="18"/>
                <w:szCs w:val="18"/>
                <w:bdr w:val="none" w:sz="0" w:space="0" w:color="auto" w:frame="1"/>
              </w:rPr>
              <w:t>(Z)</w:t>
            </w:r>
          </w:p>
        </w:tc>
        <w:tc>
          <w:tcPr>
            <w:tcW w:w="709"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万元</w:t>
            </w:r>
          </w:p>
        </w:tc>
        <w:tc>
          <w:tcPr>
            <w:tcW w:w="1125"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Z</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80000</w:t>
            </w:r>
          </w:p>
        </w:tc>
        <w:tc>
          <w:tcPr>
            <w:tcW w:w="1701"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5000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Z</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80000</w:t>
            </w:r>
          </w:p>
        </w:tc>
        <w:tc>
          <w:tcPr>
            <w:tcW w:w="1426"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 xml:space="preserve"> 300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Z</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5000</w:t>
            </w:r>
          </w:p>
        </w:tc>
        <w:tc>
          <w:tcPr>
            <w:tcW w:w="857"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Z</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300</w:t>
            </w:r>
          </w:p>
        </w:tc>
      </w:tr>
      <w:tr w:rsidR="0053704A" w:rsidRPr="00832B63" w:rsidTr="00174AF4">
        <w:trPr>
          <w:trHeight w:hRule="exact" w:val="397"/>
          <w:jc w:val="center"/>
        </w:trPr>
        <w:tc>
          <w:tcPr>
            <w:tcW w:w="1854" w:type="dxa"/>
            <w:vMerge w:val="restart"/>
            <w:vAlign w:val="center"/>
          </w:tcPr>
          <w:p w:rsidR="0053704A" w:rsidRPr="00891D17" w:rsidRDefault="0053704A">
            <w:pPr>
              <w:widowControl/>
              <w:spacing w:line="240" w:lineRule="exact"/>
              <w:jc w:val="left"/>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批发业</w:t>
            </w:r>
          </w:p>
        </w:tc>
        <w:tc>
          <w:tcPr>
            <w:tcW w:w="1369"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从业人员</w:t>
            </w:r>
            <w:r w:rsidRPr="00891D17">
              <w:rPr>
                <w:rFonts w:ascii="华文宋体" w:eastAsia="华文宋体" w:hAnsi="华文宋体" w:cs="宋体"/>
                <w:color w:val="000000"/>
                <w:kern w:val="0"/>
                <w:sz w:val="18"/>
                <w:szCs w:val="18"/>
                <w:bdr w:val="none" w:sz="0" w:space="0" w:color="auto" w:frame="1"/>
              </w:rPr>
              <w:t>(X)</w:t>
            </w:r>
          </w:p>
        </w:tc>
        <w:tc>
          <w:tcPr>
            <w:tcW w:w="709"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人</w:t>
            </w:r>
          </w:p>
        </w:tc>
        <w:tc>
          <w:tcPr>
            <w:tcW w:w="1125"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X</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200</w:t>
            </w:r>
          </w:p>
        </w:tc>
        <w:tc>
          <w:tcPr>
            <w:tcW w:w="1701"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20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X</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200</w:t>
            </w:r>
          </w:p>
        </w:tc>
        <w:tc>
          <w:tcPr>
            <w:tcW w:w="1426"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 xml:space="preserve"> 5</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X</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20</w:t>
            </w:r>
          </w:p>
        </w:tc>
        <w:tc>
          <w:tcPr>
            <w:tcW w:w="857"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X</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5</w:t>
            </w:r>
          </w:p>
        </w:tc>
      </w:tr>
      <w:tr w:rsidR="0053704A" w:rsidRPr="00832B63" w:rsidTr="00174AF4">
        <w:trPr>
          <w:trHeight w:hRule="exact" w:val="397"/>
          <w:jc w:val="center"/>
        </w:trPr>
        <w:tc>
          <w:tcPr>
            <w:tcW w:w="1854" w:type="dxa"/>
            <w:vMerge/>
            <w:vAlign w:val="center"/>
          </w:tcPr>
          <w:p w:rsidR="0053704A" w:rsidRPr="00891D17" w:rsidRDefault="0053704A">
            <w:pPr>
              <w:widowControl/>
              <w:jc w:val="left"/>
              <w:rPr>
                <w:rFonts w:ascii="华文宋体" w:eastAsia="华文宋体" w:hAnsi="华文宋体" w:cs="宋体"/>
                <w:color w:val="000000"/>
                <w:kern w:val="0"/>
                <w:sz w:val="18"/>
                <w:szCs w:val="18"/>
                <w:bdr w:val="none" w:sz="0" w:space="0" w:color="auto" w:frame="1"/>
              </w:rPr>
            </w:pPr>
          </w:p>
        </w:tc>
        <w:tc>
          <w:tcPr>
            <w:tcW w:w="1369" w:type="dxa"/>
            <w:vAlign w:val="center"/>
          </w:tcPr>
          <w:p w:rsidR="0053704A" w:rsidRPr="00891D17" w:rsidRDefault="0053704A">
            <w:pPr>
              <w:widowControl/>
              <w:spacing w:line="240" w:lineRule="exact"/>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营业收入</w:t>
            </w:r>
            <w:r w:rsidRPr="00891D17">
              <w:rPr>
                <w:rFonts w:ascii="华文宋体" w:eastAsia="华文宋体" w:hAnsi="华文宋体" w:cs="宋体"/>
                <w:color w:val="000000"/>
                <w:kern w:val="0"/>
                <w:sz w:val="18"/>
                <w:szCs w:val="18"/>
                <w:bdr w:val="none" w:sz="0" w:space="0" w:color="auto" w:frame="1"/>
              </w:rPr>
              <w:t>(Y)</w:t>
            </w:r>
          </w:p>
        </w:tc>
        <w:tc>
          <w:tcPr>
            <w:tcW w:w="709"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万元</w:t>
            </w:r>
          </w:p>
        </w:tc>
        <w:tc>
          <w:tcPr>
            <w:tcW w:w="1125"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40000</w:t>
            </w:r>
          </w:p>
        </w:tc>
        <w:tc>
          <w:tcPr>
            <w:tcW w:w="1701"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5000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40000</w:t>
            </w:r>
          </w:p>
        </w:tc>
        <w:tc>
          <w:tcPr>
            <w:tcW w:w="1426" w:type="dxa"/>
            <w:vAlign w:val="center"/>
          </w:tcPr>
          <w:p w:rsidR="0053704A" w:rsidRPr="00891D17" w:rsidRDefault="0053704A" w:rsidP="0053704A">
            <w:pPr>
              <w:widowControl/>
              <w:ind w:leftChars="-1" w:left="31680" w:hanging="1"/>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1000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5000</w:t>
            </w:r>
          </w:p>
        </w:tc>
        <w:tc>
          <w:tcPr>
            <w:tcW w:w="857"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1000</w:t>
            </w:r>
          </w:p>
        </w:tc>
      </w:tr>
      <w:tr w:rsidR="0053704A" w:rsidRPr="00832B63" w:rsidTr="00174AF4">
        <w:trPr>
          <w:trHeight w:hRule="exact" w:val="397"/>
          <w:jc w:val="center"/>
        </w:trPr>
        <w:tc>
          <w:tcPr>
            <w:tcW w:w="1854" w:type="dxa"/>
            <w:vMerge w:val="restart"/>
            <w:vAlign w:val="center"/>
          </w:tcPr>
          <w:p w:rsidR="0053704A" w:rsidRPr="00891D17" w:rsidRDefault="0053704A">
            <w:pPr>
              <w:widowControl/>
              <w:spacing w:line="240" w:lineRule="exact"/>
              <w:jc w:val="left"/>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零售业</w:t>
            </w:r>
          </w:p>
        </w:tc>
        <w:tc>
          <w:tcPr>
            <w:tcW w:w="1369"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从业人员</w:t>
            </w:r>
            <w:r w:rsidRPr="00891D17">
              <w:rPr>
                <w:rFonts w:ascii="华文宋体" w:eastAsia="华文宋体" w:hAnsi="华文宋体" w:cs="宋体"/>
                <w:color w:val="000000"/>
                <w:kern w:val="0"/>
                <w:sz w:val="18"/>
                <w:szCs w:val="18"/>
                <w:bdr w:val="none" w:sz="0" w:space="0" w:color="auto" w:frame="1"/>
              </w:rPr>
              <w:t>(X)</w:t>
            </w:r>
          </w:p>
        </w:tc>
        <w:tc>
          <w:tcPr>
            <w:tcW w:w="709"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人</w:t>
            </w:r>
          </w:p>
        </w:tc>
        <w:tc>
          <w:tcPr>
            <w:tcW w:w="1125"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X</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300</w:t>
            </w:r>
          </w:p>
        </w:tc>
        <w:tc>
          <w:tcPr>
            <w:tcW w:w="1701"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50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X</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300</w:t>
            </w:r>
          </w:p>
        </w:tc>
        <w:tc>
          <w:tcPr>
            <w:tcW w:w="1426" w:type="dxa"/>
            <w:vAlign w:val="center"/>
          </w:tcPr>
          <w:p w:rsidR="0053704A" w:rsidRPr="00891D17" w:rsidRDefault="0053704A" w:rsidP="0053704A">
            <w:pPr>
              <w:widowControl/>
              <w:ind w:leftChars="-1" w:left="31680" w:hanging="1"/>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10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X</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 xml:space="preserve">50 </w:t>
            </w:r>
          </w:p>
        </w:tc>
        <w:tc>
          <w:tcPr>
            <w:tcW w:w="857"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X</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10</w:t>
            </w:r>
          </w:p>
        </w:tc>
      </w:tr>
      <w:tr w:rsidR="0053704A" w:rsidRPr="00832B63" w:rsidTr="00174AF4">
        <w:trPr>
          <w:trHeight w:hRule="exact" w:val="397"/>
          <w:jc w:val="center"/>
        </w:trPr>
        <w:tc>
          <w:tcPr>
            <w:tcW w:w="1854" w:type="dxa"/>
            <w:vMerge/>
            <w:vAlign w:val="center"/>
          </w:tcPr>
          <w:p w:rsidR="0053704A" w:rsidRPr="00891D17" w:rsidRDefault="0053704A">
            <w:pPr>
              <w:widowControl/>
              <w:jc w:val="left"/>
              <w:rPr>
                <w:rFonts w:ascii="华文宋体" w:eastAsia="华文宋体" w:hAnsi="华文宋体" w:cs="宋体"/>
                <w:color w:val="000000"/>
                <w:kern w:val="0"/>
                <w:sz w:val="18"/>
                <w:szCs w:val="18"/>
                <w:bdr w:val="none" w:sz="0" w:space="0" w:color="auto" w:frame="1"/>
              </w:rPr>
            </w:pPr>
          </w:p>
        </w:tc>
        <w:tc>
          <w:tcPr>
            <w:tcW w:w="1369" w:type="dxa"/>
            <w:vAlign w:val="center"/>
          </w:tcPr>
          <w:p w:rsidR="0053704A" w:rsidRPr="00891D17" w:rsidRDefault="0053704A">
            <w:pPr>
              <w:widowControl/>
              <w:spacing w:line="240" w:lineRule="exact"/>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营业收入</w:t>
            </w:r>
            <w:r w:rsidRPr="00891D17">
              <w:rPr>
                <w:rFonts w:ascii="华文宋体" w:eastAsia="华文宋体" w:hAnsi="华文宋体" w:cs="宋体"/>
                <w:color w:val="000000"/>
                <w:kern w:val="0"/>
                <w:sz w:val="18"/>
                <w:szCs w:val="18"/>
                <w:bdr w:val="none" w:sz="0" w:space="0" w:color="auto" w:frame="1"/>
              </w:rPr>
              <w:t>(Y)</w:t>
            </w:r>
          </w:p>
        </w:tc>
        <w:tc>
          <w:tcPr>
            <w:tcW w:w="709"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万元</w:t>
            </w:r>
          </w:p>
        </w:tc>
        <w:tc>
          <w:tcPr>
            <w:tcW w:w="1125"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20000</w:t>
            </w:r>
          </w:p>
        </w:tc>
        <w:tc>
          <w:tcPr>
            <w:tcW w:w="1701"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 xml:space="preserve"> 500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20000</w:t>
            </w:r>
          </w:p>
        </w:tc>
        <w:tc>
          <w:tcPr>
            <w:tcW w:w="1426" w:type="dxa"/>
            <w:vAlign w:val="center"/>
          </w:tcPr>
          <w:p w:rsidR="0053704A" w:rsidRPr="00891D17" w:rsidRDefault="0053704A" w:rsidP="0053704A">
            <w:pPr>
              <w:widowControl/>
              <w:ind w:leftChars="-1" w:left="31680" w:hanging="1"/>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100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 xml:space="preserve">500 </w:t>
            </w:r>
          </w:p>
        </w:tc>
        <w:tc>
          <w:tcPr>
            <w:tcW w:w="857"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100</w:t>
            </w:r>
          </w:p>
        </w:tc>
      </w:tr>
      <w:tr w:rsidR="0053704A" w:rsidRPr="00832B63" w:rsidTr="00174AF4">
        <w:trPr>
          <w:trHeight w:hRule="exact" w:val="397"/>
          <w:jc w:val="center"/>
        </w:trPr>
        <w:tc>
          <w:tcPr>
            <w:tcW w:w="1854" w:type="dxa"/>
            <w:vMerge w:val="restart"/>
            <w:vAlign w:val="center"/>
          </w:tcPr>
          <w:p w:rsidR="0053704A" w:rsidRPr="00891D17" w:rsidRDefault="0053704A">
            <w:pPr>
              <w:widowControl/>
              <w:spacing w:line="240" w:lineRule="exact"/>
              <w:jc w:val="left"/>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交通运输业</w:t>
            </w:r>
            <w:r w:rsidRPr="00891D17">
              <w:rPr>
                <w:rFonts w:ascii="华文宋体" w:eastAsia="华文宋体" w:hAnsi="华文宋体" w:cs="宋体"/>
                <w:color w:val="000000"/>
                <w:kern w:val="0"/>
                <w:sz w:val="18"/>
                <w:szCs w:val="18"/>
                <w:bdr w:val="none" w:sz="0" w:space="0" w:color="auto" w:frame="1"/>
              </w:rPr>
              <w:t xml:space="preserve"> *</w:t>
            </w:r>
          </w:p>
        </w:tc>
        <w:tc>
          <w:tcPr>
            <w:tcW w:w="1369"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从业人员</w:t>
            </w:r>
            <w:r w:rsidRPr="00891D17">
              <w:rPr>
                <w:rFonts w:ascii="华文宋体" w:eastAsia="华文宋体" w:hAnsi="华文宋体" w:cs="宋体"/>
                <w:color w:val="000000"/>
                <w:kern w:val="0"/>
                <w:sz w:val="18"/>
                <w:szCs w:val="18"/>
                <w:bdr w:val="none" w:sz="0" w:space="0" w:color="auto" w:frame="1"/>
              </w:rPr>
              <w:t>(X)</w:t>
            </w:r>
          </w:p>
        </w:tc>
        <w:tc>
          <w:tcPr>
            <w:tcW w:w="709"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人</w:t>
            </w:r>
          </w:p>
        </w:tc>
        <w:tc>
          <w:tcPr>
            <w:tcW w:w="1125"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X</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1000</w:t>
            </w:r>
          </w:p>
        </w:tc>
        <w:tc>
          <w:tcPr>
            <w:tcW w:w="1701"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300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X</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1000</w:t>
            </w:r>
          </w:p>
        </w:tc>
        <w:tc>
          <w:tcPr>
            <w:tcW w:w="1426"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 xml:space="preserve"> 20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X</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300</w:t>
            </w:r>
          </w:p>
        </w:tc>
        <w:tc>
          <w:tcPr>
            <w:tcW w:w="857"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X</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20</w:t>
            </w:r>
          </w:p>
        </w:tc>
      </w:tr>
      <w:tr w:rsidR="0053704A" w:rsidRPr="00832B63" w:rsidTr="00174AF4">
        <w:trPr>
          <w:trHeight w:hRule="exact" w:val="397"/>
          <w:jc w:val="center"/>
        </w:trPr>
        <w:tc>
          <w:tcPr>
            <w:tcW w:w="1854" w:type="dxa"/>
            <w:vMerge/>
            <w:vAlign w:val="center"/>
          </w:tcPr>
          <w:p w:rsidR="0053704A" w:rsidRPr="00891D17" w:rsidRDefault="0053704A">
            <w:pPr>
              <w:widowControl/>
              <w:jc w:val="left"/>
              <w:rPr>
                <w:rFonts w:ascii="华文宋体" w:eastAsia="华文宋体" w:hAnsi="华文宋体" w:cs="宋体"/>
                <w:color w:val="000000"/>
                <w:kern w:val="0"/>
                <w:sz w:val="18"/>
                <w:szCs w:val="18"/>
                <w:bdr w:val="none" w:sz="0" w:space="0" w:color="auto" w:frame="1"/>
              </w:rPr>
            </w:pPr>
          </w:p>
        </w:tc>
        <w:tc>
          <w:tcPr>
            <w:tcW w:w="1369" w:type="dxa"/>
            <w:vAlign w:val="center"/>
          </w:tcPr>
          <w:p w:rsidR="0053704A" w:rsidRPr="00891D17" w:rsidRDefault="0053704A">
            <w:pPr>
              <w:widowControl/>
              <w:spacing w:line="240" w:lineRule="exact"/>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营业收入</w:t>
            </w:r>
            <w:r w:rsidRPr="00891D17">
              <w:rPr>
                <w:rFonts w:ascii="华文宋体" w:eastAsia="华文宋体" w:hAnsi="华文宋体" w:cs="宋体"/>
                <w:color w:val="000000"/>
                <w:kern w:val="0"/>
                <w:sz w:val="18"/>
                <w:szCs w:val="18"/>
                <w:bdr w:val="none" w:sz="0" w:space="0" w:color="auto" w:frame="1"/>
              </w:rPr>
              <w:t>(Y)</w:t>
            </w:r>
          </w:p>
        </w:tc>
        <w:tc>
          <w:tcPr>
            <w:tcW w:w="709"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万元</w:t>
            </w:r>
          </w:p>
        </w:tc>
        <w:tc>
          <w:tcPr>
            <w:tcW w:w="1125"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30000</w:t>
            </w:r>
          </w:p>
        </w:tc>
        <w:tc>
          <w:tcPr>
            <w:tcW w:w="1701"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3000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30000</w:t>
            </w:r>
          </w:p>
        </w:tc>
        <w:tc>
          <w:tcPr>
            <w:tcW w:w="1426"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 xml:space="preserve"> 200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3000</w:t>
            </w:r>
          </w:p>
        </w:tc>
        <w:tc>
          <w:tcPr>
            <w:tcW w:w="857"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200</w:t>
            </w:r>
          </w:p>
        </w:tc>
      </w:tr>
      <w:tr w:rsidR="0053704A" w:rsidRPr="00832B63" w:rsidTr="00174AF4">
        <w:trPr>
          <w:trHeight w:hRule="exact" w:val="397"/>
          <w:jc w:val="center"/>
        </w:trPr>
        <w:tc>
          <w:tcPr>
            <w:tcW w:w="1854" w:type="dxa"/>
            <w:vMerge w:val="restart"/>
            <w:vAlign w:val="center"/>
          </w:tcPr>
          <w:p w:rsidR="0053704A" w:rsidRPr="00891D17" w:rsidRDefault="0053704A">
            <w:pPr>
              <w:widowControl/>
              <w:spacing w:line="240" w:lineRule="exact"/>
              <w:jc w:val="left"/>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仓储业</w:t>
            </w:r>
            <w:r w:rsidRPr="00891D17">
              <w:rPr>
                <w:rFonts w:ascii="华文宋体" w:eastAsia="华文宋体" w:hAnsi="华文宋体" w:cs="宋体"/>
                <w:color w:val="000000"/>
                <w:kern w:val="0"/>
                <w:sz w:val="18"/>
                <w:szCs w:val="18"/>
                <w:bdr w:val="none" w:sz="0" w:space="0" w:color="auto" w:frame="1"/>
              </w:rPr>
              <w:t>*</w:t>
            </w:r>
          </w:p>
        </w:tc>
        <w:tc>
          <w:tcPr>
            <w:tcW w:w="1369"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从业人员</w:t>
            </w:r>
            <w:r w:rsidRPr="00891D17">
              <w:rPr>
                <w:rFonts w:ascii="华文宋体" w:eastAsia="华文宋体" w:hAnsi="华文宋体" w:cs="宋体"/>
                <w:color w:val="000000"/>
                <w:kern w:val="0"/>
                <w:sz w:val="18"/>
                <w:szCs w:val="18"/>
                <w:bdr w:val="none" w:sz="0" w:space="0" w:color="auto" w:frame="1"/>
              </w:rPr>
              <w:t>(X)</w:t>
            </w:r>
          </w:p>
        </w:tc>
        <w:tc>
          <w:tcPr>
            <w:tcW w:w="709"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人</w:t>
            </w:r>
          </w:p>
        </w:tc>
        <w:tc>
          <w:tcPr>
            <w:tcW w:w="1125"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X</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200</w:t>
            </w:r>
          </w:p>
        </w:tc>
        <w:tc>
          <w:tcPr>
            <w:tcW w:w="1701" w:type="dxa"/>
            <w:vAlign w:val="center"/>
          </w:tcPr>
          <w:p w:rsidR="0053704A" w:rsidRPr="00891D17" w:rsidRDefault="0053704A" w:rsidP="0053704A">
            <w:pPr>
              <w:widowControl/>
              <w:ind w:leftChars="-51" w:left="31680" w:hangingChars="60" w:firstLine="31680"/>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100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X</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200</w:t>
            </w:r>
          </w:p>
        </w:tc>
        <w:tc>
          <w:tcPr>
            <w:tcW w:w="1426"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 xml:space="preserve"> 20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X</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100</w:t>
            </w:r>
          </w:p>
        </w:tc>
        <w:tc>
          <w:tcPr>
            <w:tcW w:w="857"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X</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20</w:t>
            </w:r>
          </w:p>
        </w:tc>
      </w:tr>
      <w:tr w:rsidR="0053704A" w:rsidRPr="00832B63" w:rsidTr="00174AF4">
        <w:trPr>
          <w:trHeight w:hRule="exact" w:val="397"/>
          <w:jc w:val="center"/>
        </w:trPr>
        <w:tc>
          <w:tcPr>
            <w:tcW w:w="1854" w:type="dxa"/>
            <w:vMerge/>
            <w:vAlign w:val="center"/>
          </w:tcPr>
          <w:p w:rsidR="0053704A" w:rsidRPr="00891D17" w:rsidRDefault="0053704A">
            <w:pPr>
              <w:widowControl/>
              <w:jc w:val="left"/>
              <w:rPr>
                <w:rFonts w:ascii="华文宋体" w:eastAsia="华文宋体" w:hAnsi="华文宋体" w:cs="宋体"/>
                <w:color w:val="000000"/>
                <w:kern w:val="0"/>
                <w:sz w:val="18"/>
                <w:szCs w:val="18"/>
                <w:bdr w:val="none" w:sz="0" w:space="0" w:color="auto" w:frame="1"/>
              </w:rPr>
            </w:pPr>
          </w:p>
        </w:tc>
        <w:tc>
          <w:tcPr>
            <w:tcW w:w="1369" w:type="dxa"/>
            <w:vAlign w:val="center"/>
          </w:tcPr>
          <w:p w:rsidR="0053704A" w:rsidRPr="00891D17" w:rsidRDefault="0053704A">
            <w:pPr>
              <w:widowControl/>
              <w:spacing w:line="240" w:lineRule="exact"/>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营业收入</w:t>
            </w:r>
            <w:r w:rsidRPr="00891D17">
              <w:rPr>
                <w:rFonts w:ascii="华文宋体" w:eastAsia="华文宋体" w:hAnsi="华文宋体" w:cs="宋体"/>
                <w:color w:val="000000"/>
                <w:kern w:val="0"/>
                <w:sz w:val="18"/>
                <w:szCs w:val="18"/>
                <w:bdr w:val="none" w:sz="0" w:space="0" w:color="auto" w:frame="1"/>
              </w:rPr>
              <w:t>(Y)</w:t>
            </w:r>
          </w:p>
        </w:tc>
        <w:tc>
          <w:tcPr>
            <w:tcW w:w="709"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万元</w:t>
            </w:r>
          </w:p>
        </w:tc>
        <w:tc>
          <w:tcPr>
            <w:tcW w:w="1125"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30000</w:t>
            </w:r>
          </w:p>
        </w:tc>
        <w:tc>
          <w:tcPr>
            <w:tcW w:w="1701"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1000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30000</w:t>
            </w:r>
          </w:p>
        </w:tc>
        <w:tc>
          <w:tcPr>
            <w:tcW w:w="1426"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 xml:space="preserve"> 100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1000</w:t>
            </w:r>
          </w:p>
        </w:tc>
        <w:tc>
          <w:tcPr>
            <w:tcW w:w="857"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100</w:t>
            </w:r>
          </w:p>
        </w:tc>
      </w:tr>
      <w:tr w:rsidR="0053704A" w:rsidRPr="00832B63" w:rsidTr="00174AF4">
        <w:trPr>
          <w:trHeight w:hRule="exact" w:val="397"/>
          <w:jc w:val="center"/>
        </w:trPr>
        <w:tc>
          <w:tcPr>
            <w:tcW w:w="1854" w:type="dxa"/>
            <w:vMerge w:val="restart"/>
            <w:vAlign w:val="center"/>
          </w:tcPr>
          <w:p w:rsidR="0053704A" w:rsidRPr="00891D17" w:rsidRDefault="0053704A">
            <w:pPr>
              <w:widowControl/>
              <w:spacing w:line="240" w:lineRule="exact"/>
              <w:jc w:val="left"/>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邮政业</w:t>
            </w:r>
          </w:p>
        </w:tc>
        <w:tc>
          <w:tcPr>
            <w:tcW w:w="1369"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从业人员</w:t>
            </w:r>
            <w:r w:rsidRPr="00891D17">
              <w:rPr>
                <w:rFonts w:ascii="华文宋体" w:eastAsia="华文宋体" w:hAnsi="华文宋体" w:cs="宋体"/>
                <w:color w:val="000000"/>
                <w:kern w:val="0"/>
                <w:sz w:val="18"/>
                <w:szCs w:val="18"/>
                <w:bdr w:val="none" w:sz="0" w:space="0" w:color="auto" w:frame="1"/>
              </w:rPr>
              <w:t>(X)</w:t>
            </w:r>
          </w:p>
        </w:tc>
        <w:tc>
          <w:tcPr>
            <w:tcW w:w="709"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人</w:t>
            </w:r>
          </w:p>
        </w:tc>
        <w:tc>
          <w:tcPr>
            <w:tcW w:w="1125"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X</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1000</w:t>
            </w:r>
          </w:p>
        </w:tc>
        <w:tc>
          <w:tcPr>
            <w:tcW w:w="1701"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300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X</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1000</w:t>
            </w:r>
          </w:p>
        </w:tc>
        <w:tc>
          <w:tcPr>
            <w:tcW w:w="1426"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 xml:space="preserve"> 20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X</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300</w:t>
            </w:r>
          </w:p>
        </w:tc>
        <w:tc>
          <w:tcPr>
            <w:tcW w:w="857"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X</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20</w:t>
            </w:r>
          </w:p>
        </w:tc>
      </w:tr>
      <w:tr w:rsidR="0053704A" w:rsidRPr="00832B63" w:rsidTr="00174AF4">
        <w:trPr>
          <w:trHeight w:hRule="exact" w:val="397"/>
          <w:jc w:val="center"/>
        </w:trPr>
        <w:tc>
          <w:tcPr>
            <w:tcW w:w="1854" w:type="dxa"/>
            <w:vMerge/>
            <w:vAlign w:val="center"/>
          </w:tcPr>
          <w:p w:rsidR="0053704A" w:rsidRPr="00891D17" w:rsidRDefault="0053704A">
            <w:pPr>
              <w:widowControl/>
              <w:jc w:val="left"/>
              <w:rPr>
                <w:rFonts w:ascii="华文宋体" w:eastAsia="华文宋体" w:hAnsi="华文宋体" w:cs="宋体"/>
                <w:color w:val="000000"/>
                <w:kern w:val="0"/>
                <w:sz w:val="18"/>
                <w:szCs w:val="18"/>
                <w:bdr w:val="none" w:sz="0" w:space="0" w:color="auto" w:frame="1"/>
              </w:rPr>
            </w:pPr>
          </w:p>
        </w:tc>
        <w:tc>
          <w:tcPr>
            <w:tcW w:w="1369" w:type="dxa"/>
            <w:vAlign w:val="center"/>
          </w:tcPr>
          <w:p w:rsidR="0053704A" w:rsidRPr="00891D17" w:rsidRDefault="0053704A">
            <w:pPr>
              <w:widowControl/>
              <w:spacing w:line="240" w:lineRule="exact"/>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营业收入</w:t>
            </w:r>
            <w:r w:rsidRPr="00891D17">
              <w:rPr>
                <w:rFonts w:ascii="华文宋体" w:eastAsia="华文宋体" w:hAnsi="华文宋体" w:cs="宋体"/>
                <w:color w:val="000000"/>
                <w:kern w:val="0"/>
                <w:sz w:val="18"/>
                <w:szCs w:val="18"/>
                <w:bdr w:val="none" w:sz="0" w:space="0" w:color="auto" w:frame="1"/>
              </w:rPr>
              <w:t>(Y)</w:t>
            </w:r>
          </w:p>
        </w:tc>
        <w:tc>
          <w:tcPr>
            <w:tcW w:w="709"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万元</w:t>
            </w:r>
          </w:p>
        </w:tc>
        <w:tc>
          <w:tcPr>
            <w:tcW w:w="1125"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30000</w:t>
            </w:r>
          </w:p>
        </w:tc>
        <w:tc>
          <w:tcPr>
            <w:tcW w:w="1701"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2000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30000</w:t>
            </w:r>
          </w:p>
        </w:tc>
        <w:tc>
          <w:tcPr>
            <w:tcW w:w="1426"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 xml:space="preserve"> 100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2000</w:t>
            </w:r>
          </w:p>
        </w:tc>
        <w:tc>
          <w:tcPr>
            <w:tcW w:w="857"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100</w:t>
            </w:r>
          </w:p>
        </w:tc>
      </w:tr>
      <w:tr w:rsidR="0053704A" w:rsidRPr="00832B63" w:rsidTr="00174AF4">
        <w:trPr>
          <w:trHeight w:hRule="exact" w:val="397"/>
          <w:jc w:val="center"/>
        </w:trPr>
        <w:tc>
          <w:tcPr>
            <w:tcW w:w="1854" w:type="dxa"/>
            <w:vMerge w:val="restart"/>
            <w:vAlign w:val="center"/>
          </w:tcPr>
          <w:p w:rsidR="0053704A" w:rsidRPr="00891D17" w:rsidRDefault="0053704A">
            <w:pPr>
              <w:widowControl/>
              <w:spacing w:line="240" w:lineRule="exact"/>
              <w:jc w:val="left"/>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住宿业</w:t>
            </w:r>
          </w:p>
        </w:tc>
        <w:tc>
          <w:tcPr>
            <w:tcW w:w="1369"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从业人员</w:t>
            </w:r>
            <w:r w:rsidRPr="00891D17">
              <w:rPr>
                <w:rFonts w:ascii="华文宋体" w:eastAsia="华文宋体" w:hAnsi="华文宋体" w:cs="宋体"/>
                <w:color w:val="000000"/>
                <w:kern w:val="0"/>
                <w:sz w:val="18"/>
                <w:szCs w:val="18"/>
                <w:bdr w:val="none" w:sz="0" w:space="0" w:color="auto" w:frame="1"/>
              </w:rPr>
              <w:t>(X)</w:t>
            </w:r>
          </w:p>
        </w:tc>
        <w:tc>
          <w:tcPr>
            <w:tcW w:w="709"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人</w:t>
            </w:r>
          </w:p>
        </w:tc>
        <w:tc>
          <w:tcPr>
            <w:tcW w:w="1125"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X</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300</w:t>
            </w:r>
          </w:p>
        </w:tc>
        <w:tc>
          <w:tcPr>
            <w:tcW w:w="1701" w:type="dxa"/>
            <w:vAlign w:val="center"/>
          </w:tcPr>
          <w:p w:rsidR="0053704A" w:rsidRPr="00891D17" w:rsidRDefault="0053704A" w:rsidP="0053704A">
            <w:pPr>
              <w:widowControl/>
              <w:ind w:leftChars="-51" w:left="31680" w:hangingChars="60" w:firstLine="31680"/>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100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X</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 xml:space="preserve">300 </w:t>
            </w:r>
          </w:p>
        </w:tc>
        <w:tc>
          <w:tcPr>
            <w:tcW w:w="1426"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 xml:space="preserve"> 10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X</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100</w:t>
            </w:r>
          </w:p>
        </w:tc>
        <w:tc>
          <w:tcPr>
            <w:tcW w:w="857"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X</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10</w:t>
            </w:r>
          </w:p>
        </w:tc>
      </w:tr>
      <w:tr w:rsidR="0053704A" w:rsidRPr="00832B63" w:rsidTr="00174AF4">
        <w:trPr>
          <w:trHeight w:hRule="exact" w:val="397"/>
          <w:jc w:val="center"/>
        </w:trPr>
        <w:tc>
          <w:tcPr>
            <w:tcW w:w="1854" w:type="dxa"/>
            <w:vMerge/>
            <w:vAlign w:val="center"/>
          </w:tcPr>
          <w:p w:rsidR="0053704A" w:rsidRPr="00891D17" w:rsidRDefault="0053704A">
            <w:pPr>
              <w:widowControl/>
              <w:jc w:val="left"/>
              <w:rPr>
                <w:rFonts w:ascii="华文宋体" w:eastAsia="华文宋体" w:hAnsi="华文宋体" w:cs="宋体"/>
                <w:color w:val="000000"/>
                <w:kern w:val="0"/>
                <w:sz w:val="18"/>
                <w:szCs w:val="18"/>
                <w:bdr w:val="none" w:sz="0" w:space="0" w:color="auto" w:frame="1"/>
              </w:rPr>
            </w:pPr>
          </w:p>
        </w:tc>
        <w:tc>
          <w:tcPr>
            <w:tcW w:w="1369" w:type="dxa"/>
            <w:vAlign w:val="center"/>
          </w:tcPr>
          <w:p w:rsidR="0053704A" w:rsidRPr="00891D17" w:rsidRDefault="0053704A">
            <w:pPr>
              <w:widowControl/>
              <w:spacing w:line="240" w:lineRule="exact"/>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营业收入</w:t>
            </w:r>
            <w:r w:rsidRPr="00891D17">
              <w:rPr>
                <w:rFonts w:ascii="华文宋体" w:eastAsia="华文宋体" w:hAnsi="华文宋体" w:cs="宋体"/>
                <w:color w:val="000000"/>
                <w:kern w:val="0"/>
                <w:sz w:val="18"/>
                <w:szCs w:val="18"/>
                <w:bdr w:val="none" w:sz="0" w:space="0" w:color="auto" w:frame="1"/>
              </w:rPr>
              <w:t>(Y)</w:t>
            </w:r>
          </w:p>
        </w:tc>
        <w:tc>
          <w:tcPr>
            <w:tcW w:w="709"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万元</w:t>
            </w:r>
          </w:p>
        </w:tc>
        <w:tc>
          <w:tcPr>
            <w:tcW w:w="1125"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10000</w:t>
            </w:r>
          </w:p>
        </w:tc>
        <w:tc>
          <w:tcPr>
            <w:tcW w:w="1701"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2000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10000</w:t>
            </w:r>
          </w:p>
        </w:tc>
        <w:tc>
          <w:tcPr>
            <w:tcW w:w="1426"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 xml:space="preserve"> 100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2000</w:t>
            </w:r>
          </w:p>
        </w:tc>
        <w:tc>
          <w:tcPr>
            <w:tcW w:w="857"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100</w:t>
            </w:r>
          </w:p>
        </w:tc>
      </w:tr>
      <w:tr w:rsidR="0053704A" w:rsidRPr="00832B63" w:rsidTr="00174AF4">
        <w:trPr>
          <w:trHeight w:hRule="exact" w:val="397"/>
          <w:jc w:val="center"/>
        </w:trPr>
        <w:tc>
          <w:tcPr>
            <w:tcW w:w="1854" w:type="dxa"/>
            <w:vMerge w:val="restart"/>
            <w:vAlign w:val="center"/>
          </w:tcPr>
          <w:p w:rsidR="0053704A" w:rsidRPr="00891D17" w:rsidRDefault="0053704A">
            <w:pPr>
              <w:widowControl/>
              <w:spacing w:line="240" w:lineRule="exact"/>
              <w:jc w:val="left"/>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餐饮业</w:t>
            </w:r>
          </w:p>
        </w:tc>
        <w:tc>
          <w:tcPr>
            <w:tcW w:w="1369"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从业人员</w:t>
            </w:r>
            <w:r w:rsidRPr="00891D17">
              <w:rPr>
                <w:rFonts w:ascii="华文宋体" w:eastAsia="华文宋体" w:hAnsi="华文宋体" w:cs="宋体"/>
                <w:color w:val="000000"/>
                <w:kern w:val="0"/>
                <w:sz w:val="18"/>
                <w:szCs w:val="18"/>
                <w:bdr w:val="none" w:sz="0" w:space="0" w:color="auto" w:frame="1"/>
              </w:rPr>
              <w:t>(X)</w:t>
            </w:r>
          </w:p>
        </w:tc>
        <w:tc>
          <w:tcPr>
            <w:tcW w:w="709"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人</w:t>
            </w:r>
          </w:p>
        </w:tc>
        <w:tc>
          <w:tcPr>
            <w:tcW w:w="1125"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X</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300</w:t>
            </w:r>
          </w:p>
        </w:tc>
        <w:tc>
          <w:tcPr>
            <w:tcW w:w="1701" w:type="dxa"/>
            <w:vAlign w:val="center"/>
          </w:tcPr>
          <w:p w:rsidR="0053704A" w:rsidRPr="00891D17" w:rsidRDefault="0053704A" w:rsidP="0053704A">
            <w:pPr>
              <w:widowControl/>
              <w:ind w:leftChars="-51" w:left="31680" w:hangingChars="60" w:firstLine="31680"/>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100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X</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 xml:space="preserve">300 </w:t>
            </w:r>
          </w:p>
        </w:tc>
        <w:tc>
          <w:tcPr>
            <w:tcW w:w="1426"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 xml:space="preserve"> 10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X</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100</w:t>
            </w:r>
          </w:p>
        </w:tc>
        <w:tc>
          <w:tcPr>
            <w:tcW w:w="857"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X</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10</w:t>
            </w:r>
          </w:p>
        </w:tc>
      </w:tr>
      <w:tr w:rsidR="0053704A" w:rsidRPr="00832B63" w:rsidTr="00174AF4">
        <w:trPr>
          <w:trHeight w:hRule="exact" w:val="397"/>
          <w:jc w:val="center"/>
        </w:trPr>
        <w:tc>
          <w:tcPr>
            <w:tcW w:w="1854" w:type="dxa"/>
            <w:vMerge/>
            <w:vAlign w:val="center"/>
          </w:tcPr>
          <w:p w:rsidR="0053704A" w:rsidRPr="00891D17" w:rsidRDefault="0053704A">
            <w:pPr>
              <w:widowControl/>
              <w:jc w:val="left"/>
              <w:rPr>
                <w:rFonts w:ascii="华文宋体" w:eastAsia="华文宋体" w:hAnsi="华文宋体" w:cs="宋体"/>
                <w:color w:val="000000"/>
                <w:kern w:val="0"/>
                <w:sz w:val="18"/>
                <w:szCs w:val="18"/>
                <w:bdr w:val="none" w:sz="0" w:space="0" w:color="auto" w:frame="1"/>
              </w:rPr>
            </w:pPr>
          </w:p>
        </w:tc>
        <w:tc>
          <w:tcPr>
            <w:tcW w:w="1369" w:type="dxa"/>
            <w:vAlign w:val="center"/>
          </w:tcPr>
          <w:p w:rsidR="0053704A" w:rsidRPr="00891D17" w:rsidRDefault="0053704A">
            <w:pPr>
              <w:widowControl/>
              <w:spacing w:line="240" w:lineRule="exact"/>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营业收入</w:t>
            </w:r>
            <w:r w:rsidRPr="00891D17">
              <w:rPr>
                <w:rFonts w:ascii="华文宋体" w:eastAsia="华文宋体" w:hAnsi="华文宋体" w:cs="宋体"/>
                <w:color w:val="000000"/>
                <w:kern w:val="0"/>
                <w:sz w:val="18"/>
                <w:szCs w:val="18"/>
                <w:bdr w:val="none" w:sz="0" w:space="0" w:color="auto" w:frame="1"/>
              </w:rPr>
              <w:t>(Y)</w:t>
            </w:r>
          </w:p>
        </w:tc>
        <w:tc>
          <w:tcPr>
            <w:tcW w:w="709"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万元</w:t>
            </w:r>
          </w:p>
        </w:tc>
        <w:tc>
          <w:tcPr>
            <w:tcW w:w="1125"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10000</w:t>
            </w:r>
          </w:p>
        </w:tc>
        <w:tc>
          <w:tcPr>
            <w:tcW w:w="1701"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2000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10000</w:t>
            </w:r>
          </w:p>
        </w:tc>
        <w:tc>
          <w:tcPr>
            <w:tcW w:w="1426"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 xml:space="preserve"> 100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2000</w:t>
            </w:r>
          </w:p>
        </w:tc>
        <w:tc>
          <w:tcPr>
            <w:tcW w:w="857"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100</w:t>
            </w:r>
          </w:p>
        </w:tc>
      </w:tr>
      <w:tr w:rsidR="0053704A" w:rsidRPr="00832B63" w:rsidTr="00174AF4">
        <w:trPr>
          <w:trHeight w:hRule="exact" w:val="397"/>
          <w:jc w:val="center"/>
        </w:trPr>
        <w:tc>
          <w:tcPr>
            <w:tcW w:w="1854" w:type="dxa"/>
            <w:vMerge w:val="restart"/>
            <w:vAlign w:val="center"/>
          </w:tcPr>
          <w:p w:rsidR="0053704A" w:rsidRPr="00891D17" w:rsidRDefault="0053704A">
            <w:pPr>
              <w:widowControl/>
              <w:spacing w:line="240" w:lineRule="exact"/>
              <w:jc w:val="left"/>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信息传输业</w:t>
            </w:r>
            <w:r w:rsidRPr="00891D17">
              <w:rPr>
                <w:rFonts w:ascii="华文宋体" w:eastAsia="华文宋体" w:hAnsi="华文宋体" w:cs="宋体"/>
                <w:color w:val="000000"/>
                <w:kern w:val="0"/>
                <w:sz w:val="18"/>
                <w:szCs w:val="18"/>
                <w:bdr w:val="none" w:sz="0" w:space="0" w:color="auto" w:frame="1"/>
              </w:rPr>
              <w:t xml:space="preserve"> *</w:t>
            </w:r>
          </w:p>
        </w:tc>
        <w:tc>
          <w:tcPr>
            <w:tcW w:w="1369"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从业人员</w:t>
            </w:r>
            <w:r w:rsidRPr="00891D17">
              <w:rPr>
                <w:rFonts w:ascii="华文宋体" w:eastAsia="华文宋体" w:hAnsi="华文宋体" w:cs="宋体"/>
                <w:color w:val="000000"/>
                <w:kern w:val="0"/>
                <w:sz w:val="18"/>
                <w:szCs w:val="18"/>
                <w:bdr w:val="none" w:sz="0" w:space="0" w:color="auto" w:frame="1"/>
              </w:rPr>
              <w:t>(X)</w:t>
            </w:r>
          </w:p>
        </w:tc>
        <w:tc>
          <w:tcPr>
            <w:tcW w:w="709"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人</w:t>
            </w:r>
          </w:p>
        </w:tc>
        <w:tc>
          <w:tcPr>
            <w:tcW w:w="1125"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X</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2000</w:t>
            </w:r>
          </w:p>
        </w:tc>
        <w:tc>
          <w:tcPr>
            <w:tcW w:w="1701"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100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X</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2000</w:t>
            </w:r>
          </w:p>
        </w:tc>
        <w:tc>
          <w:tcPr>
            <w:tcW w:w="1426"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 xml:space="preserve"> 10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X</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100</w:t>
            </w:r>
          </w:p>
        </w:tc>
        <w:tc>
          <w:tcPr>
            <w:tcW w:w="857"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X</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10</w:t>
            </w:r>
          </w:p>
        </w:tc>
      </w:tr>
      <w:tr w:rsidR="0053704A" w:rsidRPr="00832B63" w:rsidTr="00174AF4">
        <w:trPr>
          <w:trHeight w:hRule="exact" w:val="397"/>
          <w:jc w:val="center"/>
        </w:trPr>
        <w:tc>
          <w:tcPr>
            <w:tcW w:w="1854" w:type="dxa"/>
            <w:vMerge/>
            <w:vAlign w:val="center"/>
          </w:tcPr>
          <w:p w:rsidR="0053704A" w:rsidRPr="00891D17" w:rsidRDefault="0053704A">
            <w:pPr>
              <w:widowControl/>
              <w:jc w:val="left"/>
              <w:rPr>
                <w:rFonts w:ascii="华文宋体" w:eastAsia="华文宋体" w:hAnsi="华文宋体" w:cs="宋体"/>
                <w:color w:val="000000"/>
                <w:kern w:val="0"/>
                <w:sz w:val="18"/>
                <w:szCs w:val="18"/>
                <w:bdr w:val="none" w:sz="0" w:space="0" w:color="auto" w:frame="1"/>
              </w:rPr>
            </w:pPr>
          </w:p>
        </w:tc>
        <w:tc>
          <w:tcPr>
            <w:tcW w:w="1369" w:type="dxa"/>
            <w:vAlign w:val="center"/>
          </w:tcPr>
          <w:p w:rsidR="0053704A" w:rsidRPr="00891D17" w:rsidRDefault="0053704A">
            <w:pPr>
              <w:widowControl/>
              <w:spacing w:line="240" w:lineRule="exact"/>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营业收入</w:t>
            </w:r>
            <w:r w:rsidRPr="00891D17">
              <w:rPr>
                <w:rFonts w:ascii="华文宋体" w:eastAsia="华文宋体" w:hAnsi="华文宋体" w:cs="宋体"/>
                <w:color w:val="000000"/>
                <w:kern w:val="0"/>
                <w:sz w:val="18"/>
                <w:szCs w:val="18"/>
                <w:bdr w:val="none" w:sz="0" w:space="0" w:color="auto" w:frame="1"/>
              </w:rPr>
              <w:t>(Y)</w:t>
            </w:r>
          </w:p>
        </w:tc>
        <w:tc>
          <w:tcPr>
            <w:tcW w:w="709"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万元</w:t>
            </w:r>
          </w:p>
        </w:tc>
        <w:tc>
          <w:tcPr>
            <w:tcW w:w="1125"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100000</w:t>
            </w:r>
          </w:p>
        </w:tc>
        <w:tc>
          <w:tcPr>
            <w:tcW w:w="1701"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 xml:space="preserve"> 1000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100000</w:t>
            </w:r>
          </w:p>
        </w:tc>
        <w:tc>
          <w:tcPr>
            <w:tcW w:w="1426"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 xml:space="preserve"> 100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1000</w:t>
            </w:r>
          </w:p>
        </w:tc>
        <w:tc>
          <w:tcPr>
            <w:tcW w:w="857"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100</w:t>
            </w:r>
          </w:p>
        </w:tc>
      </w:tr>
      <w:tr w:rsidR="0053704A" w:rsidRPr="00832B63" w:rsidTr="00174AF4">
        <w:trPr>
          <w:trHeight w:hRule="exact" w:val="340"/>
          <w:jc w:val="center"/>
        </w:trPr>
        <w:tc>
          <w:tcPr>
            <w:tcW w:w="1854" w:type="dxa"/>
            <w:vMerge w:val="restart"/>
            <w:vAlign w:val="center"/>
          </w:tcPr>
          <w:p w:rsidR="0053704A" w:rsidRPr="00891D17" w:rsidRDefault="0053704A">
            <w:pPr>
              <w:widowControl/>
              <w:spacing w:line="240" w:lineRule="exact"/>
              <w:jc w:val="left"/>
              <w:rPr>
                <w:rFonts w:ascii="华文宋体" w:eastAsia="华文宋体" w:hAnsi="华文宋体" w:cs="宋体"/>
                <w:color w:val="000000"/>
                <w:spacing w:val="-12"/>
                <w:kern w:val="0"/>
                <w:sz w:val="18"/>
                <w:szCs w:val="18"/>
                <w:bdr w:val="none" w:sz="0" w:space="0" w:color="auto" w:frame="1"/>
              </w:rPr>
            </w:pPr>
            <w:r w:rsidRPr="00891D17">
              <w:rPr>
                <w:rFonts w:ascii="华文宋体" w:eastAsia="华文宋体" w:hAnsi="华文宋体" w:cs="宋体" w:hint="eastAsia"/>
                <w:color w:val="000000"/>
                <w:spacing w:val="-12"/>
                <w:kern w:val="0"/>
                <w:sz w:val="18"/>
                <w:szCs w:val="18"/>
                <w:bdr w:val="none" w:sz="0" w:space="0" w:color="auto" w:frame="1"/>
              </w:rPr>
              <w:t>软件和信息技术服</w:t>
            </w:r>
            <w:r w:rsidRPr="00891D17">
              <w:rPr>
                <w:rFonts w:ascii="华文宋体" w:eastAsia="华文宋体" w:hAnsi="华文宋体" w:cs="宋体" w:hint="eastAsia"/>
                <w:color w:val="000000"/>
                <w:kern w:val="0"/>
                <w:sz w:val="18"/>
                <w:szCs w:val="18"/>
                <w:bdr w:val="none" w:sz="0" w:space="0" w:color="auto" w:frame="1"/>
              </w:rPr>
              <w:t>务业</w:t>
            </w:r>
          </w:p>
        </w:tc>
        <w:tc>
          <w:tcPr>
            <w:tcW w:w="1369"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从业人员</w:t>
            </w:r>
            <w:r w:rsidRPr="00891D17">
              <w:rPr>
                <w:rFonts w:ascii="华文宋体" w:eastAsia="华文宋体" w:hAnsi="华文宋体" w:cs="宋体"/>
                <w:color w:val="000000"/>
                <w:kern w:val="0"/>
                <w:sz w:val="18"/>
                <w:szCs w:val="18"/>
                <w:bdr w:val="none" w:sz="0" w:space="0" w:color="auto" w:frame="1"/>
              </w:rPr>
              <w:t>(X)</w:t>
            </w:r>
          </w:p>
        </w:tc>
        <w:tc>
          <w:tcPr>
            <w:tcW w:w="709"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人</w:t>
            </w:r>
          </w:p>
        </w:tc>
        <w:tc>
          <w:tcPr>
            <w:tcW w:w="1125"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X</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300</w:t>
            </w:r>
          </w:p>
        </w:tc>
        <w:tc>
          <w:tcPr>
            <w:tcW w:w="1701" w:type="dxa"/>
            <w:vAlign w:val="center"/>
          </w:tcPr>
          <w:p w:rsidR="0053704A" w:rsidRPr="00891D17" w:rsidRDefault="0053704A" w:rsidP="0053704A">
            <w:pPr>
              <w:widowControl/>
              <w:ind w:leftChars="-51" w:left="31680" w:hangingChars="60" w:firstLine="31680"/>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100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X</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 xml:space="preserve">300 </w:t>
            </w:r>
          </w:p>
        </w:tc>
        <w:tc>
          <w:tcPr>
            <w:tcW w:w="1426"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 xml:space="preserve"> 10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X</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100</w:t>
            </w:r>
          </w:p>
        </w:tc>
        <w:tc>
          <w:tcPr>
            <w:tcW w:w="857"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X</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10</w:t>
            </w:r>
          </w:p>
        </w:tc>
      </w:tr>
      <w:tr w:rsidR="0053704A" w:rsidRPr="00832B63" w:rsidTr="00174AF4">
        <w:trPr>
          <w:trHeight w:hRule="exact" w:val="340"/>
          <w:jc w:val="center"/>
        </w:trPr>
        <w:tc>
          <w:tcPr>
            <w:tcW w:w="1854" w:type="dxa"/>
            <w:vMerge/>
            <w:vAlign w:val="center"/>
          </w:tcPr>
          <w:p w:rsidR="0053704A" w:rsidRPr="00891D17" w:rsidRDefault="0053704A">
            <w:pPr>
              <w:widowControl/>
              <w:jc w:val="left"/>
              <w:rPr>
                <w:rFonts w:ascii="华文宋体" w:eastAsia="华文宋体" w:hAnsi="华文宋体" w:cs="宋体"/>
                <w:color w:val="000000"/>
                <w:spacing w:val="-12"/>
                <w:kern w:val="0"/>
                <w:sz w:val="18"/>
                <w:szCs w:val="18"/>
                <w:bdr w:val="none" w:sz="0" w:space="0" w:color="auto" w:frame="1"/>
              </w:rPr>
            </w:pPr>
          </w:p>
        </w:tc>
        <w:tc>
          <w:tcPr>
            <w:tcW w:w="1369"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营业收入</w:t>
            </w:r>
            <w:r w:rsidRPr="00891D17">
              <w:rPr>
                <w:rFonts w:ascii="华文宋体" w:eastAsia="华文宋体" w:hAnsi="华文宋体" w:cs="宋体"/>
                <w:color w:val="000000"/>
                <w:kern w:val="0"/>
                <w:sz w:val="18"/>
                <w:szCs w:val="18"/>
                <w:bdr w:val="none" w:sz="0" w:space="0" w:color="auto" w:frame="1"/>
              </w:rPr>
              <w:t>(Y)</w:t>
            </w:r>
          </w:p>
        </w:tc>
        <w:tc>
          <w:tcPr>
            <w:tcW w:w="709"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万元</w:t>
            </w:r>
          </w:p>
        </w:tc>
        <w:tc>
          <w:tcPr>
            <w:tcW w:w="1125"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10000</w:t>
            </w:r>
          </w:p>
        </w:tc>
        <w:tc>
          <w:tcPr>
            <w:tcW w:w="1701"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1000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10000</w:t>
            </w:r>
          </w:p>
        </w:tc>
        <w:tc>
          <w:tcPr>
            <w:tcW w:w="1426"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 xml:space="preserve">  50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1000</w:t>
            </w:r>
          </w:p>
        </w:tc>
        <w:tc>
          <w:tcPr>
            <w:tcW w:w="857"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50</w:t>
            </w:r>
          </w:p>
        </w:tc>
      </w:tr>
      <w:tr w:rsidR="0053704A" w:rsidRPr="00832B63" w:rsidTr="00174AF4">
        <w:trPr>
          <w:trHeight w:hRule="exact" w:val="340"/>
          <w:jc w:val="center"/>
        </w:trPr>
        <w:tc>
          <w:tcPr>
            <w:tcW w:w="1854" w:type="dxa"/>
            <w:vMerge w:val="restart"/>
            <w:vAlign w:val="center"/>
          </w:tcPr>
          <w:p w:rsidR="0053704A" w:rsidRPr="00891D17" w:rsidRDefault="0053704A">
            <w:pPr>
              <w:widowControl/>
              <w:spacing w:line="240" w:lineRule="exact"/>
              <w:jc w:val="left"/>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房地产开发经营</w:t>
            </w:r>
          </w:p>
        </w:tc>
        <w:tc>
          <w:tcPr>
            <w:tcW w:w="1369"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营业收入</w:t>
            </w:r>
            <w:r w:rsidRPr="00891D17">
              <w:rPr>
                <w:rFonts w:ascii="华文宋体" w:eastAsia="华文宋体" w:hAnsi="华文宋体" w:cs="宋体"/>
                <w:color w:val="000000"/>
                <w:kern w:val="0"/>
                <w:sz w:val="18"/>
                <w:szCs w:val="18"/>
                <w:bdr w:val="none" w:sz="0" w:space="0" w:color="auto" w:frame="1"/>
              </w:rPr>
              <w:t>(Y)</w:t>
            </w:r>
          </w:p>
        </w:tc>
        <w:tc>
          <w:tcPr>
            <w:tcW w:w="709"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万元</w:t>
            </w:r>
          </w:p>
        </w:tc>
        <w:tc>
          <w:tcPr>
            <w:tcW w:w="1125"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200000</w:t>
            </w:r>
          </w:p>
        </w:tc>
        <w:tc>
          <w:tcPr>
            <w:tcW w:w="1701"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 xml:space="preserve"> 1000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200000</w:t>
            </w:r>
          </w:p>
        </w:tc>
        <w:tc>
          <w:tcPr>
            <w:tcW w:w="1426"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 xml:space="preserve"> 100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1000</w:t>
            </w:r>
          </w:p>
        </w:tc>
        <w:tc>
          <w:tcPr>
            <w:tcW w:w="857"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100</w:t>
            </w:r>
          </w:p>
        </w:tc>
      </w:tr>
      <w:tr w:rsidR="0053704A" w:rsidRPr="00832B63" w:rsidTr="00174AF4">
        <w:trPr>
          <w:trHeight w:hRule="exact" w:val="340"/>
          <w:jc w:val="center"/>
        </w:trPr>
        <w:tc>
          <w:tcPr>
            <w:tcW w:w="1854" w:type="dxa"/>
            <w:vMerge/>
            <w:vAlign w:val="center"/>
          </w:tcPr>
          <w:p w:rsidR="0053704A" w:rsidRPr="00891D17" w:rsidRDefault="0053704A">
            <w:pPr>
              <w:widowControl/>
              <w:jc w:val="left"/>
              <w:rPr>
                <w:rFonts w:ascii="华文宋体" w:eastAsia="华文宋体" w:hAnsi="华文宋体" w:cs="宋体"/>
                <w:color w:val="000000"/>
                <w:kern w:val="0"/>
                <w:sz w:val="18"/>
                <w:szCs w:val="18"/>
                <w:bdr w:val="none" w:sz="0" w:space="0" w:color="auto" w:frame="1"/>
              </w:rPr>
            </w:pPr>
          </w:p>
        </w:tc>
        <w:tc>
          <w:tcPr>
            <w:tcW w:w="1369" w:type="dxa"/>
            <w:vAlign w:val="center"/>
          </w:tcPr>
          <w:p w:rsidR="0053704A" w:rsidRPr="00891D17" w:rsidRDefault="0053704A">
            <w:pPr>
              <w:widowControl/>
              <w:spacing w:line="240" w:lineRule="exact"/>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资产总额</w:t>
            </w:r>
            <w:r w:rsidRPr="00891D17">
              <w:rPr>
                <w:rFonts w:ascii="华文宋体" w:eastAsia="华文宋体" w:hAnsi="华文宋体" w:cs="宋体"/>
                <w:color w:val="000000"/>
                <w:kern w:val="0"/>
                <w:sz w:val="18"/>
                <w:szCs w:val="18"/>
                <w:bdr w:val="none" w:sz="0" w:space="0" w:color="auto" w:frame="1"/>
              </w:rPr>
              <w:t>(Z)</w:t>
            </w:r>
          </w:p>
        </w:tc>
        <w:tc>
          <w:tcPr>
            <w:tcW w:w="709"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万元</w:t>
            </w:r>
          </w:p>
        </w:tc>
        <w:tc>
          <w:tcPr>
            <w:tcW w:w="1125"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Z</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10000</w:t>
            </w:r>
          </w:p>
        </w:tc>
        <w:tc>
          <w:tcPr>
            <w:tcW w:w="1701"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5000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Z</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10000</w:t>
            </w:r>
          </w:p>
        </w:tc>
        <w:tc>
          <w:tcPr>
            <w:tcW w:w="1426"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2000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Z</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 xml:space="preserve">5000   </w:t>
            </w:r>
          </w:p>
        </w:tc>
        <w:tc>
          <w:tcPr>
            <w:tcW w:w="857"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Z</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2000</w:t>
            </w:r>
          </w:p>
        </w:tc>
      </w:tr>
      <w:tr w:rsidR="0053704A" w:rsidRPr="00832B63" w:rsidTr="00174AF4">
        <w:trPr>
          <w:trHeight w:hRule="exact" w:val="340"/>
          <w:jc w:val="center"/>
        </w:trPr>
        <w:tc>
          <w:tcPr>
            <w:tcW w:w="1854" w:type="dxa"/>
            <w:vMerge w:val="restart"/>
            <w:vAlign w:val="center"/>
          </w:tcPr>
          <w:p w:rsidR="0053704A" w:rsidRPr="00891D17" w:rsidRDefault="0053704A">
            <w:pPr>
              <w:widowControl/>
              <w:spacing w:line="240" w:lineRule="exact"/>
              <w:jc w:val="left"/>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物业管理</w:t>
            </w:r>
          </w:p>
        </w:tc>
        <w:tc>
          <w:tcPr>
            <w:tcW w:w="1369"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从业人员</w:t>
            </w:r>
            <w:r w:rsidRPr="00891D17">
              <w:rPr>
                <w:rFonts w:ascii="华文宋体" w:eastAsia="华文宋体" w:hAnsi="华文宋体" w:cs="宋体"/>
                <w:color w:val="000000"/>
                <w:kern w:val="0"/>
                <w:sz w:val="18"/>
                <w:szCs w:val="18"/>
                <w:bdr w:val="none" w:sz="0" w:space="0" w:color="auto" w:frame="1"/>
              </w:rPr>
              <w:t>(X)</w:t>
            </w:r>
          </w:p>
        </w:tc>
        <w:tc>
          <w:tcPr>
            <w:tcW w:w="709"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人</w:t>
            </w:r>
          </w:p>
        </w:tc>
        <w:tc>
          <w:tcPr>
            <w:tcW w:w="1125"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X</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1000</w:t>
            </w:r>
          </w:p>
        </w:tc>
        <w:tc>
          <w:tcPr>
            <w:tcW w:w="1701"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300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X</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1000</w:t>
            </w:r>
          </w:p>
        </w:tc>
        <w:tc>
          <w:tcPr>
            <w:tcW w:w="1426"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100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X</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 xml:space="preserve">300 </w:t>
            </w:r>
          </w:p>
        </w:tc>
        <w:tc>
          <w:tcPr>
            <w:tcW w:w="857"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X</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100</w:t>
            </w:r>
          </w:p>
        </w:tc>
      </w:tr>
      <w:tr w:rsidR="0053704A" w:rsidRPr="00832B63" w:rsidTr="00174AF4">
        <w:trPr>
          <w:trHeight w:hRule="exact" w:val="340"/>
          <w:jc w:val="center"/>
        </w:trPr>
        <w:tc>
          <w:tcPr>
            <w:tcW w:w="1854" w:type="dxa"/>
            <w:vMerge/>
            <w:vAlign w:val="center"/>
          </w:tcPr>
          <w:p w:rsidR="0053704A" w:rsidRPr="00891D17" w:rsidRDefault="0053704A">
            <w:pPr>
              <w:widowControl/>
              <w:jc w:val="left"/>
              <w:rPr>
                <w:rFonts w:ascii="华文宋体" w:eastAsia="华文宋体" w:hAnsi="华文宋体" w:cs="宋体"/>
                <w:color w:val="000000"/>
                <w:kern w:val="0"/>
                <w:sz w:val="18"/>
                <w:szCs w:val="18"/>
                <w:bdr w:val="none" w:sz="0" w:space="0" w:color="auto" w:frame="1"/>
              </w:rPr>
            </w:pPr>
          </w:p>
        </w:tc>
        <w:tc>
          <w:tcPr>
            <w:tcW w:w="1369" w:type="dxa"/>
            <w:vAlign w:val="center"/>
          </w:tcPr>
          <w:p w:rsidR="0053704A" w:rsidRPr="00891D17" w:rsidRDefault="0053704A">
            <w:pPr>
              <w:widowControl/>
              <w:spacing w:line="240" w:lineRule="exact"/>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营业收入</w:t>
            </w:r>
            <w:r w:rsidRPr="00891D17">
              <w:rPr>
                <w:rFonts w:ascii="华文宋体" w:eastAsia="华文宋体" w:hAnsi="华文宋体" w:cs="宋体"/>
                <w:color w:val="000000"/>
                <w:kern w:val="0"/>
                <w:sz w:val="18"/>
                <w:szCs w:val="18"/>
                <w:bdr w:val="none" w:sz="0" w:space="0" w:color="auto" w:frame="1"/>
              </w:rPr>
              <w:t>(Y)</w:t>
            </w:r>
          </w:p>
        </w:tc>
        <w:tc>
          <w:tcPr>
            <w:tcW w:w="709"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万元</w:t>
            </w:r>
          </w:p>
        </w:tc>
        <w:tc>
          <w:tcPr>
            <w:tcW w:w="1125"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5000</w:t>
            </w:r>
          </w:p>
        </w:tc>
        <w:tc>
          <w:tcPr>
            <w:tcW w:w="1701" w:type="dxa"/>
            <w:vAlign w:val="center"/>
          </w:tcPr>
          <w:p w:rsidR="0053704A" w:rsidRPr="00891D17" w:rsidRDefault="0053704A" w:rsidP="0053704A">
            <w:pPr>
              <w:widowControl/>
              <w:ind w:leftChars="-51" w:left="31680" w:hangingChars="60" w:firstLine="31680"/>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1000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 xml:space="preserve">5000 </w:t>
            </w:r>
          </w:p>
        </w:tc>
        <w:tc>
          <w:tcPr>
            <w:tcW w:w="1426"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 xml:space="preserve"> 500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1000</w:t>
            </w:r>
          </w:p>
        </w:tc>
        <w:tc>
          <w:tcPr>
            <w:tcW w:w="857"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Y</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500</w:t>
            </w:r>
          </w:p>
        </w:tc>
      </w:tr>
      <w:tr w:rsidR="0053704A" w:rsidRPr="00832B63" w:rsidTr="00174AF4">
        <w:trPr>
          <w:trHeight w:hRule="exact" w:val="340"/>
          <w:jc w:val="center"/>
        </w:trPr>
        <w:tc>
          <w:tcPr>
            <w:tcW w:w="1854" w:type="dxa"/>
            <w:vMerge w:val="restart"/>
            <w:vAlign w:val="center"/>
          </w:tcPr>
          <w:p w:rsidR="0053704A" w:rsidRPr="00891D17" w:rsidRDefault="0053704A">
            <w:pPr>
              <w:widowControl/>
              <w:spacing w:line="240" w:lineRule="exact"/>
              <w:jc w:val="left"/>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租赁和商务服务业</w:t>
            </w:r>
          </w:p>
        </w:tc>
        <w:tc>
          <w:tcPr>
            <w:tcW w:w="1369"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从业人员</w:t>
            </w:r>
            <w:r w:rsidRPr="00891D17">
              <w:rPr>
                <w:rFonts w:ascii="华文宋体" w:eastAsia="华文宋体" w:hAnsi="华文宋体" w:cs="宋体"/>
                <w:color w:val="000000"/>
                <w:kern w:val="0"/>
                <w:sz w:val="18"/>
                <w:szCs w:val="18"/>
                <w:bdr w:val="none" w:sz="0" w:space="0" w:color="auto" w:frame="1"/>
              </w:rPr>
              <w:t>(X)</w:t>
            </w:r>
          </w:p>
        </w:tc>
        <w:tc>
          <w:tcPr>
            <w:tcW w:w="709"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人</w:t>
            </w:r>
          </w:p>
        </w:tc>
        <w:tc>
          <w:tcPr>
            <w:tcW w:w="1125"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X</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300</w:t>
            </w:r>
          </w:p>
        </w:tc>
        <w:tc>
          <w:tcPr>
            <w:tcW w:w="1701" w:type="dxa"/>
            <w:vAlign w:val="center"/>
          </w:tcPr>
          <w:p w:rsidR="0053704A" w:rsidRPr="00891D17" w:rsidRDefault="0053704A" w:rsidP="0053704A">
            <w:pPr>
              <w:widowControl/>
              <w:ind w:leftChars="-51" w:left="31680" w:hangingChars="60" w:firstLine="31680"/>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100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X</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 xml:space="preserve">300 </w:t>
            </w:r>
          </w:p>
        </w:tc>
        <w:tc>
          <w:tcPr>
            <w:tcW w:w="1426"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 xml:space="preserve"> 10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X</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100</w:t>
            </w:r>
          </w:p>
        </w:tc>
        <w:tc>
          <w:tcPr>
            <w:tcW w:w="857"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X</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10</w:t>
            </w:r>
          </w:p>
        </w:tc>
      </w:tr>
      <w:tr w:rsidR="0053704A" w:rsidRPr="00832B63" w:rsidTr="00174AF4">
        <w:trPr>
          <w:trHeight w:hRule="exact" w:val="340"/>
          <w:jc w:val="center"/>
        </w:trPr>
        <w:tc>
          <w:tcPr>
            <w:tcW w:w="1854" w:type="dxa"/>
            <w:vMerge/>
            <w:vAlign w:val="center"/>
          </w:tcPr>
          <w:p w:rsidR="0053704A" w:rsidRPr="00891D17" w:rsidRDefault="0053704A">
            <w:pPr>
              <w:widowControl/>
              <w:jc w:val="left"/>
              <w:rPr>
                <w:rFonts w:ascii="华文宋体" w:eastAsia="华文宋体" w:hAnsi="华文宋体" w:cs="宋体"/>
                <w:color w:val="000000"/>
                <w:kern w:val="0"/>
                <w:sz w:val="18"/>
                <w:szCs w:val="18"/>
                <w:bdr w:val="none" w:sz="0" w:space="0" w:color="auto" w:frame="1"/>
              </w:rPr>
            </w:pPr>
          </w:p>
        </w:tc>
        <w:tc>
          <w:tcPr>
            <w:tcW w:w="1369" w:type="dxa"/>
            <w:vAlign w:val="center"/>
          </w:tcPr>
          <w:p w:rsidR="0053704A" w:rsidRPr="00891D17" w:rsidRDefault="0053704A">
            <w:pPr>
              <w:widowControl/>
              <w:spacing w:line="240" w:lineRule="exact"/>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资产总额</w:t>
            </w:r>
            <w:r w:rsidRPr="00891D17">
              <w:rPr>
                <w:rFonts w:ascii="华文宋体" w:eastAsia="华文宋体" w:hAnsi="华文宋体" w:cs="宋体"/>
                <w:color w:val="000000"/>
                <w:kern w:val="0"/>
                <w:sz w:val="18"/>
                <w:szCs w:val="18"/>
                <w:bdr w:val="none" w:sz="0" w:space="0" w:color="auto" w:frame="1"/>
              </w:rPr>
              <w:t>(Z)</w:t>
            </w:r>
          </w:p>
        </w:tc>
        <w:tc>
          <w:tcPr>
            <w:tcW w:w="709"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万元</w:t>
            </w:r>
          </w:p>
        </w:tc>
        <w:tc>
          <w:tcPr>
            <w:tcW w:w="1125"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Z</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120000</w:t>
            </w:r>
          </w:p>
        </w:tc>
        <w:tc>
          <w:tcPr>
            <w:tcW w:w="1701"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 xml:space="preserve"> 8000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Z</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120000</w:t>
            </w:r>
          </w:p>
        </w:tc>
        <w:tc>
          <w:tcPr>
            <w:tcW w:w="1426"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 xml:space="preserve"> 100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Z</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8000</w:t>
            </w:r>
          </w:p>
        </w:tc>
        <w:tc>
          <w:tcPr>
            <w:tcW w:w="857"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Z</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100</w:t>
            </w:r>
          </w:p>
        </w:tc>
      </w:tr>
      <w:tr w:rsidR="0053704A" w:rsidRPr="00832B63" w:rsidTr="00174AF4">
        <w:trPr>
          <w:trHeight w:hRule="exact" w:val="397"/>
          <w:jc w:val="center"/>
        </w:trPr>
        <w:tc>
          <w:tcPr>
            <w:tcW w:w="1854" w:type="dxa"/>
            <w:vAlign w:val="center"/>
          </w:tcPr>
          <w:p w:rsidR="0053704A" w:rsidRPr="00891D17" w:rsidRDefault="0053704A">
            <w:pPr>
              <w:widowControl/>
              <w:spacing w:line="240" w:lineRule="exact"/>
              <w:jc w:val="left"/>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其他未列明行业</w:t>
            </w:r>
            <w:r w:rsidRPr="00891D17">
              <w:rPr>
                <w:rFonts w:ascii="华文宋体" w:eastAsia="华文宋体" w:hAnsi="华文宋体" w:cs="宋体"/>
                <w:color w:val="000000"/>
                <w:kern w:val="0"/>
                <w:sz w:val="18"/>
                <w:szCs w:val="18"/>
                <w:bdr w:val="none" w:sz="0" w:space="0" w:color="auto" w:frame="1"/>
              </w:rPr>
              <w:t xml:space="preserve"> *</w:t>
            </w:r>
          </w:p>
        </w:tc>
        <w:tc>
          <w:tcPr>
            <w:tcW w:w="1369"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从业人员</w:t>
            </w:r>
            <w:r w:rsidRPr="00891D17">
              <w:rPr>
                <w:rFonts w:ascii="华文宋体" w:eastAsia="华文宋体" w:hAnsi="华文宋体" w:cs="宋体"/>
                <w:color w:val="000000"/>
                <w:kern w:val="0"/>
                <w:sz w:val="18"/>
                <w:szCs w:val="18"/>
                <w:bdr w:val="none" w:sz="0" w:space="0" w:color="auto" w:frame="1"/>
              </w:rPr>
              <w:t>(X)</w:t>
            </w:r>
          </w:p>
        </w:tc>
        <w:tc>
          <w:tcPr>
            <w:tcW w:w="709"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hint="eastAsia"/>
                <w:color w:val="000000"/>
                <w:kern w:val="0"/>
                <w:sz w:val="18"/>
                <w:szCs w:val="18"/>
                <w:bdr w:val="none" w:sz="0" w:space="0" w:color="auto" w:frame="1"/>
              </w:rPr>
              <w:t>人</w:t>
            </w:r>
          </w:p>
        </w:tc>
        <w:tc>
          <w:tcPr>
            <w:tcW w:w="1125"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X</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300</w:t>
            </w:r>
          </w:p>
        </w:tc>
        <w:tc>
          <w:tcPr>
            <w:tcW w:w="1701" w:type="dxa"/>
            <w:vAlign w:val="center"/>
          </w:tcPr>
          <w:p w:rsidR="0053704A" w:rsidRPr="00891D17" w:rsidRDefault="0053704A" w:rsidP="0053704A">
            <w:pPr>
              <w:widowControl/>
              <w:ind w:leftChars="-51" w:left="31680" w:hangingChars="60" w:firstLine="31680"/>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100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X</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 xml:space="preserve">300 </w:t>
            </w:r>
          </w:p>
        </w:tc>
        <w:tc>
          <w:tcPr>
            <w:tcW w:w="1426"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 xml:space="preserve"> 10</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X</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100</w:t>
            </w:r>
          </w:p>
        </w:tc>
        <w:tc>
          <w:tcPr>
            <w:tcW w:w="857" w:type="dxa"/>
            <w:vAlign w:val="center"/>
          </w:tcPr>
          <w:p w:rsidR="0053704A" w:rsidRPr="00891D17" w:rsidRDefault="0053704A">
            <w:pPr>
              <w:widowControl/>
              <w:jc w:val="center"/>
              <w:rPr>
                <w:rFonts w:ascii="华文宋体" w:eastAsia="华文宋体" w:hAnsi="华文宋体" w:cs="宋体"/>
                <w:color w:val="000000"/>
                <w:kern w:val="0"/>
                <w:sz w:val="18"/>
                <w:szCs w:val="18"/>
                <w:bdr w:val="none" w:sz="0" w:space="0" w:color="auto" w:frame="1"/>
              </w:rPr>
            </w:pPr>
            <w:r w:rsidRPr="00891D17">
              <w:rPr>
                <w:rFonts w:ascii="华文宋体" w:eastAsia="华文宋体" w:hAnsi="华文宋体" w:cs="宋体"/>
                <w:color w:val="000000"/>
                <w:kern w:val="0"/>
                <w:sz w:val="18"/>
                <w:szCs w:val="18"/>
                <w:bdr w:val="none" w:sz="0" w:space="0" w:color="auto" w:frame="1"/>
              </w:rPr>
              <w:t>X</w:t>
            </w:r>
            <w:r w:rsidRPr="00891D17">
              <w:rPr>
                <w:rFonts w:ascii="华文宋体" w:eastAsia="华文宋体" w:hAnsi="华文宋体" w:cs="宋体" w:hint="eastAsia"/>
                <w:color w:val="000000"/>
                <w:kern w:val="0"/>
                <w:sz w:val="18"/>
                <w:szCs w:val="18"/>
                <w:bdr w:val="none" w:sz="0" w:space="0" w:color="auto" w:frame="1"/>
              </w:rPr>
              <w:t>＜</w:t>
            </w:r>
            <w:r w:rsidRPr="00891D17">
              <w:rPr>
                <w:rFonts w:ascii="华文宋体" w:eastAsia="华文宋体" w:hAnsi="华文宋体" w:cs="宋体"/>
                <w:color w:val="000000"/>
                <w:kern w:val="0"/>
                <w:sz w:val="18"/>
                <w:szCs w:val="18"/>
                <w:bdr w:val="none" w:sz="0" w:space="0" w:color="auto" w:frame="1"/>
              </w:rPr>
              <w:t>10</w:t>
            </w:r>
          </w:p>
        </w:tc>
      </w:tr>
    </w:tbl>
    <w:p w:rsidR="0053704A" w:rsidRDefault="0053704A" w:rsidP="00250177">
      <w:pPr>
        <w:adjustRightInd w:val="0"/>
        <w:snapToGrid w:val="0"/>
        <w:spacing w:line="360" w:lineRule="auto"/>
        <w:rPr>
          <w:rFonts w:ascii="宋体" w:cs="宋体"/>
          <w:color w:val="000000"/>
          <w:spacing w:val="8"/>
          <w:kern w:val="0"/>
          <w:szCs w:val="21"/>
          <w:bdr w:val="none" w:sz="0" w:space="0" w:color="auto" w:frame="1"/>
        </w:rPr>
      </w:pPr>
    </w:p>
    <w:p w:rsidR="0053704A" w:rsidRPr="00174AF4" w:rsidRDefault="0053704A" w:rsidP="00250177">
      <w:pPr>
        <w:adjustRightInd w:val="0"/>
        <w:snapToGrid w:val="0"/>
        <w:spacing w:line="360" w:lineRule="auto"/>
        <w:rPr>
          <w:rFonts w:ascii="宋体" w:cs="宋体"/>
          <w:kern w:val="0"/>
          <w:sz w:val="18"/>
          <w:szCs w:val="18"/>
        </w:rPr>
      </w:pPr>
      <w:r w:rsidRPr="00174AF4">
        <w:rPr>
          <w:rFonts w:ascii="宋体" w:hAnsi="宋体" w:cs="宋体" w:hint="eastAsia"/>
          <w:kern w:val="0"/>
          <w:sz w:val="18"/>
          <w:szCs w:val="18"/>
        </w:rPr>
        <w:t>说明：</w:t>
      </w:r>
    </w:p>
    <w:p w:rsidR="0053704A" w:rsidRPr="00174AF4" w:rsidRDefault="0053704A" w:rsidP="00250177">
      <w:pPr>
        <w:adjustRightInd w:val="0"/>
        <w:snapToGrid w:val="0"/>
        <w:spacing w:line="360" w:lineRule="auto"/>
        <w:rPr>
          <w:rFonts w:ascii="宋体" w:cs="宋体"/>
          <w:kern w:val="0"/>
          <w:sz w:val="18"/>
          <w:szCs w:val="18"/>
        </w:rPr>
      </w:pPr>
      <w:r w:rsidRPr="00174AF4">
        <w:rPr>
          <w:rFonts w:ascii="宋体" w:hAnsi="宋体" w:cs="宋体" w:hint="eastAsia"/>
          <w:kern w:val="0"/>
          <w:sz w:val="18"/>
          <w:szCs w:val="18"/>
        </w:rPr>
        <w:t xml:space="preserve">　　</w:t>
      </w:r>
      <w:r w:rsidRPr="00174AF4">
        <w:rPr>
          <w:rFonts w:ascii="宋体" w:hAnsi="宋体" w:cs="宋体"/>
          <w:kern w:val="0"/>
          <w:sz w:val="18"/>
          <w:szCs w:val="18"/>
        </w:rPr>
        <w:t>1.</w:t>
      </w:r>
      <w:r w:rsidRPr="00174AF4">
        <w:rPr>
          <w:rFonts w:ascii="宋体" w:hAnsi="宋体" w:cs="宋体" w:hint="eastAsia"/>
          <w:kern w:val="0"/>
          <w:sz w:val="18"/>
          <w:szCs w:val="18"/>
        </w:rPr>
        <w:t>大型、中型和小型企业须同时满足所列指标的下限，否则下划一档；微型企业只须满足所列指标中的一项即可。</w:t>
      </w:r>
    </w:p>
    <w:p w:rsidR="0053704A" w:rsidRPr="00174AF4" w:rsidRDefault="0053704A" w:rsidP="00250177">
      <w:pPr>
        <w:adjustRightInd w:val="0"/>
        <w:snapToGrid w:val="0"/>
        <w:spacing w:line="360" w:lineRule="auto"/>
        <w:rPr>
          <w:rFonts w:ascii="宋体" w:cs="宋体"/>
          <w:kern w:val="0"/>
          <w:sz w:val="18"/>
          <w:szCs w:val="18"/>
        </w:rPr>
      </w:pPr>
      <w:r w:rsidRPr="00174AF4">
        <w:rPr>
          <w:rFonts w:ascii="宋体" w:hAnsi="宋体" w:cs="宋体" w:hint="eastAsia"/>
          <w:kern w:val="0"/>
          <w:sz w:val="18"/>
          <w:szCs w:val="18"/>
        </w:rPr>
        <w:t xml:space="preserve">　　</w:t>
      </w:r>
      <w:r w:rsidRPr="00174AF4">
        <w:rPr>
          <w:rFonts w:ascii="宋体" w:hAnsi="宋体" w:cs="宋体"/>
          <w:kern w:val="0"/>
          <w:sz w:val="18"/>
          <w:szCs w:val="18"/>
        </w:rPr>
        <w:t>2.</w:t>
      </w:r>
      <w:r w:rsidRPr="00174AF4">
        <w:rPr>
          <w:rFonts w:ascii="宋体" w:hAnsi="宋体" w:cs="宋体" w:hint="eastAsia"/>
          <w:kern w:val="0"/>
          <w:sz w:val="18"/>
          <w:szCs w:val="18"/>
        </w:rPr>
        <w:t>附表中各行业的范围以《国民经济行业分类》（</w:t>
      </w:r>
      <w:r w:rsidRPr="00174AF4">
        <w:rPr>
          <w:rFonts w:ascii="宋体" w:hAnsi="宋体" w:cs="宋体"/>
          <w:kern w:val="0"/>
          <w:sz w:val="18"/>
          <w:szCs w:val="18"/>
        </w:rPr>
        <w:t>GB/T4754-2017</w:t>
      </w:r>
      <w:r w:rsidRPr="00174AF4">
        <w:rPr>
          <w:rFonts w:ascii="宋体" w:hAnsi="宋体" w:cs="宋体" w:hint="eastAsia"/>
          <w:kern w:val="0"/>
          <w:sz w:val="18"/>
          <w:szCs w:val="18"/>
        </w:rPr>
        <w:t>）为准。带</w:t>
      </w:r>
      <w:r w:rsidRPr="00174AF4">
        <w:rPr>
          <w:rFonts w:ascii="宋体" w:hAnsi="宋体" w:cs="宋体"/>
          <w:kern w:val="0"/>
          <w:sz w:val="18"/>
          <w:szCs w:val="18"/>
        </w:rPr>
        <w:t>*</w:t>
      </w:r>
      <w:r w:rsidRPr="00174AF4">
        <w:rPr>
          <w:rFonts w:ascii="宋体" w:hAnsi="宋体" w:cs="宋体" w:hint="eastAsia"/>
          <w:kern w:val="0"/>
          <w:sz w:val="18"/>
          <w:szCs w:val="18"/>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sidRPr="00174AF4">
        <w:rPr>
          <w:rFonts w:ascii="宋体" w:hAnsi="宋体" w:cs="宋体"/>
          <w:kern w:val="0"/>
          <w:sz w:val="18"/>
          <w:szCs w:val="18"/>
        </w:rPr>
        <w:t>;</w:t>
      </w:r>
      <w:r w:rsidRPr="00174AF4">
        <w:rPr>
          <w:rFonts w:ascii="宋体" w:hAnsi="宋体" w:cs="宋体" w:hint="eastAsia"/>
          <w:kern w:val="0"/>
          <w:sz w:val="18"/>
          <w:szCs w:val="18"/>
        </w:rPr>
        <w:t>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rsidR="0053704A" w:rsidRPr="00F46881" w:rsidRDefault="0053704A" w:rsidP="00250177">
      <w:pPr>
        <w:adjustRightInd w:val="0"/>
        <w:snapToGrid w:val="0"/>
        <w:spacing w:line="360" w:lineRule="auto"/>
        <w:rPr>
          <w:rFonts w:ascii="宋体"/>
          <w:color w:val="000000"/>
          <w:sz w:val="18"/>
          <w:szCs w:val="18"/>
        </w:rPr>
      </w:pPr>
      <w:r w:rsidRPr="00174AF4">
        <w:rPr>
          <w:rFonts w:ascii="宋体" w:hAnsi="宋体" w:cs="宋体" w:hint="eastAsia"/>
          <w:kern w:val="0"/>
          <w:sz w:val="18"/>
          <w:szCs w:val="18"/>
        </w:rPr>
        <w:t xml:space="preserve">　　</w:t>
      </w:r>
      <w:r w:rsidRPr="00174AF4">
        <w:rPr>
          <w:rFonts w:ascii="宋体" w:hAnsi="宋体" w:cs="宋体"/>
          <w:kern w:val="0"/>
          <w:sz w:val="18"/>
          <w:szCs w:val="18"/>
        </w:rPr>
        <w:t>3.</w:t>
      </w:r>
      <w:r w:rsidRPr="00174AF4">
        <w:rPr>
          <w:rFonts w:ascii="宋体" w:hAnsi="宋体" w:cs="宋体" w:hint="eastAsia"/>
          <w:kern w:val="0"/>
          <w:sz w:val="18"/>
          <w:szCs w:val="18"/>
        </w:rPr>
        <w:t>企业划分指标以现行统计制度为准。（</w:t>
      </w:r>
      <w:r w:rsidRPr="00174AF4">
        <w:rPr>
          <w:rFonts w:ascii="宋体" w:hAnsi="宋体" w:cs="宋体"/>
          <w:kern w:val="0"/>
          <w:sz w:val="18"/>
          <w:szCs w:val="18"/>
        </w:rPr>
        <w:t>1</w:t>
      </w:r>
      <w:r w:rsidRPr="00174AF4">
        <w:rPr>
          <w:rFonts w:ascii="宋体" w:hAnsi="宋体" w:cs="宋体" w:hint="eastAsia"/>
          <w:kern w:val="0"/>
          <w:sz w:val="18"/>
          <w:szCs w:val="18"/>
        </w:rPr>
        <w:t>）从业人员，是指期末从业人员数，没有期末从业人员数的，采用全年平均人员数代替。（</w:t>
      </w:r>
      <w:r w:rsidRPr="00174AF4">
        <w:rPr>
          <w:rFonts w:ascii="宋体" w:hAnsi="宋体" w:cs="宋体"/>
          <w:kern w:val="0"/>
          <w:sz w:val="18"/>
          <w:szCs w:val="18"/>
        </w:rPr>
        <w:t>2</w:t>
      </w:r>
      <w:r w:rsidRPr="00174AF4">
        <w:rPr>
          <w:rFonts w:ascii="宋体" w:hAnsi="宋体" w:cs="宋体" w:hint="eastAsia"/>
          <w:kern w:val="0"/>
          <w:sz w:val="18"/>
          <w:szCs w:val="18"/>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sidRPr="00174AF4">
        <w:rPr>
          <w:rFonts w:ascii="宋体" w:hAnsi="宋体" w:cs="宋体"/>
          <w:kern w:val="0"/>
          <w:sz w:val="18"/>
          <w:szCs w:val="18"/>
        </w:rPr>
        <w:t>3</w:t>
      </w:r>
      <w:r w:rsidRPr="00174AF4">
        <w:rPr>
          <w:rFonts w:ascii="宋体" w:hAnsi="宋体" w:cs="宋体" w:hint="eastAsia"/>
          <w:kern w:val="0"/>
          <w:sz w:val="18"/>
          <w:szCs w:val="18"/>
        </w:rPr>
        <w:t>）资产总额，采用资产总计代替。</w:t>
      </w:r>
    </w:p>
    <w:p w:rsidR="0053704A" w:rsidRDefault="0053704A" w:rsidP="00174AF4">
      <w:pPr>
        <w:widowControl/>
        <w:jc w:val="left"/>
        <w:rPr>
          <w:rFonts w:ascii="仿宋_GB2312" w:eastAsia="仿宋_GB2312"/>
          <w:sz w:val="32"/>
          <w:szCs w:val="32"/>
        </w:rPr>
      </w:pPr>
      <w:r>
        <w:rPr>
          <w:sz w:val="30"/>
          <w:szCs w:val="30"/>
        </w:rPr>
        <w:br w:type="page"/>
      </w:r>
      <w:bookmarkStart w:id="26" w:name="_Toc509998942"/>
    </w:p>
    <w:p w:rsidR="0053704A" w:rsidRPr="00174AF4" w:rsidRDefault="0053704A" w:rsidP="00174AF4">
      <w:pPr>
        <w:pStyle w:val="Title"/>
        <w:spacing w:before="0"/>
        <w:rPr>
          <w:rFonts w:ascii="黑体" w:eastAsia="黑体" w:hAnsi="黑体"/>
          <w:b w:val="0"/>
        </w:rPr>
      </w:pPr>
      <w:r w:rsidRPr="00174AF4">
        <w:rPr>
          <w:rFonts w:ascii="黑体" w:eastAsia="黑体" w:hAnsi="黑体" w:hint="eastAsia"/>
          <w:b w:val="0"/>
        </w:rPr>
        <w:t>十六、金融业企业划型标准规定</w:t>
      </w:r>
      <w:bookmarkEnd w:id="26"/>
    </w:p>
    <w:p w:rsidR="0053704A" w:rsidRDefault="0053704A" w:rsidP="00F46881">
      <w:pPr>
        <w:spacing w:line="520" w:lineRule="exact"/>
        <w:jc w:val="center"/>
        <w:rPr>
          <w:rFonts w:ascii="仿宋_GB2312" w:eastAsia="仿宋_GB2312"/>
        </w:rPr>
      </w:pPr>
    </w:p>
    <w:p w:rsidR="0053704A" w:rsidRDefault="0053704A" w:rsidP="00F46881">
      <w:pPr>
        <w:adjustRightInd w:val="0"/>
        <w:snapToGrid w:val="0"/>
        <w:spacing w:line="360" w:lineRule="auto"/>
        <w:ind w:right="159"/>
        <w:jc w:val="left"/>
        <w:rPr>
          <w:rFonts w:ascii="楷体_GB2312" w:eastAsia="楷体_GB2312"/>
          <w:szCs w:val="21"/>
        </w:rPr>
      </w:pPr>
      <w:r>
        <w:rPr>
          <w:rFonts w:ascii="楷体_GB2312" w:eastAsia="楷体_GB2312" w:hAnsi="黑体" w:hint="eastAsia"/>
          <w:szCs w:val="21"/>
        </w:rPr>
        <w:t>文号：</w:t>
      </w:r>
      <w:r>
        <w:rPr>
          <w:rFonts w:ascii="楷体_GB2312" w:eastAsia="楷体_GB2312" w:hint="eastAsia"/>
          <w:szCs w:val="21"/>
        </w:rPr>
        <w:t>银发〔</w:t>
      </w:r>
      <w:r>
        <w:rPr>
          <w:rFonts w:ascii="楷体_GB2312" w:eastAsia="楷体_GB2312"/>
          <w:szCs w:val="21"/>
        </w:rPr>
        <w:t>2015</w:t>
      </w:r>
      <w:r>
        <w:rPr>
          <w:rFonts w:ascii="楷体_GB2312" w:eastAsia="楷体_GB2312" w:hint="eastAsia"/>
          <w:szCs w:val="21"/>
        </w:rPr>
        <w:t>〕</w:t>
      </w:r>
      <w:r>
        <w:rPr>
          <w:rFonts w:ascii="楷体_GB2312" w:eastAsia="楷体_GB2312"/>
          <w:szCs w:val="21"/>
        </w:rPr>
        <w:t>309</w:t>
      </w:r>
      <w:r>
        <w:rPr>
          <w:rFonts w:ascii="楷体_GB2312" w:eastAsia="楷体_GB2312" w:hint="eastAsia"/>
          <w:szCs w:val="21"/>
        </w:rPr>
        <w:t>号</w:t>
      </w:r>
    </w:p>
    <w:p w:rsidR="0053704A" w:rsidRPr="00F46881" w:rsidRDefault="0053704A" w:rsidP="00F46881">
      <w:pPr>
        <w:adjustRightInd w:val="0"/>
        <w:snapToGrid w:val="0"/>
        <w:spacing w:line="360" w:lineRule="auto"/>
        <w:ind w:right="159"/>
        <w:jc w:val="left"/>
        <w:rPr>
          <w:rFonts w:ascii="楷体_GB2312" w:eastAsia="楷体_GB2312"/>
          <w:szCs w:val="21"/>
        </w:rPr>
      </w:pPr>
      <w:r>
        <w:rPr>
          <w:rFonts w:ascii="楷体_GB2312" w:eastAsia="楷体_GB2312" w:hint="eastAsia"/>
          <w:szCs w:val="21"/>
        </w:rPr>
        <w:t>印发时间：</w:t>
      </w:r>
      <w:r>
        <w:rPr>
          <w:rFonts w:ascii="楷体_GB2312" w:eastAsia="楷体_GB2312"/>
          <w:szCs w:val="21"/>
        </w:rPr>
        <w:t>2015</w:t>
      </w:r>
      <w:r>
        <w:rPr>
          <w:rFonts w:ascii="楷体_GB2312" w:eastAsia="楷体_GB2312" w:hint="eastAsia"/>
          <w:szCs w:val="21"/>
        </w:rPr>
        <w:t>年</w:t>
      </w:r>
      <w:r>
        <w:rPr>
          <w:rFonts w:ascii="楷体_GB2312" w:eastAsia="楷体_GB2312"/>
          <w:szCs w:val="21"/>
        </w:rPr>
        <w:t>9</w:t>
      </w:r>
      <w:r>
        <w:rPr>
          <w:rFonts w:ascii="楷体_GB2312" w:eastAsia="楷体_GB2312" w:hint="eastAsia"/>
          <w:szCs w:val="21"/>
        </w:rPr>
        <w:t>月</w:t>
      </w:r>
      <w:r>
        <w:rPr>
          <w:rFonts w:ascii="楷体_GB2312" w:eastAsia="楷体_GB2312"/>
          <w:szCs w:val="21"/>
        </w:rPr>
        <w:t>28</w:t>
      </w:r>
      <w:r>
        <w:rPr>
          <w:rFonts w:ascii="楷体_GB2312" w:eastAsia="楷体_GB2312" w:hint="eastAsia"/>
          <w:szCs w:val="21"/>
        </w:rPr>
        <w:t>日</w:t>
      </w:r>
    </w:p>
    <w:p w:rsidR="0053704A" w:rsidRDefault="0053704A" w:rsidP="002779AE">
      <w:pPr>
        <w:spacing w:line="520" w:lineRule="exact"/>
        <w:ind w:firstLineChars="200" w:firstLine="31680"/>
        <w:rPr>
          <w:rFonts w:ascii="仿宋_GB2312" w:eastAsia="仿宋_GB2312"/>
          <w:sz w:val="32"/>
        </w:rPr>
      </w:pPr>
    </w:p>
    <w:p w:rsidR="0053704A" w:rsidRDefault="0053704A" w:rsidP="002779AE">
      <w:pPr>
        <w:adjustRightInd w:val="0"/>
        <w:snapToGrid w:val="0"/>
        <w:spacing w:line="360" w:lineRule="auto"/>
        <w:ind w:firstLineChars="200" w:firstLine="31680"/>
        <w:rPr>
          <w:rFonts w:ascii="宋体"/>
          <w:szCs w:val="21"/>
        </w:rPr>
      </w:pPr>
      <w:r>
        <w:rPr>
          <w:rFonts w:ascii="宋体" w:hAnsi="宋体" w:hint="eastAsia"/>
          <w:szCs w:val="21"/>
        </w:rPr>
        <w:t>一、根据《中华人民共和国中小企业促进法》、《国务院关于进一步促进中小企业发展的若干意见》（国发〔</w:t>
      </w:r>
      <w:r>
        <w:rPr>
          <w:rFonts w:ascii="宋体" w:hAnsi="宋体"/>
          <w:szCs w:val="21"/>
        </w:rPr>
        <w:t>2009</w:t>
      </w:r>
      <w:r>
        <w:rPr>
          <w:rFonts w:ascii="宋体" w:hAnsi="宋体" w:hint="eastAsia"/>
          <w:szCs w:val="21"/>
        </w:rPr>
        <w:t>〕</w:t>
      </w:r>
      <w:r>
        <w:rPr>
          <w:rFonts w:ascii="宋体" w:hAnsi="宋体"/>
          <w:szCs w:val="21"/>
        </w:rPr>
        <w:t>36</w:t>
      </w:r>
      <w:r>
        <w:rPr>
          <w:rFonts w:ascii="宋体" w:hAnsi="宋体" w:hint="eastAsia"/>
          <w:szCs w:val="21"/>
        </w:rPr>
        <w:t>号）、《国务院办公厅关于金融支持小微企业发展的实施意见》（国办发〔</w:t>
      </w:r>
      <w:r>
        <w:rPr>
          <w:rFonts w:ascii="宋体" w:hAnsi="宋体"/>
          <w:szCs w:val="21"/>
        </w:rPr>
        <w:t>2013</w:t>
      </w:r>
      <w:r>
        <w:rPr>
          <w:rFonts w:ascii="宋体" w:hAnsi="宋体" w:hint="eastAsia"/>
          <w:szCs w:val="21"/>
        </w:rPr>
        <w:t>〕</w:t>
      </w:r>
      <w:r>
        <w:rPr>
          <w:rFonts w:ascii="宋体" w:hAnsi="宋体"/>
          <w:szCs w:val="21"/>
        </w:rPr>
        <w:t>87</w:t>
      </w:r>
      <w:r>
        <w:rPr>
          <w:rFonts w:ascii="宋体" w:hAnsi="宋体" w:hint="eastAsia"/>
          <w:szCs w:val="21"/>
        </w:rPr>
        <w:t>号），制定本规定。</w:t>
      </w:r>
    </w:p>
    <w:p w:rsidR="0053704A" w:rsidRDefault="0053704A" w:rsidP="002779AE">
      <w:pPr>
        <w:adjustRightInd w:val="0"/>
        <w:snapToGrid w:val="0"/>
        <w:spacing w:line="360" w:lineRule="auto"/>
        <w:ind w:firstLineChars="200" w:firstLine="31680"/>
        <w:rPr>
          <w:rFonts w:ascii="宋体"/>
          <w:szCs w:val="21"/>
        </w:rPr>
      </w:pPr>
      <w:r>
        <w:rPr>
          <w:rFonts w:ascii="宋体" w:hAnsi="宋体" w:hint="eastAsia"/>
          <w:szCs w:val="21"/>
        </w:rPr>
        <w:t>二、适用范围。本规定适用于从事《国民经济行业分类》（</w:t>
      </w:r>
      <w:r>
        <w:rPr>
          <w:rFonts w:ascii="宋体" w:hAnsi="宋体"/>
          <w:szCs w:val="21"/>
        </w:rPr>
        <w:t>GB/T 4754-2011</w:t>
      </w:r>
      <w:r>
        <w:rPr>
          <w:rFonts w:ascii="宋体" w:hAnsi="宋体" w:hint="eastAsia"/>
          <w:szCs w:val="21"/>
        </w:rPr>
        <w:t>）中</w:t>
      </w:r>
      <w:r>
        <w:rPr>
          <w:rFonts w:ascii="宋体" w:hAnsi="宋体"/>
          <w:szCs w:val="21"/>
        </w:rPr>
        <w:t>J</w:t>
      </w:r>
      <w:r>
        <w:rPr>
          <w:rFonts w:ascii="宋体" w:hAnsi="宋体" w:hint="eastAsia"/>
          <w:szCs w:val="21"/>
        </w:rPr>
        <w:t>门类（金融业）活动的企业。</w:t>
      </w:r>
    </w:p>
    <w:p w:rsidR="0053704A" w:rsidRDefault="0053704A" w:rsidP="002779AE">
      <w:pPr>
        <w:adjustRightInd w:val="0"/>
        <w:snapToGrid w:val="0"/>
        <w:spacing w:line="360" w:lineRule="auto"/>
        <w:ind w:firstLineChars="200" w:firstLine="31680"/>
        <w:rPr>
          <w:rFonts w:ascii="宋体"/>
          <w:szCs w:val="21"/>
        </w:rPr>
      </w:pPr>
      <w:r>
        <w:rPr>
          <w:rFonts w:ascii="宋体" w:hAnsi="宋体" w:hint="eastAsia"/>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rsidR="0053704A" w:rsidRDefault="0053704A" w:rsidP="002779AE">
      <w:pPr>
        <w:adjustRightInd w:val="0"/>
        <w:snapToGrid w:val="0"/>
        <w:spacing w:line="360" w:lineRule="auto"/>
        <w:ind w:firstLineChars="200" w:firstLine="31680"/>
        <w:rPr>
          <w:rFonts w:ascii="宋体"/>
          <w:szCs w:val="21"/>
        </w:rPr>
      </w:pPr>
      <w:r>
        <w:rPr>
          <w:rFonts w:ascii="宋体" w:hAnsi="宋体" w:hint="eastAsia"/>
          <w:szCs w:val="21"/>
        </w:rPr>
        <w:t>四、划型标准指标。采用一个完整会计年度中四个季度末法人并表口径的资产总额（信托公司为信托资产）平均值作为划型指标，该指标以监管部门数据为准。</w:t>
      </w:r>
    </w:p>
    <w:p w:rsidR="0053704A" w:rsidRDefault="0053704A" w:rsidP="002779AE">
      <w:pPr>
        <w:adjustRightInd w:val="0"/>
        <w:snapToGrid w:val="0"/>
        <w:spacing w:line="360" w:lineRule="auto"/>
        <w:ind w:firstLineChars="200" w:firstLine="31680"/>
        <w:rPr>
          <w:rFonts w:ascii="宋体"/>
          <w:szCs w:val="21"/>
        </w:rPr>
      </w:pPr>
      <w:r>
        <w:rPr>
          <w:rFonts w:ascii="宋体" w:hAnsi="宋体" w:hint="eastAsia"/>
          <w:szCs w:val="21"/>
        </w:rPr>
        <w:t>五、指标标准值。依据指标标准值，将各类金融业企业划分为大、中、小、微四个规模类型，中型企业标准上限及以上的为大型企业。</w:t>
      </w:r>
    </w:p>
    <w:p w:rsidR="0053704A" w:rsidRDefault="0053704A" w:rsidP="002779AE">
      <w:pPr>
        <w:adjustRightInd w:val="0"/>
        <w:snapToGrid w:val="0"/>
        <w:spacing w:line="360" w:lineRule="auto"/>
        <w:ind w:firstLineChars="200" w:firstLine="31680"/>
        <w:rPr>
          <w:rFonts w:ascii="宋体"/>
          <w:szCs w:val="21"/>
        </w:rPr>
      </w:pPr>
      <w:r>
        <w:rPr>
          <w:rFonts w:ascii="宋体" w:hAnsi="宋体" w:hint="eastAsia"/>
          <w:szCs w:val="21"/>
        </w:rPr>
        <w:t>（一）银行业存款类金融机构。资产总额</w:t>
      </w:r>
      <w:r>
        <w:rPr>
          <w:rFonts w:ascii="宋体" w:hAnsi="宋体"/>
          <w:szCs w:val="21"/>
        </w:rPr>
        <w:t>40000</w:t>
      </w:r>
      <w:r>
        <w:rPr>
          <w:rFonts w:ascii="宋体" w:hAnsi="宋体" w:hint="eastAsia"/>
          <w:szCs w:val="21"/>
        </w:rPr>
        <w:t>亿元以下的为中小微型企业。其中，资产总额</w:t>
      </w:r>
      <w:r>
        <w:rPr>
          <w:rFonts w:ascii="宋体" w:hAnsi="宋体"/>
          <w:szCs w:val="21"/>
        </w:rPr>
        <w:t>5000</w:t>
      </w:r>
      <w:r>
        <w:rPr>
          <w:rFonts w:ascii="宋体" w:hAnsi="宋体" w:hint="eastAsia"/>
          <w:szCs w:val="21"/>
        </w:rPr>
        <w:t>亿元及以上的为中型企业，资产总额</w:t>
      </w:r>
      <w:r>
        <w:rPr>
          <w:rFonts w:ascii="宋体" w:hAnsi="宋体"/>
          <w:szCs w:val="21"/>
        </w:rPr>
        <w:t>50</w:t>
      </w:r>
      <w:r>
        <w:rPr>
          <w:rFonts w:ascii="宋体" w:hAnsi="宋体" w:hint="eastAsia"/>
          <w:szCs w:val="21"/>
        </w:rPr>
        <w:t>亿元及以上的为小型企业，资产总额</w:t>
      </w:r>
      <w:r>
        <w:rPr>
          <w:rFonts w:ascii="宋体" w:hAnsi="宋体"/>
          <w:szCs w:val="21"/>
        </w:rPr>
        <w:t>50</w:t>
      </w:r>
      <w:r>
        <w:rPr>
          <w:rFonts w:ascii="宋体" w:hAnsi="宋体" w:hint="eastAsia"/>
          <w:szCs w:val="21"/>
        </w:rPr>
        <w:t>亿元以下的为微型企业。</w:t>
      </w:r>
    </w:p>
    <w:p w:rsidR="0053704A" w:rsidRDefault="0053704A" w:rsidP="002779AE">
      <w:pPr>
        <w:adjustRightInd w:val="0"/>
        <w:snapToGrid w:val="0"/>
        <w:spacing w:line="360" w:lineRule="auto"/>
        <w:ind w:firstLineChars="200" w:firstLine="31680"/>
        <w:rPr>
          <w:rFonts w:ascii="宋体"/>
          <w:szCs w:val="21"/>
        </w:rPr>
      </w:pPr>
      <w:r>
        <w:rPr>
          <w:rFonts w:ascii="宋体" w:hAnsi="宋体" w:hint="eastAsia"/>
          <w:szCs w:val="21"/>
        </w:rPr>
        <w:t>（二）银行业非存款类金融机构。资产总额</w:t>
      </w:r>
      <w:r>
        <w:rPr>
          <w:rFonts w:ascii="宋体" w:hAnsi="宋体"/>
          <w:szCs w:val="21"/>
        </w:rPr>
        <w:t>1000</w:t>
      </w:r>
      <w:r>
        <w:rPr>
          <w:rFonts w:ascii="宋体" w:hAnsi="宋体" w:hint="eastAsia"/>
          <w:szCs w:val="21"/>
        </w:rPr>
        <w:t>亿元以下的为中小微企业。其中，资产总额</w:t>
      </w:r>
      <w:r>
        <w:rPr>
          <w:rFonts w:ascii="宋体" w:hAnsi="宋体"/>
          <w:szCs w:val="21"/>
        </w:rPr>
        <w:t>200</w:t>
      </w:r>
      <w:r>
        <w:rPr>
          <w:rFonts w:ascii="宋体" w:hAnsi="宋体" w:hint="eastAsia"/>
          <w:szCs w:val="21"/>
        </w:rPr>
        <w:t>亿元及以上的为中型企业，资产总额</w:t>
      </w:r>
      <w:r>
        <w:rPr>
          <w:rFonts w:ascii="宋体" w:hAnsi="宋体"/>
          <w:szCs w:val="21"/>
        </w:rPr>
        <w:t>50</w:t>
      </w:r>
      <w:r>
        <w:rPr>
          <w:rFonts w:ascii="宋体" w:hAnsi="宋体" w:hint="eastAsia"/>
          <w:szCs w:val="21"/>
        </w:rPr>
        <w:t>亿元及以上的为小型企业，资产总额</w:t>
      </w:r>
      <w:r>
        <w:rPr>
          <w:rFonts w:ascii="宋体" w:hAnsi="宋体"/>
          <w:szCs w:val="21"/>
        </w:rPr>
        <w:t>50</w:t>
      </w:r>
      <w:r>
        <w:rPr>
          <w:rFonts w:ascii="宋体" w:hAnsi="宋体" w:hint="eastAsia"/>
          <w:szCs w:val="21"/>
        </w:rPr>
        <w:t>亿元以下的为微型企业。</w:t>
      </w:r>
    </w:p>
    <w:p w:rsidR="0053704A" w:rsidRDefault="0053704A" w:rsidP="002779AE">
      <w:pPr>
        <w:adjustRightInd w:val="0"/>
        <w:snapToGrid w:val="0"/>
        <w:spacing w:line="360" w:lineRule="auto"/>
        <w:ind w:firstLineChars="200" w:firstLine="31680"/>
        <w:rPr>
          <w:rFonts w:ascii="宋体"/>
          <w:szCs w:val="21"/>
        </w:rPr>
      </w:pPr>
      <w:r>
        <w:rPr>
          <w:rFonts w:ascii="宋体" w:hAnsi="宋体" w:hint="eastAsia"/>
          <w:szCs w:val="21"/>
        </w:rPr>
        <w:t>（三）贷款公司、小额贷款公司及典当行。资产总额</w:t>
      </w:r>
      <w:r>
        <w:rPr>
          <w:rFonts w:ascii="宋体" w:hAnsi="宋体"/>
          <w:szCs w:val="21"/>
        </w:rPr>
        <w:t>1000</w:t>
      </w:r>
      <w:r>
        <w:rPr>
          <w:rFonts w:ascii="宋体" w:hAnsi="宋体" w:hint="eastAsia"/>
          <w:szCs w:val="21"/>
        </w:rPr>
        <w:t>亿元以下的为中小微型企业。其中，资产总额</w:t>
      </w:r>
      <w:r>
        <w:rPr>
          <w:rFonts w:ascii="宋体" w:hAnsi="宋体"/>
          <w:szCs w:val="21"/>
        </w:rPr>
        <w:t>200</w:t>
      </w:r>
      <w:r>
        <w:rPr>
          <w:rFonts w:ascii="宋体" w:hAnsi="宋体" w:hint="eastAsia"/>
          <w:szCs w:val="21"/>
        </w:rPr>
        <w:t>亿元及以上的为中型企业，资产总额</w:t>
      </w:r>
      <w:r>
        <w:rPr>
          <w:rFonts w:ascii="宋体" w:hAnsi="宋体"/>
          <w:szCs w:val="21"/>
        </w:rPr>
        <w:t>50</w:t>
      </w:r>
      <w:r>
        <w:rPr>
          <w:rFonts w:ascii="宋体" w:hAnsi="宋体" w:hint="eastAsia"/>
          <w:szCs w:val="21"/>
        </w:rPr>
        <w:t>亿元及以上的为小型企业，资产总额</w:t>
      </w:r>
      <w:r>
        <w:rPr>
          <w:rFonts w:ascii="宋体" w:hAnsi="宋体"/>
          <w:szCs w:val="21"/>
        </w:rPr>
        <w:t>50</w:t>
      </w:r>
      <w:r>
        <w:rPr>
          <w:rFonts w:ascii="宋体" w:hAnsi="宋体" w:hint="eastAsia"/>
          <w:szCs w:val="21"/>
        </w:rPr>
        <w:t>亿元以下的为微型企业。</w:t>
      </w:r>
    </w:p>
    <w:p w:rsidR="0053704A" w:rsidRDefault="0053704A" w:rsidP="002779AE">
      <w:pPr>
        <w:adjustRightInd w:val="0"/>
        <w:snapToGrid w:val="0"/>
        <w:spacing w:line="360" w:lineRule="auto"/>
        <w:ind w:firstLineChars="200" w:firstLine="31680"/>
        <w:rPr>
          <w:rFonts w:ascii="宋体"/>
          <w:szCs w:val="21"/>
        </w:rPr>
      </w:pPr>
      <w:r>
        <w:rPr>
          <w:rFonts w:ascii="宋体" w:hAnsi="宋体" w:hint="eastAsia"/>
          <w:szCs w:val="21"/>
        </w:rPr>
        <w:t>（四）证券业金融机构。资产总额</w:t>
      </w:r>
      <w:r>
        <w:rPr>
          <w:rFonts w:ascii="宋体" w:hAnsi="宋体"/>
          <w:szCs w:val="21"/>
        </w:rPr>
        <w:t>1000</w:t>
      </w:r>
      <w:r>
        <w:rPr>
          <w:rFonts w:ascii="宋体" w:hAnsi="宋体" w:hint="eastAsia"/>
          <w:szCs w:val="21"/>
        </w:rPr>
        <w:t>亿元以下的为中小微型企业。其中，资产总额</w:t>
      </w:r>
      <w:r>
        <w:rPr>
          <w:rFonts w:ascii="宋体" w:hAnsi="宋体"/>
          <w:szCs w:val="21"/>
        </w:rPr>
        <w:t>100</w:t>
      </w:r>
      <w:r>
        <w:rPr>
          <w:rFonts w:ascii="宋体" w:hAnsi="宋体" w:hint="eastAsia"/>
          <w:szCs w:val="21"/>
        </w:rPr>
        <w:t>亿元及以上的为中型企业，资产总额</w:t>
      </w:r>
      <w:r>
        <w:rPr>
          <w:rFonts w:ascii="宋体" w:hAnsi="宋体"/>
          <w:szCs w:val="21"/>
        </w:rPr>
        <w:t>10</w:t>
      </w:r>
      <w:r>
        <w:rPr>
          <w:rFonts w:ascii="宋体" w:hAnsi="宋体" w:hint="eastAsia"/>
          <w:szCs w:val="21"/>
        </w:rPr>
        <w:t>亿元及以上的为小型企业，资产总额</w:t>
      </w:r>
      <w:r>
        <w:rPr>
          <w:rFonts w:ascii="宋体" w:hAnsi="宋体"/>
          <w:szCs w:val="21"/>
        </w:rPr>
        <w:t>10</w:t>
      </w:r>
      <w:r>
        <w:rPr>
          <w:rFonts w:ascii="宋体" w:hAnsi="宋体" w:hint="eastAsia"/>
          <w:szCs w:val="21"/>
        </w:rPr>
        <w:t>亿元以下的为微型企业。</w:t>
      </w:r>
    </w:p>
    <w:p w:rsidR="0053704A" w:rsidRDefault="0053704A" w:rsidP="002779AE">
      <w:pPr>
        <w:adjustRightInd w:val="0"/>
        <w:snapToGrid w:val="0"/>
        <w:spacing w:line="360" w:lineRule="auto"/>
        <w:ind w:firstLineChars="200" w:firstLine="31680"/>
        <w:rPr>
          <w:rFonts w:ascii="宋体"/>
          <w:szCs w:val="21"/>
        </w:rPr>
      </w:pPr>
      <w:r>
        <w:rPr>
          <w:rFonts w:ascii="宋体" w:hAnsi="宋体" w:hint="eastAsia"/>
          <w:szCs w:val="21"/>
        </w:rPr>
        <w:t>（五）保险业金融机构。资产总额</w:t>
      </w:r>
      <w:r>
        <w:rPr>
          <w:rFonts w:ascii="宋体" w:hAnsi="宋体"/>
          <w:szCs w:val="21"/>
        </w:rPr>
        <w:t>5000</w:t>
      </w:r>
      <w:r>
        <w:rPr>
          <w:rFonts w:ascii="宋体" w:hAnsi="宋体" w:hint="eastAsia"/>
          <w:szCs w:val="21"/>
        </w:rPr>
        <w:t>亿元以下的为中小微型企业。其中，资产总额</w:t>
      </w:r>
      <w:r>
        <w:rPr>
          <w:rFonts w:ascii="宋体" w:hAnsi="宋体"/>
          <w:szCs w:val="21"/>
        </w:rPr>
        <w:t>400</w:t>
      </w:r>
      <w:r>
        <w:rPr>
          <w:rFonts w:ascii="宋体" w:hAnsi="宋体" w:hint="eastAsia"/>
          <w:szCs w:val="21"/>
        </w:rPr>
        <w:t>亿元及以上的为中型企业，资产总额</w:t>
      </w:r>
      <w:r>
        <w:rPr>
          <w:rFonts w:ascii="宋体" w:hAnsi="宋体"/>
          <w:szCs w:val="21"/>
        </w:rPr>
        <w:t>20</w:t>
      </w:r>
      <w:r>
        <w:rPr>
          <w:rFonts w:ascii="宋体" w:hAnsi="宋体" w:hint="eastAsia"/>
          <w:szCs w:val="21"/>
        </w:rPr>
        <w:t>亿元及以上的为小型企业，资产总额</w:t>
      </w:r>
      <w:r>
        <w:rPr>
          <w:rFonts w:ascii="宋体" w:hAnsi="宋体"/>
          <w:szCs w:val="21"/>
        </w:rPr>
        <w:t>20</w:t>
      </w:r>
      <w:r>
        <w:rPr>
          <w:rFonts w:ascii="宋体" w:hAnsi="宋体" w:hint="eastAsia"/>
          <w:szCs w:val="21"/>
        </w:rPr>
        <w:t>亿元以下的为微型企业。</w:t>
      </w:r>
    </w:p>
    <w:p w:rsidR="0053704A" w:rsidRDefault="0053704A" w:rsidP="002779AE">
      <w:pPr>
        <w:adjustRightInd w:val="0"/>
        <w:snapToGrid w:val="0"/>
        <w:spacing w:line="360" w:lineRule="auto"/>
        <w:ind w:firstLineChars="200" w:firstLine="31680"/>
        <w:rPr>
          <w:rFonts w:ascii="宋体"/>
          <w:szCs w:val="21"/>
        </w:rPr>
      </w:pPr>
      <w:r>
        <w:rPr>
          <w:rFonts w:ascii="宋体" w:hAnsi="宋体" w:hint="eastAsia"/>
          <w:szCs w:val="21"/>
        </w:rPr>
        <w:t>（六）信托公司。信托资产</w:t>
      </w:r>
      <w:r>
        <w:rPr>
          <w:rFonts w:ascii="宋体" w:hAnsi="宋体"/>
          <w:szCs w:val="21"/>
        </w:rPr>
        <w:t>1000</w:t>
      </w:r>
      <w:r>
        <w:rPr>
          <w:rFonts w:ascii="宋体" w:hAnsi="宋体" w:hint="eastAsia"/>
          <w:szCs w:val="21"/>
        </w:rPr>
        <w:t>亿元以下的为中小微型企业。其中，信托资产</w:t>
      </w:r>
      <w:r>
        <w:rPr>
          <w:rFonts w:ascii="宋体" w:hAnsi="宋体"/>
          <w:szCs w:val="21"/>
        </w:rPr>
        <w:t>400</w:t>
      </w:r>
      <w:r>
        <w:rPr>
          <w:rFonts w:ascii="宋体" w:hAnsi="宋体" w:hint="eastAsia"/>
          <w:szCs w:val="21"/>
        </w:rPr>
        <w:t>亿元及以上的为中型企业，信托资产</w:t>
      </w:r>
      <w:r>
        <w:rPr>
          <w:rFonts w:ascii="宋体" w:hAnsi="宋体"/>
          <w:szCs w:val="21"/>
        </w:rPr>
        <w:t>20</w:t>
      </w:r>
      <w:r>
        <w:rPr>
          <w:rFonts w:ascii="宋体" w:hAnsi="宋体" w:hint="eastAsia"/>
          <w:szCs w:val="21"/>
        </w:rPr>
        <w:t>亿元及以上的为小型企业，信托资产</w:t>
      </w:r>
      <w:r>
        <w:rPr>
          <w:rFonts w:ascii="宋体" w:hAnsi="宋体"/>
          <w:szCs w:val="21"/>
        </w:rPr>
        <w:t>20</w:t>
      </w:r>
      <w:r>
        <w:rPr>
          <w:rFonts w:ascii="宋体" w:hAnsi="宋体" w:hint="eastAsia"/>
          <w:szCs w:val="21"/>
        </w:rPr>
        <w:t>亿元以下的为微型企业。</w:t>
      </w:r>
    </w:p>
    <w:p w:rsidR="0053704A" w:rsidRDefault="0053704A" w:rsidP="002779AE">
      <w:pPr>
        <w:adjustRightInd w:val="0"/>
        <w:snapToGrid w:val="0"/>
        <w:spacing w:line="360" w:lineRule="auto"/>
        <w:ind w:firstLineChars="200" w:firstLine="31680"/>
        <w:rPr>
          <w:rFonts w:ascii="宋体"/>
          <w:szCs w:val="21"/>
        </w:rPr>
      </w:pPr>
      <w:r>
        <w:rPr>
          <w:rFonts w:ascii="宋体" w:hAnsi="宋体" w:hint="eastAsia"/>
          <w:szCs w:val="21"/>
        </w:rPr>
        <w:t>（七）金融控股公司。资产总额</w:t>
      </w:r>
      <w:r>
        <w:rPr>
          <w:rFonts w:ascii="宋体" w:hAnsi="宋体"/>
          <w:szCs w:val="21"/>
        </w:rPr>
        <w:t>40000</w:t>
      </w:r>
      <w:r>
        <w:rPr>
          <w:rFonts w:ascii="宋体" w:hAnsi="宋体" w:hint="eastAsia"/>
          <w:szCs w:val="21"/>
        </w:rPr>
        <w:t>亿元以下的为中小微企业。其中，资产总额</w:t>
      </w:r>
      <w:r>
        <w:rPr>
          <w:rFonts w:ascii="宋体" w:hAnsi="宋体"/>
          <w:szCs w:val="21"/>
        </w:rPr>
        <w:t>5000</w:t>
      </w:r>
      <w:r>
        <w:rPr>
          <w:rFonts w:ascii="宋体" w:hAnsi="宋体" w:hint="eastAsia"/>
          <w:szCs w:val="21"/>
        </w:rPr>
        <w:t>亿元及以上的为中型企业，资产总额</w:t>
      </w:r>
      <w:r>
        <w:rPr>
          <w:rFonts w:ascii="宋体" w:hAnsi="宋体"/>
          <w:szCs w:val="21"/>
        </w:rPr>
        <w:t>50</w:t>
      </w:r>
      <w:r>
        <w:rPr>
          <w:rFonts w:ascii="宋体" w:hAnsi="宋体" w:hint="eastAsia"/>
          <w:szCs w:val="21"/>
        </w:rPr>
        <w:t>亿元及以上的为小型企业，资产总额</w:t>
      </w:r>
      <w:r>
        <w:rPr>
          <w:rFonts w:ascii="宋体" w:hAnsi="宋体"/>
          <w:szCs w:val="21"/>
        </w:rPr>
        <w:t>50</w:t>
      </w:r>
      <w:r>
        <w:rPr>
          <w:rFonts w:ascii="宋体" w:hAnsi="宋体" w:hint="eastAsia"/>
          <w:szCs w:val="21"/>
        </w:rPr>
        <w:t>亿元以下的为微型企业。</w:t>
      </w:r>
    </w:p>
    <w:p w:rsidR="0053704A" w:rsidRDefault="0053704A" w:rsidP="002779AE">
      <w:pPr>
        <w:adjustRightInd w:val="0"/>
        <w:snapToGrid w:val="0"/>
        <w:spacing w:line="360" w:lineRule="auto"/>
        <w:ind w:firstLineChars="200" w:firstLine="31680"/>
        <w:rPr>
          <w:rFonts w:ascii="宋体"/>
          <w:szCs w:val="21"/>
        </w:rPr>
      </w:pPr>
      <w:r>
        <w:rPr>
          <w:rFonts w:ascii="宋体" w:hAnsi="宋体" w:hint="eastAsia"/>
          <w:szCs w:val="21"/>
        </w:rPr>
        <w:t>（八）除贷款公司、小额贷款公司、典当行以外的其他金融机构。资产总额</w:t>
      </w:r>
      <w:r>
        <w:rPr>
          <w:rFonts w:ascii="宋体" w:hAnsi="宋体"/>
          <w:szCs w:val="21"/>
        </w:rPr>
        <w:t>1000</w:t>
      </w:r>
      <w:r>
        <w:rPr>
          <w:rFonts w:ascii="宋体" w:hAnsi="宋体" w:hint="eastAsia"/>
          <w:szCs w:val="21"/>
        </w:rPr>
        <w:t>亿元以下的为中小微型企业。其中，资产总额</w:t>
      </w:r>
      <w:r>
        <w:rPr>
          <w:rFonts w:ascii="宋体" w:hAnsi="宋体"/>
          <w:szCs w:val="21"/>
        </w:rPr>
        <w:t>200</w:t>
      </w:r>
      <w:r>
        <w:rPr>
          <w:rFonts w:ascii="宋体" w:hAnsi="宋体" w:hint="eastAsia"/>
          <w:szCs w:val="21"/>
        </w:rPr>
        <w:t>亿元及以上的为中型企业，资产总额</w:t>
      </w:r>
      <w:r>
        <w:rPr>
          <w:rFonts w:ascii="宋体" w:hAnsi="宋体"/>
          <w:szCs w:val="21"/>
        </w:rPr>
        <w:t>50</w:t>
      </w:r>
      <w:r>
        <w:rPr>
          <w:rFonts w:ascii="宋体" w:hAnsi="宋体" w:hint="eastAsia"/>
          <w:szCs w:val="21"/>
        </w:rPr>
        <w:t>亿元及以上的为小型企业，资产总额</w:t>
      </w:r>
      <w:r>
        <w:rPr>
          <w:rFonts w:ascii="宋体" w:hAnsi="宋体"/>
          <w:szCs w:val="21"/>
        </w:rPr>
        <w:t>50</w:t>
      </w:r>
      <w:r>
        <w:rPr>
          <w:rFonts w:ascii="宋体" w:hAnsi="宋体" w:hint="eastAsia"/>
          <w:szCs w:val="21"/>
        </w:rPr>
        <w:t>亿元以下的为微型企业。</w:t>
      </w:r>
    </w:p>
    <w:p w:rsidR="0053704A" w:rsidRDefault="0053704A" w:rsidP="002779AE">
      <w:pPr>
        <w:adjustRightInd w:val="0"/>
        <w:snapToGrid w:val="0"/>
        <w:spacing w:line="360" w:lineRule="auto"/>
        <w:ind w:firstLineChars="200" w:firstLine="31680"/>
        <w:rPr>
          <w:rFonts w:ascii="宋体"/>
          <w:szCs w:val="21"/>
        </w:rPr>
      </w:pPr>
      <w:r>
        <w:rPr>
          <w:rFonts w:ascii="宋体" w:hAnsi="宋体" w:hint="eastAsia"/>
          <w:szCs w:val="21"/>
        </w:rPr>
        <w:t>六、组织实施。由人民银行会同银监会、证监会、保监会和统计局联合组成金融业企业划型标准工作组，负责金融业企业划型标准的实施、后期评估和调整工作，按年组织金融业企业规模认定，并在人民银行建立《金融业机构信息管理系统》中增加相应的字段模块。经过认定的金融业企业在系统中进行规模登记，方便政府部门和社会各界查询使用。</w:t>
      </w:r>
    </w:p>
    <w:p w:rsidR="0053704A" w:rsidRDefault="0053704A" w:rsidP="002779AE">
      <w:pPr>
        <w:adjustRightInd w:val="0"/>
        <w:snapToGrid w:val="0"/>
        <w:spacing w:line="360" w:lineRule="auto"/>
        <w:ind w:firstLineChars="200" w:firstLine="31680"/>
        <w:rPr>
          <w:rFonts w:ascii="宋体"/>
          <w:szCs w:val="21"/>
        </w:rPr>
      </w:pPr>
      <w:r>
        <w:rPr>
          <w:rFonts w:ascii="宋体" w:hAnsi="宋体" w:hint="eastAsia"/>
          <w:szCs w:val="21"/>
        </w:rPr>
        <w:t>七、标准值的评估和调整。金融业企业划型标准工作组每五年对划型标准值受经济发展与通货膨胀等因素的影响程度进行评估和调整。</w:t>
      </w:r>
    </w:p>
    <w:p w:rsidR="0053704A" w:rsidRDefault="0053704A" w:rsidP="002779AE">
      <w:pPr>
        <w:adjustRightInd w:val="0"/>
        <w:snapToGrid w:val="0"/>
        <w:spacing w:line="360" w:lineRule="auto"/>
        <w:ind w:firstLineChars="200" w:firstLine="31680"/>
        <w:rPr>
          <w:rFonts w:ascii="宋体"/>
          <w:szCs w:val="21"/>
        </w:rPr>
      </w:pPr>
      <w:r>
        <w:rPr>
          <w:rFonts w:ascii="宋体" w:hAnsi="宋体" w:hint="eastAsia"/>
          <w:szCs w:val="21"/>
        </w:rPr>
        <w:t>八、本规定的中型金融业企业标准上限即为大型金融业企业下限。国务院有关部门据此进行相关数据的统计分析，不得制定与本规定不一致的金融业企业划型标准。</w:t>
      </w:r>
    </w:p>
    <w:p w:rsidR="0053704A" w:rsidRDefault="0053704A" w:rsidP="002779AE">
      <w:pPr>
        <w:adjustRightInd w:val="0"/>
        <w:snapToGrid w:val="0"/>
        <w:spacing w:line="360" w:lineRule="auto"/>
        <w:ind w:firstLineChars="200" w:firstLine="31680"/>
        <w:rPr>
          <w:rFonts w:ascii="宋体"/>
          <w:szCs w:val="21"/>
        </w:rPr>
      </w:pPr>
      <w:r>
        <w:rPr>
          <w:rFonts w:ascii="宋体" w:hAnsi="宋体" w:hint="eastAsia"/>
          <w:szCs w:val="21"/>
        </w:rPr>
        <w:t>九、融资担保公司参照本规定中“除贷款公司、小额贷款公司、典当行以外的其他金融机构”标准划型。</w:t>
      </w:r>
    </w:p>
    <w:p w:rsidR="0053704A" w:rsidRDefault="0053704A" w:rsidP="002779AE">
      <w:pPr>
        <w:adjustRightInd w:val="0"/>
        <w:snapToGrid w:val="0"/>
        <w:spacing w:line="360" w:lineRule="auto"/>
        <w:ind w:firstLineChars="200" w:firstLine="31680"/>
        <w:rPr>
          <w:rFonts w:ascii="宋体"/>
          <w:szCs w:val="21"/>
        </w:rPr>
      </w:pPr>
      <w:r>
        <w:rPr>
          <w:rFonts w:ascii="宋体" w:hAnsi="宋体" w:hint="eastAsia"/>
          <w:szCs w:val="21"/>
        </w:rPr>
        <w:t>十、本规定由人民银行会同银监会、证监会、保监会和统计局负责解释。</w:t>
      </w:r>
    </w:p>
    <w:p w:rsidR="0053704A" w:rsidRDefault="0053704A" w:rsidP="002779AE">
      <w:pPr>
        <w:adjustRightInd w:val="0"/>
        <w:snapToGrid w:val="0"/>
        <w:spacing w:line="360" w:lineRule="auto"/>
        <w:ind w:firstLineChars="200" w:firstLine="31680"/>
        <w:rPr>
          <w:rFonts w:ascii="宋体"/>
          <w:szCs w:val="21"/>
        </w:rPr>
      </w:pPr>
      <w:r>
        <w:rPr>
          <w:rFonts w:ascii="宋体" w:hAnsi="宋体" w:hint="eastAsia"/>
          <w:szCs w:val="21"/>
        </w:rPr>
        <w:t>十一、本规定自发布之日起实施。</w:t>
      </w:r>
    </w:p>
    <w:p w:rsidR="0053704A" w:rsidRDefault="0053704A" w:rsidP="002779AE">
      <w:pPr>
        <w:adjustRightInd w:val="0"/>
        <w:snapToGrid w:val="0"/>
        <w:spacing w:line="360" w:lineRule="auto"/>
        <w:ind w:firstLineChars="200" w:firstLine="31680"/>
        <w:rPr>
          <w:rFonts w:ascii="宋体"/>
          <w:szCs w:val="21"/>
        </w:rPr>
      </w:pPr>
    </w:p>
    <w:p w:rsidR="0053704A" w:rsidRDefault="0053704A" w:rsidP="002779AE">
      <w:pPr>
        <w:adjustRightInd w:val="0"/>
        <w:snapToGrid w:val="0"/>
        <w:spacing w:line="360" w:lineRule="auto"/>
        <w:ind w:firstLineChars="200" w:firstLine="31680"/>
        <w:rPr>
          <w:rFonts w:ascii="宋体"/>
          <w:szCs w:val="21"/>
        </w:rPr>
      </w:pPr>
    </w:p>
    <w:p w:rsidR="0053704A" w:rsidRDefault="0053704A" w:rsidP="002779AE">
      <w:pPr>
        <w:adjustRightInd w:val="0"/>
        <w:snapToGrid w:val="0"/>
        <w:spacing w:line="360" w:lineRule="auto"/>
        <w:ind w:firstLineChars="200" w:firstLine="31680"/>
        <w:rPr>
          <w:rFonts w:ascii="宋体"/>
          <w:szCs w:val="21"/>
        </w:rPr>
      </w:pPr>
    </w:p>
    <w:p w:rsidR="0053704A" w:rsidRDefault="0053704A" w:rsidP="002779AE">
      <w:pPr>
        <w:adjustRightInd w:val="0"/>
        <w:snapToGrid w:val="0"/>
        <w:spacing w:line="360" w:lineRule="auto"/>
        <w:ind w:firstLineChars="200" w:firstLine="31680"/>
        <w:rPr>
          <w:rFonts w:ascii="宋体"/>
          <w:szCs w:val="21"/>
        </w:rPr>
      </w:pPr>
    </w:p>
    <w:p w:rsidR="0053704A" w:rsidRDefault="0053704A" w:rsidP="002779AE">
      <w:pPr>
        <w:adjustRightInd w:val="0"/>
        <w:snapToGrid w:val="0"/>
        <w:spacing w:line="360" w:lineRule="auto"/>
        <w:ind w:firstLineChars="200" w:firstLine="31680"/>
        <w:rPr>
          <w:rFonts w:ascii="宋体"/>
          <w:szCs w:val="21"/>
        </w:rPr>
      </w:pPr>
    </w:p>
    <w:p w:rsidR="0053704A" w:rsidRDefault="0053704A" w:rsidP="002779AE">
      <w:pPr>
        <w:adjustRightInd w:val="0"/>
        <w:snapToGrid w:val="0"/>
        <w:spacing w:line="360" w:lineRule="auto"/>
        <w:ind w:firstLineChars="200" w:firstLine="31680"/>
        <w:rPr>
          <w:rFonts w:ascii="宋体"/>
          <w:szCs w:val="21"/>
        </w:rPr>
      </w:pPr>
    </w:p>
    <w:p w:rsidR="0053704A" w:rsidRDefault="0053704A" w:rsidP="002779AE">
      <w:pPr>
        <w:adjustRightInd w:val="0"/>
        <w:snapToGrid w:val="0"/>
        <w:spacing w:line="360" w:lineRule="auto"/>
        <w:ind w:firstLineChars="200" w:firstLine="31680"/>
        <w:rPr>
          <w:rFonts w:ascii="宋体"/>
          <w:szCs w:val="21"/>
        </w:rPr>
      </w:pPr>
    </w:p>
    <w:tbl>
      <w:tblPr>
        <w:tblW w:w="9332" w:type="dxa"/>
        <w:jc w:val="center"/>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7"/>
        <w:gridCol w:w="1843"/>
        <w:gridCol w:w="2460"/>
        <w:gridCol w:w="851"/>
        <w:gridCol w:w="2871"/>
      </w:tblGrid>
      <w:tr w:rsidR="0053704A" w:rsidRPr="00832B63" w:rsidTr="00174AF4">
        <w:trPr>
          <w:trHeight w:val="411"/>
          <w:jc w:val="center"/>
        </w:trPr>
        <w:tc>
          <w:tcPr>
            <w:tcW w:w="9332" w:type="dxa"/>
            <w:gridSpan w:val="5"/>
            <w:tcBorders>
              <w:top w:val="nil"/>
              <w:left w:val="nil"/>
              <w:bottom w:val="nil"/>
              <w:right w:val="nil"/>
            </w:tcBorders>
            <w:noWrap/>
            <w:vAlign w:val="center"/>
          </w:tcPr>
          <w:p w:rsidR="0053704A" w:rsidRPr="00832B63" w:rsidRDefault="0053704A" w:rsidP="00983274">
            <w:pPr>
              <w:widowControl/>
              <w:jc w:val="left"/>
              <w:rPr>
                <w:rFonts w:ascii="宋体" w:hAnsi="宋体"/>
                <w:szCs w:val="21"/>
              </w:rPr>
            </w:pPr>
            <w:r w:rsidRPr="00832B63">
              <w:rPr>
                <w:rFonts w:ascii="宋体" w:hAnsi="宋体" w:hint="eastAsia"/>
                <w:szCs w:val="21"/>
              </w:rPr>
              <w:t>附件：</w:t>
            </w:r>
            <w:r w:rsidRPr="00832B63">
              <w:rPr>
                <w:rFonts w:ascii="宋体" w:hAnsi="宋体"/>
                <w:szCs w:val="21"/>
              </w:rPr>
              <w:t xml:space="preserve"> </w:t>
            </w:r>
            <w:r w:rsidRPr="00832B63">
              <w:rPr>
                <w:rFonts w:ascii="宋体" w:hAnsi="宋体"/>
                <w:szCs w:val="21"/>
              </w:rPr>
              <w:br w:type="page"/>
            </w:r>
          </w:p>
          <w:p w:rsidR="0053704A" w:rsidRPr="00832B63" w:rsidRDefault="0053704A" w:rsidP="00E55992">
            <w:pPr>
              <w:widowControl/>
              <w:spacing w:beforeLines="50" w:afterLines="50"/>
              <w:jc w:val="center"/>
              <w:rPr>
                <w:rFonts w:ascii="宋体" w:cs="宋体"/>
                <w:color w:val="000000"/>
                <w:kern w:val="0"/>
                <w:sz w:val="28"/>
                <w:szCs w:val="28"/>
              </w:rPr>
            </w:pPr>
            <w:r w:rsidRPr="00832B63">
              <w:rPr>
                <w:rFonts w:ascii="宋体" w:hAnsi="宋体" w:cs="宋体" w:hint="eastAsia"/>
                <w:color w:val="000000"/>
                <w:kern w:val="0"/>
                <w:sz w:val="28"/>
                <w:szCs w:val="28"/>
              </w:rPr>
              <w:t>金融业企业划型标准</w:t>
            </w:r>
          </w:p>
        </w:tc>
      </w:tr>
      <w:tr w:rsidR="0053704A" w:rsidRPr="00832B63" w:rsidTr="00174AF4">
        <w:trPr>
          <w:trHeight w:val="381"/>
          <w:jc w:val="center"/>
        </w:trPr>
        <w:tc>
          <w:tcPr>
            <w:tcW w:w="3150" w:type="dxa"/>
            <w:gridSpan w:val="2"/>
            <w:tcBorders>
              <w:left w:val="nil"/>
            </w:tcBorders>
            <w:noWrap/>
            <w:vAlign w:val="center"/>
          </w:tcPr>
          <w:p w:rsidR="0053704A" w:rsidRPr="00983274" w:rsidRDefault="0053704A" w:rsidP="00F46881">
            <w:pPr>
              <w:widowControl/>
              <w:jc w:val="center"/>
              <w:rPr>
                <w:rFonts w:ascii="华文宋体" w:eastAsia="华文宋体" w:hAnsi="华文宋体" w:cs="宋体"/>
                <w:b/>
                <w:color w:val="000000"/>
                <w:kern w:val="0"/>
                <w:sz w:val="18"/>
                <w:szCs w:val="18"/>
              </w:rPr>
            </w:pPr>
            <w:r w:rsidRPr="00983274">
              <w:rPr>
                <w:rFonts w:ascii="华文宋体" w:eastAsia="华文宋体" w:hAnsi="华文宋体" w:cs="宋体" w:hint="eastAsia"/>
                <w:b/>
                <w:color w:val="000000"/>
                <w:kern w:val="0"/>
                <w:sz w:val="18"/>
                <w:szCs w:val="18"/>
              </w:rPr>
              <w:t>行业</w:t>
            </w:r>
          </w:p>
        </w:tc>
        <w:tc>
          <w:tcPr>
            <w:tcW w:w="2460" w:type="dxa"/>
            <w:vAlign w:val="center"/>
          </w:tcPr>
          <w:p w:rsidR="0053704A" w:rsidRPr="00983274" w:rsidRDefault="0053704A">
            <w:pPr>
              <w:widowControl/>
              <w:jc w:val="center"/>
              <w:rPr>
                <w:rFonts w:ascii="华文宋体" w:eastAsia="华文宋体" w:hAnsi="华文宋体" w:cs="宋体"/>
                <w:b/>
                <w:color w:val="000000"/>
                <w:kern w:val="0"/>
                <w:sz w:val="18"/>
                <w:szCs w:val="18"/>
              </w:rPr>
            </w:pPr>
            <w:r w:rsidRPr="00983274">
              <w:rPr>
                <w:rFonts w:ascii="华文宋体" w:eastAsia="华文宋体" w:hAnsi="华文宋体" w:cs="宋体" w:hint="eastAsia"/>
                <w:b/>
                <w:color w:val="000000"/>
                <w:kern w:val="0"/>
                <w:sz w:val="18"/>
                <w:szCs w:val="18"/>
              </w:rPr>
              <w:t>类别</w:t>
            </w:r>
          </w:p>
        </w:tc>
        <w:tc>
          <w:tcPr>
            <w:tcW w:w="851" w:type="dxa"/>
            <w:noWrap/>
            <w:vAlign w:val="center"/>
          </w:tcPr>
          <w:p w:rsidR="0053704A" w:rsidRPr="00983274" w:rsidRDefault="0053704A">
            <w:pPr>
              <w:widowControl/>
              <w:jc w:val="center"/>
              <w:rPr>
                <w:rFonts w:ascii="华文宋体" w:eastAsia="华文宋体" w:hAnsi="华文宋体" w:cs="宋体"/>
                <w:b/>
                <w:color w:val="000000"/>
                <w:kern w:val="0"/>
                <w:sz w:val="18"/>
                <w:szCs w:val="18"/>
              </w:rPr>
            </w:pPr>
            <w:r w:rsidRPr="00983274">
              <w:rPr>
                <w:rFonts w:ascii="华文宋体" w:eastAsia="华文宋体" w:hAnsi="华文宋体" w:cs="宋体" w:hint="eastAsia"/>
                <w:b/>
                <w:color w:val="000000"/>
                <w:kern w:val="0"/>
                <w:sz w:val="18"/>
                <w:szCs w:val="18"/>
              </w:rPr>
              <w:t>类型</w:t>
            </w:r>
          </w:p>
        </w:tc>
        <w:tc>
          <w:tcPr>
            <w:tcW w:w="2871" w:type="dxa"/>
            <w:tcBorders>
              <w:right w:val="nil"/>
            </w:tcBorders>
            <w:noWrap/>
            <w:vAlign w:val="center"/>
          </w:tcPr>
          <w:p w:rsidR="0053704A" w:rsidRPr="00983274" w:rsidRDefault="0053704A">
            <w:pPr>
              <w:widowControl/>
              <w:jc w:val="center"/>
              <w:rPr>
                <w:rFonts w:ascii="华文宋体" w:eastAsia="华文宋体" w:hAnsi="华文宋体" w:cs="宋体"/>
                <w:b/>
                <w:color w:val="000000"/>
                <w:kern w:val="0"/>
                <w:sz w:val="18"/>
                <w:szCs w:val="18"/>
              </w:rPr>
            </w:pPr>
            <w:r w:rsidRPr="00983274">
              <w:rPr>
                <w:rFonts w:ascii="华文宋体" w:eastAsia="华文宋体" w:hAnsi="华文宋体" w:cs="宋体" w:hint="eastAsia"/>
                <w:b/>
                <w:color w:val="000000"/>
                <w:kern w:val="0"/>
                <w:sz w:val="18"/>
                <w:szCs w:val="18"/>
              </w:rPr>
              <w:t>资产总额</w:t>
            </w:r>
          </w:p>
        </w:tc>
      </w:tr>
      <w:tr w:rsidR="0053704A" w:rsidRPr="00832B63" w:rsidTr="00174AF4">
        <w:trPr>
          <w:trHeight w:val="381"/>
          <w:jc w:val="center"/>
        </w:trPr>
        <w:tc>
          <w:tcPr>
            <w:tcW w:w="1307" w:type="dxa"/>
            <w:vMerge w:val="restart"/>
            <w:tcBorders>
              <w:left w:val="nil"/>
            </w:tcBorders>
            <w:noWrap/>
            <w:vAlign w:val="center"/>
          </w:tcPr>
          <w:p w:rsidR="0053704A" w:rsidRDefault="0053704A" w:rsidP="00F46881">
            <w:pPr>
              <w:widowControl/>
              <w:jc w:val="right"/>
              <w:rPr>
                <w:rFonts w:ascii="华文宋体" w:eastAsia="华文宋体" w:hAnsi="华文宋体" w:cs="宋体"/>
                <w:color w:val="000000"/>
                <w:kern w:val="0"/>
                <w:sz w:val="18"/>
                <w:szCs w:val="18"/>
              </w:rPr>
            </w:pPr>
            <w:r>
              <w:rPr>
                <w:rFonts w:ascii="华文宋体" w:eastAsia="华文宋体" w:hAnsi="华文宋体" w:cs="宋体" w:hint="eastAsia"/>
                <w:color w:val="000000"/>
                <w:kern w:val="0"/>
                <w:sz w:val="18"/>
                <w:szCs w:val="18"/>
              </w:rPr>
              <w:t>货币金融服务</w:t>
            </w:r>
          </w:p>
        </w:tc>
        <w:tc>
          <w:tcPr>
            <w:tcW w:w="1843" w:type="dxa"/>
            <w:vMerge w:val="restart"/>
            <w:vAlign w:val="center"/>
          </w:tcPr>
          <w:p w:rsidR="0053704A" w:rsidRDefault="0053704A" w:rsidP="00983274">
            <w:pPr>
              <w:widowControl/>
              <w:jc w:val="center"/>
              <w:rPr>
                <w:rFonts w:ascii="华文宋体" w:eastAsia="华文宋体" w:hAnsi="华文宋体" w:cs="宋体"/>
                <w:color w:val="000000"/>
                <w:kern w:val="0"/>
                <w:sz w:val="18"/>
                <w:szCs w:val="18"/>
              </w:rPr>
            </w:pPr>
            <w:r>
              <w:rPr>
                <w:rFonts w:ascii="华文宋体" w:eastAsia="华文宋体" w:hAnsi="华文宋体" w:cs="宋体" w:hint="eastAsia"/>
                <w:color w:val="000000"/>
                <w:kern w:val="0"/>
                <w:sz w:val="18"/>
                <w:szCs w:val="18"/>
              </w:rPr>
              <w:t>货币银行服务</w:t>
            </w:r>
          </w:p>
        </w:tc>
        <w:tc>
          <w:tcPr>
            <w:tcW w:w="2460" w:type="dxa"/>
            <w:vMerge w:val="restart"/>
            <w:vAlign w:val="center"/>
          </w:tcPr>
          <w:p w:rsidR="0053704A" w:rsidRDefault="0053704A">
            <w:pPr>
              <w:widowControl/>
              <w:jc w:val="left"/>
              <w:rPr>
                <w:rFonts w:ascii="华文宋体" w:eastAsia="华文宋体" w:hAnsi="华文宋体" w:cs="宋体"/>
                <w:color w:val="000000"/>
                <w:kern w:val="0"/>
                <w:sz w:val="18"/>
                <w:szCs w:val="18"/>
              </w:rPr>
            </w:pPr>
            <w:r>
              <w:rPr>
                <w:rFonts w:ascii="华文宋体" w:eastAsia="华文宋体" w:hAnsi="华文宋体" w:cs="宋体" w:hint="eastAsia"/>
                <w:color w:val="000000"/>
                <w:kern w:val="0"/>
                <w:sz w:val="18"/>
                <w:szCs w:val="18"/>
              </w:rPr>
              <w:t>银行业存款类金融机构</w:t>
            </w:r>
          </w:p>
        </w:tc>
        <w:tc>
          <w:tcPr>
            <w:tcW w:w="851" w:type="dxa"/>
            <w:noWrap/>
            <w:vAlign w:val="center"/>
          </w:tcPr>
          <w:p w:rsidR="0053704A" w:rsidRDefault="0053704A">
            <w:pPr>
              <w:widowControl/>
              <w:jc w:val="center"/>
              <w:rPr>
                <w:rFonts w:ascii="华文宋体" w:eastAsia="华文宋体" w:hAnsi="华文宋体" w:cs="宋体"/>
                <w:color w:val="000000"/>
                <w:kern w:val="0"/>
                <w:sz w:val="18"/>
                <w:szCs w:val="18"/>
              </w:rPr>
            </w:pPr>
            <w:r>
              <w:rPr>
                <w:rFonts w:ascii="华文宋体" w:eastAsia="华文宋体" w:hAnsi="华文宋体" w:cs="宋体" w:hint="eastAsia"/>
                <w:color w:val="000000"/>
                <w:kern w:val="0"/>
                <w:sz w:val="18"/>
                <w:szCs w:val="18"/>
              </w:rPr>
              <w:t>中型</w:t>
            </w:r>
          </w:p>
        </w:tc>
        <w:tc>
          <w:tcPr>
            <w:tcW w:w="2871" w:type="dxa"/>
            <w:tcBorders>
              <w:right w:val="nil"/>
            </w:tcBorders>
            <w:noWrap/>
            <w:vAlign w:val="center"/>
          </w:tcPr>
          <w:p w:rsidR="0053704A" w:rsidRDefault="0053704A">
            <w:pPr>
              <w:widowControl/>
              <w:jc w:val="center"/>
              <w:rPr>
                <w:rFonts w:ascii="华文宋体" w:eastAsia="华文宋体" w:hAnsi="华文宋体" w:cs="宋体"/>
                <w:color w:val="000000"/>
                <w:kern w:val="0"/>
                <w:sz w:val="18"/>
                <w:szCs w:val="18"/>
              </w:rPr>
            </w:pPr>
            <w:r>
              <w:rPr>
                <w:rFonts w:ascii="华文宋体" w:eastAsia="华文宋体" w:hAnsi="华文宋体" w:cs="宋体"/>
                <w:color w:val="000000"/>
                <w:kern w:val="0"/>
                <w:sz w:val="18"/>
                <w:szCs w:val="18"/>
              </w:rPr>
              <w:t>5000</w:t>
            </w:r>
            <w:r>
              <w:rPr>
                <w:rFonts w:ascii="华文宋体" w:eastAsia="华文宋体" w:hAnsi="华文宋体" w:cs="宋体" w:hint="eastAsia"/>
                <w:color w:val="000000"/>
                <w:kern w:val="0"/>
                <w:sz w:val="18"/>
                <w:szCs w:val="18"/>
              </w:rPr>
              <w:t>亿元（含）至</w:t>
            </w:r>
            <w:r>
              <w:rPr>
                <w:rFonts w:ascii="华文宋体" w:eastAsia="华文宋体" w:hAnsi="华文宋体" w:cs="宋体"/>
                <w:color w:val="000000"/>
                <w:kern w:val="0"/>
                <w:sz w:val="18"/>
                <w:szCs w:val="18"/>
              </w:rPr>
              <w:t>40000</w:t>
            </w:r>
            <w:r>
              <w:rPr>
                <w:rFonts w:ascii="华文宋体" w:eastAsia="华文宋体" w:hAnsi="华文宋体" w:cs="宋体" w:hint="eastAsia"/>
                <w:color w:val="000000"/>
                <w:kern w:val="0"/>
                <w:sz w:val="18"/>
                <w:szCs w:val="18"/>
              </w:rPr>
              <w:t>亿元</w:t>
            </w:r>
          </w:p>
        </w:tc>
      </w:tr>
      <w:tr w:rsidR="0053704A" w:rsidRPr="00832B63" w:rsidTr="00174AF4">
        <w:trPr>
          <w:trHeight w:val="381"/>
          <w:jc w:val="center"/>
        </w:trPr>
        <w:tc>
          <w:tcPr>
            <w:tcW w:w="1307" w:type="dxa"/>
            <w:vMerge/>
            <w:tcBorders>
              <w:left w:val="nil"/>
            </w:tcBorders>
            <w:vAlign w:val="center"/>
          </w:tcPr>
          <w:p w:rsidR="0053704A" w:rsidRDefault="0053704A" w:rsidP="00F46881">
            <w:pPr>
              <w:widowControl/>
              <w:jc w:val="right"/>
              <w:rPr>
                <w:rFonts w:ascii="华文宋体" w:eastAsia="华文宋体" w:hAnsi="华文宋体" w:cs="宋体"/>
                <w:color w:val="000000"/>
                <w:kern w:val="0"/>
                <w:sz w:val="18"/>
                <w:szCs w:val="18"/>
              </w:rPr>
            </w:pPr>
          </w:p>
        </w:tc>
        <w:tc>
          <w:tcPr>
            <w:tcW w:w="1843" w:type="dxa"/>
            <w:vMerge/>
            <w:vAlign w:val="center"/>
          </w:tcPr>
          <w:p w:rsidR="0053704A" w:rsidRDefault="0053704A" w:rsidP="00983274">
            <w:pPr>
              <w:widowControl/>
              <w:jc w:val="center"/>
              <w:rPr>
                <w:rFonts w:ascii="华文宋体" w:eastAsia="华文宋体" w:hAnsi="华文宋体" w:cs="宋体"/>
                <w:color w:val="000000"/>
                <w:kern w:val="0"/>
                <w:sz w:val="18"/>
                <w:szCs w:val="18"/>
              </w:rPr>
            </w:pPr>
          </w:p>
        </w:tc>
        <w:tc>
          <w:tcPr>
            <w:tcW w:w="0" w:type="auto"/>
            <w:vMerge/>
            <w:vAlign w:val="center"/>
          </w:tcPr>
          <w:p w:rsidR="0053704A" w:rsidRDefault="0053704A">
            <w:pPr>
              <w:widowControl/>
              <w:jc w:val="left"/>
              <w:rPr>
                <w:rFonts w:ascii="华文宋体" w:eastAsia="华文宋体" w:hAnsi="华文宋体" w:cs="宋体"/>
                <w:color w:val="000000"/>
                <w:kern w:val="0"/>
                <w:sz w:val="18"/>
                <w:szCs w:val="18"/>
              </w:rPr>
            </w:pPr>
          </w:p>
        </w:tc>
        <w:tc>
          <w:tcPr>
            <w:tcW w:w="851" w:type="dxa"/>
            <w:noWrap/>
            <w:vAlign w:val="center"/>
          </w:tcPr>
          <w:p w:rsidR="0053704A" w:rsidRDefault="0053704A">
            <w:pPr>
              <w:widowControl/>
              <w:jc w:val="center"/>
              <w:rPr>
                <w:rFonts w:ascii="华文宋体" w:eastAsia="华文宋体" w:hAnsi="华文宋体" w:cs="宋体"/>
                <w:color w:val="000000"/>
                <w:kern w:val="0"/>
                <w:sz w:val="18"/>
                <w:szCs w:val="18"/>
              </w:rPr>
            </w:pPr>
            <w:r>
              <w:rPr>
                <w:rFonts w:ascii="华文宋体" w:eastAsia="华文宋体" w:hAnsi="华文宋体" w:cs="宋体" w:hint="eastAsia"/>
                <w:color w:val="000000"/>
                <w:kern w:val="0"/>
                <w:sz w:val="18"/>
                <w:szCs w:val="18"/>
              </w:rPr>
              <w:t>小型</w:t>
            </w:r>
          </w:p>
        </w:tc>
        <w:tc>
          <w:tcPr>
            <w:tcW w:w="2871" w:type="dxa"/>
            <w:tcBorders>
              <w:right w:val="nil"/>
            </w:tcBorders>
            <w:noWrap/>
            <w:vAlign w:val="center"/>
          </w:tcPr>
          <w:p w:rsidR="0053704A" w:rsidRDefault="0053704A">
            <w:pPr>
              <w:widowControl/>
              <w:jc w:val="center"/>
              <w:rPr>
                <w:rFonts w:ascii="华文宋体" w:eastAsia="华文宋体" w:hAnsi="华文宋体" w:cs="宋体"/>
                <w:color w:val="000000"/>
                <w:kern w:val="0"/>
                <w:sz w:val="18"/>
                <w:szCs w:val="18"/>
              </w:rPr>
            </w:pPr>
            <w:r>
              <w:rPr>
                <w:rFonts w:ascii="华文宋体" w:eastAsia="华文宋体" w:hAnsi="华文宋体" w:cs="宋体"/>
                <w:color w:val="000000"/>
                <w:kern w:val="0"/>
                <w:sz w:val="18"/>
                <w:szCs w:val="18"/>
              </w:rPr>
              <w:t>50</w:t>
            </w:r>
            <w:r>
              <w:rPr>
                <w:rFonts w:ascii="华文宋体" w:eastAsia="华文宋体" w:hAnsi="华文宋体" w:cs="宋体" w:hint="eastAsia"/>
                <w:color w:val="000000"/>
                <w:kern w:val="0"/>
                <w:sz w:val="18"/>
                <w:szCs w:val="18"/>
              </w:rPr>
              <w:t>亿元（含）至</w:t>
            </w:r>
            <w:r>
              <w:rPr>
                <w:rFonts w:ascii="华文宋体" w:eastAsia="华文宋体" w:hAnsi="华文宋体" w:cs="宋体"/>
                <w:color w:val="000000"/>
                <w:kern w:val="0"/>
                <w:sz w:val="18"/>
                <w:szCs w:val="18"/>
              </w:rPr>
              <w:t>5000</w:t>
            </w:r>
            <w:r>
              <w:rPr>
                <w:rFonts w:ascii="华文宋体" w:eastAsia="华文宋体" w:hAnsi="华文宋体" w:cs="宋体" w:hint="eastAsia"/>
                <w:color w:val="000000"/>
                <w:kern w:val="0"/>
                <w:sz w:val="18"/>
                <w:szCs w:val="18"/>
              </w:rPr>
              <w:t>亿元</w:t>
            </w:r>
          </w:p>
        </w:tc>
      </w:tr>
      <w:tr w:rsidR="0053704A" w:rsidRPr="00832B63" w:rsidTr="00174AF4">
        <w:trPr>
          <w:trHeight w:val="381"/>
          <w:jc w:val="center"/>
        </w:trPr>
        <w:tc>
          <w:tcPr>
            <w:tcW w:w="1307" w:type="dxa"/>
            <w:vMerge/>
            <w:tcBorders>
              <w:left w:val="nil"/>
            </w:tcBorders>
            <w:vAlign w:val="center"/>
          </w:tcPr>
          <w:p w:rsidR="0053704A" w:rsidRDefault="0053704A" w:rsidP="00F46881">
            <w:pPr>
              <w:widowControl/>
              <w:jc w:val="right"/>
              <w:rPr>
                <w:rFonts w:ascii="华文宋体" w:eastAsia="华文宋体" w:hAnsi="华文宋体" w:cs="宋体"/>
                <w:color w:val="000000"/>
                <w:kern w:val="0"/>
                <w:sz w:val="18"/>
                <w:szCs w:val="18"/>
              </w:rPr>
            </w:pPr>
          </w:p>
        </w:tc>
        <w:tc>
          <w:tcPr>
            <w:tcW w:w="1843" w:type="dxa"/>
            <w:vMerge/>
            <w:vAlign w:val="center"/>
          </w:tcPr>
          <w:p w:rsidR="0053704A" w:rsidRDefault="0053704A" w:rsidP="00983274">
            <w:pPr>
              <w:widowControl/>
              <w:jc w:val="center"/>
              <w:rPr>
                <w:rFonts w:ascii="华文宋体" w:eastAsia="华文宋体" w:hAnsi="华文宋体" w:cs="宋体"/>
                <w:color w:val="000000"/>
                <w:kern w:val="0"/>
                <w:sz w:val="18"/>
                <w:szCs w:val="18"/>
              </w:rPr>
            </w:pPr>
          </w:p>
        </w:tc>
        <w:tc>
          <w:tcPr>
            <w:tcW w:w="0" w:type="auto"/>
            <w:vMerge/>
            <w:vAlign w:val="center"/>
          </w:tcPr>
          <w:p w:rsidR="0053704A" w:rsidRDefault="0053704A">
            <w:pPr>
              <w:widowControl/>
              <w:jc w:val="left"/>
              <w:rPr>
                <w:rFonts w:ascii="华文宋体" w:eastAsia="华文宋体" w:hAnsi="华文宋体" w:cs="宋体"/>
                <w:color w:val="000000"/>
                <w:kern w:val="0"/>
                <w:sz w:val="18"/>
                <w:szCs w:val="18"/>
              </w:rPr>
            </w:pPr>
          </w:p>
        </w:tc>
        <w:tc>
          <w:tcPr>
            <w:tcW w:w="851" w:type="dxa"/>
            <w:noWrap/>
            <w:vAlign w:val="center"/>
          </w:tcPr>
          <w:p w:rsidR="0053704A" w:rsidRDefault="0053704A">
            <w:pPr>
              <w:widowControl/>
              <w:jc w:val="center"/>
              <w:rPr>
                <w:rFonts w:ascii="华文宋体" w:eastAsia="华文宋体" w:hAnsi="华文宋体" w:cs="宋体"/>
                <w:color w:val="000000"/>
                <w:kern w:val="0"/>
                <w:sz w:val="18"/>
                <w:szCs w:val="18"/>
              </w:rPr>
            </w:pPr>
            <w:r>
              <w:rPr>
                <w:rFonts w:ascii="华文宋体" w:eastAsia="华文宋体" w:hAnsi="华文宋体" w:cs="宋体" w:hint="eastAsia"/>
                <w:color w:val="000000"/>
                <w:kern w:val="0"/>
                <w:sz w:val="18"/>
                <w:szCs w:val="18"/>
              </w:rPr>
              <w:t>微型</w:t>
            </w:r>
          </w:p>
        </w:tc>
        <w:tc>
          <w:tcPr>
            <w:tcW w:w="2871" w:type="dxa"/>
            <w:tcBorders>
              <w:right w:val="nil"/>
            </w:tcBorders>
            <w:noWrap/>
            <w:vAlign w:val="center"/>
          </w:tcPr>
          <w:p w:rsidR="0053704A" w:rsidRDefault="0053704A">
            <w:pPr>
              <w:widowControl/>
              <w:jc w:val="center"/>
              <w:rPr>
                <w:rFonts w:ascii="华文宋体" w:eastAsia="华文宋体" w:hAnsi="华文宋体" w:cs="宋体"/>
                <w:color w:val="000000"/>
                <w:kern w:val="0"/>
                <w:sz w:val="18"/>
                <w:szCs w:val="18"/>
              </w:rPr>
            </w:pPr>
            <w:r>
              <w:rPr>
                <w:rFonts w:ascii="华文宋体" w:eastAsia="华文宋体" w:hAnsi="华文宋体" w:cs="宋体"/>
                <w:color w:val="000000"/>
                <w:kern w:val="0"/>
                <w:sz w:val="18"/>
                <w:szCs w:val="18"/>
              </w:rPr>
              <w:t>50</w:t>
            </w:r>
            <w:r>
              <w:rPr>
                <w:rFonts w:ascii="华文宋体" w:eastAsia="华文宋体" w:hAnsi="华文宋体" w:cs="宋体" w:hint="eastAsia"/>
                <w:color w:val="000000"/>
                <w:kern w:val="0"/>
                <w:sz w:val="18"/>
                <w:szCs w:val="18"/>
              </w:rPr>
              <w:t>亿元以下</w:t>
            </w:r>
          </w:p>
        </w:tc>
      </w:tr>
      <w:tr w:rsidR="0053704A" w:rsidRPr="00832B63" w:rsidTr="00174AF4">
        <w:trPr>
          <w:trHeight w:val="381"/>
          <w:jc w:val="center"/>
        </w:trPr>
        <w:tc>
          <w:tcPr>
            <w:tcW w:w="1307" w:type="dxa"/>
            <w:vMerge/>
            <w:tcBorders>
              <w:left w:val="nil"/>
            </w:tcBorders>
            <w:vAlign w:val="center"/>
          </w:tcPr>
          <w:p w:rsidR="0053704A" w:rsidRDefault="0053704A" w:rsidP="00F46881">
            <w:pPr>
              <w:widowControl/>
              <w:jc w:val="right"/>
              <w:rPr>
                <w:rFonts w:ascii="华文宋体" w:eastAsia="华文宋体" w:hAnsi="华文宋体" w:cs="宋体"/>
                <w:color w:val="000000"/>
                <w:kern w:val="0"/>
                <w:sz w:val="18"/>
                <w:szCs w:val="18"/>
              </w:rPr>
            </w:pPr>
          </w:p>
        </w:tc>
        <w:tc>
          <w:tcPr>
            <w:tcW w:w="1843" w:type="dxa"/>
            <w:vMerge w:val="restart"/>
            <w:vAlign w:val="center"/>
          </w:tcPr>
          <w:p w:rsidR="0053704A" w:rsidRDefault="0053704A" w:rsidP="00983274">
            <w:pPr>
              <w:widowControl/>
              <w:jc w:val="center"/>
              <w:rPr>
                <w:rFonts w:ascii="华文宋体" w:eastAsia="华文宋体" w:hAnsi="华文宋体" w:cs="宋体"/>
                <w:color w:val="000000"/>
                <w:kern w:val="0"/>
                <w:sz w:val="18"/>
                <w:szCs w:val="18"/>
              </w:rPr>
            </w:pPr>
            <w:r>
              <w:rPr>
                <w:rFonts w:ascii="华文宋体" w:eastAsia="华文宋体" w:hAnsi="华文宋体" w:cs="宋体" w:hint="eastAsia"/>
                <w:color w:val="000000"/>
                <w:kern w:val="0"/>
                <w:sz w:val="18"/>
                <w:szCs w:val="18"/>
              </w:rPr>
              <w:t>非货币银行服务</w:t>
            </w:r>
          </w:p>
        </w:tc>
        <w:tc>
          <w:tcPr>
            <w:tcW w:w="2460" w:type="dxa"/>
            <w:vMerge w:val="restart"/>
            <w:vAlign w:val="center"/>
          </w:tcPr>
          <w:p w:rsidR="0053704A" w:rsidRDefault="0053704A">
            <w:pPr>
              <w:widowControl/>
              <w:jc w:val="left"/>
              <w:rPr>
                <w:rFonts w:ascii="华文宋体" w:eastAsia="华文宋体" w:hAnsi="华文宋体" w:cs="宋体"/>
                <w:color w:val="000000"/>
                <w:kern w:val="0"/>
                <w:sz w:val="18"/>
                <w:szCs w:val="18"/>
              </w:rPr>
            </w:pPr>
            <w:r>
              <w:rPr>
                <w:rFonts w:ascii="华文宋体" w:eastAsia="华文宋体" w:hAnsi="华文宋体" w:cs="宋体" w:hint="eastAsia"/>
                <w:color w:val="000000"/>
                <w:kern w:val="0"/>
                <w:sz w:val="18"/>
                <w:szCs w:val="18"/>
              </w:rPr>
              <w:t>银行业非存款类金融机构</w:t>
            </w:r>
          </w:p>
        </w:tc>
        <w:tc>
          <w:tcPr>
            <w:tcW w:w="851" w:type="dxa"/>
            <w:noWrap/>
            <w:vAlign w:val="center"/>
          </w:tcPr>
          <w:p w:rsidR="0053704A" w:rsidRDefault="0053704A">
            <w:pPr>
              <w:widowControl/>
              <w:jc w:val="center"/>
              <w:rPr>
                <w:rFonts w:ascii="华文宋体" w:eastAsia="华文宋体" w:hAnsi="华文宋体" w:cs="宋体"/>
                <w:color w:val="000000"/>
                <w:kern w:val="0"/>
                <w:sz w:val="18"/>
                <w:szCs w:val="18"/>
              </w:rPr>
            </w:pPr>
            <w:r>
              <w:rPr>
                <w:rFonts w:ascii="华文宋体" w:eastAsia="华文宋体" w:hAnsi="华文宋体" w:cs="宋体" w:hint="eastAsia"/>
                <w:color w:val="000000"/>
                <w:kern w:val="0"/>
                <w:sz w:val="18"/>
                <w:szCs w:val="18"/>
              </w:rPr>
              <w:t>中型</w:t>
            </w:r>
          </w:p>
        </w:tc>
        <w:tc>
          <w:tcPr>
            <w:tcW w:w="2871" w:type="dxa"/>
            <w:tcBorders>
              <w:right w:val="nil"/>
            </w:tcBorders>
            <w:noWrap/>
            <w:vAlign w:val="center"/>
          </w:tcPr>
          <w:p w:rsidR="0053704A" w:rsidRDefault="0053704A">
            <w:pPr>
              <w:widowControl/>
              <w:jc w:val="center"/>
              <w:rPr>
                <w:rFonts w:ascii="华文宋体" w:eastAsia="华文宋体" w:hAnsi="华文宋体" w:cs="宋体"/>
                <w:color w:val="000000"/>
                <w:kern w:val="0"/>
                <w:sz w:val="18"/>
                <w:szCs w:val="18"/>
              </w:rPr>
            </w:pPr>
            <w:r>
              <w:rPr>
                <w:rFonts w:ascii="华文宋体" w:eastAsia="华文宋体" w:hAnsi="华文宋体" w:cs="宋体"/>
                <w:color w:val="000000"/>
                <w:kern w:val="0"/>
                <w:sz w:val="18"/>
                <w:szCs w:val="18"/>
              </w:rPr>
              <w:t>200</w:t>
            </w:r>
            <w:r>
              <w:rPr>
                <w:rFonts w:ascii="华文宋体" w:eastAsia="华文宋体" w:hAnsi="华文宋体" w:cs="宋体" w:hint="eastAsia"/>
                <w:color w:val="000000"/>
                <w:kern w:val="0"/>
                <w:sz w:val="18"/>
                <w:szCs w:val="18"/>
              </w:rPr>
              <w:t>亿元（含）至</w:t>
            </w:r>
            <w:r>
              <w:rPr>
                <w:rFonts w:ascii="华文宋体" w:eastAsia="华文宋体" w:hAnsi="华文宋体" w:cs="宋体"/>
                <w:color w:val="000000"/>
                <w:kern w:val="0"/>
                <w:sz w:val="18"/>
                <w:szCs w:val="18"/>
              </w:rPr>
              <w:t>1000</w:t>
            </w:r>
            <w:r>
              <w:rPr>
                <w:rFonts w:ascii="华文宋体" w:eastAsia="华文宋体" w:hAnsi="华文宋体" w:cs="宋体" w:hint="eastAsia"/>
                <w:color w:val="000000"/>
                <w:kern w:val="0"/>
                <w:sz w:val="18"/>
                <w:szCs w:val="18"/>
              </w:rPr>
              <w:t>亿元</w:t>
            </w:r>
          </w:p>
        </w:tc>
      </w:tr>
      <w:tr w:rsidR="0053704A" w:rsidRPr="00832B63" w:rsidTr="00174AF4">
        <w:trPr>
          <w:trHeight w:val="381"/>
          <w:jc w:val="center"/>
        </w:trPr>
        <w:tc>
          <w:tcPr>
            <w:tcW w:w="1307" w:type="dxa"/>
            <w:vMerge/>
            <w:tcBorders>
              <w:left w:val="nil"/>
            </w:tcBorders>
            <w:vAlign w:val="center"/>
          </w:tcPr>
          <w:p w:rsidR="0053704A" w:rsidRDefault="0053704A" w:rsidP="00F46881">
            <w:pPr>
              <w:widowControl/>
              <w:jc w:val="right"/>
              <w:rPr>
                <w:rFonts w:ascii="华文宋体" w:eastAsia="华文宋体" w:hAnsi="华文宋体" w:cs="宋体"/>
                <w:color w:val="000000"/>
                <w:kern w:val="0"/>
                <w:sz w:val="18"/>
                <w:szCs w:val="18"/>
              </w:rPr>
            </w:pPr>
          </w:p>
        </w:tc>
        <w:tc>
          <w:tcPr>
            <w:tcW w:w="1843" w:type="dxa"/>
            <w:vMerge/>
            <w:vAlign w:val="center"/>
          </w:tcPr>
          <w:p w:rsidR="0053704A" w:rsidRDefault="0053704A" w:rsidP="00983274">
            <w:pPr>
              <w:widowControl/>
              <w:jc w:val="center"/>
              <w:rPr>
                <w:rFonts w:ascii="华文宋体" w:eastAsia="华文宋体" w:hAnsi="华文宋体" w:cs="宋体"/>
                <w:color w:val="000000"/>
                <w:kern w:val="0"/>
                <w:sz w:val="18"/>
                <w:szCs w:val="18"/>
              </w:rPr>
            </w:pPr>
          </w:p>
        </w:tc>
        <w:tc>
          <w:tcPr>
            <w:tcW w:w="0" w:type="auto"/>
            <w:vMerge/>
            <w:vAlign w:val="center"/>
          </w:tcPr>
          <w:p w:rsidR="0053704A" w:rsidRDefault="0053704A">
            <w:pPr>
              <w:widowControl/>
              <w:jc w:val="left"/>
              <w:rPr>
                <w:rFonts w:ascii="华文宋体" w:eastAsia="华文宋体" w:hAnsi="华文宋体" w:cs="宋体"/>
                <w:color w:val="000000"/>
                <w:kern w:val="0"/>
                <w:sz w:val="18"/>
                <w:szCs w:val="18"/>
              </w:rPr>
            </w:pPr>
          </w:p>
        </w:tc>
        <w:tc>
          <w:tcPr>
            <w:tcW w:w="851" w:type="dxa"/>
            <w:noWrap/>
            <w:vAlign w:val="center"/>
          </w:tcPr>
          <w:p w:rsidR="0053704A" w:rsidRDefault="0053704A">
            <w:pPr>
              <w:widowControl/>
              <w:jc w:val="center"/>
              <w:rPr>
                <w:rFonts w:ascii="华文宋体" w:eastAsia="华文宋体" w:hAnsi="华文宋体" w:cs="宋体"/>
                <w:color w:val="000000"/>
                <w:kern w:val="0"/>
                <w:sz w:val="18"/>
                <w:szCs w:val="18"/>
              </w:rPr>
            </w:pPr>
            <w:r>
              <w:rPr>
                <w:rFonts w:ascii="华文宋体" w:eastAsia="华文宋体" w:hAnsi="华文宋体" w:cs="宋体" w:hint="eastAsia"/>
                <w:color w:val="000000"/>
                <w:kern w:val="0"/>
                <w:sz w:val="18"/>
                <w:szCs w:val="18"/>
              </w:rPr>
              <w:t>小型</w:t>
            </w:r>
          </w:p>
        </w:tc>
        <w:tc>
          <w:tcPr>
            <w:tcW w:w="2871" w:type="dxa"/>
            <w:tcBorders>
              <w:right w:val="nil"/>
            </w:tcBorders>
            <w:noWrap/>
            <w:vAlign w:val="center"/>
          </w:tcPr>
          <w:p w:rsidR="0053704A" w:rsidRDefault="0053704A">
            <w:pPr>
              <w:widowControl/>
              <w:jc w:val="center"/>
              <w:rPr>
                <w:rFonts w:ascii="华文宋体" w:eastAsia="华文宋体" w:hAnsi="华文宋体" w:cs="宋体"/>
                <w:color w:val="000000"/>
                <w:kern w:val="0"/>
                <w:sz w:val="18"/>
                <w:szCs w:val="18"/>
              </w:rPr>
            </w:pPr>
            <w:r>
              <w:rPr>
                <w:rFonts w:ascii="华文宋体" w:eastAsia="华文宋体" w:hAnsi="华文宋体" w:cs="宋体"/>
                <w:color w:val="000000"/>
                <w:kern w:val="0"/>
                <w:sz w:val="18"/>
                <w:szCs w:val="18"/>
              </w:rPr>
              <w:t>50</w:t>
            </w:r>
            <w:r>
              <w:rPr>
                <w:rFonts w:ascii="华文宋体" w:eastAsia="华文宋体" w:hAnsi="华文宋体" w:cs="宋体" w:hint="eastAsia"/>
                <w:color w:val="000000"/>
                <w:kern w:val="0"/>
                <w:sz w:val="18"/>
                <w:szCs w:val="18"/>
              </w:rPr>
              <w:t>亿元（含）至</w:t>
            </w:r>
            <w:r>
              <w:rPr>
                <w:rFonts w:ascii="华文宋体" w:eastAsia="华文宋体" w:hAnsi="华文宋体" w:cs="宋体"/>
                <w:color w:val="000000"/>
                <w:kern w:val="0"/>
                <w:sz w:val="18"/>
                <w:szCs w:val="18"/>
              </w:rPr>
              <w:t>200</w:t>
            </w:r>
            <w:r>
              <w:rPr>
                <w:rFonts w:ascii="华文宋体" w:eastAsia="华文宋体" w:hAnsi="华文宋体" w:cs="宋体" w:hint="eastAsia"/>
                <w:color w:val="000000"/>
                <w:kern w:val="0"/>
                <w:sz w:val="18"/>
                <w:szCs w:val="18"/>
              </w:rPr>
              <w:t>亿元</w:t>
            </w:r>
          </w:p>
        </w:tc>
      </w:tr>
      <w:tr w:rsidR="0053704A" w:rsidRPr="00832B63" w:rsidTr="00174AF4">
        <w:trPr>
          <w:trHeight w:val="381"/>
          <w:jc w:val="center"/>
        </w:trPr>
        <w:tc>
          <w:tcPr>
            <w:tcW w:w="1307" w:type="dxa"/>
            <w:vMerge/>
            <w:tcBorders>
              <w:left w:val="nil"/>
            </w:tcBorders>
            <w:vAlign w:val="center"/>
          </w:tcPr>
          <w:p w:rsidR="0053704A" w:rsidRDefault="0053704A" w:rsidP="00F46881">
            <w:pPr>
              <w:widowControl/>
              <w:jc w:val="right"/>
              <w:rPr>
                <w:rFonts w:ascii="华文宋体" w:eastAsia="华文宋体" w:hAnsi="华文宋体" w:cs="宋体"/>
                <w:color w:val="000000"/>
                <w:kern w:val="0"/>
                <w:sz w:val="18"/>
                <w:szCs w:val="18"/>
              </w:rPr>
            </w:pPr>
          </w:p>
        </w:tc>
        <w:tc>
          <w:tcPr>
            <w:tcW w:w="1843" w:type="dxa"/>
            <w:vMerge/>
            <w:vAlign w:val="center"/>
          </w:tcPr>
          <w:p w:rsidR="0053704A" w:rsidRDefault="0053704A" w:rsidP="00983274">
            <w:pPr>
              <w:widowControl/>
              <w:jc w:val="center"/>
              <w:rPr>
                <w:rFonts w:ascii="华文宋体" w:eastAsia="华文宋体" w:hAnsi="华文宋体" w:cs="宋体"/>
                <w:color w:val="000000"/>
                <w:kern w:val="0"/>
                <w:sz w:val="18"/>
                <w:szCs w:val="18"/>
              </w:rPr>
            </w:pPr>
          </w:p>
        </w:tc>
        <w:tc>
          <w:tcPr>
            <w:tcW w:w="0" w:type="auto"/>
            <w:vMerge/>
            <w:vAlign w:val="center"/>
          </w:tcPr>
          <w:p w:rsidR="0053704A" w:rsidRDefault="0053704A">
            <w:pPr>
              <w:widowControl/>
              <w:jc w:val="left"/>
              <w:rPr>
                <w:rFonts w:ascii="华文宋体" w:eastAsia="华文宋体" w:hAnsi="华文宋体" w:cs="宋体"/>
                <w:color w:val="000000"/>
                <w:kern w:val="0"/>
                <w:sz w:val="18"/>
                <w:szCs w:val="18"/>
              </w:rPr>
            </w:pPr>
          </w:p>
        </w:tc>
        <w:tc>
          <w:tcPr>
            <w:tcW w:w="851" w:type="dxa"/>
            <w:noWrap/>
            <w:vAlign w:val="center"/>
          </w:tcPr>
          <w:p w:rsidR="0053704A" w:rsidRDefault="0053704A">
            <w:pPr>
              <w:widowControl/>
              <w:jc w:val="center"/>
              <w:rPr>
                <w:rFonts w:ascii="华文宋体" w:eastAsia="华文宋体" w:hAnsi="华文宋体" w:cs="宋体"/>
                <w:color w:val="000000"/>
                <w:kern w:val="0"/>
                <w:sz w:val="18"/>
                <w:szCs w:val="18"/>
              </w:rPr>
            </w:pPr>
            <w:r>
              <w:rPr>
                <w:rFonts w:ascii="华文宋体" w:eastAsia="华文宋体" w:hAnsi="华文宋体" w:cs="宋体" w:hint="eastAsia"/>
                <w:color w:val="000000"/>
                <w:kern w:val="0"/>
                <w:sz w:val="18"/>
                <w:szCs w:val="18"/>
              </w:rPr>
              <w:t>微型</w:t>
            </w:r>
          </w:p>
        </w:tc>
        <w:tc>
          <w:tcPr>
            <w:tcW w:w="2871" w:type="dxa"/>
            <w:tcBorders>
              <w:right w:val="nil"/>
            </w:tcBorders>
            <w:noWrap/>
            <w:vAlign w:val="center"/>
          </w:tcPr>
          <w:p w:rsidR="0053704A" w:rsidRDefault="0053704A">
            <w:pPr>
              <w:widowControl/>
              <w:jc w:val="center"/>
              <w:rPr>
                <w:rFonts w:ascii="华文宋体" w:eastAsia="华文宋体" w:hAnsi="华文宋体" w:cs="宋体"/>
                <w:color w:val="000000"/>
                <w:kern w:val="0"/>
                <w:sz w:val="18"/>
                <w:szCs w:val="18"/>
              </w:rPr>
            </w:pPr>
            <w:r>
              <w:rPr>
                <w:rFonts w:ascii="华文宋体" w:eastAsia="华文宋体" w:hAnsi="华文宋体" w:cs="宋体"/>
                <w:color w:val="000000"/>
                <w:kern w:val="0"/>
                <w:sz w:val="18"/>
                <w:szCs w:val="18"/>
              </w:rPr>
              <w:t>50</w:t>
            </w:r>
            <w:r>
              <w:rPr>
                <w:rFonts w:ascii="华文宋体" w:eastAsia="华文宋体" w:hAnsi="华文宋体" w:cs="宋体" w:hint="eastAsia"/>
                <w:color w:val="000000"/>
                <w:kern w:val="0"/>
                <w:sz w:val="18"/>
                <w:szCs w:val="18"/>
              </w:rPr>
              <w:t>亿元以下</w:t>
            </w:r>
          </w:p>
        </w:tc>
      </w:tr>
      <w:tr w:rsidR="0053704A" w:rsidRPr="00832B63" w:rsidTr="00174AF4">
        <w:trPr>
          <w:trHeight w:val="381"/>
          <w:jc w:val="center"/>
        </w:trPr>
        <w:tc>
          <w:tcPr>
            <w:tcW w:w="1307" w:type="dxa"/>
            <w:vMerge/>
            <w:tcBorders>
              <w:left w:val="nil"/>
            </w:tcBorders>
            <w:vAlign w:val="center"/>
          </w:tcPr>
          <w:p w:rsidR="0053704A" w:rsidRDefault="0053704A" w:rsidP="00F46881">
            <w:pPr>
              <w:widowControl/>
              <w:jc w:val="right"/>
              <w:rPr>
                <w:rFonts w:ascii="华文宋体" w:eastAsia="华文宋体" w:hAnsi="华文宋体" w:cs="宋体"/>
                <w:color w:val="000000"/>
                <w:kern w:val="0"/>
                <w:sz w:val="18"/>
                <w:szCs w:val="18"/>
              </w:rPr>
            </w:pPr>
          </w:p>
        </w:tc>
        <w:tc>
          <w:tcPr>
            <w:tcW w:w="1843" w:type="dxa"/>
            <w:vMerge/>
            <w:vAlign w:val="center"/>
          </w:tcPr>
          <w:p w:rsidR="0053704A" w:rsidRDefault="0053704A" w:rsidP="00983274">
            <w:pPr>
              <w:widowControl/>
              <w:jc w:val="center"/>
              <w:rPr>
                <w:rFonts w:ascii="华文宋体" w:eastAsia="华文宋体" w:hAnsi="华文宋体" w:cs="宋体"/>
                <w:color w:val="000000"/>
                <w:kern w:val="0"/>
                <w:sz w:val="18"/>
                <w:szCs w:val="18"/>
              </w:rPr>
            </w:pPr>
          </w:p>
        </w:tc>
        <w:tc>
          <w:tcPr>
            <w:tcW w:w="2460" w:type="dxa"/>
            <w:vMerge w:val="restart"/>
            <w:vAlign w:val="center"/>
          </w:tcPr>
          <w:p w:rsidR="0053704A" w:rsidRDefault="0053704A">
            <w:pPr>
              <w:widowControl/>
              <w:jc w:val="left"/>
              <w:rPr>
                <w:rFonts w:ascii="华文宋体" w:eastAsia="华文宋体" w:hAnsi="华文宋体" w:cs="宋体"/>
                <w:color w:val="000000"/>
                <w:kern w:val="0"/>
                <w:sz w:val="18"/>
                <w:szCs w:val="18"/>
              </w:rPr>
            </w:pPr>
            <w:r>
              <w:rPr>
                <w:rFonts w:ascii="华文宋体" w:eastAsia="华文宋体" w:hAnsi="华文宋体" w:cs="宋体" w:hint="eastAsia"/>
                <w:color w:val="000000"/>
                <w:kern w:val="0"/>
                <w:sz w:val="18"/>
                <w:szCs w:val="18"/>
              </w:rPr>
              <w:t>贷款公司、小额贷款公司及典当行</w:t>
            </w:r>
          </w:p>
        </w:tc>
        <w:tc>
          <w:tcPr>
            <w:tcW w:w="851" w:type="dxa"/>
            <w:noWrap/>
            <w:vAlign w:val="center"/>
          </w:tcPr>
          <w:p w:rsidR="0053704A" w:rsidRDefault="0053704A">
            <w:pPr>
              <w:widowControl/>
              <w:jc w:val="center"/>
              <w:rPr>
                <w:rFonts w:ascii="华文宋体" w:eastAsia="华文宋体" w:hAnsi="华文宋体" w:cs="宋体"/>
                <w:color w:val="000000"/>
                <w:kern w:val="0"/>
                <w:sz w:val="18"/>
                <w:szCs w:val="18"/>
              </w:rPr>
            </w:pPr>
            <w:r>
              <w:rPr>
                <w:rFonts w:ascii="华文宋体" w:eastAsia="华文宋体" w:hAnsi="华文宋体" w:cs="宋体" w:hint="eastAsia"/>
                <w:color w:val="000000"/>
                <w:kern w:val="0"/>
                <w:sz w:val="18"/>
                <w:szCs w:val="18"/>
              </w:rPr>
              <w:t>中型</w:t>
            </w:r>
          </w:p>
        </w:tc>
        <w:tc>
          <w:tcPr>
            <w:tcW w:w="2871" w:type="dxa"/>
            <w:tcBorders>
              <w:right w:val="nil"/>
            </w:tcBorders>
            <w:noWrap/>
            <w:vAlign w:val="center"/>
          </w:tcPr>
          <w:p w:rsidR="0053704A" w:rsidRDefault="0053704A">
            <w:pPr>
              <w:widowControl/>
              <w:jc w:val="center"/>
              <w:rPr>
                <w:rFonts w:ascii="华文宋体" w:eastAsia="华文宋体" w:hAnsi="华文宋体" w:cs="宋体"/>
                <w:color w:val="000000"/>
                <w:kern w:val="0"/>
                <w:sz w:val="18"/>
                <w:szCs w:val="18"/>
              </w:rPr>
            </w:pPr>
            <w:r>
              <w:rPr>
                <w:rFonts w:ascii="华文宋体" w:eastAsia="华文宋体" w:hAnsi="华文宋体" w:cs="宋体"/>
                <w:color w:val="000000"/>
                <w:kern w:val="0"/>
                <w:sz w:val="18"/>
                <w:szCs w:val="18"/>
              </w:rPr>
              <w:t>200</w:t>
            </w:r>
            <w:r>
              <w:rPr>
                <w:rFonts w:ascii="华文宋体" w:eastAsia="华文宋体" w:hAnsi="华文宋体" w:cs="宋体" w:hint="eastAsia"/>
                <w:color w:val="000000"/>
                <w:kern w:val="0"/>
                <w:sz w:val="18"/>
                <w:szCs w:val="18"/>
              </w:rPr>
              <w:t>亿元（含）至</w:t>
            </w:r>
            <w:r>
              <w:rPr>
                <w:rFonts w:ascii="华文宋体" w:eastAsia="华文宋体" w:hAnsi="华文宋体" w:cs="宋体"/>
                <w:color w:val="000000"/>
                <w:kern w:val="0"/>
                <w:sz w:val="18"/>
                <w:szCs w:val="18"/>
              </w:rPr>
              <w:t>1000</w:t>
            </w:r>
            <w:r>
              <w:rPr>
                <w:rFonts w:ascii="华文宋体" w:eastAsia="华文宋体" w:hAnsi="华文宋体" w:cs="宋体" w:hint="eastAsia"/>
                <w:color w:val="000000"/>
                <w:kern w:val="0"/>
                <w:sz w:val="18"/>
                <w:szCs w:val="18"/>
              </w:rPr>
              <w:t>亿元</w:t>
            </w:r>
          </w:p>
        </w:tc>
      </w:tr>
      <w:tr w:rsidR="0053704A" w:rsidRPr="00832B63" w:rsidTr="00174AF4">
        <w:trPr>
          <w:trHeight w:val="381"/>
          <w:jc w:val="center"/>
        </w:trPr>
        <w:tc>
          <w:tcPr>
            <w:tcW w:w="1307" w:type="dxa"/>
            <w:vMerge/>
            <w:tcBorders>
              <w:left w:val="nil"/>
            </w:tcBorders>
            <w:vAlign w:val="center"/>
          </w:tcPr>
          <w:p w:rsidR="0053704A" w:rsidRDefault="0053704A" w:rsidP="00F46881">
            <w:pPr>
              <w:widowControl/>
              <w:jc w:val="right"/>
              <w:rPr>
                <w:rFonts w:ascii="华文宋体" w:eastAsia="华文宋体" w:hAnsi="华文宋体" w:cs="宋体"/>
                <w:color w:val="000000"/>
                <w:kern w:val="0"/>
                <w:sz w:val="18"/>
                <w:szCs w:val="18"/>
              </w:rPr>
            </w:pPr>
          </w:p>
        </w:tc>
        <w:tc>
          <w:tcPr>
            <w:tcW w:w="1843" w:type="dxa"/>
            <w:vMerge/>
            <w:vAlign w:val="center"/>
          </w:tcPr>
          <w:p w:rsidR="0053704A" w:rsidRDefault="0053704A" w:rsidP="00983274">
            <w:pPr>
              <w:widowControl/>
              <w:jc w:val="center"/>
              <w:rPr>
                <w:rFonts w:ascii="华文宋体" w:eastAsia="华文宋体" w:hAnsi="华文宋体" w:cs="宋体"/>
                <w:color w:val="000000"/>
                <w:kern w:val="0"/>
                <w:sz w:val="18"/>
                <w:szCs w:val="18"/>
              </w:rPr>
            </w:pPr>
          </w:p>
        </w:tc>
        <w:tc>
          <w:tcPr>
            <w:tcW w:w="0" w:type="auto"/>
            <w:vMerge/>
            <w:vAlign w:val="center"/>
          </w:tcPr>
          <w:p w:rsidR="0053704A" w:rsidRDefault="0053704A">
            <w:pPr>
              <w:widowControl/>
              <w:jc w:val="left"/>
              <w:rPr>
                <w:rFonts w:ascii="华文宋体" w:eastAsia="华文宋体" w:hAnsi="华文宋体" w:cs="宋体"/>
                <w:color w:val="000000"/>
                <w:kern w:val="0"/>
                <w:sz w:val="18"/>
                <w:szCs w:val="18"/>
              </w:rPr>
            </w:pPr>
          </w:p>
        </w:tc>
        <w:tc>
          <w:tcPr>
            <w:tcW w:w="851" w:type="dxa"/>
            <w:noWrap/>
            <w:vAlign w:val="center"/>
          </w:tcPr>
          <w:p w:rsidR="0053704A" w:rsidRDefault="0053704A">
            <w:pPr>
              <w:widowControl/>
              <w:jc w:val="center"/>
              <w:rPr>
                <w:rFonts w:ascii="华文宋体" w:eastAsia="华文宋体" w:hAnsi="华文宋体" w:cs="宋体"/>
                <w:color w:val="000000"/>
                <w:kern w:val="0"/>
                <w:sz w:val="18"/>
                <w:szCs w:val="18"/>
              </w:rPr>
            </w:pPr>
            <w:r>
              <w:rPr>
                <w:rFonts w:ascii="华文宋体" w:eastAsia="华文宋体" w:hAnsi="华文宋体" w:cs="宋体" w:hint="eastAsia"/>
                <w:color w:val="000000"/>
                <w:kern w:val="0"/>
                <w:sz w:val="18"/>
                <w:szCs w:val="18"/>
              </w:rPr>
              <w:t>小型</w:t>
            </w:r>
          </w:p>
        </w:tc>
        <w:tc>
          <w:tcPr>
            <w:tcW w:w="2871" w:type="dxa"/>
            <w:tcBorders>
              <w:right w:val="nil"/>
            </w:tcBorders>
            <w:noWrap/>
            <w:vAlign w:val="center"/>
          </w:tcPr>
          <w:p w:rsidR="0053704A" w:rsidRDefault="0053704A">
            <w:pPr>
              <w:widowControl/>
              <w:jc w:val="center"/>
              <w:rPr>
                <w:rFonts w:ascii="华文宋体" w:eastAsia="华文宋体" w:hAnsi="华文宋体" w:cs="宋体"/>
                <w:color w:val="000000"/>
                <w:kern w:val="0"/>
                <w:sz w:val="18"/>
                <w:szCs w:val="18"/>
              </w:rPr>
            </w:pPr>
            <w:r>
              <w:rPr>
                <w:rFonts w:ascii="华文宋体" w:eastAsia="华文宋体" w:hAnsi="华文宋体" w:cs="宋体"/>
                <w:color w:val="000000"/>
                <w:kern w:val="0"/>
                <w:sz w:val="18"/>
                <w:szCs w:val="18"/>
              </w:rPr>
              <w:t>50</w:t>
            </w:r>
            <w:r>
              <w:rPr>
                <w:rFonts w:ascii="华文宋体" w:eastAsia="华文宋体" w:hAnsi="华文宋体" w:cs="宋体" w:hint="eastAsia"/>
                <w:color w:val="000000"/>
                <w:kern w:val="0"/>
                <w:sz w:val="18"/>
                <w:szCs w:val="18"/>
              </w:rPr>
              <w:t>亿元（含）至</w:t>
            </w:r>
            <w:r>
              <w:rPr>
                <w:rFonts w:ascii="华文宋体" w:eastAsia="华文宋体" w:hAnsi="华文宋体" w:cs="宋体"/>
                <w:color w:val="000000"/>
                <w:kern w:val="0"/>
                <w:sz w:val="18"/>
                <w:szCs w:val="18"/>
              </w:rPr>
              <w:t>200</w:t>
            </w:r>
            <w:r>
              <w:rPr>
                <w:rFonts w:ascii="华文宋体" w:eastAsia="华文宋体" w:hAnsi="华文宋体" w:cs="宋体" w:hint="eastAsia"/>
                <w:color w:val="000000"/>
                <w:kern w:val="0"/>
                <w:sz w:val="18"/>
                <w:szCs w:val="18"/>
              </w:rPr>
              <w:t>亿元</w:t>
            </w:r>
          </w:p>
        </w:tc>
      </w:tr>
      <w:tr w:rsidR="0053704A" w:rsidRPr="00832B63" w:rsidTr="00174AF4">
        <w:trPr>
          <w:trHeight w:val="381"/>
          <w:jc w:val="center"/>
        </w:trPr>
        <w:tc>
          <w:tcPr>
            <w:tcW w:w="1307" w:type="dxa"/>
            <w:vMerge/>
            <w:tcBorders>
              <w:left w:val="nil"/>
            </w:tcBorders>
            <w:vAlign w:val="center"/>
          </w:tcPr>
          <w:p w:rsidR="0053704A" w:rsidRDefault="0053704A" w:rsidP="00F46881">
            <w:pPr>
              <w:widowControl/>
              <w:jc w:val="right"/>
              <w:rPr>
                <w:rFonts w:ascii="华文宋体" w:eastAsia="华文宋体" w:hAnsi="华文宋体" w:cs="宋体"/>
                <w:color w:val="000000"/>
                <w:kern w:val="0"/>
                <w:sz w:val="18"/>
                <w:szCs w:val="18"/>
              </w:rPr>
            </w:pPr>
          </w:p>
        </w:tc>
        <w:tc>
          <w:tcPr>
            <w:tcW w:w="1843" w:type="dxa"/>
            <w:vMerge/>
            <w:vAlign w:val="center"/>
          </w:tcPr>
          <w:p w:rsidR="0053704A" w:rsidRDefault="0053704A" w:rsidP="00983274">
            <w:pPr>
              <w:widowControl/>
              <w:jc w:val="center"/>
              <w:rPr>
                <w:rFonts w:ascii="华文宋体" w:eastAsia="华文宋体" w:hAnsi="华文宋体" w:cs="宋体"/>
                <w:color w:val="000000"/>
                <w:kern w:val="0"/>
                <w:sz w:val="18"/>
                <w:szCs w:val="18"/>
              </w:rPr>
            </w:pPr>
          </w:p>
        </w:tc>
        <w:tc>
          <w:tcPr>
            <w:tcW w:w="0" w:type="auto"/>
            <w:vMerge/>
            <w:vAlign w:val="center"/>
          </w:tcPr>
          <w:p w:rsidR="0053704A" w:rsidRDefault="0053704A">
            <w:pPr>
              <w:widowControl/>
              <w:jc w:val="left"/>
              <w:rPr>
                <w:rFonts w:ascii="华文宋体" w:eastAsia="华文宋体" w:hAnsi="华文宋体" w:cs="宋体"/>
                <w:color w:val="000000"/>
                <w:kern w:val="0"/>
                <w:sz w:val="18"/>
                <w:szCs w:val="18"/>
              </w:rPr>
            </w:pPr>
          </w:p>
        </w:tc>
        <w:tc>
          <w:tcPr>
            <w:tcW w:w="851" w:type="dxa"/>
            <w:noWrap/>
            <w:vAlign w:val="center"/>
          </w:tcPr>
          <w:p w:rsidR="0053704A" w:rsidRDefault="0053704A">
            <w:pPr>
              <w:widowControl/>
              <w:jc w:val="center"/>
              <w:rPr>
                <w:rFonts w:ascii="华文宋体" w:eastAsia="华文宋体" w:hAnsi="华文宋体" w:cs="宋体"/>
                <w:color w:val="000000"/>
                <w:kern w:val="0"/>
                <w:sz w:val="18"/>
                <w:szCs w:val="18"/>
              </w:rPr>
            </w:pPr>
            <w:r>
              <w:rPr>
                <w:rFonts w:ascii="华文宋体" w:eastAsia="华文宋体" w:hAnsi="华文宋体" w:cs="宋体" w:hint="eastAsia"/>
                <w:color w:val="000000"/>
                <w:kern w:val="0"/>
                <w:sz w:val="18"/>
                <w:szCs w:val="18"/>
              </w:rPr>
              <w:t>微型</w:t>
            </w:r>
          </w:p>
        </w:tc>
        <w:tc>
          <w:tcPr>
            <w:tcW w:w="2871" w:type="dxa"/>
            <w:tcBorders>
              <w:right w:val="nil"/>
            </w:tcBorders>
            <w:noWrap/>
            <w:vAlign w:val="center"/>
          </w:tcPr>
          <w:p w:rsidR="0053704A" w:rsidRDefault="0053704A">
            <w:pPr>
              <w:widowControl/>
              <w:jc w:val="center"/>
              <w:rPr>
                <w:rFonts w:ascii="华文宋体" w:eastAsia="华文宋体" w:hAnsi="华文宋体" w:cs="宋体"/>
                <w:color w:val="000000"/>
                <w:kern w:val="0"/>
                <w:sz w:val="18"/>
                <w:szCs w:val="18"/>
              </w:rPr>
            </w:pPr>
            <w:r>
              <w:rPr>
                <w:rFonts w:ascii="华文宋体" w:eastAsia="华文宋体" w:hAnsi="华文宋体" w:cs="宋体"/>
                <w:color w:val="000000"/>
                <w:kern w:val="0"/>
                <w:sz w:val="18"/>
                <w:szCs w:val="18"/>
              </w:rPr>
              <w:t>50</w:t>
            </w:r>
            <w:r>
              <w:rPr>
                <w:rFonts w:ascii="华文宋体" w:eastAsia="华文宋体" w:hAnsi="华文宋体" w:cs="宋体" w:hint="eastAsia"/>
                <w:color w:val="000000"/>
                <w:kern w:val="0"/>
                <w:sz w:val="18"/>
                <w:szCs w:val="18"/>
              </w:rPr>
              <w:t>亿元以下</w:t>
            </w:r>
          </w:p>
        </w:tc>
      </w:tr>
      <w:tr w:rsidR="0053704A" w:rsidRPr="00832B63" w:rsidTr="00174AF4">
        <w:trPr>
          <w:trHeight w:val="381"/>
          <w:jc w:val="center"/>
        </w:trPr>
        <w:tc>
          <w:tcPr>
            <w:tcW w:w="3150" w:type="dxa"/>
            <w:gridSpan w:val="2"/>
            <w:vMerge w:val="restart"/>
            <w:tcBorders>
              <w:left w:val="nil"/>
            </w:tcBorders>
            <w:noWrap/>
            <w:vAlign w:val="center"/>
          </w:tcPr>
          <w:p w:rsidR="0053704A" w:rsidRDefault="0053704A" w:rsidP="00983274">
            <w:pPr>
              <w:widowControl/>
              <w:jc w:val="center"/>
              <w:rPr>
                <w:rFonts w:ascii="华文宋体" w:eastAsia="华文宋体" w:hAnsi="华文宋体" w:cs="宋体"/>
                <w:color w:val="000000"/>
                <w:kern w:val="0"/>
                <w:sz w:val="18"/>
                <w:szCs w:val="18"/>
              </w:rPr>
            </w:pPr>
            <w:r>
              <w:rPr>
                <w:rFonts w:ascii="华文宋体" w:eastAsia="华文宋体" w:hAnsi="华文宋体" w:cs="宋体" w:hint="eastAsia"/>
                <w:color w:val="000000"/>
                <w:kern w:val="0"/>
                <w:sz w:val="18"/>
                <w:szCs w:val="18"/>
              </w:rPr>
              <w:t>资本市场服务</w:t>
            </w:r>
          </w:p>
        </w:tc>
        <w:tc>
          <w:tcPr>
            <w:tcW w:w="2460" w:type="dxa"/>
            <w:vMerge w:val="restart"/>
            <w:vAlign w:val="center"/>
          </w:tcPr>
          <w:p w:rsidR="0053704A" w:rsidRDefault="0053704A">
            <w:pPr>
              <w:widowControl/>
              <w:jc w:val="left"/>
              <w:rPr>
                <w:rFonts w:ascii="华文宋体" w:eastAsia="华文宋体" w:hAnsi="华文宋体" w:cs="宋体"/>
                <w:color w:val="000000"/>
                <w:kern w:val="0"/>
                <w:sz w:val="18"/>
                <w:szCs w:val="18"/>
              </w:rPr>
            </w:pPr>
            <w:r>
              <w:rPr>
                <w:rFonts w:ascii="华文宋体" w:eastAsia="华文宋体" w:hAnsi="华文宋体" w:cs="宋体" w:hint="eastAsia"/>
                <w:color w:val="000000"/>
                <w:kern w:val="0"/>
                <w:sz w:val="18"/>
                <w:szCs w:val="18"/>
              </w:rPr>
              <w:t>证券业金融机构</w:t>
            </w:r>
          </w:p>
        </w:tc>
        <w:tc>
          <w:tcPr>
            <w:tcW w:w="851" w:type="dxa"/>
            <w:noWrap/>
            <w:vAlign w:val="center"/>
          </w:tcPr>
          <w:p w:rsidR="0053704A" w:rsidRDefault="0053704A">
            <w:pPr>
              <w:widowControl/>
              <w:jc w:val="center"/>
              <w:rPr>
                <w:rFonts w:ascii="华文宋体" w:eastAsia="华文宋体" w:hAnsi="华文宋体" w:cs="宋体"/>
                <w:color w:val="000000"/>
                <w:kern w:val="0"/>
                <w:sz w:val="18"/>
                <w:szCs w:val="18"/>
              </w:rPr>
            </w:pPr>
            <w:r>
              <w:rPr>
                <w:rFonts w:ascii="华文宋体" w:eastAsia="华文宋体" w:hAnsi="华文宋体" w:cs="宋体" w:hint="eastAsia"/>
                <w:color w:val="000000"/>
                <w:kern w:val="0"/>
                <w:sz w:val="18"/>
                <w:szCs w:val="18"/>
              </w:rPr>
              <w:t>中型</w:t>
            </w:r>
          </w:p>
        </w:tc>
        <w:tc>
          <w:tcPr>
            <w:tcW w:w="2871" w:type="dxa"/>
            <w:tcBorders>
              <w:right w:val="nil"/>
            </w:tcBorders>
            <w:noWrap/>
            <w:vAlign w:val="center"/>
          </w:tcPr>
          <w:p w:rsidR="0053704A" w:rsidRDefault="0053704A">
            <w:pPr>
              <w:widowControl/>
              <w:jc w:val="center"/>
              <w:rPr>
                <w:rFonts w:ascii="华文宋体" w:eastAsia="华文宋体" w:hAnsi="华文宋体" w:cs="宋体"/>
                <w:color w:val="000000"/>
                <w:kern w:val="0"/>
                <w:sz w:val="18"/>
                <w:szCs w:val="18"/>
              </w:rPr>
            </w:pPr>
            <w:r>
              <w:rPr>
                <w:rFonts w:ascii="华文宋体" w:eastAsia="华文宋体" w:hAnsi="华文宋体" w:cs="宋体"/>
                <w:color w:val="000000"/>
                <w:kern w:val="0"/>
                <w:sz w:val="18"/>
                <w:szCs w:val="18"/>
              </w:rPr>
              <w:t>100</w:t>
            </w:r>
            <w:r>
              <w:rPr>
                <w:rFonts w:ascii="华文宋体" w:eastAsia="华文宋体" w:hAnsi="华文宋体" w:cs="宋体" w:hint="eastAsia"/>
                <w:color w:val="000000"/>
                <w:kern w:val="0"/>
                <w:sz w:val="18"/>
                <w:szCs w:val="18"/>
              </w:rPr>
              <w:t>亿元（含）至</w:t>
            </w:r>
            <w:r>
              <w:rPr>
                <w:rFonts w:ascii="华文宋体" w:eastAsia="华文宋体" w:hAnsi="华文宋体" w:cs="宋体"/>
                <w:color w:val="000000"/>
                <w:kern w:val="0"/>
                <w:sz w:val="18"/>
                <w:szCs w:val="18"/>
              </w:rPr>
              <w:t>1000</w:t>
            </w:r>
            <w:r>
              <w:rPr>
                <w:rFonts w:ascii="华文宋体" w:eastAsia="华文宋体" w:hAnsi="华文宋体" w:cs="宋体" w:hint="eastAsia"/>
                <w:color w:val="000000"/>
                <w:kern w:val="0"/>
                <w:sz w:val="18"/>
                <w:szCs w:val="18"/>
              </w:rPr>
              <w:t>亿元</w:t>
            </w:r>
          </w:p>
        </w:tc>
      </w:tr>
      <w:tr w:rsidR="0053704A" w:rsidRPr="00832B63" w:rsidTr="00174AF4">
        <w:trPr>
          <w:trHeight w:val="381"/>
          <w:jc w:val="center"/>
        </w:trPr>
        <w:tc>
          <w:tcPr>
            <w:tcW w:w="3150" w:type="dxa"/>
            <w:gridSpan w:val="2"/>
            <w:vMerge/>
            <w:tcBorders>
              <w:left w:val="nil"/>
            </w:tcBorders>
            <w:vAlign w:val="center"/>
          </w:tcPr>
          <w:p w:rsidR="0053704A" w:rsidRDefault="0053704A" w:rsidP="00983274">
            <w:pPr>
              <w:widowControl/>
              <w:jc w:val="center"/>
              <w:rPr>
                <w:rFonts w:ascii="华文宋体" w:eastAsia="华文宋体" w:hAnsi="华文宋体" w:cs="宋体"/>
                <w:color w:val="000000"/>
                <w:kern w:val="0"/>
                <w:sz w:val="18"/>
                <w:szCs w:val="18"/>
              </w:rPr>
            </w:pPr>
          </w:p>
        </w:tc>
        <w:tc>
          <w:tcPr>
            <w:tcW w:w="0" w:type="auto"/>
            <w:vMerge/>
            <w:vAlign w:val="center"/>
          </w:tcPr>
          <w:p w:rsidR="0053704A" w:rsidRDefault="0053704A">
            <w:pPr>
              <w:widowControl/>
              <w:jc w:val="left"/>
              <w:rPr>
                <w:rFonts w:ascii="华文宋体" w:eastAsia="华文宋体" w:hAnsi="华文宋体" w:cs="宋体"/>
                <w:color w:val="000000"/>
                <w:kern w:val="0"/>
                <w:sz w:val="18"/>
                <w:szCs w:val="18"/>
              </w:rPr>
            </w:pPr>
          </w:p>
        </w:tc>
        <w:tc>
          <w:tcPr>
            <w:tcW w:w="851" w:type="dxa"/>
            <w:noWrap/>
            <w:vAlign w:val="center"/>
          </w:tcPr>
          <w:p w:rsidR="0053704A" w:rsidRDefault="0053704A">
            <w:pPr>
              <w:widowControl/>
              <w:jc w:val="center"/>
              <w:rPr>
                <w:rFonts w:ascii="华文宋体" w:eastAsia="华文宋体" w:hAnsi="华文宋体" w:cs="宋体"/>
                <w:color w:val="000000"/>
                <w:kern w:val="0"/>
                <w:sz w:val="18"/>
                <w:szCs w:val="18"/>
              </w:rPr>
            </w:pPr>
            <w:r>
              <w:rPr>
                <w:rFonts w:ascii="华文宋体" w:eastAsia="华文宋体" w:hAnsi="华文宋体" w:cs="宋体" w:hint="eastAsia"/>
                <w:color w:val="000000"/>
                <w:kern w:val="0"/>
                <w:sz w:val="18"/>
                <w:szCs w:val="18"/>
              </w:rPr>
              <w:t>小型</w:t>
            </w:r>
          </w:p>
        </w:tc>
        <w:tc>
          <w:tcPr>
            <w:tcW w:w="2871" w:type="dxa"/>
            <w:tcBorders>
              <w:right w:val="nil"/>
            </w:tcBorders>
            <w:noWrap/>
            <w:vAlign w:val="center"/>
          </w:tcPr>
          <w:p w:rsidR="0053704A" w:rsidRDefault="0053704A">
            <w:pPr>
              <w:widowControl/>
              <w:jc w:val="center"/>
              <w:rPr>
                <w:rFonts w:ascii="华文宋体" w:eastAsia="华文宋体" w:hAnsi="华文宋体" w:cs="宋体"/>
                <w:color w:val="000000"/>
                <w:kern w:val="0"/>
                <w:sz w:val="18"/>
                <w:szCs w:val="18"/>
              </w:rPr>
            </w:pPr>
            <w:r>
              <w:rPr>
                <w:rFonts w:ascii="华文宋体" w:eastAsia="华文宋体" w:hAnsi="华文宋体" w:cs="宋体"/>
                <w:color w:val="000000"/>
                <w:kern w:val="0"/>
                <w:sz w:val="18"/>
                <w:szCs w:val="18"/>
              </w:rPr>
              <w:t>10</w:t>
            </w:r>
            <w:r>
              <w:rPr>
                <w:rFonts w:ascii="华文宋体" w:eastAsia="华文宋体" w:hAnsi="华文宋体" w:cs="宋体" w:hint="eastAsia"/>
                <w:color w:val="000000"/>
                <w:kern w:val="0"/>
                <w:sz w:val="18"/>
                <w:szCs w:val="18"/>
              </w:rPr>
              <w:t>亿元（含）至</w:t>
            </w:r>
            <w:r>
              <w:rPr>
                <w:rFonts w:ascii="华文宋体" w:eastAsia="华文宋体" w:hAnsi="华文宋体" w:cs="宋体"/>
                <w:color w:val="000000"/>
                <w:kern w:val="0"/>
                <w:sz w:val="18"/>
                <w:szCs w:val="18"/>
              </w:rPr>
              <w:t>100</w:t>
            </w:r>
            <w:r>
              <w:rPr>
                <w:rFonts w:ascii="华文宋体" w:eastAsia="华文宋体" w:hAnsi="华文宋体" w:cs="宋体" w:hint="eastAsia"/>
                <w:color w:val="000000"/>
                <w:kern w:val="0"/>
                <w:sz w:val="18"/>
                <w:szCs w:val="18"/>
              </w:rPr>
              <w:t>亿元</w:t>
            </w:r>
          </w:p>
        </w:tc>
      </w:tr>
      <w:tr w:rsidR="0053704A" w:rsidRPr="00832B63" w:rsidTr="00174AF4">
        <w:trPr>
          <w:trHeight w:val="381"/>
          <w:jc w:val="center"/>
        </w:trPr>
        <w:tc>
          <w:tcPr>
            <w:tcW w:w="3150" w:type="dxa"/>
            <w:gridSpan w:val="2"/>
            <w:vMerge/>
            <w:tcBorders>
              <w:left w:val="nil"/>
            </w:tcBorders>
            <w:vAlign w:val="center"/>
          </w:tcPr>
          <w:p w:rsidR="0053704A" w:rsidRDefault="0053704A" w:rsidP="00983274">
            <w:pPr>
              <w:widowControl/>
              <w:jc w:val="center"/>
              <w:rPr>
                <w:rFonts w:ascii="华文宋体" w:eastAsia="华文宋体" w:hAnsi="华文宋体" w:cs="宋体"/>
                <w:color w:val="000000"/>
                <w:kern w:val="0"/>
                <w:sz w:val="18"/>
                <w:szCs w:val="18"/>
              </w:rPr>
            </w:pPr>
          </w:p>
        </w:tc>
        <w:tc>
          <w:tcPr>
            <w:tcW w:w="0" w:type="auto"/>
            <w:vMerge/>
            <w:vAlign w:val="center"/>
          </w:tcPr>
          <w:p w:rsidR="0053704A" w:rsidRDefault="0053704A">
            <w:pPr>
              <w:widowControl/>
              <w:jc w:val="left"/>
              <w:rPr>
                <w:rFonts w:ascii="华文宋体" w:eastAsia="华文宋体" w:hAnsi="华文宋体" w:cs="宋体"/>
                <w:color w:val="000000"/>
                <w:kern w:val="0"/>
                <w:sz w:val="18"/>
                <w:szCs w:val="18"/>
              </w:rPr>
            </w:pPr>
          </w:p>
        </w:tc>
        <w:tc>
          <w:tcPr>
            <w:tcW w:w="851" w:type="dxa"/>
            <w:noWrap/>
            <w:vAlign w:val="center"/>
          </w:tcPr>
          <w:p w:rsidR="0053704A" w:rsidRDefault="0053704A">
            <w:pPr>
              <w:widowControl/>
              <w:jc w:val="center"/>
              <w:rPr>
                <w:rFonts w:ascii="华文宋体" w:eastAsia="华文宋体" w:hAnsi="华文宋体" w:cs="宋体"/>
                <w:color w:val="000000"/>
                <w:kern w:val="0"/>
                <w:sz w:val="18"/>
                <w:szCs w:val="18"/>
              </w:rPr>
            </w:pPr>
            <w:r>
              <w:rPr>
                <w:rFonts w:ascii="华文宋体" w:eastAsia="华文宋体" w:hAnsi="华文宋体" w:cs="宋体" w:hint="eastAsia"/>
                <w:color w:val="000000"/>
                <w:kern w:val="0"/>
                <w:sz w:val="18"/>
                <w:szCs w:val="18"/>
              </w:rPr>
              <w:t>微型</w:t>
            </w:r>
          </w:p>
        </w:tc>
        <w:tc>
          <w:tcPr>
            <w:tcW w:w="2871" w:type="dxa"/>
            <w:tcBorders>
              <w:right w:val="nil"/>
            </w:tcBorders>
            <w:noWrap/>
            <w:vAlign w:val="center"/>
          </w:tcPr>
          <w:p w:rsidR="0053704A" w:rsidRDefault="0053704A">
            <w:pPr>
              <w:widowControl/>
              <w:jc w:val="center"/>
              <w:rPr>
                <w:rFonts w:ascii="华文宋体" w:eastAsia="华文宋体" w:hAnsi="华文宋体" w:cs="宋体"/>
                <w:color w:val="000000"/>
                <w:kern w:val="0"/>
                <w:sz w:val="18"/>
                <w:szCs w:val="18"/>
              </w:rPr>
            </w:pPr>
            <w:r>
              <w:rPr>
                <w:rFonts w:ascii="华文宋体" w:eastAsia="华文宋体" w:hAnsi="华文宋体" w:cs="宋体"/>
                <w:color w:val="000000"/>
                <w:kern w:val="0"/>
                <w:sz w:val="18"/>
                <w:szCs w:val="18"/>
              </w:rPr>
              <w:t>10</w:t>
            </w:r>
            <w:r>
              <w:rPr>
                <w:rFonts w:ascii="华文宋体" w:eastAsia="华文宋体" w:hAnsi="华文宋体" w:cs="宋体" w:hint="eastAsia"/>
                <w:color w:val="000000"/>
                <w:kern w:val="0"/>
                <w:sz w:val="18"/>
                <w:szCs w:val="18"/>
              </w:rPr>
              <w:t>亿元以下</w:t>
            </w:r>
          </w:p>
        </w:tc>
      </w:tr>
      <w:tr w:rsidR="0053704A" w:rsidRPr="00832B63" w:rsidTr="00174AF4">
        <w:trPr>
          <w:trHeight w:val="381"/>
          <w:jc w:val="center"/>
        </w:trPr>
        <w:tc>
          <w:tcPr>
            <w:tcW w:w="3150" w:type="dxa"/>
            <w:gridSpan w:val="2"/>
            <w:vMerge w:val="restart"/>
            <w:tcBorders>
              <w:left w:val="nil"/>
            </w:tcBorders>
            <w:noWrap/>
            <w:vAlign w:val="center"/>
          </w:tcPr>
          <w:p w:rsidR="0053704A" w:rsidRDefault="0053704A" w:rsidP="00983274">
            <w:pPr>
              <w:widowControl/>
              <w:jc w:val="center"/>
              <w:rPr>
                <w:rFonts w:ascii="华文宋体" w:eastAsia="华文宋体" w:hAnsi="华文宋体" w:cs="宋体"/>
                <w:color w:val="000000"/>
                <w:kern w:val="0"/>
                <w:sz w:val="18"/>
                <w:szCs w:val="18"/>
              </w:rPr>
            </w:pPr>
            <w:r>
              <w:rPr>
                <w:rFonts w:ascii="华文宋体" w:eastAsia="华文宋体" w:hAnsi="华文宋体" w:cs="宋体" w:hint="eastAsia"/>
                <w:color w:val="000000"/>
                <w:kern w:val="0"/>
                <w:sz w:val="18"/>
                <w:szCs w:val="18"/>
              </w:rPr>
              <w:t>保险业</w:t>
            </w:r>
          </w:p>
        </w:tc>
        <w:tc>
          <w:tcPr>
            <w:tcW w:w="2460" w:type="dxa"/>
            <w:vMerge w:val="restart"/>
            <w:vAlign w:val="center"/>
          </w:tcPr>
          <w:p w:rsidR="0053704A" w:rsidRDefault="0053704A">
            <w:pPr>
              <w:widowControl/>
              <w:jc w:val="left"/>
              <w:rPr>
                <w:rFonts w:ascii="华文宋体" w:eastAsia="华文宋体" w:hAnsi="华文宋体" w:cs="宋体"/>
                <w:color w:val="000000"/>
                <w:kern w:val="0"/>
                <w:sz w:val="18"/>
                <w:szCs w:val="18"/>
              </w:rPr>
            </w:pPr>
            <w:r>
              <w:rPr>
                <w:rFonts w:ascii="华文宋体" w:eastAsia="华文宋体" w:hAnsi="华文宋体" w:cs="宋体" w:hint="eastAsia"/>
                <w:color w:val="000000"/>
                <w:kern w:val="0"/>
                <w:sz w:val="18"/>
                <w:szCs w:val="18"/>
              </w:rPr>
              <w:t>保险业金融机构</w:t>
            </w:r>
          </w:p>
        </w:tc>
        <w:tc>
          <w:tcPr>
            <w:tcW w:w="851" w:type="dxa"/>
            <w:noWrap/>
            <w:vAlign w:val="center"/>
          </w:tcPr>
          <w:p w:rsidR="0053704A" w:rsidRDefault="0053704A">
            <w:pPr>
              <w:widowControl/>
              <w:jc w:val="center"/>
              <w:rPr>
                <w:rFonts w:ascii="华文宋体" w:eastAsia="华文宋体" w:hAnsi="华文宋体" w:cs="宋体"/>
                <w:color w:val="000000"/>
                <w:kern w:val="0"/>
                <w:sz w:val="18"/>
                <w:szCs w:val="18"/>
              </w:rPr>
            </w:pPr>
            <w:r>
              <w:rPr>
                <w:rFonts w:ascii="华文宋体" w:eastAsia="华文宋体" w:hAnsi="华文宋体" w:cs="宋体" w:hint="eastAsia"/>
                <w:color w:val="000000"/>
                <w:kern w:val="0"/>
                <w:sz w:val="18"/>
                <w:szCs w:val="18"/>
              </w:rPr>
              <w:t>中型</w:t>
            </w:r>
          </w:p>
        </w:tc>
        <w:tc>
          <w:tcPr>
            <w:tcW w:w="2871" w:type="dxa"/>
            <w:tcBorders>
              <w:right w:val="nil"/>
            </w:tcBorders>
            <w:noWrap/>
            <w:vAlign w:val="center"/>
          </w:tcPr>
          <w:p w:rsidR="0053704A" w:rsidRDefault="0053704A">
            <w:pPr>
              <w:widowControl/>
              <w:jc w:val="center"/>
              <w:rPr>
                <w:rFonts w:ascii="华文宋体" w:eastAsia="华文宋体" w:hAnsi="华文宋体" w:cs="宋体"/>
                <w:color w:val="000000"/>
                <w:kern w:val="0"/>
                <w:sz w:val="18"/>
                <w:szCs w:val="18"/>
              </w:rPr>
            </w:pPr>
            <w:r>
              <w:rPr>
                <w:rFonts w:ascii="华文宋体" w:eastAsia="华文宋体" w:hAnsi="华文宋体" w:cs="宋体"/>
                <w:color w:val="000000"/>
                <w:kern w:val="0"/>
                <w:sz w:val="18"/>
                <w:szCs w:val="18"/>
              </w:rPr>
              <w:t>400</w:t>
            </w:r>
            <w:r>
              <w:rPr>
                <w:rFonts w:ascii="华文宋体" w:eastAsia="华文宋体" w:hAnsi="华文宋体" w:cs="宋体" w:hint="eastAsia"/>
                <w:color w:val="000000"/>
                <w:kern w:val="0"/>
                <w:sz w:val="18"/>
                <w:szCs w:val="18"/>
              </w:rPr>
              <w:t>亿元（含）至</w:t>
            </w:r>
            <w:r>
              <w:rPr>
                <w:rFonts w:ascii="华文宋体" w:eastAsia="华文宋体" w:hAnsi="华文宋体" w:cs="宋体"/>
                <w:color w:val="000000"/>
                <w:kern w:val="0"/>
                <w:sz w:val="18"/>
                <w:szCs w:val="18"/>
              </w:rPr>
              <w:t>5000</w:t>
            </w:r>
            <w:r>
              <w:rPr>
                <w:rFonts w:ascii="华文宋体" w:eastAsia="华文宋体" w:hAnsi="华文宋体" w:cs="宋体" w:hint="eastAsia"/>
                <w:color w:val="000000"/>
                <w:kern w:val="0"/>
                <w:sz w:val="18"/>
                <w:szCs w:val="18"/>
              </w:rPr>
              <w:t>亿元</w:t>
            </w:r>
          </w:p>
        </w:tc>
      </w:tr>
      <w:tr w:rsidR="0053704A" w:rsidRPr="00832B63" w:rsidTr="00174AF4">
        <w:trPr>
          <w:trHeight w:val="381"/>
          <w:jc w:val="center"/>
        </w:trPr>
        <w:tc>
          <w:tcPr>
            <w:tcW w:w="3150" w:type="dxa"/>
            <w:gridSpan w:val="2"/>
            <w:vMerge/>
            <w:tcBorders>
              <w:left w:val="nil"/>
            </w:tcBorders>
            <w:vAlign w:val="center"/>
          </w:tcPr>
          <w:p w:rsidR="0053704A" w:rsidRDefault="0053704A" w:rsidP="00983274">
            <w:pPr>
              <w:widowControl/>
              <w:jc w:val="center"/>
              <w:rPr>
                <w:rFonts w:ascii="华文宋体" w:eastAsia="华文宋体" w:hAnsi="华文宋体" w:cs="宋体"/>
                <w:color w:val="000000"/>
                <w:kern w:val="0"/>
                <w:sz w:val="18"/>
                <w:szCs w:val="18"/>
              </w:rPr>
            </w:pPr>
          </w:p>
        </w:tc>
        <w:tc>
          <w:tcPr>
            <w:tcW w:w="0" w:type="auto"/>
            <w:vMerge/>
            <w:vAlign w:val="center"/>
          </w:tcPr>
          <w:p w:rsidR="0053704A" w:rsidRDefault="0053704A">
            <w:pPr>
              <w:widowControl/>
              <w:jc w:val="left"/>
              <w:rPr>
                <w:rFonts w:ascii="华文宋体" w:eastAsia="华文宋体" w:hAnsi="华文宋体" w:cs="宋体"/>
                <w:color w:val="000000"/>
                <w:kern w:val="0"/>
                <w:sz w:val="18"/>
                <w:szCs w:val="18"/>
              </w:rPr>
            </w:pPr>
          </w:p>
        </w:tc>
        <w:tc>
          <w:tcPr>
            <w:tcW w:w="851" w:type="dxa"/>
            <w:noWrap/>
            <w:vAlign w:val="center"/>
          </w:tcPr>
          <w:p w:rsidR="0053704A" w:rsidRDefault="0053704A">
            <w:pPr>
              <w:widowControl/>
              <w:jc w:val="center"/>
              <w:rPr>
                <w:rFonts w:ascii="华文宋体" w:eastAsia="华文宋体" w:hAnsi="华文宋体" w:cs="宋体"/>
                <w:color w:val="000000"/>
                <w:kern w:val="0"/>
                <w:sz w:val="18"/>
                <w:szCs w:val="18"/>
              </w:rPr>
            </w:pPr>
            <w:r>
              <w:rPr>
                <w:rFonts w:ascii="华文宋体" w:eastAsia="华文宋体" w:hAnsi="华文宋体" w:cs="宋体" w:hint="eastAsia"/>
                <w:color w:val="000000"/>
                <w:kern w:val="0"/>
                <w:sz w:val="18"/>
                <w:szCs w:val="18"/>
              </w:rPr>
              <w:t>小型</w:t>
            </w:r>
          </w:p>
        </w:tc>
        <w:tc>
          <w:tcPr>
            <w:tcW w:w="2871" w:type="dxa"/>
            <w:tcBorders>
              <w:right w:val="nil"/>
            </w:tcBorders>
            <w:noWrap/>
            <w:vAlign w:val="center"/>
          </w:tcPr>
          <w:p w:rsidR="0053704A" w:rsidRDefault="0053704A">
            <w:pPr>
              <w:widowControl/>
              <w:jc w:val="center"/>
              <w:rPr>
                <w:rFonts w:ascii="华文宋体" w:eastAsia="华文宋体" w:hAnsi="华文宋体" w:cs="宋体"/>
                <w:color w:val="000000"/>
                <w:kern w:val="0"/>
                <w:sz w:val="18"/>
                <w:szCs w:val="18"/>
              </w:rPr>
            </w:pPr>
            <w:r>
              <w:rPr>
                <w:rFonts w:ascii="华文宋体" w:eastAsia="华文宋体" w:hAnsi="华文宋体" w:cs="宋体"/>
                <w:color w:val="000000"/>
                <w:kern w:val="0"/>
                <w:sz w:val="18"/>
                <w:szCs w:val="18"/>
              </w:rPr>
              <w:t>20</w:t>
            </w:r>
            <w:r>
              <w:rPr>
                <w:rFonts w:ascii="华文宋体" w:eastAsia="华文宋体" w:hAnsi="华文宋体" w:cs="宋体" w:hint="eastAsia"/>
                <w:color w:val="000000"/>
                <w:kern w:val="0"/>
                <w:sz w:val="18"/>
                <w:szCs w:val="18"/>
              </w:rPr>
              <w:t>亿元（含）至</w:t>
            </w:r>
            <w:r>
              <w:rPr>
                <w:rFonts w:ascii="华文宋体" w:eastAsia="华文宋体" w:hAnsi="华文宋体" w:cs="宋体"/>
                <w:color w:val="000000"/>
                <w:kern w:val="0"/>
                <w:sz w:val="18"/>
                <w:szCs w:val="18"/>
              </w:rPr>
              <w:t>400</w:t>
            </w:r>
            <w:r>
              <w:rPr>
                <w:rFonts w:ascii="华文宋体" w:eastAsia="华文宋体" w:hAnsi="华文宋体" w:cs="宋体" w:hint="eastAsia"/>
                <w:color w:val="000000"/>
                <w:kern w:val="0"/>
                <w:sz w:val="18"/>
                <w:szCs w:val="18"/>
              </w:rPr>
              <w:t>亿元</w:t>
            </w:r>
          </w:p>
        </w:tc>
      </w:tr>
      <w:tr w:rsidR="0053704A" w:rsidRPr="00832B63" w:rsidTr="00174AF4">
        <w:trPr>
          <w:trHeight w:val="381"/>
          <w:jc w:val="center"/>
        </w:trPr>
        <w:tc>
          <w:tcPr>
            <w:tcW w:w="3150" w:type="dxa"/>
            <w:gridSpan w:val="2"/>
            <w:vMerge/>
            <w:tcBorders>
              <w:left w:val="nil"/>
            </w:tcBorders>
            <w:vAlign w:val="center"/>
          </w:tcPr>
          <w:p w:rsidR="0053704A" w:rsidRDefault="0053704A" w:rsidP="00983274">
            <w:pPr>
              <w:widowControl/>
              <w:jc w:val="center"/>
              <w:rPr>
                <w:rFonts w:ascii="华文宋体" w:eastAsia="华文宋体" w:hAnsi="华文宋体" w:cs="宋体"/>
                <w:color w:val="000000"/>
                <w:kern w:val="0"/>
                <w:sz w:val="18"/>
                <w:szCs w:val="18"/>
              </w:rPr>
            </w:pPr>
          </w:p>
        </w:tc>
        <w:tc>
          <w:tcPr>
            <w:tcW w:w="0" w:type="auto"/>
            <w:vMerge/>
            <w:vAlign w:val="center"/>
          </w:tcPr>
          <w:p w:rsidR="0053704A" w:rsidRDefault="0053704A">
            <w:pPr>
              <w:widowControl/>
              <w:jc w:val="left"/>
              <w:rPr>
                <w:rFonts w:ascii="华文宋体" w:eastAsia="华文宋体" w:hAnsi="华文宋体" w:cs="宋体"/>
                <w:color w:val="000000"/>
                <w:kern w:val="0"/>
                <w:sz w:val="18"/>
                <w:szCs w:val="18"/>
              </w:rPr>
            </w:pPr>
          </w:p>
        </w:tc>
        <w:tc>
          <w:tcPr>
            <w:tcW w:w="851" w:type="dxa"/>
            <w:noWrap/>
            <w:vAlign w:val="center"/>
          </w:tcPr>
          <w:p w:rsidR="0053704A" w:rsidRDefault="0053704A">
            <w:pPr>
              <w:widowControl/>
              <w:jc w:val="center"/>
              <w:rPr>
                <w:rFonts w:ascii="华文宋体" w:eastAsia="华文宋体" w:hAnsi="华文宋体" w:cs="宋体"/>
                <w:color w:val="000000"/>
                <w:kern w:val="0"/>
                <w:sz w:val="18"/>
                <w:szCs w:val="18"/>
              </w:rPr>
            </w:pPr>
            <w:r>
              <w:rPr>
                <w:rFonts w:ascii="华文宋体" w:eastAsia="华文宋体" w:hAnsi="华文宋体" w:cs="宋体" w:hint="eastAsia"/>
                <w:color w:val="000000"/>
                <w:kern w:val="0"/>
                <w:sz w:val="18"/>
                <w:szCs w:val="18"/>
              </w:rPr>
              <w:t>微型</w:t>
            </w:r>
          </w:p>
        </w:tc>
        <w:tc>
          <w:tcPr>
            <w:tcW w:w="2871" w:type="dxa"/>
            <w:tcBorders>
              <w:right w:val="nil"/>
            </w:tcBorders>
            <w:noWrap/>
            <w:vAlign w:val="center"/>
          </w:tcPr>
          <w:p w:rsidR="0053704A" w:rsidRDefault="0053704A">
            <w:pPr>
              <w:widowControl/>
              <w:jc w:val="center"/>
              <w:rPr>
                <w:rFonts w:ascii="华文宋体" w:eastAsia="华文宋体" w:hAnsi="华文宋体" w:cs="宋体"/>
                <w:color w:val="000000"/>
                <w:kern w:val="0"/>
                <w:sz w:val="18"/>
                <w:szCs w:val="18"/>
              </w:rPr>
            </w:pPr>
            <w:r>
              <w:rPr>
                <w:rFonts w:ascii="华文宋体" w:eastAsia="华文宋体" w:hAnsi="华文宋体" w:cs="宋体"/>
                <w:color w:val="000000"/>
                <w:kern w:val="0"/>
                <w:sz w:val="18"/>
                <w:szCs w:val="18"/>
              </w:rPr>
              <w:t>20</w:t>
            </w:r>
            <w:r>
              <w:rPr>
                <w:rFonts w:ascii="华文宋体" w:eastAsia="华文宋体" w:hAnsi="华文宋体" w:cs="宋体" w:hint="eastAsia"/>
                <w:color w:val="000000"/>
                <w:kern w:val="0"/>
                <w:sz w:val="18"/>
                <w:szCs w:val="18"/>
              </w:rPr>
              <w:t>亿元以下</w:t>
            </w:r>
          </w:p>
        </w:tc>
      </w:tr>
      <w:tr w:rsidR="0053704A" w:rsidRPr="00832B63" w:rsidTr="00174AF4">
        <w:trPr>
          <w:trHeight w:val="381"/>
          <w:jc w:val="center"/>
        </w:trPr>
        <w:tc>
          <w:tcPr>
            <w:tcW w:w="1307" w:type="dxa"/>
            <w:vMerge w:val="restart"/>
            <w:tcBorders>
              <w:left w:val="nil"/>
            </w:tcBorders>
            <w:noWrap/>
            <w:vAlign w:val="center"/>
          </w:tcPr>
          <w:p w:rsidR="0053704A" w:rsidRDefault="0053704A" w:rsidP="00F46881">
            <w:pPr>
              <w:widowControl/>
              <w:jc w:val="right"/>
              <w:rPr>
                <w:rFonts w:ascii="华文宋体" w:eastAsia="华文宋体" w:hAnsi="华文宋体" w:cs="宋体"/>
                <w:color w:val="000000"/>
                <w:kern w:val="0"/>
                <w:sz w:val="18"/>
                <w:szCs w:val="18"/>
              </w:rPr>
            </w:pPr>
            <w:r>
              <w:rPr>
                <w:rFonts w:ascii="华文宋体" w:eastAsia="华文宋体" w:hAnsi="华文宋体" w:cs="宋体" w:hint="eastAsia"/>
                <w:color w:val="000000"/>
                <w:kern w:val="0"/>
                <w:sz w:val="18"/>
                <w:szCs w:val="18"/>
              </w:rPr>
              <w:t>其他金融业</w:t>
            </w:r>
          </w:p>
        </w:tc>
        <w:tc>
          <w:tcPr>
            <w:tcW w:w="1843" w:type="dxa"/>
            <w:vMerge w:val="restart"/>
            <w:vAlign w:val="center"/>
          </w:tcPr>
          <w:p w:rsidR="0053704A" w:rsidRDefault="0053704A" w:rsidP="00983274">
            <w:pPr>
              <w:widowControl/>
              <w:jc w:val="center"/>
              <w:rPr>
                <w:rFonts w:ascii="华文宋体" w:eastAsia="华文宋体" w:hAnsi="华文宋体" w:cs="宋体"/>
                <w:color w:val="000000"/>
                <w:kern w:val="0"/>
                <w:sz w:val="18"/>
                <w:szCs w:val="18"/>
              </w:rPr>
            </w:pPr>
            <w:r>
              <w:rPr>
                <w:rFonts w:ascii="华文宋体" w:eastAsia="华文宋体" w:hAnsi="华文宋体" w:cs="宋体" w:hint="eastAsia"/>
                <w:color w:val="000000"/>
                <w:kern w:val="0"/>
                <w:sz w:val="18"/>
                <w:szCs w:val="18"/>
              </w:rPr>
              <w:t>金融信托与管理服务</w:t>
            </w:r>
          </w:p>
        </w:tc>
        <w:tc>
          <w:tcPr>
            <w:tcW w:w="2460" w:type="dxa"/>
            <w:vMerge w:val="restart"/>
            <w:vAlign w:val="center"/>
          </w:tcPr>
          <w:p w:rsidR="0053704A" w:rsidRDefault="0053704A">
            <w:pPr>
              <w:widowControl/>
              <w:jc w:val="left"/>
              <w:rPr>
                <w:rFonts w:ascii="华文宋体" w:eastAsia="华文宋体" w:hAnsi="华文宋体" w:cs="宋体"/>
                <w:color w:val="000000"/>
                <w:kern w:val="0"/>
                <w:sz w:val="18"/>
                <w:szCs w:val="18"/>
              </w:rPr>
            </w:pPr>
            <w:r>
              <w:rPr>
                <w:rFonts w:ascii="华文宋体" w:eastAsia="华文宋体" w:hAnsi="华文宋体" w:cs="宋体" w:hint="eastAsia"/>
                <w:color w:val="000000"/>
                <w:kern w:val="0"/>
                <w:sz w:val="18"/>
                <w:szCs w:val="18"/>
              </w:rPr>
              <w:t>信托公司</w:t>
            </w:r>
          </w:p>
        </w:tc>
        <w:tc>
          <w:tcPr>
            <w:tcW w:w="851" w:type="dxa"/>
            <w:noWrap/>
            <w:vAlign w:val="center"/>
          </w:tcPr>
          <w:p w:rsidR="0053704A" w:rsidRDefault="0053704A">
            <w:pPr>
              <w:widowControl/>
              <w:jc w:val="center"/>
              <w:rPr>
                <w:rFonts w:ascii="华文宋体" w:eastAsia="华文宋体" w:hAnsi="华文宋体" w:cs="宋体"/>
                <w:color w:val="000000"/>
                <w:kern w:val="0"/>
                <w:sz w:val="18"/>
                <w:szCs w:val="18"/>
              </w:rPr>
            </w:pPr>
            <w:r>
              <w:rPr>
                <w:rFonts w:ascii="华文宋体" w:eastAsia="华文宋体" w:hAnsi="华文宋体" w:cs="宋体" w:hint="eastAsia"/>
                <w:color w:val="000000"/>
                <w:kern w:val="0"/>
                <w:sz w:val="18"/>
                <w:szCs w:val="18"/>
              </w:rPr>
              <w:t>中型</w:t>
            </w:r>
          </w:p>
        </w:tc>
        <w:tc>
          <w:tcPr>
            <w:tcW w:w="2871" w:type="dxa"/>
            <w:tcBorders>
              <w:right w:val="nil"/>
            </w:tcBorders>
            <w:noWrap/>
            <w:vAlign w:val="center"/>
          </w:tcPr>
          <w:p w:rsidR="0053704A" w:rsidRDefault="0053704A">
            <w:pPr>
              <w:widowControl/>
              <w:jc w:val="center"/>
              <w:rPr>
                <w:rFonts w:ascii="华文宋体" w:eastAsia="华文宋体" w:hAnsi="华文宋体" w:cs="宋体"/>
                <w:color w:val="000000"/>
                <w:kern w:val="0"/>
                <w:sz w:val="18"/>
                <w:szCs w:val="18"/>
              </w:rPr>
            </w:pPr>
            <w:r>
              <w:rPr>
                <w:rFonts w:ascii="华文宋体" w:eastAsia="华文宋体" w:hAnsi="华文宋体" w:cs="宋体"/>
                <w:color w:val="000000"/>
                <w:kern w:val="0"/>
                <w:sz w:val="18"/>
                <w:szCs w:val="18"/>
              </w:rPr>
              <w:t>400</w:t>
            </w:r>
            <w:r>
              <w:rPr>
                <w:rFonts w:ascii="华文宋体" w:eastAsia="华文宋体" w:hAnsi="华文宋体" w:cs="宋体" w:hint="eastAsia"/>
                <w:color w:val="000000"/>
                <w:kern w:val="0"/>
                <w:sz w:val="18"/>
                <w:szCs w:val="18"/>
              </w:rPr>
              <w:t>亿元（含）至</w:t>
            </w:r>
            <w:r>
              <w:rPr>
                <w:rFonts w:ascii="华文宋体" w:eastAsia="华文宋体" w:hAnsi="华文宋体" w:cs="宋体"/>
                <w:color w:val="000000"/>
                <w:kern w:val="0"/>
                <w:sz w:val="18"/>
                <w:szCs w:val="18"/>
              </w:rPr>
              <w:t>1000</w:t>
            </w:r>
            <w:r>
              <w:rPr>
                <w:rFonts w:ascii="华文宋体" w:eastAsia="华文宋体" w:hAnsi="华文宋体" w:cs="宋体" w:hint="eastAsia"/>
                <w:color w:val="000000"/>
                <w:kern w:val="0"/>
                <w:sz w:val="18"/>
                <w:szCs w:val="18"/>
              </w:rPr>
              <w:t>亿元</w:t>
            </w:r>
          </w:p>
        </w:tc>
      </w:tr>
      <w:tr w:rsidR="0053704A" w:rsidRPr="00832B63" w:rsidTr="00174AF4">
        <w:trPr>
          <w:trHeight w:val="381"/>
          <w:jc w:val="center"/>
        </w:trPr>
        <w:tc>
          <w:tcPr>
            <w:tcW w:w="1307" w:type="dxa"/>
            <w:vMerge/>
            <w:tcBorders>
              <w:left w:val="nil"/>
            </w:tcBorders>
            <w:vAlign w:val="center"/>
          </w:tcPr>
          <w:p w:rsidR="0053704A" w:rsidRDefault="0053704A" w:rsidP="00F46881">
            <w:pPr>
              <w:widowControl/>
              <w:jc w:val="right"/>
              <w:rPr>
                <w:rFonts w:ascii="华文宋体" w:eastAsia="华文宋体" w:hAnsi="华文宋体" w:cs="宋体"/>
                <w:color w:val="000000"/>
                <w:kern w:val="0"/>
                <w:sz w:val="18"/>
                <w:szCs w:val="18"/>
              </w:rPr>
            </w:pPr>
          </w:p>
        </w:tc>
        <w:tc>
          <w:tcPr>
            <w:tcW w:w="1843" w:type="dxa"/>
            <w:vMerge/>
            <w:vAlign w:val="center"/>
          </w:tcPr>
          <w:p w:rsidR="0053704A" w:rsidRDefault="0053704A" w:rsidP="00983274">
            <w:pPr>
              <w:widowControl/>
              <w:jc w:val="center"/>
              <w:rPr>
                <w:rFonts w:ascii="华文宋体" w:eastAsia="华文宋体" w:hAnsi="华文宋体" w:cs="宋体"/>
                <w:color w:val="000000"/>
                <w:kern w:val="0"/>
                <w:sz w:val="18"/>
                <w:szCs w:val="18"/>
              </w:rPr>
            </w:pPr>
          </w:p>
        </w:tc>
        <w:tc>
          <w:tcPr>
            <w:tcW w:w="0" w:type="auto"/>
            <w:vMerge/>
            <w:vAlign w:val="center"/>
          </w:tcPr>
          <w:p w:rsidR="0053704A" w:rsidRDefault="0053704A">
            <w:pPr>
              <w:widowControl/>
              <w:jc w:val="left"/>
              <w:rPr>
                <w:rFonts w:ascii="华文宋体" w:eastAsia="华文宋体" w:hAnsi="华文宋体" w:cs="宋体"/>
                <w:color w:val="000000"/>
                <w:kern w:val="0"/>
                <w:sz w:val="18"/>
                <w:szCs w:val="18"/>
              </w:rPr>
            </w:pPr>
          </w:p>
        </w:tc>
        <w:tc>
          <w:tcPr>
            <w:tcW w:w="851" w:type="dxa"/>
            <w:noWrap/>
            <w:vAlign w:val="center"/>
          </w:tcPr>
          <w:p w:rsidR="0053704A" w:rsidRDefault="0053704A">
            <w:pPr>
              <w:widowControl/>
              <w:jc w:val="center"/>
              <w:rPr>
                <w:rFonts w:ascii="华文宋体" w:eastAsia="华文宋体" w:hAnsi="华文宋体" w:cs="宋体"/>
                <w:color w:val="000000"/>
                <w:kern w:val="0"/>
                <w:sz w:val="18"/>
                <w:szCs w:val="18"/>
              </w:rPr>
            </w:pPr>
            <w:r>
              <w:rPr>
                <w:rFonts w:ascii="华文宋体" w:eastAsia="华文宋体" w:hAnsi="华文宋体" w:cs="宋体" w:hint="eastAsia"/>
                <w:color w:val="000000"/>
                <w:kern w:val="0"/>
                <w:sz w:val="18"/>
                <w:szCs w:val="18"/>
              </w:rPr>
              <w:t>小型</w:t>
            </w:r>
          </w:p>
        </w:tc>
        <w:tc>
          <w:tcPr>
            <w:tcW w:w="2871" w:type="dxa"/>
            <w:tcBorders>
              <w:right w:val="nil"/>
            </w:tcBorders>
            <w:noWrap/>
            <w:vAlign w:val="center"/>
          </w:tcPr>
          <w:p w:rsidR="0053704A" w:rsidRDefault="0053704A">
            <w:pPr>
              <w:widowControl/>
              <w:jc w:val="center"/>
              <w:rPr>
                <w:rFonts w:ascii="华文宋体" w:eastAsia="华文宋体" w:hAnsi="华文宋体" w:cs="宋体"/>
                <w:color w:val="000000"/>
                <w:kern w:val="0"/>
                <w:sz w:val="18"/>
                <w:szCs w:val="18"/>
              </w:rPr>
            </w:pPr>
            <w:r>
              <w:rPr>
                <w:rFonts w:ascii="华文宋体" w:eastAsia="华文宋体" w:hAnsi="华文宋体" w:cs="宋体"/>
                <w:color w:val="000000"/>
                <w:kern w:val="0"/>
                <w:sz w:val="18"/>
                <w:szCs w:val="18"/>
              </w:rPr>
              <w:t>20</w:t>
            </w:r>
            <w:r>
              <w:rPr>
                <w:rFonts w:ascii="华文宋体" w:eastAsia="华文宋体" w:hAnsi="华文宋体" w:cs="宋体" w:hint="eastAsia"/>
                <w:color w:val="000000"/>
                <w:kern w:val="0"/>
                <w:sz w:val="18"/>
                <w:szCs w:val="18"/>
              </w:rPr>
              <w:t>亿元（含）至</w:t>
            </w:r>
            <w:r>
              <w:rPr>
                <w:rFonts w:ascii="华文宋体" w:eastAsia="华文宋体" w:hAnsi="华文宋体" w:cs="宋体"/>
                <w:color w:val="000000"/>
                <w:kern w:val="0"/>
                <w:sz w:val="18"/>
                <w:szCs w:val="18"/>
              </w:rPr>
              <w:t>400</w:t>
            </w:r>
            <w:r>
              <w:rPr>
                <w:rFonts w:ascii="华文宋体" w:eastAsia="华文宋体" w:hAnsi="华文宋体" w:cs="宋体" w:hint="eastAsia"/>
                <w:color w:val="000000"/>
                <w:kern w:val="0"/>
                <w:sz w:val="18"/>
                <w:szCs w:val="18"/>
              </w:rPr>
              <w:t>亿元</w:t>
            </w:r>
          </w:p>
        </w:tc>
      </w:tr>
      <w:tr w:rsidR="0053704A" w:rsidRPr="00832B63" w:rsidTr="00174AF4">
        <w:trPr>
          <w:trHeight w:val="381"/>
          <w:jc w:val="center"/>
        </w:trPr>
        <w:tc>
          <w:tcPr>
            <w:tcW w:w="1307" w:type="dxa"/>
            <w:vMerge/>
            <w:tcBorders>
              <w:left w:val="nil"/>
            </w:tcBorders>
            <w:vAlign w:val="center"/>
          </w:tcPr>
          <w:p w:rsidR="0053704A" w:rsidRDefault="0053704A" w:rsidP="00F46881">
            <w:pPr>
              <w:widowControl/>
              <w:jc w:val="right"/>
              <w:rPr>
                <w:rFonts w:ascii="华文宋体" w:eastAsia="华文宋体" w:hAnsi="华文宋体" w:cs="宋体"/>
                <w:color w:val="000000"/>
                <w:kern w:val="0"/>
                <w:sz w:val="18"/>
                <w:szCs w:val="18"/>
              </w:rPr>
            </w:pPr>
          </w:p>
        </w:tc>
        <w:tc>
          <w:tcPr>
            <w:tcW w:w="1843" w:type="dxa"/>
            <w:vMerge/>
            <w:vAlign w:val="center"/>
          </w:tcPr>
          <w:p w:rsidR="0053704A" w:rsidRDefault="0053704A" w:rsidP="00983274">
            <w:pPr>
              <w:widowControl/>
              <w:jc w:val="center"/>
              <w:rPr>
                <w:rFonts w:ascii="华文宋体" w:eastAsia="华文宋体" w:hAnsi="华文宋体" w:cs="宋体"/>
                <w:color w:val="000000"/>
                <w:kern w:val="0"/>
                <w:sz w:val="18"/>
                <w:szCs w:val="18"/>
              </w:rPr>
            </w:pPr>
          </w:p>
        </w:tc>
        <w:tc>
          <w:tcPr>
            <w:tcW w:w="0" w:type="auto"/>
            <w:vMerge/>
            <w:vAlign w:val="center"/>
          </w:tcPr>
          <w:p w:rsidR="0053704A" w:rsidRDefault="0053704A">
            <w:pPr>
              <w:widowControl/>
              <w:jc w:val="left"/>
              <w:rPr>
                <w:rFonts w:ascii="华文宋体" w:eastAsia="华文宋体" w:hAnsi="华文宋体" w:cs="宋体"/>
                <w:color w:val="000000"/>
                <w:kern w:val="0"/>
                <w:sz w:val="18"/>
                <w:szCs w:val="18"/>
              </w:rPr>
            </w:pPr>
          </w:p>
        </w:tc>
        <w:tc>
          <w:tcPr>
            <w:tcW w:w="851" w:type="dxa"/>
            <w:noWrap/>
            <w:vAlign w:val="center"/>
          </w:tcPr>
          <w:p w:rsidR="0053704A" w:rsidRDefault="0053704A">
            <w:pPr>
              <w:widowControl/>
              <w:jc w:val="center"/>
              <w:rPr>
                <w:rFonts w:ascii="华文宋体" w:eastAsia="华文宋体" w:hAnsi="华文宋体" w:cs="宋体"/>
                <w:color w:val="000000"/>
                <w:kern w:val="0"/>
                <w:sz w:val="18"/>
                <w:szCs w:val="18"/>
              </w:rPr>
            </w:pPr>
            <w:r>
              <w:rPr>
                <w:rFonts w:ascii="华文宋体" w:eastAsia="华文宋体" w:hAnsi="华文宋体" w:cs="宋体" w:hint="eastAsia"/>
                <w:color w:val="000000"/>
                <w:kern w:val="0"/>
                <w:sz w:val="18"/>
                <w:szCs w:val="18"/>
              </w:rPr>
              <w:t>微型</w:t>
            </w:r>
          </w:p>
        </w:tc>
        <w:tc>
          <w:tcPr>
            <w:tcW w:w="2871" w:type="dxa"/>
            <w:tcBorders>
              <w:right w:val="nil"/>
            </w:tcBorders>
            <w:noWrap/>
            <w:vAlign w:val="center"/>
          </w:tcPr>
          <w:p w:rsidR="0053704A" w:rsidRDefault="0053704A">
            <w:pPr>
              <w:widowControl/>
              <w:jc w:val="center"/>
              <w:rPr>
                <w:rFonts w:ascii="华文宋体" w:eastAsia="华文宋体" w:hAnsi="华文宋体" w:cs="宋体"/>
                <w:color w:val="000000"/>
                <w:kern w:val="0"/>
                <w:sz w:val="18"/>
                <w:szCs w:val="18"/>
              </w:rPr>
            </w:pPr>
            <w:r>
              <w:rPr>
                <w:rFonts w:ascii="华文宋体" w:eastAsia="华文宋体" w:hAnsi="华文宋体" w:cs="宋体"/>
                <w:color w:val="000000"/>
                <w:kern w:val="0"/>
                <w:sz w:val="18"/>
                <w:szCs w:val="18"/>
              </w:rPr>
              <w:t>20</w:t>
            </w:r>
            <w:r>
              <w:rPr>
                <w:rFonts w:ascii="华文宋体" w:eastAsia="华文宋体" w:hAnsi="华文宋体" w:cs="宋体" w:hint="eastAsia"/>
                <w:color w:val="000000"/>
                <w:kern w:val="0"/>
                <w:sz w:val="18"/>
                <w:szCs w:val="18"/>
              </w:rPr>
              <w:t>亿元以下</w:t>
            </w:r>
          </w:p>
        </w:tc>
      </w:tr>
      <w:tr w:rsidR="0053704A" w:rsidRPr="00832B63" w:rsidTr="00174AF4">
        <w:trPr>
          <w:trHeight w:val="381"/>
          <w:jc w:val="center"/>
        </w:trPr>
        <w:tc>
          <w:tcPr>
            <w:tcW w:w="1307" w:type="dxa"/>
            <w:vMerge/>
            <w:tcBorders>
              <w:left w:val="nil"/>
            </w:tcBorders>
            <w:vAlign w:val="center"/>
          </w:tcPr>
          <w:p w:rsidR="0053704A" w:rsidRDefault="0053704A" w:rsidP="00F46881">
            <w:pPr>
              <w:widowControl/>
              <w:jc w:val="right"/>
              <w:rPr>
                <w:rFonts w:ascii="华文宋体" w:eastAsia="华文宋体" w:hAnsi="华文宋体" w:cs="宋体"/>
                <w:color w:val="000000"/>
                <w:kern w:val="0"/>
                <w:sz w:val="18"/>
                <w:szCs w:val="18"/>
              </w:rPr>
            </w:pPr>
          </w:p>
        </w:tc>
        <w:tc>
          <w:tcPr>
            <w:tcW w:w="1843" w:type="dxa"/>
            <w:vMerge w:val="restart"/>
            <w:vAlign w:val="center"/>
          </w:tcPr>
          <w:p w:rsidR="0053704A" w:rsidRDefault="0053704A" w:rsidP="00983274">
            <w:pPr>
              <w:widowControl/>
              <w:jc w:val="center"/>
              <w:rPr>
                <w:rFonts w:ascii="华文宋体" w:eastAsia="华文宋体" w:hAnsi="华文宋体" w:cs="宋体"/>
                <w:color w:val="000000"/>
                <w:kern w:val="0"/>
                <w:sz w:val="18"/>
                <w:szCs w:val="18"/>
              </w:rPr>
            </w:pPr>
            <w:r>
              <w:rPr>
                <w:rFonts w:ascii="华文宋体" w:eastAsia="华文宋体" w:hAnsi="华文宋体" w:cs="宋体" w:hint="eastAsia"/>
                <w:color w:val="000000"/>
                <w:kern w:val="0"/>
                <w:sz w:val="18"/>
                <w:szCs w:val="18"/>
              </w:rPr>
              <w:t>控股公司服务</w:t>
            </w:r>
          </w:p>
        </w:tc>
        <w:tc>
          <w:tcPr>
            <w:tcW w:w="2460" w:type="dxa"/>
            <w:vMerge w:val="restart"/>
            <w:vAlign w:val="center"/>
          </w:tcPr>
          <w:p w:rsidR="0053704A" w:rsidRDefault="0053704A">
            <w:pPr>
              <w:widowControl/>
              <w:jc w:val="left"/>
              <w:rPr>
                <w:rFonts w:ascii="华文宋体" w:eastAsia="华文宋体" w:hAnsi="华文宋体" w:cs="宋体"/>
                <w:color w:val="000000"/>
                <w:kern w:val="0"/>
                <w:sz w:val="18"/>
                <w:szCs w:val="18"/>
              </w:rPr>
            </w:pPr>
            <w:r>
              <w:rPr>
                <w:rFonts w:ascii="华文宋体" w:eastAsia="华文宋体" w:hAnsi="华文宋体" w:cs="宋体" w:hint="eastAsia"/>
                <w:color w:val="000000"/>
                <w:kern w:val="0"/>
                <w:sz w:val="18"/>
                <w:szCs w:val="18"/>
              </w:rPr>
              <w:t>金融控股公司</w:t>
            </w:r>
          </w:p>
        </w:tc>
        <w:tc>
          <w:tcPr>
            <w:tcW w:w="851" w:type="dxa"/>
            <w:noWrap/>
            <w:vAlign w:val="center"/>
          </w:tcPr>
          <w:p w:rsidR="0053704A" w:rsidRDefault="0053704A">
            <w:pPr>
              <w:widowControl/>
              <w:jc w:val="center"/>
              <w:rPr>
                <w:rFonts w:ascii="华文宋体" w:eastAsia="华文宋体" w:hAnsi="华文宋体" w:cs="宋体"/>
                <w:color w:val="000000"/>
                <w:kern w:val="0"/>
                <w:sz w:val="18"/>
                <w:szCs w:val="18"/>
              </w:rPr>
            </w:pPr>
            <w:r>
              <w:rPr>
                <w:rFonts w:ascii="华文宋体" w:eastAsia="华文宋体" w:hAnsi="华文宋体" w:cs="宋体" w:hint="eastAsia"/>
                <w:color w:val="000000"/>
                <w:kern w:val="0"/>
                <w:sz w:val="18"/>
                <w:szCs w:val="18"/>
              </w:rPr>
              <w:t>中型</w:t>
            </w:r>
          </w:p>
        </w:tc>
        <w:tc>
          <w:tcPr>
            <w:tcW w:w="2871" w:type="dxa"/>
            <w:tcBorders>
              <w:right w:val="nil"/>
            </w:tcBorders>
            <w:noWrap/>
            <w:vAlign w:val="center"/>
          </w:tcPr>
          <w:p w:rsidR="0053704A" w:rsidRDefault="0053704A">
            <w:pPr>
              <w:widowControl/>
              <w:jc w:val="center"/>
              <w:rPr>
                <w:rFonts w:ascii="华文宋体" w:eastAsia="华文宋体" w:hAnsi="华文宋体" w:cs="宋体"/>
                <w:color w:val="000000"/>
                <w:kern w:val="0"/>
                <w:sz w:val="18"/>
                <w:szCs w:val="18"/>
              </w:rPr>
            </w:pPr>
            <w:r>
              <w:rPr>
                <w:rFonts w:ascii="华文宋体" w:eastAsia="华文宋体" w:hAnsi="华文宋体" w:cs="宋体"/>
                <w:color w:val="000000"/>
                <w:kern w:val="0"/>
                <w:sz w:val="18"/>
                <w:szCs w:val="18"/>
              </w:rPr>
              <w:t>5000</w:t>
            </w:r>
            <w:r>
              <w:rPr>
                <w:rFonts w:ascii="华文宋体" w:eastAsia="华文宋体" w:hAnsi="华文宋体" w:cs="宋体" w:hint="eastAsia"/>
                <w:color w:val="000000"/>
                <w:kern w:val="0"/>
                <w:sz w:val="18"/>
                <w:szCs w:val="18"/>
              </w:rPr>
              <w:t>亿元（含）至</w:t>
            </w:r>
            <w:r>
              <w:rPr>
                <w:rFonts w:ascii="华文宋体" w:eastAsia="华文宋体" w:hAnsi="华文宋体" w:cs="宋体"/>
                <w:color w:val="000000"/>
                <w:kern w:val="0"/>
                <w:sz w:val="18"/>
                <w:szCs w:val="18"/>
              </w:rPr>
              <w:t>40000</w:t>
            </w:r>
            <w:r>
              <w:rPr>
                <w:rFonts w:ascii="华文宋体" w:eastAsia="华文宋体" w:hAnsi="华文宋体" w:cs="宋体" w:hint="eastAsia"/>
                <w:color w:val="000000"/>
                <w:kern w:val="0"/>
                <w:sz w:val="18"/>
                <w:szCs w:val="18"/>
              </w:rPr>
              <w:t>亿元</w:t>
            </w:r>
          </w:p>
        </w:tc>
      </w:tr>
      <w:tr w:rsidR="0053704A" w:rsidRPr="00832B63" w:rsidTr="00174AF4">
        <w:trPr>
          <w:trHeight w:val="381"/>
          <w:jc w:val="center"/>
        </w:trPr>
        <w:tc>
          <w:tcPr>
            <w:tcW w:w="1307" w:type="dxa"/>
            <w:vMerge/>
            <w:tcBorders>
              <w:left w:val="nil"/>
            </w:tcBorders>
            <w:vAlign w:val="center"/>
          </w:tcPr>
          <w:p w:rsidR="0053704A" w:rsidRDefault="0053704A" w:rsidP="00F46881">
            <w:pPr>
              <w:widowControl/>
              <w:jc w:val="right"/>
              <w:rPr>
                <w:rFonts w:ascii="华文宋体" w:eastAsia="华文宋体" w:hAnsi="华文宋体" w:cs="宋体"/>
                <w:color w:val="000000"/>
                <w:kern w:val="0"/>
                <w:sz w:val="18"/>
                <w:szCs w:val="18"/>
              </w:rPr>
            </w:pPr>
          </w:p>
        </w:tc>
        <w:tc>
          <w:tcPr>
            <w:tcW w:w="1843" w:type="dxa"/>
            <w:vMerge/>
            <w:vAlign w:val="center"/>
          </w:tcPr>
          <w:p w:rsidR="0053704A" w:rsidRDefault="0053704A" w:rsidP="00983274">
            <w:pPr>
              <w:widowControl/>
              <w:jc w:val="center"/>
              <w:rPr>
                <w:rFonts w:ascii="华文宋体" w:eastAsia="华文宋体" w:hAnsi="华文宋体" w:cs="宋体"/>
                <w:color w:val="000000"/>
                <w:kern w:val="0"/>
                <w:sz w:val="18"/>
                <w:szCs w:val="18"/>
              </w:rPr>
            </w:pPr>
          </w:p>
        </w:tc>
        <w:tc>
          <w:tcPr>
            <w:tcW w:w="0" w:type="auto"/>
            <w:vMerge/>
            <w:vAlign w:val="center"/>
          </w:tcPr>
          <w:p w:rsidR="0053704A" w:rsidRDefault="0053704A">
            <w:pPr>
              <w:widowControl/>
              <w:jc w:val="left"/>
              <w:rPr>
                <w:rFonts w:ascii="华文宋体" w:eastAsia="华文宋体" w:hAnsi="华文宋体" w:cs="宋体"/>
                <w:color w:val="000000"/>
                <w:kern w:val="0"/>
                <w:sz w:val="18"/>
                <w:szCs w:val="18"/>
              </w:rPr>
            </w:pPr>
          </w:p>
        </w:tc>
        <w:tc>
          <w:tcPr>
            <w:tcW w:w="851" w:type="dxa"/>
            <w:noWrap/>
            <w:vAlign w:val="center"/>
          </w:tcPr>
          <w:p w:rsidR="0053704A" w:rsidRDefault="0053704A">
            <w:pPr>
              <w:widowControl/>
              <w:jc w:val="center"/>
              <w:rPr>
                <w:rFonts w:ascii="华文宋体" w:eastAsia="华文宋体" w:hAnsi="华文宋体" w:cs="宋体"/>
                <w:color w:val="000000"/>
                <w:kern w:val="0"/>
                <w:sz w:val="18"/>
                <w:szCs w:val="18"/>
              </w:rPr>
            </w:pPr>
            <w:r>
              <w:rPr>
                <w:rFonts w:ascii="华文宋体" w:eastAsia="华文宋体" w:hAnsi="华文宋体" w:cs="宋体" w:hint="eastAsia"/>
                <w:color w:val="000000"/>
                <w:kern w:val="0"/>
                <w:sz w:val="18"/>
                <w:szCs w:val="18"/>
              </w:rPr>
              <w:t>小型</w:t>
            </w:r>
          </w:p>
        </w:tc>
        <w:tc>
          <w:tcPr>
            <w:tcW w:w="2871" w:type="dxa"/>
            <w:tcBorders>
              <w:right w:val="nil"/>
            </w:tcBorders>
            <w:noWrap/>
            <w:vAlign w:val="center"/>
          </w:tcPr>
          <w:p w:rsidR="0053704A" w:rsidRDefault="0053704A">
            <w:pPr>
              <w:widowControl/>
              <w:jc w:val="center"/>
              <w:rPr>
                <w:rFonts w:ascii="华文宋体" w:eastAsia="华文宋体" w:hAnsi="华文宋体" w:cs="宋体"/>
                <w:color w:val="000000"/>
                <w:kern w:val="0"/>
                <w:sz w:val="18"/>
                <w:szCs w:val="18"/>
              </w:rPr>
            </w:pPr>
            <w:r>
              <w:rPr>
                <w:rFonts w:ascii="华文宋体" w:eastAsia="华文宋体" w:hAnsi="华文宋体" w:cs="宋体"/>
                <w:color w:val="000000"/>
                <w:kern w:val="0"/>
                <w:sz w:val="18"/>
                <w:szCs w:val="18"/>
              </w:rPr>
              <w:t>50</w:t>
            </w:r>
            <w:r>
              <w:rPr>
                <w:rFonts w:ascii="华文宋体" w:eastAsia="华文宋体" w:hAnsi="华文宋体" w:cs="宋体" w:hint="eastAsia"/>
                <w:color w:val="000000"/>
                <w:kern w:val="0"/>
                <w:sz w:val="18"/>
                <w:szCs w:val="18"/>
              </w:rPr>
              <w:t>亿元（含）至</w:t>
            </w:r>
            <w:r>
              <w:rPr>
                <w:rFonts w:ascii="华文宋体" w:eastAsia="华文宋体" w:hAnsi="华文宋体" w:cs="宋体"/>
                <w:color w:val="000000"/>
                <w:kern w:val="0"/>
                <w:sz w:val="18"/>
                <w:szCs w:val="18"/>
              </w:rPr>
              <w:t>5000</w:t>
            </w:r>
            <w:r>
              <w:rPr>
                <w:rFonts w:ascii="华文宋体" w:eastAsia="华文宋体" w:hAnsi="华文宋体" w:cs="宋体" w:hint="eastAsia"/>
                <w:color w:val="000000"/>
                <w:kern w:val="0"/>
                <w:sz w:val="18"/>
                <w:szCs w:val="18"/>
              </w:rPr>
              <w:t>亿元</w:t>
            </w:r>
          </w:p>
        </w:tc>
      </w:tr>
      <w:tr w:rsidR="0053704A" w:rsidRPr="00832B63" w:rsidTr="00174AF4">
        <w:trPr>
          <w:trHeight w:val="381"/>
          <w:jc w:val="center"/>
        </w:trPr>
        <w:tc>
          <w:tcPr>
            <w:tcW w:w="1307" w:type="dxa"/>
            <w:vMerge/>
            <w:tcBorders>
              <w:left w:val="nil"/>
            </w:tcBorders>
            <w:vAlign w:val="center"/>
          </w:tcPr>
          <w:p w:rsidR="0053704A" w:rsidRDefault="0053704A" w:rsidP="00F46881">
            <w:pPr>
              <w:widowControl/>
              <w:jc w:val="right"/>
              <w:rPr>
                <w:rFonts w:ascii="华文宋体" w:eastAsia="华文宋体" w:hAnsi="华文宋体" w:cs="宋体"/>
                <w:color w:val="000000"/>
                <w:kern w:val="0"/>
                <w:sz w:val="18"/>
                <w:szCs w:val="18"/>
              </w:rPr>
            </w:pPr>
          </w:p>
        </w:tc>
        <w:tc>
          <w:tcPr>
            <w:tcW w:w="1843" w:type="dxa"/>
            <w:vMerge/>
            <w:vAlign w:val="center"/>
          </w:tcPr>
          <w:p w:rsidR="0053704A" w:rsidRDefault="0053704A" w:rsidP="00983274">
            <w:pPr>
              <w:widowControl/>
              <w:jc w:val="center"/>
              <w:rPr>
                <w:rFonts w:ascii="华文宋体" w:eastAsia="华文宋体" w:hAnsi="华文宋体" w:cs="宋体"/>
                <w:color w:val="000000"/>
                <w:kern w:val="0"/>
                <w:sz w:val="18"/>
                <w:szCs w:val="18"/>
              </w:rPr>
            </w:pPr>
          </w:p>
        </w:tc>
        <w:tc>
          <w:tcPr>
            <w:tcW w:w="0" w:type="auto"/>
            <w:vMerge/>
            <w:vAlign w:val="center"/>
          </w:tcPr>
          <w:p w:rsidR="0053704A" w:rsidRDefault="0053704A">
            <w:pPr>
              <w:widowControl/>
              <w:jc w:val="left"/>
              <w:rPr>
                <w:rFonts w:ascii="华文宋体" w:eastAsia="华文宋体" w:hAnsi="华文宋体" w:cs="宋体"/>
                <w:color w:val="000000"/>
                <w:kern w:val="0"/>
                <w:sz w:val="18"/>
                <w:szCs w:val="18"/>
              </w:rPr>
            </w:pPr>
          </w:p>
        </w:tc>
        <w:tc>
          <w:tcPr>
            <w:tcW w:w="851" w:type="dxa"/>
            <w:noWrap/>
            <w:vAlign w:val="center"/>
          </w:tcPr>
          <w:p w:rsidR="0053704A" w:rsidRDefault="0053704A">
            <w:pPr>
              <w:widowControl/>
              <w:jc w:val="center"/>
              <w:rPr>
                <w:rFonts w:ascii="华文宋体" w:eastAsia="华文宋体" w:hAnsi="华文宋体" w:cs="宋体"/>
                <w:color w:val="000000"/>
                <w:kern w:val="0"/>
                <w:sz w:val="18"/>
                <w:szCs w:val="18"/>
              </w:rPr>
            </w:pPr>
            <w:r>
              <w:rPr>
                <w:rFonts w:ascii="华文宋体" w:eastAsia="华文宋体" w:hAnsi="华文宋体" w:cs="宋体" w:hint="eastAsia"/>
                <w:color w:val="000000"/>
                <w:kern w:val="0"/>
                <w:sz w:val="18"/>
                <w:szCs w:val="18"/>
              </w:rPr>
              <w:t>微型</w:t>
            </w:r>
          </w:p>
        </w:tc>
        <w:tc>
          <w:tcPr>
            <w:tcW w:w="2871" w:type="dxa"/>
            <w:tcBorders>
              <w:right w:val="nil"/>
            </w:tcBorders>
            <w:noWrap/>
            <w:vAlign w:val="center"/>
          </w:tcPr>
          <w:p w:rsidR="0053704A" w:rsidRDefault="0053704A">
            <w:pPr>
              <w:widowControl/>
              <w:jc w:val="center"/>
              <w:rPr>
                <w:rFonts w:ascii="华文宋体" w:eastAsia="华文宋体" w:hAnsi="华文宋体" w:cs="宋体"/>
                <w:color w:val="000000"/>
                <w:kern w:val="0"/>
                <w:sz w:val="18"/>
                <w:szCs w:val="18"/>
              </w:rPr>
            </w:pPr>
            <w:r>
              <w:rPr>
                <w:rFonts w:ascii="华文宋体" w:eastAsia="华文宋体" w:hAnsi="华文宋体" w:cs="宋体"/>
                <w:color w:val="000000"/>
                <w:kern w:val="0"/>
                <w:sz w:val="18"/>
                <w:szCs w:val="18"/>
              </w:rPr>
              <w:t>50</w:t>
            </w:r>
            <w:r>
              <w:rPr>
                <w:rFonts w:ascii="华文宋体" w:eastAsia="华文宋体" w:hAnsi="华文宋体" w:cs="宋体" w:hint="eastAsia"/>
                <w:color w:val="000000"/>
                <w:kern w:val="0"/>
                <w:sz w:val="18"/>
                <w:szCs w:val="18"/>
              </w:rPr>
              <w:t>亿元以下</w:t>
            </w:r>
          </w:p>
        </w:tc>
      </w:tr>
      <w:tr w:rsidR="0053704A" w:rsidRPr="00832B63" w:rsidTr="00174AF4">
        <w:trPr>
          <w:trHeight w:val="381"/>
          <w:jc w:val="center"/>
        </w:trPr>
        <w:tc>
          <w:tcPr>
            <w:tcW w:w="1307" w:type="dxa"/>
            <w:vMerge/>
            <w:tcBorders>
              <w:left w:val="nil"/>
            </w:tcBorders>
            <w:vAlign w:val="center"/>
          </w:tcPr>
          <w:p w:rsidR="0053704A" w:rsidRDefault="0053704A" w:rsidP="00F46881">
            <w:pPr>
              <w:widowControl/>
              <w:jc w:val="right"/>
              <w:rPr>
                <w:rFonts w:ascii="华文宋体" w:eastAsia="华文宋体" w:hAnsi="华文宋体" w:cs="宋体"/>
                <w:color w:val="000000"/>
                <w:kern w:val="0"/>
                <w:sz w:val="18"/>
                <w:szCs w:val="18"/>
              </w:rPr>
            </w:pPr>
          </w:p>
        </w:tc>
        <w:tc>
          <w:tcPr>
            <w:tcW w:w="1843" w:type="dxa"/>
            <w:vMerge w:val="restart"/>
            <w:vAlign w:val="center"/>
          </w:tcPr>
          <w:p w:rsidR="0053704A" w:rsidRDefault="0053704A" w:rsidP="00983274">
            <w:pPr>
              <w:widowControl/>
              <w:jc w:val="center"/>
              <w:rPr>
                <w:rFonts w:ascii="华文宋体" w:eastAsia="华文宋体" w:hAnsi="华文宋体" w:cs="宋体"/>
                <w:color w:val="000000"/>
                <w:kern w:val="0"/>
                <w:sz w:val="18"/>
                <w:szCs w:val="18"/>
              </w:rPr>
            </w:pPr>
            <w:r>
              <w:rPr>
                <w:rFonts w:ascii="华文宋体" w:eastAsia="华文宋体" w:hAnsi="华文宋体" w:cs="宋体" w:hint="eastAsia"/>
                <w:color w:val="000000"/>
                <w:kern w:val="0"/>
                <w:sz w:val="18"/>
                <w:szCs w:val="18"/>
              </w:rPr>
              <w:t>其他未包括的金融业</w:t>
            </w:r>
          </w:p>
        </w:tc>
        <w:tc>
          <w:tcPr>
            <w:tcW w:w="2460" w:type="dxa"/>
            <w:vMerge w:val="restart"/>
            <w:vAlign w:val="center"/>
          </w:tcPr>
          <w:p w:rsidR="0053704A" w:rsidRDefault="0053704A">
            <w:pPr>
              <w:widowControl/>
              <w:jc w:val="left"/>
              <w:rPr>
                <w:rFonts w:ascii="华文宋体" w:eastAsia="华文宋体" w:hAnsi="华文宋体" w:cs="宋体"/>
                <w:color w:val="000000"/>
                <w:kern w:val="0"/>
                <w:sz w:val="18"/>
                <w:szCs w:val="18"/>
              </w:rPr>
            </w:pPr>
            <w:r>
              <w:rPr>
                <w:rFonts w:ascii="华文宋体" w:eastAsia="华文宋体" w:hAnsi="华文宋体" w:cs="宋体" w:hint="eastAsia"/>
                <w:color w:val="000000"/>
                <w:kern w:val="0"/>
                <w:sz w:val="18"/>
                <w:szCs w:val="18"/>
              </w:rPr>
              <w:t>除贷款公司、小额贷款公司、典当行以外的其他金融机构</w:t>
            </w:r>
          </w:p>
        </w:tc>
        <w:tc>
          <w:tcPr>
            <w:tcW w:w="851" w:type="dxa"/>
            <w:noWrap/>
            <w:vAlign w:val="center"/>
          </w:tcPr>
          <w:p w:rsidR="0053704A" w:rsidRDefault="0053704A">
            <w:pPr>
              <w:widowControl/>
              <w:jc w:val="center"/>
              <w:rPr>
                <w:rFonts w:ascii="华文宋体" w:eastAsia="华文宋体" w:hAnsi="华文宋体" w:cs="宋体"/>
                <w:color w:val="000000"/>
                <w:kern w:val="0"/>
                <w:sz w:val="18"/>
                <w:szCs w:val="18"/>
              </w:rPr>
            </w:pPr>
            <w:r>
              <w:rPr>
                <w:rFonts w:ascii="华文宋体" w:eastAsia="华文宋体" w:hAnsi="华文宋体" w:cs="宋体" w:hint="eastAsia"/>
                <w:color w:val="000000"/>
                <w:kern w:val="0"/>
                <w:sz w:val="18"/>
                <w:szCs w:val="18"/>
              </w:rPr>
              <w:t>中型</w:t>
            </w:r>
          </w:p>
        </w:tc>
        <w:tc>
          <w:tcPr>
            <w:tcW w:w="2871" w:type="dxa"/>
            <w:tcBorders>
              <w:right w:val="nil"/>
            </w:tcBorders>
            <w:noWrap/>
            <w:vAlign w:val="center"/>
          </w:tcPr>
          <w:p w:rsidR="0053704A" w:rsidRDefault="0053704A">
            <w:pPr>
              <w:widowControl/>
              <w:jc w:val="center"/>
              <w:rPr>
                <w:rFonts w:ascii="华文宋体" w:eastAsia="华文宋体" w:hAnsi="华文宋体" w:cs="宋体"/>
                <w:color w:val="000000"/>
                <w:kern w:val="0"/>
                <w:sz w:val="18"/>
                <w:szCs w:val="18"/>
              </w:rPr>
            </w:pPr>
            <w:r>
              <w:rPr>
                <w:rFonts w:ascii="华文宋体" w:eastAsia="华文宋体" w:hAnsi="华文宋体" w:cs="宋体"/>
                <w:color w:val="000000"/>
                <w:kern w:val="0"/>
                <w:sz w:val="18"/>
                <w:szCs w:val="18"/>
              </w:rPr>
              <w:t>200</w:t>
            </w:r>
            <w:r>
              <w:rPr>
                <w:rFonts w:ascii="华文宋体" w:eastAsia="华文宋体" w:hAnsi="华文宋体" w:cs="宋体" w:hint="eastAsia"/>
                <w:color w:val="000000"/>
                <w:kern w:val="0"/>
                <w:sz w:val="18"/>
                <w:szCs w:val="18"/>
              </w:rPr>
              <w:t>亿元（含）至</w:t>
            </w:r>
            <w:r>
              <w:rPr>
                <w:rFonts w:ascii="华文宋体" w:eastAsia="华文宋体" w:hAnsi="华文宋体" w:cs="宋体"/>
                <w:color w:val="000000"/>
                <w:kern w:val="0"/>
                <w:sz w:val="18"/>
                <w:szCs w:val="18"/>
              </w:rPr>
              <w:t>1000</w:t>
            </w:r>
            <w:r>
              <w:rPr>
                <w:rFonts w:ascii="华文宋体" w:eastAsia="华文宋体" w:hAnsi="华文宋体" w:cs="宋体" w:hint="eastAsia"/>
                <w:color w:val="000000"/>
                <w:kern w:val="0"/>
                <w:sz w:val="18"/>
                <w:szCs w:val="18"/>
              </w:rPr>
              <w:t>亿元</w:t>
            </w:r>
          </w:p>
        </w:tc>
      </w:tr>
      <w:tr w:rsidR="0053704A" w:rsidRPr="00832B63" w:rsidTr="00174AF4">
        <w:trPr>
          <w:trHeight w:val="381"/>
          <w:jc w:val="center"/>
        </w:trPr>
        <w:tc>
          <w:tcPr>
            <w:tcW w:w="1307" w:type="dxa"/>
            <w:vMerge/>
            <w:tcBorders>
              <w:left w:val="nil"/>
            </w:tcBorders>
            <w:vAlign w:val="center"/>
          </w:tcPr>
          <w:p w:rsidR="0053704A" w:rsidRDefault="0053704A">
            <w:pPr>
              <w:widowControl/>
              <w:jc w:val="left"/>
              <w:rPr>
                <w:rFonts w:ascii="华文宋体" w:eastAsia="华文宋体" w:hAnsi="华文宋体" w:cs="宋体"/>
                <w:color w:val="000000"/>
                <w:kern w:val="0"/>
                <w:sz w:val="18"/>
                <w:szCs w:val="18"/>
              </w:rPr>
            </w:pPr>
          </w:p>
        </w:tc>
        <w:tc>
          <w:tcPr>
            <w:tcW w:w="1843" w:type="dxa"/>
            <w:vMerge/>
            <w:vAlign w:val="center"/>
          </w:tcPr>
          <w:p w:rsidR="0053704A" w:rsidRDefault="0053704A">
            <w:pPr>
              <w:widowControl/>
              <w:jc w:val="left"/>
              <w:rPr>
                <w:rFonts w:ascii="华文宋体" w:eastAsia="华文宋体" w:hAnsi="华文宋体" w:cs="宋体"/>
                <w:color w:val="000000"/>
                <w:kern w:val="0"/>
                <w:sz w:val="18"/>
                <w:szCs w:val="18"/>
              </w:rPr>
            </w:pPr>
          </w:p>
        </w:tc>
        <w:tc>
          <w:tcPr>
            <w:tcW w:w="0" w:type="auto"/>
            <w:vMerge/>
            <w:vAlign w:val="center"/>
          </w:tcPr>
          <w:p w:rsidR="0053704A" w:rsidRDefault="0053704A">
            <w:pPr>
              <w:widowControl/>
              <w:jc w:val="left"/>
              <w:rPr>
                <w:rFonts w:ascii="华文宋体" w:eastAsia="华文宋体" w:hAnsi="华文宋体" w:cs="宋体"/>
                <w:color w:val="000000"/>
                <w:kern w:val="0"/>
                <w:sz w:val="18"/>
                <w:szCs w:val="18"/>
              </w:rPr>
            </w:pPr>
          </w:p>
        </w:tc>
        <w:tc>
          <w:tcPr>
            <w:tcW w:w="851" w:type="dxa"/>
            <w:noWrap/>
            <w:vAlign w:val="center"/>
          </w:tcPr>
          <w:p w:rsidR="0053704A" w:rsidRDefault="0053704A">
            <w:pPr>
              <w:widowControl/>
              <w:jc w:val="center"/>
              <w:rPr>
                <w:rFonts w:ascii="华文宋体" w:eastAsia="华文宋体" w:hAnsi="华文宋体" w:cs="宋体"/>
                <w:color w:val="000000"/>
                <w:kern w:val="0"/>
                <w:sz w:val="18"/>
                <w:szCs w:val="18"/>
              </w:rPr>
            </w:pPr>
            <w:r>
              <w:rPr>
                <w:rFonts w:ascii="华文宋体" w:eastAsia="华文宋体" w:hAnsi="华文宋体" w:cs="宋体" w:hint="eastAsia"/>
                <w:color w:val="000000"/>
                <w:kern w:val="0"/>
                <w:sz w:val="18"/>
                <w:szCs w:val="18"/>
              </w:rPr>
              <w:t>小型</w:t>
            </w:r>
          </w:p>
        </w:tc>
        <w:tc>
          <w:tcPr>
            <w:tcW w:w="2871" w:type="dxa"/>
            <w:tcBorders>
              <w:right w:val="nil"/>
            </w:tcBorders>
            <w:noWrap/>
            <w:vAlign w:val="center"/>
          </w:tcPr>
          <w:p w:rsidR="0053704A" w:rsidRDefault="0053704A">
            <w:pPr>
              <w:widowControl/>
              <w:jc w:val="center"/>
              <w:rPr>
                <w:rFonts w:ascii="华文宋体" w:eastAsia="华文宋体" w:hAnsi="华文宋体" w:cs="宋体"/>
                <w:color w:val="000000"/>
                <w:kern w:val="0"/>
                <w:sz w:val="18"/>
                <w:szCs w:val="18"/>
              </w:rPr>
            </w:pPr>
            <w:r>
              <w:rPr>
                <w:rFonts w:ascii="华文宋体" w:eastAsia="华文宋体" w:hAnsi="华文宋体" w:cs="宋体"/>
                <w:color w:val="000000"/>
                <w:kern w:val="0"/>
                <w:sz w:val="18"/>
                <w:szCs w:val="18"/>
              </w:rPr>
              <w:t>50</w:t>
            </w:r>
            <w:r>
              <w:rPr>
                <w:rFonts w:ascii="华文宋体" w:eastAsia="华文宋体" w:hAnsi="华文宋体" w:cs="宋体" w:hint="eastAsia"/>
                <w:color w:val="000000"/>
                <w:kern w:val="0"/>
                <w:sz w:val="18"/>
                <w:szCs w:val="18"/>
              </w:rPr>
              <w:t>亿元（含）至</w:t>
            </w:r>
            <w:r>
              <w:rPr>
                <w:rFonts w:ascii="华文宋体" w:eastAsia="华文宋体" w:hAnsi="华文宋体" w:cs="宋体"/>
                <w:color w:val="000000"/>
                <w:kern w:val="0"/>
                <w:sz w:val="18"/>
                <w:szCs w:val="18"/>
              </w:rPr>
              <w:t>200</w:t>
            </w:r>
            <w:r>
              <w:rPr>
                <w:rFonts w:ascii="华文宋体" w:eastAsia="华文宋体" w:hAnsi="华文宋体" w:cs="宋体" w:hint="eastAsia"/>
                <w:color w:val="000000"/>
                <w:kern w:val="0"/>
                <w:sz w:val="18"/>
                <w:szCs w:val="18"/>
              </w:rPr>
              <w:t>亿元</w:t>
            </w:r>
          </w:p>
        </w:tc>
      </w:tr>
      <w:tr w:rsidR="0053704A" w:rsidRPr="00832B63" w:rsidTr="00174AF4">
        <w:trPr>
          <w:trHeight w:val="381"/>
          <w:jc w:val="center"/>
        </w:trPr>
        <w:tc>
          <w:tcPr>
            <w:tcW w:w="1307" w:type="dxa"/>
            <w:vMerge/>
            <w:tcBorders>
              <w:left w:val="nil"/>
            </w:tcBorders>
            <w:vAlign w:val="center"/>
          </w:tcPr>
          <w:p w:rsidR="0053704A" w:rsidRDefault="0053704A">
            <w:pPr>
              <w:widowControl/>
              <w:jc w:val="left"/>
              <w:rPr>
                <w:rFonts w:ascii="华文宋体" w:eastAsia="华文宋体" w:hAnsi="华文宋体" w:cs="宋体"/>
                <w:color w:val="000000"/>
                <w:kern w:val="0"/>
                <w:sz w:val="18"/>
                <w:szCs w:val="18"/>
              </w:rPr>
            </w:pPr>
          </w:p>
        </w:tc>
        <w:tc>
          <w:tcPr>
            <w:tcW w:w="1843" w:type="dxa"/>
            <w:vMerge/>
            <w:vAlign w:val="center"/>
          </w:tcPr>
          <w:p w:rsidR="0053704A" w:rsidRDefault="0053704A">
            <w:pPr>
              <w:widowControl/>
              <w:jc w:val="left"/>
              <w:rPr>
                <w:rFonts w:ascii="华文宋体" w:eastAsia="华文宋体" w:hAnsi="华文宋体" w:cs="宋体"/>
                <w:color w:val="000000"/>
                <w:kern w:val="0"/>
                <w:sz w:val="18"/>
                <w:szCs w:val="18"/>
              </w:rPr>
            </w:pPr>
          </w:p>
        </w:tc>
        <w:tc>
          <w:tcPr>
            <w:tcW w:w="0" w:type="auto"/>
            <w:vMerge/>
            <w:vAlign w:val="center"/>
          </w:tcPr>
          <w:p w:rsidR="0053704A" w:rsidRDefault="0053704A">
            <w:pPr>
              <w:widowControl/>
              <w:jc w:val="left"/>
              <w:rPr>
                <w:rFonts w:ascii="华文宋体" w:eastAsia="华文宋体" w:hAnsi="华文宋体" w:cs="宋体"/>
                <w:color w:val="000000"/>
                <w:kern w:val="0"/>
                <w:sz w:val="18"/>
                <w:szCs w:val="18"/>
              </w:rPr>
            </w:pPr>
          </w:p>
        </w:tc>
        <w:tc>
          <w:tcPr>
            <w:tcW w:w="851" w:type="dxa"/>
            <w:noWrap/>
            <w:vAlign w:val="center"/>
          </w:tcPr>
          <w:p w:rsidR="0053704A" w:rsidRDefault="0053704A">
            <w:pPr>
              <w:widowControl/>
              <w:jc w:val="center"/>
              <w:rPr>
                <w:rFonts w:ascii="华文宋体" w:eastAsia="华文宋体" w:hAnsi="华文宋体" w:cs="宋体"/>
                <w:color w:val="000000"/>
                <w:kern w:val="0"/>
                <w:sz w:val="18"/>
                <w:szCs w:val="18"/>
              </w:rPr>
            </w:pPr>
            <w:r>
              <w:rPr>
                <w:rFonts w:ascii="华文宋体" w:eastAsia="华文宋体" w:hAnsi="华文宋体" w:cs="宋体" w:hint="eastAsia"/>
                <w:color w:val="000000"/>
                <w:kern w:val="0"/>
                <w:sz w:val="18"/>
                <w:szCs w:val="18"/>
              </w:rPr>
              <w:t>微型</w:t>
            </w:r>
          </w:p>
        </w:tc>
        <w:tc>
          <w:tcPr>
            <w:tcW w:w="2871" w:type="dxa"/>
            <w:tcBorders>
              <w:right w:val="nil"/>
            </w:tcBorders>
            <w:noWrap/>
            <w:vAlign w:val="center"/>
          </w:tcPr>
          <w:p w:rsidR="0053704A" w:rsidRDefault="0053704A">
            <w:pPr>
              <w:widowControl/>
              <w:jc w:val="center"/>
              <w:rPr>
                <w:rFonts w:ascii="华文宋体" w:eastAsia="华文宋体" w:hAnsi="华文宋体" w:cs="宋体"/>
                <w:color w:val="000000"/>
                <w:kern w:val="0"/>
                <w:sz w:val="18"/>
                <w:szCs w:val="18"/>
              </w:rPr>
            </w:pPr>
            <w:r>
              <w:rPr>
                <w:rFonts w:ascii="华文宋体" w:eastAsia="华文宋体" w:hAnsi="华文宋体" w:cs="宋体"/>
                <w:color w:val="000000"/>
                <w:kern w:val="0"/>
                <w:sz w:val="18"/>
                <w:szCs w:val="18"/>
              </w:rPr>
              <w:t>50</w:t>
            </w:r>
            <w:r>
              <w:rPr>
                <w:rFonts w:ascii="华文宋体" w:eastAsia="华文宋体" w:hAnsi="华文宋体" w:cs="宋体" w:hint="eastAsia"/>
                <w:color w:val="000000"/>
                <w:kern w:val="0"/>
                <w:sz w:val="18"/>
                <w:szCs w:val="18"/>
              </w:rPr>
              <w:t>亿元以下</w:t>
            </w:r>
          </w:p>
        </w:tc>
      </w:tr>
    </w:tbl>
    <w:p w:rsidR="0053704A" w:rsidRDefault="0053704A" w:rsidP="00E26873">
      <w:pPr>
        <w:widowControl/>
        <w:adjustRightInd w:val="0"/>
        <w:snapToGrid w:val="0"/>
        <w:rPr>
          <w:rFonts w:ascii="黑体" w:eastAsia="黑体" w:hAnsi="黑体"/>
          <w:sz w:val="52"/>
          <w:szCs w:val="52"/>
        </w:rPr>
      </w:pPr>
    </w:p>
    <w:sectPr w:rsidR="0053704A" w:rsidSect="00FF2261">
      <w:pgSz w:w="11906" w:h="16838"/>
      <w:pgMar w:top="1440" w:right="1800" w:bottom="1440" w:left="1800" w:header="851" w:footer="567"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704A" w:rsidRDefault="0053704A" w:rsidP="00BD7210">
      <w:r>
        <w:separator/>
      </w:r>
    </w:p>
  </w:endnote>
  <w:endnote w:type="continuationSeparator" w:id="0">
    <w:p w:rsidR="0053704A" w:rsidRDefault="0053704A" w:rsidP="00BD721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汉仪仿宋简">
    <w:altName w:val="Arial Unicode MS"/>
    <w:panose1 w:val="00000000000000000000"/>
    <w:charset w:val="86"/>
    <w:family w:val="auto"/>
    <w:notTrueType/>
    <w:pitch w:val="default"/>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方正小标宋简体">
    <w:panose1 w:val="03000509000000000000"/>
    <w:charset w:val="86"/>
    <w:family w:val="script"/>
    <w:pitch w:val="fixed"/>
    <w:sig w:usb0="00000001" w:usb1="080E0000" w:usb2="00000010" w:usb3="00000000" w:csb0="00040000" w:csb1="00000000"/>
  </w:font>
  <w:font w:name="方正黑体简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小标宋_GBK">
    <w:altName w:val="Barguzin Script"/>
    <w:panose1 w:val="00000000000000000000"/>
    <w:charset w:val="86"/>
    <w:family w:val="script"/>
    <w:notTrueType/>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华文宋体">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04A" w:rsidRDefault="0053704A" w:rsidP="00FF226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3704A" w:rsidRDefault="0053704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04A" w:rsidRDefault="0053704A">
    <w:pPr>
      <w:pStyle w:val="Footer"/>
      <w:jc w:val="center"/>
    </w:pPr>
  </w:p>
  <w:p w:rsidR="0053704A" w:rsidRDefault="0053704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04A" w:rsidRPr="00E43939" w:rsidRDefault="0053704A">
    <w:pPr>
      <w:pStyle w:val="Footer"/>
      <w:jc w:val="center"/>
      <w:rPr>
        <w:rFonts w:ascii="Times New Roman" w:hAnsi="Times New Roman"/>
        <w:sz w:val="21"/>
        <w:szCs w:val="21"/>
      </w:rPr>
    </w:pPr>
  </w:p>
  <w:p w:rsidR="0053704A" w:rsidRDefault="0053704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04A" w:rsidRDefault="0053704A" w:rsidP="00FF226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53704A" w:rsidRPr="00E43939" w:rsidRDefault="0053704A">
    <w:pPr>
      <w:pStyle w:val="Footer"/>
      <w:jc w:val="center"/>
      <w:rPr>
        <w:rFonts w:ascii="Times New Roman" w:hAnsi="Times New Roman"/>
        <w:sz w:val="21"/>
        <w:szCs w:val="21"/>
      </w:rPr>
    </w:pPr>
  </w:p>
  <w:p w:rsidR="0053704A" w:rsidRDefault="0053704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704A" w:rsidRDefault="0053704A" w:rsidP="00BD7210">
      <w:r>
        <w:separator/>
      </w:r>
    </w:p>
  </w:footnote>
  <w:footnote w:type="continuationSeparator" w:id="0">
    <w:p w:rsidR="0053704A" w:rsidRDefault="0053704A" w:rsidP="00BD721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808CE"/>
    <w:multiLevelType w:val="hybridMultilevel"/>
    <w:tmpl w:val="4E603750"/>
    <w:lvl w:ilvl="0" w:tplc="9A44C5F2">
      <w:start w:val="1"/>
      <w:numFmt w:val="decimal"/>
      <w:lvlText w:val="%1"/>
      <w:lvlJc w:val="left"/>
      <w:pPr>
        <w:ind w:left="480" w:hanging="48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
    <w:nsid w:val="20C13CA3"/>
    <w:multiLevelType w:val="hybridMultilevel"/>
    <w:tmpl w:val="AA7011C8"/>
    <w:lvl w:ilvl="0" w:tplc="D13EE65A">
      <w:start w:val="5"/>
      <w:numFmt w:val="japaneseCounting"/>
      <w:lvlText w:val="第%1章"/>
      <w:lvlJc w:val="left"/>
      <w:pPr>
        <w:tabs>
          <w:tab w:val="num" w:pos="1080"/>
        </w:tabs>
        <w:ind w:left="1080" w:hanging="108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nsid w:val="2E430415"/>
    <w:multiLevelType w:val="hybridMultilevel"/>
    <w:tmpl w:val="30161B78"/>
    <w:lvl w:ilvl="0" w:tplc="F5848F98">
      <w:start w:val="1"/>
      <w:numFmt w:val="japaneseCounting"/>
      <w:lvlText w:val="%1、"/>
      <w:lvlJc w:val="left"/>
      <w:pPr>
        <w:ind w:left="1080" w:hanging="108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
    <w:nsid w:val="4E0B4C66"/>
    <w:multiLevelType w:val="hybridMultilevel"/>
    <w:tmpl w:val="23189FE8"/>
    <w:lvl w:ilvl="0" w:tplc="DFEE4158">
      <w:start w:val="1"/>
      <w:numFmt w:val="bullet"/>
      <w:lvlText w:val="□"/>
      <w:lvlJc w:val="left"/>
      <w:pPr>
        <w:ind w:left="1400" w:hanging="360"/>
      </w:pPr>
      <w:rPr>
        <w:rFonts w:ascii="仿宋_GB2312" w:eastAsia="仿宋_GB2312" w:hAnsi="Calibri" w:hint="eastAsia"/>
      </w:rPr>
    </w:lvl>
    <w:lvl w:ilvl="1" w:tplc="04090003" w:tentative="1">
      <w:start w:val="1"/>
      <w:numFmt w:val="bullet"/>
      <w:lvlText w:val=""/>
      <w:lvlJc w:val="left"/>
      <w:pPr>
        <w:ind w:left="1880" w:hanging="420"/>
      </w:pPr>
      <w:rPr>
        <w:rFonts w:ascii="Wingdings" w:hAnsi="Wingdings" w:hint="default"/>
      </w:rPr>
    </w:lvl>
    <w:lvl w:ilvl="2" w:tplc="04090005" w:tentative="1">
      <w:start w:val="1"/>
      <w:numFmt w:val="bullet"/>
      <w:lvlText w:val=""/>
      <w:lvlJc w:val="left"/>
      <w:pPr>
        <w:ind w:left="2300" w:hanging="420"/>
      </w:pPr>
      <w:rPr>
        <w:rFonts w:ascii="Wingdings" w:hAnsi="Wingdings" w:hint="default"/>
      </w:rPr>
    </w:lvl>
    <w:lvl w:ilvl="3" w:tplc="04090001" w:tentative="1">
      <w:start w:val="1"/>
      <w:numFmt w:val="bullet"/>
      <w:lvlText w:val=""/>
      <w:lvlJc w:val="left"/>
      <w:pPr>
        <w:ind w:left="2720" w:hanging="420"/>
      </w:pPr>
      <w:rPr>
        <w:rFonts w:ascii="Wingdings" w:hAnsi="Wingdings" w:hint="default"/>
      </w:rPr>
    </w:lvl>
    <w:lvl w:ilvl="4" w:tplc="04090003" w:tentative="1">
      <w:start w:val="1"/>
      <w:numFmt w:val="bullet"/>
      <w:lvlText w:val=""/>
      <w:lvlJc w:val="left"/>
      <w:pPr>
        <w:ind w:left="3140" w:hanging="420"/>
      </w:pPr>
      <w:rPr>
        <w:rFonts w:ascii="Wingdings" w:hAnsi="Wingdings" w:hint="default"/>
      </w:rPr>
    </w:lvl>
    <w:lvl w:ilvl="5" w:tplc="04090005" w:tentative="1">
      <w:start w:val="1"/>
      <w:numFmt w:val="bullet"/>
      <w:lvlText w:val=""/>
      <w:lvlJc w:val="left"/>
      <w:pPr>
        <w:ind w:left="3560" w:hanging="420"/>
      </w:pPr>
      <w:rPr>
        <w:rFonts w:ascii="Wingdings" w:hAnsi="Wingdings" w:hint="default"/>
      </w:rPr>
    </w:lvl>
    <w:lvl w:ilvl="6" w:tplc="04090001" w:tentative="1">
      <w:start w:val="1"/>
      <w:numFmt w:val="bullet"/>
      <w:lvlText w:val=""/>
      <w:lvlJc w:val="left"/>
      <w:pPr>
        <w:ind w:left="3980" w:hanging="420"/>
      </w:pPr>
      <w:rPr>
        <w:rFonts w:ascii="Wingdings" w:hAnsi="Wingdings" w:hint="default"/>
      </w:rPr>
    </w:lvl>
    <w:lvl w:ilvl="7" w:tplc="04090003" w:tentative="1">
      <w:start w:val="1"/>
      <w:numFmt w:val="bullet"/>
      <w:lvlText w:val=""/>
      <w:lvlJc w:val="left"/>
      <w:pPr>
        <w:ind w:left="4400" w:hanging="420"/>
      </w:pPr>
      <w:rPr>
        <w:rFonts w:ascii="Wingdings" w:hAnsi="Wingdings" w:hint="default"/>
      </w:rPr>
    </w:lvl>
    <w:lvl w:ilvl="8" w:tplc="04090005" w:tentative="1">
      <w:start w:val="1"/>
      <w:numFmt w:val="bullet"/>
      <w:lvlText w:val=""/>
      <w:lvlJc w:val="left"/>
      <w:pPr>
        <w:ind w:left="4820" w:hanging="420"/>
      </w:pPr>
      <w:rPr>
        <w:rFonts w:ascii="Wingdings" w:hAnsi="Wingdings" w:hint="default"/>
      </w:rPr>
    </w:lvl>
  </w:abstractNum>
  <w:abstractNum w:abstractNumId="4">
    <w:nsid w:val="62CD24DF"/>
    <w:multiLevelType w:val="hybridMultilevel"/>
    <w:tmpl w:val="97A8AC66"/>
    <w:lvl w:ilvl="0" w:tplc="68FE69FA">
      <w:start w:val="1"/>
      <w:numFmt w:val="chineseCountingThousand"/>
      <w:pStyle w:val="dd"/>
      <w:lvlText w:val="%1、"/>
      <w:lvlJc w:val="left"/>
      <w:pPr>
        <w:ind w:left="1020" w:hanging="420"/>
      </w:pPr>
      <w:rPr>
        <w:rFonts w:cs="Times New Roman"/>
      </w:rPr>
    </w:lvl>
    <w:lvl w:ilvl="1" w:tplc="04090019">
      <w:start w:val="1"/>
      <w:numFmt w:val="lowerLetter"/>
      <w:lvlText w:val="%2)"/>
      <w:lvlJc w:val="left"/>
      <w:pPr>
        <w:ind w:left="1440" w:hanging="420"/>
      </w:pPr>
      <w:rPr>
        <w:rFonts w:cs="Times New Roman"/>
      </w:rPr>
    </w:lvl>
    <w:lvl w:ilvl="2" w:tplc="0409001B">
      <w:start w:val="1"/>
      <w:numFmt w:val="lowerRoman"/>
      <w:lvlText w:val="%3."/>
      <w:lvlJc w:val="right"/>
      <w:pPr>
        <w:ind w:left="1860" w:hanging="420"/>
      </w:pPr>
      <w:rPr>
        <w:rFonts w:cs="Times New Roman"/>
      </w:rPr>
    </w:lvl>
    <w:lvl w:ilvl="3" w:tplc="0409000F">
      <w:start w:val="1"/>
      <w:numFmt w:val="decimal"/>
      <w:lvlText w:val="%4."/>
      <w:lvlJc w:val="left"/>
      <w:pPr>
        <w:ind w:left="2280" w:hanging="420"/>
      </w:pPr>
      <w:rPr>
        <w:rFonts w:cs="Times New Roman"/>
      </w:rPr>
    </w:lvl>
    <w:lvl w:ilvl="4" w:tplc="04090019">
      <w:start w:val="1"/>
      <w:numFmt w:val="lowerLetter"/>
      <w:lvlText w:val="%5)"/>
      <w:lvlJc w:val="left"/>
      <w:pPr>
        <w:ind w:left="2700" w:hanging="420"/>
      </w:pPr>
      <w:rPr>
        <w:rFonts w:cs="Times New Roman"/>
      </w:rPr>
    </w:lvl>
    <w:lvl w:ilvl="5" w:tplc="0409001B">
      <w:start w:val="1"/>
      <w:numFmt w:val="lowerRoman"/>
      <w:lvlText w:val="%6."/>
      <w:lvlJc w:val="right"/>
      <w:pPr>
        <w:ind w:left="3120" w:hanging="420"/>
      </w:pPr>
      <w:rPr>
        <w:rFonts w:cs="Times New Roman"/>
      </w:rPr>
    </w:lvl>
    <w:lvl w:ilvl="6" w:tplc="0409000F">
      <w:start w:val="1"/>
      <w:numFmt w:val="decimal"/>
      <w:lvlText w:val="%7."/>
      <w:lvlJc w:val="left"/>
      <w:pPr>
        <w:ind w:left="3540" w:hanging="420"/>
      </w:pPr>
      <w:rPr>
        <w:rFonts w:cs="Times New Roman"/>
      </w:rPr>
    </w:lvl>
    <w:lvl w:ilvl="7" w:tplc="04090019">
      <w:start w:val="1"/>
      <w:numFmt w:val="lowerLetter"/>
      <w:lvlText w:val="%8)"/>
      <w:lvlJc w:val="left"/>
      <w:pPr>
        <w:ind w:left="3960" w:hanging="420"/>
      </w:pPr>
      <w:rPr>
        <w:rFonts w:cs="Times New Roman"/>
      </w:rPr>
    </w:lvl>
    <w:lvl w:ilvl="8" w:tplc="0409001B">
      <w:start w:val="1"/>
      <w:numFmt w:val="lowerRoman"/>
      <w:lvlText w:val="%9."/>
      <w:lvlJc w:val="right"/>
      <w:pPr>
        <w:ind w:left="4380" w:hanging="420"/>
      </w:pPr>
      <w:rPr>
        <w:rFonts w:cs="Times New Roman"/>
      </w:rPr>
    </w:lvl>
  </w:abstractNum>
  <w:abstractNum w:abstractNumId="5">
    <w:nsid w:val="7D5C08A4"/>
    <w:multiLevelType w:val="multilevel"/>
    <w:tmpl w:val="8AD2178C"/>
    <w:lvl w:ilvl="0">
      <w:start w:val="1"/>
      <w:numFmt w:val="none"/>
      <w:suff w:val="nothing"/>
      <w:lvlText w:val=""/>
      <w:lvlJc w:val="center"/>
      <w:pPr>
        <w:ind w:firstLine="288"/>
      </w:pPr>
      <w:rPr>
        <w:rFonts w:cs="Times New Roman"/>
      </w:rPr>
    </w:lvl>
    <w:lvl w:ilvl="1">
      <w:start w:val="1"/>
      <w:numFmt w:val="chineseCountingThousand"/>
      <w:pStyle w:val="Heading2"/>
      <w:suff w:val="nothing"/>
      <w:lvlText w:val="%2、"/>
      <w:lvlJc w:val="left"/>
      <w:pPr>
        <w:ind w:firstLine="442"/>
      </w:pPr>
      <w:rPr>
        <w:rFonts w:ascii="黑体" w:eastAsia="黑体" w:cs="Times New Roman" w:hint="eastAsia"/>
        <w:b w:val="0"/>
        <w:i w:val="0"/>
        <w:sz w:val="24"/>
      </w:rPr>
    </w:lvl>
    <w:lvl w:ilvl="2">
      <w:start w:val="1"/>
      <w:numFmt w:val="chineseCountingThousand"/>
      <w:pStyle w:val="Heading3"/>
      <w:suff w:val="nothing"/>
      <w:lvlText w:val="(%3)"/>
      <w:lvlJc w:val="left"/>
      <w:pPr>
        <w:ind w:firstLine="442"/>
      </w:pPr>
      <w:rPr>
        <w:rFonts w:cs="Times New Roman"/>
      </w:rPr>
    </w:lvl>
    <w:lvl w:ilvl="3">
      <w:start w:val="1"/>
      <w:numFmt w:val="none"/>
      <w:pStyle w:val="Heading4"/>
      <w:suff w:val="nothing"/>
      <w:lvlText w:val="1."/>
      <w:lvlJc w:val="left"/>
      <w:pPr>
        <w:ind w:firstLine="567"/>
      </w:pPr>
      <w:rPr>
        <w:rFonts w:cs="Times New Roman"/>
      </w:rPr>
    </w:lvl>
    <w:lvl w:ilvl="4">
      <w:start w:val="1"/>
      <w:numFmt w:val="none"/>
      <w:pStyle w:val="Heading5"/>
      <w:suff w:val="nothing"/>
      <w:lvlText w:val=""/>
      <w:lvlJc w:val="left"/>
      <w:rPr>
        <w:rFonts w:cs="Times New Roman"/>
      </w:rPr>
    </w:lvl>
    <w:lvl w:ilvl="5">
      <w:start w:val="1"/>
      <w:numFmt w:val="none"/>
      <w:pStyle w:val="Heading6"/>
      <w:suff w:val="nothing"/>
      <w:lvlText w:val=""/>
      <w:lvlJc w:val="left"/>
      <w:rPr>
        <w:rFonts w:cs="Times New Roman"/>
      </w:rPr>
    </w:lvl>
    <w:lvl w:ilvl="6">
      <w:start w:val="1"/>
      <w:numFmt w:val="none"/>
      <w:pStyle w:val="Heading7"/>
      <w:suff w:val="nothing"/>
      <w:lvlText w:val=""/>
      <w:lvlJc w:val="left"/>
      <w:rPr>
        <w:rFonts w:cs="Times New Roman"/>
      </w:rPr>
    </w:lvl>
    <w:lvl w:ilvl="7">
      <w:start w:val="1"/>
      <w:numFmt w:val="none"/>
      <w:pStyle w:val="Heading8"/>
      <w:suff w:val="nothing"/>
      <w:lvlText w:val=""/>
      <w:lvlJc w:val="left"/>
      <w:rPr>
        <w:rFonts w:cs="Times New Roman"/>
      </w:rPr>
    </w:lvl>
    <w:lvl w:ilvl="8">
      <w:start w:val="1"/>
      <w:numFmt w:val="none"/>
      <w:pStyle w:val="Heading9"/>
      <w:suff w:val="nothing"/>
      <w:lvlText w:val=""/>
      <w:lvlJc w:val="left"/>
      <w:rPr>
        <w:rFonts w:cs="Times New Roman"/>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5"/>
  </w:num>
  <w:num w:numId="5">
    <w:abstractNumId w:val="0"/>
  </w:num>
  <w:num w:numId="6">
    <w:abstractNumId w:val="2"/>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74CB9"/>
    <w:rsid w:val="00004765"/>
    <w:rsid w:val="00023AA0"/>
    <w:rsid w:val="00050232"/>
    <w:rsid w:val="00050EDB"/>
    <w:rsid w:val="00090EC0"/>
    <w:rsid w:val="000E5504"/>
    <w:rsid w:val="000F70D0"/>
    <w:rsid w:val="00152A8B"/>
    <w:rsid w:val="00174AF4"/>
    <w:rsid w:val="00192580"/>
    <w:rsid w:val="0019313D"/>
    <w:rsid w:val="001B16D0"/>
    <w:rsid w:val="001D340E"/>
    <w:rsid w:val="001F7304"/>
    <w:rsid w:val="002018AD"/>
    <w:rsid w:val="00211BC7"/>
    <w:rsid w:val="00217EB3"/>
    <w:rsid w:val="0024121E"/>
    <w:rsid w:val="00250177"/>
    <w:rsid w:val="00252C27"/>
    <w:rsid w:val="00267238"/>
    <w:rsid w:val="002779AE"/>
    <w:rsid w:val="00282D70"/>
    <w:rsid w:val="00293E39"/>
    <w:rsid w:val="002B1B05"/>
    <w:rsid w:val="002E6047"/>
    <w:rsid w:val="002F12B7"/>
    <w:rsid w:val="00305778"/>
    <w:rsid w:val="003177D7"/>
    <w:rsid w:val="0033152D"/>
    <w:rsid w:val="00332E82"/>
    <w:rsid w:val="00340376"/>
    <w:rsid w:val="003679E2"/>
    <w:rsid w:val="00381C79"/>
    <w:rsid w:val="00383ED8"/>
    <w:rsid w:val="003A305A"/>
    <w:rsid w:val="003C36A1"/>
    <w:rsid w:val="003D229B"/>
    <w:rsid w:val="003E33CD"/>
    <w:rsid w:val="00421A57"/>
    <w:rsid w:val="00424CCC"/>
    <w:rsid w:val="00474CB9"/>
    <w:rsid w:val="004C7DC7"/>
    <w:rsid w:val="004F0F67"/>
    <w:rsid w:val="004F4E8B"/>
    <w:rsid w:val="00522A71"/>
    <w:rsid w:val="0053704A"/>
    <w:rsid w:val="00545181"/>
    <w:rsid w:val="00547D4A"/>
    <w:rsid w:val="005740FA"/>
    <w:rsid w:val="005C52E2"/>
    <w:rsid w:val="005C68B9"/>
    <w:rsid w:val="005D7478"/>
    <w:rsid w:val="005E35E6"/>
    <w:rsid w:val="00604820"/>
    <w:rsid w:val="00623D9E"/>
    <w:rsid w:val="006458BB"/>
    <w:rsid w:val="006B3E30"/>
    <w:rsid w:val="006C7C23"/>
    <w:rsid w:val="006F1F60"/>
    <w:rsid w:val="00701744"/>
    <w:rsid w:val="007037CB"/>
    <w:rsid w:val="0070530E"/>
    <w:rsid w:val="007312AD"/>
    <w:rsid w:val="00731815"/>
    <w:rsid w:val="00741846"/>
    <w:rsid w:val="00767852"/>
    <w:rsid w:val="00784C83"/>
    <w:rsid w:val="007A02E5"/>
    <w:rsid w:val="007A1CD8"/>
    <w:rsid w:val="007B1EDB"/>
    <w:rsid w:val="007D271E"/>
    <w:rsid w:val="007E13EC"/>
    <w:rsid w:val="007E753C"/>
    <w:rsid w:val="00832B63"/>
    <w:rsid w:val="00836F1C"/>
    <w:rsid w:val="00867249"/>
    <w:rsid w:val="00885A70"/>
    <w:rsid w:val="00891D17"/>
    <w:rsid w:val="008B06C5"/>
    <w:rsid w:val="008D61C4"/>
    <w:rsid w:val="008E2D94"/>
    <w:rsid w:val="008F0614"/>
    <w:rsid w:val="00906FE9"/>
    <w:rsid w:val="00914177"/>
    <w:rsid w:val="00920072"/>
    <w:rsid w:val="00943A0D"/>
    <w:rsid w:val="00943BEA"/>
    <w:rsid w:val="009478C2"/>
    <w:rsid w:val="009541FE"/>
    <w:rsid w:val="009665E8"/>
    <w:rsid w:val="00983274"/>
    <w:rsid w:val="009860C2"/>
    <w:rsid w:val="009A0BC2"/>
    <w:rsid w:val="009B6A95"/>
    <w:rsid w:val="009D4036"/>
    <w:rsid w:val="00A144AF"/>
    <w:rsid w:val="00A432AF"/>
    <w:rsid w:val="00A77C25"/>
    <w:rsid w:val="00AA7EE3"/>
    <w:rsid w:val="00AB3DDA"/>
    <w:rsid w:val="00AE5F1D"/>
    <w:rsid w:val="00AE7663"/>
    <w:rsid w:val="00AE7C3C"/>
    <w:rsid w:val="00B10921"/>
    <w:rsid w:val="00B23451"/>
    <w:rsid w:val="00B2560C"/>
    <w:rsid w:val="00B44002"/>
    <w:rsid w:val="00B63D8C"/>
    <w:rsid w:val="00B911C7"/>
    <w:rsid w:val="00B912CE"/>
    <w:rsid w:val="00BA2E90"/>
    <w:rsid w:val="00BC7EC7"/>
    <w:rsid w:val="00BD3954"/>
    <w:rsid w:val="00BD7210"/>
    <w:rsid w:val="00C369D2"/>
    <w:rsid w:val="00C51A46"/>
    <w:rsid w:val="00C659DD"/>
    <w:rsid w:val="00CA4525"/>
    <w:rsid w:val="00CB659C"/>
    <w:rsid w:val="00CC18A6"/>
    <w:rsid w:val="00CD6654"/>
    <w:rsid w:val="00CE4A4C"/>
    <w:rsid w:val="00CF5ED0"/>
    <w:rsid w:val="00D01DE7"/>
    <w:rsid w:val="00D20736"/>
    <w:rsid w:val="00D808A5"/>
    <w:rsid w:val="00D85663"/>
    <w:rsid w:val="00D97883"/>
    <w:rsid w:val="00DA6AFC"/>
    <w:rsid w:val="00DD2519"/>
    <w:rsid w:val="00DE1CA8"/>
    <w:rsid w:val="00E020F6"/>
    <w:rsid w:val="00E21693"/>
    <w:rsid w:val="00E26873"/>
    <w:rsid w:val="00E37A35"/>
    <w:rsid w:val="00E43939"/>
    <w:rsid w:val="00E545FB"/>
    <w:rsid w:val="00E55992"/>
    <w:rsid w:val="00E60641"/>
    <w:rsid w:val="00E6546B"/>
    <w:rsid w:val="00EA1DBB"/>
    <w:rsid w:val="00EA55F5"/>
    <w:rsid w:val="00EC0D7C"/>
    <w:rsid w:val="00EC4140"/>
    <w:rsid w:val="00ED3AC3"/>
    <w:rsid w:val="00F14990"/>
    <w:rsid w:val="00F27A8E"/>
    <w:rsid w:val="00F46881"/>
    <w:rsid w:val="00F502E1"/>
    <w:rsid w:val="00F57A87"/>
    <w:rsid w:val="00F61C26"/>
    <w:rsid w:val="00F631F5"/>
    <w:rsid w:val="00F6383D"/>
    <w:rsid w:val="00F74534"/>
    <w:rsid w:val="00F7702E"/>
    <w:rsid w:val="00FA0330"/>
    <w:rsid w:val="00FC3C23"/>
    <w:rsid w:val="00FE5326"/>
    <w:rsid w:val="00FF2261"/>
    <w:rsid w:val="00FF43D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604820"/>
    <w:pPr>
      <w:widowControl w:val="0"/>
      <w:jc w:val="both"/>
    </w:pPr>
  </w:style>
  <w:style w:type="paragraph" w:styleId="Heading1">
    <w:name w:val="heading 1"/>
    <w:basedOn w:val="Normal"/>
    <w:next w:val="Normal"/>
    <w:link w:val="Heading1Char"/>
    <w:uiPriority w:val="99"/>
    <w:qFormat/>
    <w:rsid w:val="004F4E8B"/>
    <w:pPr>
      <w:keepNext/>
      <w:keepLines/>
      <w:spacing w:before="340" w:after="330" w:line="578" w:lineRule="atLeast"/>
      <w:outlineLvl w:val="0"/>
    </w:pPr>
    <w:rPr>
      <w:b/>
      <w:bCs/>
      <w:kern w:val="44"/>
      <w:sz w:val="44"/>
      <w:szCs w:val="44"/>
    </w:rPr>
  </w:style>
  <w:style w:type="paragraph" w:styleId="Heading2">
    <w:name w:val="heading 2"/>
    <w:basedOn w:val="Normal"/>
    <w:next w:val="NormalIndent"/>
    <w:link w:val="Heading2Char"/>
    <w:uiPriority w:val="99"/>
    <w:qFormat/>
    <w:rsid w:val="00767852"/>
    <w:pPr>
      <w:keepNext/>
      <w:keepLines/>
      <w:numPr>
        <w:ilvl w:val="1"/>
        <w:numId w:val="4"/>
      </w:numPr>
      <w:spacing w:line="500" w:lineRule="atLeast"/>
      <w:outlineLvl w:val="1"/>
    </w:pPr>
    <w:rPr>
      <w:rFonts w:ascii="黑体" w:eastAsia="黑体" w:hAnsi="Arial" w:cs="宋体"/>
      <w:kern w:val="0"/>
      <w:szCs w:val="20"/>
    </w:rPr>
  </w:style>
  <w:style w:type="paragraph" w:styleId="Heading3">
    <w:name w:val="heading 3"/>
    <w:basedOn w:val="Normal"/>
    <w:next w:val="NormalIndent"/>
    <w:link w:val="Heading3Char"/>
    <w:uiPriority w:val="99"/>
    <w:qFormat/>
    <w:rsid w:val="00767852"/>
    <w:pPr>
      <w:keepNext/>
      <w:keepLines/>
      <w:numPr>
        <w:ilvl w:val="2"/>
        <w:numId w:val="4"/>
      </w:numPr>
      <w:spacing w:line="500" w:lineRule="atLeast"/>
      <w:outlineLvl w:val="2"/>
    </w:pPr>
    <w:rPr>
      <w:rFonts w:ascii="宋体" w:eastAsia="黑体" w:hAnsi="Times New Roman" w:cs="宋体"/>
      <w:sz w:val="24"/>
      <w:szCs w:val="20"/>
    </w:rPr>
  </w:style>
  <w:style w:type="paragraph" w:styleId="Heading4">
    <w:name w:val="heading 4"/>
    <w:basedOn w:val="Normal"/>
    <w:next w:val="NormalIndent"/>
    <w:link w:val="Heading4Char1"/>
    <w:uiPriority w:val="99"/>
    <w:qFormat/>
    <w:rsid w:val="00767852"/>
    <w:pPr>
      <w:keepNext/>
      <w:keepLines/>
      <w:numPr>
        <w:ilvl w:val="3"/>
        <w:numId w:val="4"/>
      </w:numPr>
      <w:spacing w:before="280" w:after="290" w:line="374" w:lineRule="auto"/>
      <w:outlineLvl w:val="3"/>
    </w:pPr>
    <w:rPr>
      <w:rFonts w:ascii="Arial" w:eastAsia="黑体" w:hAnsi="Arial"/>
      <w:b/>
      <w:sz w:val="28"/>
      <w:szCs w:val="20"/>
    </w:rPr>
  </w:style>
  <w:style w:type="paragraph" w:styleId="Heading5">
    <w:name w:val="heading 5"/>
    <w:basedOn w:val="Normal"/>
    <w:next w:val="NormalIndent"/>
    <w:link w:val="Heading5Char"/>
    <w:uiPriority w:val="99"/>
    <w:qFormat/>
    <w:rsid w:val="00767852"/>
    <w:pPr>
      <w:keepNext/>
      <w:keepLines/>
      <w:numPr>
        <w:ilvl w:val="4"/>
        <w:numId w:val="4"/>
      </w:numPr>
      <w:spacing w:before="280" w:after="290" w:line="374" w:lineRule="auto"/>
      <w:outlineLvl w:val="4"/>
    </w:pPr>
    <w:rPr>
      <w:rFonts w:ascii="宋体" w:hAnsi="Times New Roman" w:cs="宋体"/>
      <w:b/>
      <w:sz w:val="28"/>
      <w:szCs w:val="20"/>
    </w:rPr>
  </w:style>
  <w:style w:type="paragraph" w:styleId="Heading6">
    <w:name w:val="heading 6"/>
    <w:basedOn w:val="Normal"/>
    <w:next w:val="NormalIndent"/>
    <w:link w:val="Heading6Char"/>
    <w:uiPriority w:val="99"/>
    <w:qFormat/>
    <w:rsid w:val="00767852"/>
    <w:pPr>
      <w:keepNext/>
      <w:keepLines/>
      <w:numPr>
        <w:ilvl w:val="5"/>
        <w:numId w:val="4"/>
      </w:numPr>
      <w:spacing w:before="240" w:after="64" w:line="319" w:lineRule="auto"/>
      <w:outlineLvl w:val="5"/>
    </w:pPr>
    <w:rPr>
      <w:rFonts w:ascii="Arial" w:eastAsia="黑体" w:hAnsi="Arial"/>
      <w:b/>
      <w:sz w:val="24"/>
      <w:szCs w:val="20"/>
    </w:rPr>
  </w:style>
  <w:style w:type="paragraph" w:styleId="Heading7">
    <w:name w:val="heading 7"/>
    <w:basedOn w:val="Normal"/>
    <w:next w:val="NormalIndent"/>
    <w:link w:val="Heading7Char"/>
    <w:uiPriority w:val="99"/>
    <w:qFormat/>
    <w:rsid w:val="00767852"/>
    <w:pPr>
      <w:keepNext/>
      <w:keepLines/>
      <w:numPr>
        <w:ilvl w:val="6"/>
        <w:numId w:val="4"/>
      </w:numPr>
      <w:spacing w:before="240" w:after="64" w:line="319" w:lineRule="auto"/>
      <w:outlineLvl w:val="6"/>
    </w:pPr>
    <w:rPr>
      <w:rFonts w:ascii="宋体" w:hAnsi="Times New Roman"/>
      <w:b/>
      <w:sz w:val="24"/>
      <w:szCs w:val="20"/>
    </w:rPr>
  </w:style>
  <w:style w:type="paragraph" w:styleId="Heading8">
    <w:name w:val="heading 8"/>
    <w:basedOn w:val="Normal"/>
    <w:next w:val="NormalIndent"/>
    <w:link w:val="Heading8Char"/>
    <w:uiPriority w:val="99"/>
    <w:qFormat/>
    <w:rsid w:val="00767852"/>
    <w:pPr>
      <w:keepNext/>
      <w:keepLines/>
      <w:numPr>
        <w:ilvl w:val="7"/>
        <w:numId w:val="4"/>
      </w:numPr>
      <w:spacing w:before="240" w:after="64" w:line="319" w:lineRule="auto"/>
      <w:outlineLvl w:val="7"/>
    </w:pPr>
    <w:rPr>
      <w:rFonts w:ascii="Arial" w:eastAsia="黑体" w:hAnsi="Arial"/>
      <w:sz w:val="24"/>
      <w:szCs w:val="20"/>
    </w:rPr>
  </w:style>
  <w:style w:type="paragraph" w:styleId="Heading9">
    <w:name w:val="heading 9"/>
    <w:basedOn w:val="Normal"/>
    <w:next w:val="NormalIndent"/>
    <w:link w:val="Heading9Char"/>
    <w:uiPriority w:val="99"/>
    <w:qFormat/>
    <w:rsid w:val="00767852"/>
    <w:pPr>
      <w:keepNext/>
      <w:keepLines/>
      <w:numPr>
        <w:ilvl w:val="8"/>
        <w:numId w:val="4"/>
      </w:numPr>
      <w:spacing w:line="500" w:lineRule="atLeast"/>
      <w:jc w:val="center"/>
      <w:outlineLvl w:val="8"/>
    </w:pPr>
    <w:rPr>
      <w:rFonts w:ascii="宋体" w:hAnsi="Times New Roman"/>
      <w:sz w:val="44"/>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F4E8B"/>
    <w:rPr>
      <w:rFonts w:ascii="Calibri" w:eastAsia="宋体" w:hAnsi="Calibri" w:cs="Times New Roman"/>
      <w:b/>
      <w:bCs/>
      <w:kern w:val="44"/>
      <w:sz w:val="44"/>
      <w:szCs w:val="44"/>
    </w:rPr>
  </w:style>
  <w:style w:type="character" w:customStyle="1" w:styleId="Heading2Char">
    <w:name w:val="Heading 2 Char"/>
    <w:basedOn w:val="DefaultParagraphFont"/>
    <w:link w:val="Heading2"/>
    <w:uiPriority w:val="99"/>
    <w:locked/>
    <w:rsid w:val="00767852"/>
    <w:rPr>
      <w:rFonts w:ascii="黑体" w:eastAsia="黑体" w:hAnsi="Arial" w:cs="宋体"/>
      <w:kern w:val="0"/>
      <w:sz w:val="20"/>
      <w:szCs w:val="20"/>
    </w:rPr>
  </w:style>
  <w:style w:type="character" w:customStyle="1" w:styleId="Heading3Char">
    <w:name w:val="Heading 3 Char"/>
    <w:basedOn w:val="DefaultParagraphFont"/>
    <w:link w:val="Heading3"/>
    <w:uiPriority w:val="99"/>
    <w:locked/>
    <w:rsid w:val="00767852"/>
    <w:rPr>
      <w:rFonts w:ascii="宋体" w:eastAsia="黑体" w:hAnsi="Times New Roman" w:cs="宋体"/>
      <w:sz w:val="20"/>
      <w:szCs w:val="20"/>
    </w:rPr>
  </w:style>
  <w:style w:type="character" w:customStyle="1" w:styleId="Heading4Char">
    <w:name w:val="Heading 4 Char"/>
    <w:basedOn w:val="DefaultParagraphFont"/>
    <w:link w:val="Heading4"/>
    <w:uiPriority w:val="99"/>
    <w:locked/>
    <w:rsid w:val="00767852"/>
    <w:rPr>
      <w:rFonts w:ascii="Arial" w:eastAsia="黑体" w:hAnsi="Arial" w:cs="Times New Roman"/>
      <w:b/>
      <w:sz w:val="28"/>
      <w:lang w:val="en-US" w:eastAsia="zh-CN"/>
    </w:rPr>
  </w:style>
  <w:style w:type="character" w:customStyle="1" w:styleId="Heading5Char">
    <w:name w:val="Heading 5 Char"/>
    <w:basedOn w:val="DefaultParagraphFont"/>
    <w:link w:val="Heading5"/>
    <w:uiPriority w:val="99"/>
    <w:locked/>
    <w:rsid w:val="00767852"/>
    <w:rPr>
      <w:rFonts w:ascii="宋体" w:eastAsia="宋体" w:hAnsi="Times New Roman" w:cs="宋体"/>
      <w:b/>
      <w:sz w:val="20"/>
      <w:szCs w:val="20"/>
    </w:rPr>
  </w:style>
  <w:style w:type="character" w:customStyle="1" w:styleId="Heading6Char">
    <w:name w:val="Heading 6 Char"/>
    <w:basedOn w:val="DefaultParagraphFont"/>
    <w:link w:val="Heading6"/>
    <w:uiPriority w:val="99"/>
    <w:locked/>
    <w:rsid w:val="00767852"/>
    <w:rPr>
      <w:rFonts w:ascii="Arial" w:eastAsia="黑体" w:hAnsi="Arial" w:cs="Times New Roman"/>
      <w:b/>
      <w:sz w:val="20"/>
      <w:szCs w:val="20"/>
    </w:rPr>
  </w:style>
  <w:style w:type="character" w:customStyle="1" w:styleId="Heading7Char">
    <w:name w:val="Heading 7 Char"/>
    <w:basedOn w:val="DefaultParagraphFont"/>
    <w:link w:val="Heading7"/>
    <w:uiPriority w:val="99"/>
    <w:locked/>
    <w:rsid w:val="00767852"/>
    <w:rPr>
      <w:rFonts w:ascii="宋体" w:eastAsia="宋体" w:hAnsi="Times New Roman" w:cs="Times New Roman"/>
      <w:b/>
      <w:sz w:val="20"/>
      <w:szCs w:val="20"/>
    </w:rPr>
  </w:style>
  <w:style w:type="character" w:customStyle="1" w:styleId="Heading8Char">
    <w:name w:val="Heading 8 Char"/>
    <w:basedOn w:val="DefaultParagraphFont"/>
    <w:link w:val="Heading8"/>
    <w:uiPriority w:val="99"/>
    <w:locked/>
    <w:rsid w:val="00767852"/>
    <w:rPr>
      <w:rFonts w:ascii="Arial" w:eastAsia="黑体" w:hAnsi="Arial" w:cs="Times New Roman"/>
      <w:sz w:val="20"/>
      <w:szCs w:val="20"/>
    </w:rPr>
  </w:style>
  <w:style w:type="character" w:customStyle="1" w:styleId="Heading9Char">
    <w:name w:val="Heading 9 Char"/>
    <w:basedOn w:val="DefaultParagraphFont"/>
    <w:link w:val="Heading9"/>
    <w:uiPriority w:val="99"/>
    <w:locked/>
    <w:rsid w:val="00767852"/>
    <w:rPr>
      <w:rFonts w:ascii="宋体" w:eastAsia="宋体" w:hAnsi="Times New Roman" w:cs="Times New Roman"/>
      <w:sz w:val="20"/>
      <w:szCs w:val="20"/>
    </w:rPr>
  </w:style>
  <w:style w:type="paragraph" w:styleId="NormalIndent">
    <w:name w:val="Normal Indent"/>
    <w:basedOn w:val="Normal"/>
    <w:uiPriority w:val="99"/>
    <w:rsid w:val="00767852"/>
    <w:pPr>
      <w:ind w:firstLineChars="200" w:firstLine="420"/>
    </w:pPr>
    <w:rPr>
      <w:rFonts w:ascii="Times New Roman" w:hAnsi="Times New Roman"/>
      <w:szCs w:val="20"/>
    </w:rPr>
  </w:style>
  <w:style w:type="character" w:customStyle="1" w:styleId="Heading4Char1">
    <w:name w:val="Heading 4 Char1"/>
    <w:basedOn w:val="DefaultParagraphFont"/>
    <w:link w:val="Heading4"/>
    <w:uiPriority w:val="99"/>
    <w:locked/>
    <w:rsid w:val="00767852"/>
    <w:rPr>
      <w:rFonts w:ascii="Arial" w:eastAsia="黑体" w:hAnsi="Arial" w:cs="Times New Roman"/>
      <w:b/>
      <w:sz w:val="20"/>
      <w:szCs w:val="20"/>
    </w:rPr>
  </w:style>
  <w:style w:type="paragraph" w:styleId="z-BottomofForm">
    <w:name w:val="HTML Bottom of Form"/>
    <w:basedOn w:val="Normal"/>
    <w:next w:val="Normal"/>
    <w:link w:val="z-BottomofFormChar"/>
    <w:hidden/>
    <w:uiPriority w:val="99"/>
    <w:rsid w:val="00CA4525"/>
    <w:pPr>
      <w:widowControl/>
      <w:pBdr>
        <w:top w:val="single" w:sz="6" w:space="1" w:color="auto"/>
      </w:pBdr>
      <w:jc w:val="center"/>
    </w:pPr>
    <w:rPr>
      <w:rFonts w:ascii="Arial" w:hAnsi="Arial" w:cs="Arial"/>
      <w:vanish/>
      <w:kern w:val="0"/>
      <w:sz w:val="16"/>
      <w:szCs w:val="16"/>
    </w:rPr>
  </w:style>
  <w:style w:type="character" w:customStyle="1" w:styleId="z-BottomofFormChar">
    <w:name w:val="z-Bottom of Form Char"/>
    <w:basedOn w:val="DefaultParagraphFont"/>
    <w:link w:val="z-BottomofForm"/>
    <w:uiPriority w:val="99"/>
    <w:locked/>
    <w:rsid w:val="00CA4525"/>
    <w:rPr>
      <w:rFonts w:ascii="Arial" w:eastAsia="宋体" w:hAnsi="Arial" w:cs="Arial"/>
      <w:vanish/>
      <w:kern w:val="0"/>
      <w:sz w:val="16"/>
      <w:szCs w:val="16"/>
    </w:rPr>
  </w:style>
  <w:style w:type="paragraph" w:styleId="Header">
    <w:name w:val="header"/>
    <w:basedOn w:val="Normal"/>
    <w:link w:val="HeaderChar1"/>
    <w:uiPriority w:val="99"/>
    <w:rsid w:val="00BD721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767852"/>
    <w:rPr>
      <w:rFonts w:ascii="Calibri" w:eastAsia="宋体" w:hAnsi="Calibri" w:cs="Times New Roman"/>
      <w:kern w:val="2"/>
      <w:sz w:val="18"/>
      <w:lang w:val="en-US" w:eastAsia="zh-CN"/>
    </w:rPr>
  </w:style>
  <w:style w:type="character" w:customStyle="1" w:styleId="HeaderChar1">
    <w:name w:val="Header Char1"/>
    <w:basedOn w:val="DefaultParagraphFont"/>
    <w:link w:val="Header"/>
    <w:uiPriority w:val="99"/>
    <w:locked/>
    <w:rsid w:val="00BD7210"/>
    <w:rPr>
      <w:rFonts w:cs="Times New Roman"/>
      <w:sz w:val="18"/>
      <w:szCs w:val="18"/>
    </w:rPr>
  </w:style>
  <w:style w:type="paragraph" w:styleId="Footer">
    <w:name w:val="footer"/>
    <w:basedOn w:val="Normal"/>
    <w:link w:val="FooterChar1"/>
    <w:uiPriority w:val="99"/>
    <w:rsid w:val="00BD7210"/>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767852"/>
    <w:rPr>
      <w:rFonts w:ascii="Times New Roman" w:eastAsia="宋体" w:hAnsi="Times New Roman" w:cs="Times New Roman"/>
      <w:kern w:val="0"/>
      <w:sz w:val="20"/>
    </w:rPr>
  </w:style>
  <w:style w:type="character" w:customStyle="1" w:styleId="FooterChar1">
    <w:name w:val="Footer Char1"/>
    <w:basedOn w:val="DefaultParagraphFont"/>
    <w:link w:val="Footer"/>
    <w:uiPriority w:val="99"/>
    <w:locked/>
    <w:rsid w:val="00BD7210"/>
    <w:rPr>
      <w:rFonts w:cs="Times New Roman"/>
      <w:sz w:val="18"/>
      <w:szCs w:val="18"/>
    </w:rPr>
  </w:style>
  <w:style w:type="paragraph" w:customStyle="1" w:styleId="a">
    <w:name w:val="封面标准名称"/>
    <w:uiPriority w:val="99"/>
    <w:rsid w:val="004F4E8B"/>
    <w:pPr>
      <w:framePr w:w="9638" w:h="6917" w:hRule="exact" w:wrap="around" w:hAnchor="margin" w:xAlign="center" w:y="5955" w:anchorLock="1"/>
      <w:widowControl w:val="0"/>
      <w:spacing w:line="680" w:lineRule="exact"/>
      <w:jc w:val="center"/>
      <w:textAlignment w:val="center"/>
    </w:pPr>
    <w:rPr>
      <w:rFonts w:ascii="黑体" w:eastAsia="黑体" w:hAnsi="Times New Roman"/>
      <w:kern w:val="0"/>
      <w:sz w:val="52"/>
      <w:szCs w:val="20"/>
    </w:rPr>
  </w:style>
  <w:style w:type="character" w:customStyle="1" w:styleId="apple-converted-space">
    <w:name w:val="apple-converted-space"/>
    <w:basedOn w:val="DefaultParagraphFont"/>
    <w:uiPriority w:val="99"/>
    <w:rsid w:val="004F4E8B"/>
    <w:rPr>
      <w:rFonts w:cs="Times New Roman"/>
    </w:rPr>
  </w:style>
  <w:style w:type="character" w:customStyle="1" w:styleId="BalloonTextChar1">
    <w:name w:val="Balloon Text Char1"/>
    <w:link w:val="BalloonText"/>
    <w:uiPriority w:val="99"/>
    <w:locked/>
    <w:rsid w:val="004F4E8B"/>
    <w:rPr>
      <w:rFonts w:ascii="Calibri" w:eastAsia="宋体" w:hAnsi="Calibri"/>
      <w:kern w:val="0"/>
      <w:sz w:val="18"/>
    </w:rPr>
  </w:style>
  <w:style w:type="paragraph" w:styleId="BalloonText">
    <w:name w:val="Balloon Text"/>
    <w:basedOn w:val="Normal"/>
    <w:link w:val="BalloonTextChar"/>
    <w:uiPriority w:val="99"/>
    <w:rsid w:val="004F4E8B"/>
    <w:pPr>
      <w:spacing w:line="400" w:lineRule="exact"/>
    </w:pPr>
    <w:rPr>
      <w:kern w:val="0"/>
      <w:sz w:val="18"/>
      <w:szCs w:val="20"/>
    </w:rPr>
  </w:style>
  <w:style w:type="character" w:customStyle="1" w:styleId="BalloonTextChar">
    <w:name w:val="Balloon Text Char"/>
    <w:basedOn w:val="DefaultParagraphFont"/>
    <w:link w:val="BalloonText"/>
    <w:uiPriority w:val="99"/>
    <w:locked/>
    <w:rsid w:val="00767852"/>
    <w:rPr>
      <w:rFonts w:ascii="Calibri" w:eastAsia="宋体" w:hAnsi="Calibri" w:cs="Times New Roman"/>
      <w:kern w:val="2"/>
      <w:sz w:val="18"/>
      <w:lang w:val="en-US" w:eastAsia="zh-CN"/>
    </w:rPr>
  </w:style>
  <w:style w:type="character" w:customStyle="1" w:styleId="Char1">
    <w:name w:val="批注框文本 Char1"/>
    <w:basedOn w:val="DefaultParagraphFont"/>
    <w:uiPriority w:val="99"/>
    <w:rsid w:val="004F4E8B"/>
    <w:rPr>
      <w:rFonts w:cs="Times New Roman"/>
      <w:sz w:val="18"/>
      <w:szCs w:val="18"/>
    </w:rPr>
  </w:style>
  <w:style w:type="character" w:customStyle="1" w:styleId="CommentTextChar">
    <w:name w:val="Comment Text Char"/>
    <w:link w:val="CommentText"/>
    <w:uiPriority w:val="99"/>
    <w:locked/>
    <w:rsid w:val="004F4E8B"/>
    <w:rPr>
      <w:rFonts w:ascii="Calibri" w:eastAsia="宋体" w:hAnsi="Calibri"/>
    </w:rPr>
  </w:style>
  <w:style w:type="paragraph" w:styleId="CommentText">
    <w:name w:val="annotation text"/>
    <w:basedOn w:val="Normal"/>
    <w:link w:val="CommentTextChar1"/>
    <w:uiPriority w:val="99"/>
    <w:rsid w:val="004F4E8B"/>
    <w:pPr>
      <w:spacing w:line="400" w:lineRule="exact"/>
      <w:jc w:val="left"/>
    </w:pPr>
    <w:rPr>
      <w:kern w:val="0"/>
      <w:sz w:val="20"/>
      <w:szCs w:val="20"/>
    </w:rPr>
  </w:style>
  <w:style w:type="character" w:customStyle="1" w:styleId="CommentTextChar1">
    <w:name w:val="Comment Text Char1"/>
    <w:basedOn w:val="DefaultParagraphFont"/>
    <w:link w:val="CommentText"/>
    <w:uiPriority w:val="99"/>
    <w:semiHidden/>
    <w:locked/>
    <w:rPr>
      <w:rFonts w:cs="Times New Roman"/>
    </w:rPr>
  </w:style>
  <w:style w:type="character" w:customStyle="1" w:styleId="Char10">
    <w:name w:val="批注文字 Char1"/>
    <w:basedOn w:val="DefaultParagraphFont"/>
    <w:uiPriority w:val="99"/>
    <w:rsid w:val="004F4E8B"/>
    <w:rPr>
      <w:rFonts w:cs="Times New Roman"/>
    </w:rPr>
  </w:style>
  <w:style w:type="character" w:customStyle="1" w:styleId="CommentSubjectChar">
    <w:name w:val="Comment Subject Char"/>
    <w:link w:val="CommentSubject"/>
    <w:uiPriority w:val="99"/>
    <w:locked/>
    <w:rsid w:val="004F4E8B"/>
    <w:rPr>
      <w:rFonts w:ascii="Calibri" w:eastAsia="宋体" w:hAnsi="Calibri"/>
      <w:b/>
    </w:rPr>
  </w:style>
  <w:style w:type="paragraph" w:styleId="CommentSubject">
    <w:name w:val="annotation subject"/>
    <w:basedOn w:val="CommentText"/>
    <w:next w:val="CommentText"/>
    <w:link w:val="CommentSubjectChar1"/>
    <w:uiPriority w:val="99"/>
    <w:rsid w:val="004F4E8B"/>
    <w:rPr>
      <w:b/>
    </w:rPr>
  </w:style>
  <w:style w:type="character" w:customStyle="1" w:styleId="CommentSubjectChar1">
    <w:name w:val="Comment Subject Char1"/>
    <w:basedOn w:val="CommentTextChar"/>
    <w:link w:val="CommentSubject"/>
    <w:uiPriority w:val="99"/>
    <w:semiHidden/>
    <w:locked/>
    <w:rPr>
      <w:rFonts w:cs="Times New Roman"/>
      <w:b/>
      <w:bCs/>
    </w:rPr>
  </w:style>
  <w:style w:type="character" w:customStyle="1" w:styleId="Char11">
    <w:name w:val="批注主题 Char1"/>
    <w:basedOn w:val="Char10"/>
    <w:uiPriority w:val="99"/>
    <w:rsid w:val="004F4E8B"/>
    <w:rPr>
      <w:b/>
      <w:bCs/>
    </w:rPr>
  </w:style>
  <w:style w:type="character" w:customStyle="1" w:styleId="ddChar">
    <w:name w:val="dd Char"/>
    <w:basedOn w:val="DefaultParagraphFont"/>
    <w:link w:val="dd"/>
    <w:uiPriority w:val="99"/>
    <w:locked/>
    <w:rsid w:val="00D01DE7"/>
    <w:rPr>
      <w:rFonts w:cs="Times New Roman"/>
      <w:sz w:val="21"/>
      <w:szCs w:val="21"/>
    </w:rPr>
  </w:style>
  <w:style w:type="paragraph" w:customStyle="1" w:styleId="dd">
    <w:name w:val="dd"/>
    <w:basedOn w:val="ListParagraph"/>
    <w:link w:val="ddChar"/>
    <w:uiPriority w:val="99"/>
    <w:rsid w:val="00D01DE7"/>
    <w:pPr>
      <w:numPr>
        <w:numId w:val="1"/>
      </w:numPr>
    </w:pPr>
    <w:rPr>
      <w:szCs w:val="21"/>
    </w:rPr>
  </w:style>
  <w:style w:type="paragraph" w:styleId="ListParagraph">
    <w:name w:val="List Paragraph"/>
    <w:basedOn w:val="Normal"/>
    <w:uiPriority w:val="99"/>
    <w:qFormat/>
    <w:rsid w:val="00D01DE7"/>
    <w:pPr>
      <w:ind w:firstLineChars="200" w:firstLine="420"/>
    </w:pPr>
  </w:style>
  <w:style w:type="table" w:styleId="TableGrid">
    <w:name w:val="Table Grid"/>
    <w:basedOn w:val="TableNormal"/>
    <w:uiPriority w:val="99"/>
    <w:rsid w:val="00D01DE7"/>
    <w:pPr>
      <w:widowControl w:val="0"/>
      <w:jc w:val="both"/>
    </w:pPr>
    <w:rPr>
      <w:rFonts w:ascii="Times New Roman" w:hAnsi="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1"/>
    <w:uiPriority w:val="99"/>
    <w:rsid w:val="00B63D8C"/>
    <w:pPr>
      <w:ind w:firstLine="600"/>
    </w:pPr>
    <w:rPr>
      <w:rFonts w:ascii="Times New Roman" w:eastAsia="楷体_GB2312" w:hAnsi="Times New Roman"/>
      <w:sz w:val="30"/>
      <w:szCs w:val="24"/>
    </w:rPr>
  </w:style>
  <w:style w:type="character" w:customStyle="1" w:styleId="BodyTextIndentChar">
    <w:name w:val="Body Text Indent Char"/>
    <w:basedOn w:val="DefaultParagraphFont"/>
    <w:link w:val="BodyTextIndent"/>
    <w:uiPriority w:val="99"/>
    <w:locked/>
    <w:rsid w:val="00767852"/>
    <w:rPr>
      <w:rFonts w:eastAsia="宋体" w:cs="Times New Roman"/>
      <w:sz w:val="30"/>
    </w:rPr>
  </w:style>
  <w:style w:type="character" w:customStyle="1" w:styleId="BodyTextIndentChar1">
    <w:name w:val="Body Text Indent Char1"/>
    <w:basedOn w:val="DefaultParagraphFont"/>
    <w:link w:val="BodyTextIndent"/>
    <w:uiPriority w:val="99"/>
    <w:locked/>
    <w:rsid w:val="00B63D8C"/>
    <w:rPr>
      <w:rFonts w:ascii="Times New Roman" w:eastAsia="楷体_GB2312" w:hAnsi="Times New Roman" w:cs="Times New Roman"/>
      <w:sz w:val="24"/>
      <w:szCs w:val="24"/>
    </w:rPr>
  </w:style>
  <w:style w:type="paragraph" w:styleId="HTMLPreformatted">
    <w:name w:val="HTML Preformatted"/>
    <w:basedOn w:val="Normal"/>
    <w:link w:val="HTMLPreformattedChar"/>
    <w:uiPriority w:val="99"/>
    <w:rsid w:val="0073181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character" w:customStyle="1" w:styleId="HTMLPreformattedChar">
    <w:name w:val="HTML Preformatted Char"/>
    <w:basedOn w:val="DefaultParagraphFont"/>
    <w:link w:val="HTMLPreformatted"/>
    <w:uiPriority w:val="99"/>
    <w:locked/>
    <w:rsid w:val="00731815"/>
    <w:rPr>
      <w:rFonts w:ascii="黑体" w:eastAsia="黑体" w:hAnsi="Courier New" w:cs="Courier New"/>
      <w:kern w:val="0"/>
      <w:sz w:val="20"/>
      <w:szCs w:val="20"/>
    </w:rPr>
  </w:style>
  <w:style w:type="paragraph" w:customStyle="1" w:styleId="CharChar17CharChar">
    <w:name w:val="Char Char17 Char Char"/>
    <w:basedOn w:val="Normal"/>
    <w:uiPriority w:val="99"/>
    <w:rsid w:val="00767852"/>
    <w:rPr>
      <w:rFonts w:ascii="Times New Roman" w:hAnsi="Times New Roman"/>
      <w:szCs w:val="24"/>
    </w:rPr>
  </w:style>
  <w:style w:type="paragraph" w:customStyle="1" w:styleId="CharCharCharChar">
    <w:name w:val="Char Char Char Char"/>
    <w:basedOn w:val="Normal"/>
    <w:uiPriority w:val="99"/>
    <w:rsid w:val="00767852"/>
    <w:pPr>
      <w:autoSpaceDE w:val="0"/>
      <w:autoSpaceDN w:val="0"/>
    </w:pPr>
    <w:rPr>
      <w:rFonts w:ascii="Tahoma" w:hAnsi="Tahoma"/>
      <w:sz w:val="24"/>
      <w:szCs w:val="20"/>
    </w:rPr>
  </w:style>
  <w:style w:type="paragraph" w:styleId="BodyText">
    <w:name w:val="Body Text"/>
    <w:basedOn w:val="Normal"/>
    <w:link w:val="BodyTextChar"/>
    <w:uiPriority w:val="99"/>
    <w:rsid w:val="00767852"/>
    <w:pPr>
      <w:spacing w:line="240" w:lineRule="atLeast"/>
    </w:pPr>
    <w:rPr>
      <w:rFonts w:ascii="黑体" w:eastAsia="黑体" w:hAnsi="Times New Roman"/>
      <w:spacing w:val="2"/>
      <w:kern w:val="0"/>
      <w:position w:val="8"/>
      <w:sz w:val="18"/>
      <w:szCs w:val="20"/>
    </w:rPr>
  </w:style>
  <w:style w:type="character" w:customStyle="1" w:styleId="BodyTextChar">
    <w:name w:val="Body Text Char"/>
    <w:basedOn w:val="DefaultParagraphFont"/>
    <w:link w:val="BodyText"/>
    <w:uiPriority w:val="99"/>
    <w:locked/>
    <w:rsid w:val="00767852"/>
    <w:rPr>
      <w:rFonts w:ascii="黑体" w:eastAsia="黑体" w:hAnsi="Times New Roman" w:cs="Times New Roman"/>
      <w:spacing w:val="2"/>
      <w:position w:val="8"/>
      <w:sz w:val="20"/>
    </w:rPr>
  </w:style>
  <w:style w:type="character" w:customStyle="1" w:styleId="Char">
    <w:name w:val="正文文本 Char"/>
    <w:basedOn w:val="DefaultParagraphFont"/>
    <w:uiPriority w:val="99"/>
    <w:rsid w:val="00767852"/>
    <w:rPr>
      <w:rFonts w:cs="Times New Roman"/>
    </w:rPr>
  </w:style>
  <w:style w:type="paragraph" w:styleId="PlainText">
    <w:name w:val="Plain Text"/>
    <w:aliases w:val="Char"/>
    <w:basedOn w:val="Normal"/>
    <w:link w:val="PlainTextChar2"/>
    <w:uiPriority w:val="99"/>
    <w:rsid w:val="00767852"/>
    <w:rPr>
      <w:rFonts w:ascii="宋体" w:hAnsi="Courier New"/>
      <w:szCs w:val="20"/>
    </w:rPr>
  </w:style>
  <w:style w:type="character" w:customStyle="1" w:styleId="PlainTextChar">
    <w:name w:val="Plain Text Char"/>
    <w:aliases w:val="Char Char"/>
    <w:basedOn w:val="DefaultParagraphFont"/>
    <w:link w:val="PlainText"/>
    <w:uiPriority w:val="99"/>
    <w:locked/>
    <w:rsid w:val="00767852"/>
    <w:rPr>
      <w:rFonts w:ascii="宋体" w:eastAsia="宋体" w:hAnsi="Courier New" w:cs="Times New Roman"/>
    </w:rPr>
  </w:style>
  <w:style w:type="character" w:customStyle="1" w:styleId="PlainTextChar2">
    <w:name w:val="Plain Text Char2"/>
    <w:aliases w:val="Char Char11"/>
    <w:basedOn w:val="DefaultParagraphFont"/>
    <w:link w:val="PlainText"/>
    <w:uiPriority w:val="99"/>
    <w:locked/>
    <w:rsid w:val="00767852"/>
    <w:rPr>
      <w:rFonts w:ascii="宋体" w:eastAsia="宋体" w:hAnsi="Courier New" w:cs="Times New Roman"/>
      <w:sz w:val="20"/>
      <w:szCs w:val="20"/>
    </w:rPr>
  </w:style>
  <w:style w:type="character" w:styleId="PageNumber">
    <w:name w:val="page number"/>
    <w:basedOn w:val="DefaultParagraphFont"/>
    <w:uiPriority w:val="99"/>
    <w:rsid w:val="00767852"/>
    <w:rPr>
      <w:rFonts w:cs="Times New Roman"/>
    </w:rPr>
  </w:style>
  <w:style w:type="paragraph" w:styleId="BodyTextIndent2">
    <w:name w:val="Body Text Indent 2"/>
    <w:basedOn w:val="Normal"/>
    <w:link w:val="BodyTextIndent2Char1"/>
    <w:uiPriority w:val="99"/>
    <w:rsid w:val="00767852"/>
    <w:pPr>
      <w:tabs>
        <w:tab w:val="left" w:pos="8505"/>
      </w:tabs>
      <w:ind w:right="-15" w:firstLine="840"/>
    </w:pPr>
    <w:rPr>
      <w:rFonts w:ascii="Times New Roman" w:hAnsi="Times New Roman"/>
      <w:szCs w:val="20"/>
    </w:rPr>
  </w:style>
  <w:style w:type="character" w:customStyle="1" w:styleId="BodyTextIndent2Char">
    <w:name w:val="Body Text Indent 2 Char"/>
    <w:basedOn w:val="DefaultParagraphFont"/>
    <w:link w:val="BodyTextIndent2"/>
    <w:uiPriority w:val="99"/>
    <w:locked/>
    <w:rsid w:val="00767852"/>
    <w:rPr>
      <w:rFonts w:eastAsia="宋体" w:cs="Times New Roman"/>
    </w:rPr>
  </w:style>
  <w:style w:type="character" w:customStyle="1" w:styleId="BodyTextIndent2Char1">
    <w:name w:val="Body Text Indent 2 Char1"/>
    <w:basedOn w:val="DefaultParagraphFont"/>
    <w:link w:val="BodyTextIndent2"/>
    <w:uiPriority w:val="99"/>
    <w:locked/>
    <w:rsid w:val="00767852"/>
    <w:rPr>
      <w:rFonts w:ascii="Times New Roman" w:eastAsia="宋体" w:hAnsi="Times New Roman" w:cs="Times New Roman"/>
      <w:sz w:val="20"/>
      <w:szCs w:val="20"/>
    </w:rPr>
  </w:style>
  <w:style w:type="paragraph" w:styleId="BodyTextIndent3">
    <w:name w:val="Body Text Indent 3"/>
    <w:basedOn w:val="Normal"/>
    <w:link w:val="BodyTextIndent3Char1"/>
    <w:uiPriority w:val="99"/>
    <w:rsid w:val="00767852"/>
    <w:pPr>
      <w:spacing w:after="120"/>
      <w:ind w:leftChars="200" w:left="420"/>
    </w:pPr>
    <w:rPr>
      <w:rFonts w:ascii="Times New Roman" w:hAnsi="Times New Roman"/>
      <w:sz w:val="16"/>
      <w:szCs w:val="16"/>
    </w:rPr>
  </w:style>
  <w:style w:type="character" w:customStyle="1" w:styleId="BodyTextIndent3Char">
    <w:name w:val="Body Text Indent 3 Char"/>
    <w:basedOn w:val="DefaultParagraphFont"/>
    <w:link w:val="BodyTextIndent3"/>
    <w:uiPriority w:val="99"/>
    <w:locked/>
    <w:rsid w:val="00767852"/>
    <w:rPr>
      <w:rFonts w:eastAsia="宋体" w:cs="Times New Roman"/>
      <w:sz w:val="16"/>
    </w:rPr>
  </w:style>
  <w:style w:type="character" w:customStyle="1" w:styleId="BodyTextIndent3Char1">
    <w:name w:val="Body Text Indent 3 Char1"/>
    <w:basedOn w:val="DefaultParagraphFont"/>
    <w:link w:val="BodyTextIndent3"/>
    <w:uiPriority w:val="99"/>
    <w:locked/>
    <w:rsid w:val="00767852"/>
    <w:rPr>
      <w:rFonts w:ascii="Times New Roman" w:eastAsia="宋体" w:hAnsi="Times New Roman" w:cs="Times New Roman"/>
      <w:sz w:val="16"/>
      <w:szCs w:val="16"/>
    </w:rPr>
  </w:style>
  <w:style w:type="paragraph" w:customStyle="1" w:styleId="xl28">
    <w:name w:val="xl28"/>
    <w:basedOn w:val="Normal"/>
    <w:uiPriority w:val="99"/>
    <w:rsid w:val="00767852"/>
    <w:pPr>
      <w:widowControl/>
      <w:pBdr>
        <w:right w:val="single" w:sz="4" w:space="0" w:color="auto"/>
      </w:pBdr>
      <w:spacing w:before="100" w:beforeAutospacing="1" w:after="100" w:afterAutospacing="1"/>
      <w:textAlignment w:val="top"/>
    </w:pPr>
    <w:rPr>
      <w:rFonts w:ascii="Arial Unicode MS" w:eastAsia="Arial Unicode MS" w:hAnsi="Arial Unicode MS" w:cs="Century"/>
      <w:kern w:val="0"/>
      <w:sz w:val="18"/>
      <w:szCs w:val="18"/>
    </w:rPr>
  </w:style>
  <w:style w:type="paragraph" w:styleId="BodyText2">
    <w:name w:val="Body Text 2"/>
    <w:basedOn w:val="Normal"/>
    <w:link w:val="BodyText2Char1"/>
    <w:uiPriority w:val="99"/>
    <w:rsid w:val="00767852"/>
    <w:pPr>
      <w:spacing w:after="120" w:line="480" w:lineRule="auto"/>
    </w:pPr>
    <w:rPr>
      <w:rFonts w:ascii="Times New Roman" w:hAnsi="Times New Roman"/>
      <w:szCs w:val="24"/>
    </w:rPr>
  </w:style>
  <w:style w:type="character" w:customStyle="1" w:styleId="BodyText2Char">
    <w:name w:val="Body Text 2 Char"/>
    <w:basedOn w:val="DefaultParagraphFont"/>
    <w:link w:val="BodyText2"/>
    <w:uiPriority w:val="99"/>
    <w:locked/>
    <w:rsid w:val="00767852"/>
    <w:rPr>
      <w:rFonts w:eastAsia="宋体" w:cs="Times New Roman"/>
      <w:sz w:val="24"/>
    </w:rPr>
  </w:style>
  <w:style w:type="character" w:customStyle="1" w:styleId="BodyText2Char1">
    <w:name w:val="Body Text 2 Char1"/>
    <w:basedOn w:val="DefaultParagraphFont"/>
    <w:link w:val="BodyText2"/>
    <w:uiPriority w:val="99"/>
    <w:locked/>
    <w:rsid w:val="00767852"/>
    <w:rPr>
      <w:rFonts w:ascii="Times New Roman" w:eastAsia="宋体" w:hAnsi="Times New Roman" w:cs="Times New Roman"/>
      <w:sz w:val="24"/>
      <w:szCs w:val="24"/>
    </w:rPr>
  </w:style>
  <w:style w:type="paragraph" w:customStyle="1" w:styleId="xl30">
    <w:name w:val="xl30"/>
    <w:basedOn w:val="Normal"/>
    <w:uiPriority w:val="99"/>
    <w:rsid w:val="00767852"/>
    <w:pPr>
      <w:widowControl/>
      <w:spacing w:before="100" w:beforeAutospacing="1" w:after="100" w:afterAutospacing="1"/>
      <w:textAlignment w:val="top"/>
    </w:pPr>
    <w:rPr>
      <w:rFonts w:ascii="Arial Unicode MS" w:eastAsia="Arial Unicode MS" w:hAnsi="Arial Unicode MS" w:cs="Century"/>
      <w:color w:val="000000"/>
      <w:kern w:val="0"/>
      <w:sz w:val="18"/>
      <w:szCs w:val="18"/>
    </w:rPr>
  </w:style>
  <w:style w:type="paragraph" w:styleId="BodyTextFirstIndent">
    <w:name w:val="Body Text First Indent"/>
    <w:basedOn w:val="BodyText"/>
    <w:link w:val="BodyTextFirstIndentChar1"/>
    <w:uiPriority w:val="99"/>
    <w:rsid w:val="00767852"/>
    <w:pPr>
      <w:spacing w:after="120" w:line="240" w:lineRule="auto"/>
      <w:ind w:firstLineChars="100" w:firstLine="420"/>
    </w:pPr>
    <w:rPr>
      <w:rFonts w:eastAsia="宋体"/>
      <w:sz w:val="21"/>
      <w:szCs w:val="21"/>
    </w:rPr>
  </w:style>
  <w:style w:type="character" w:customStyle="1" w:styleId="BodyTextFirstIndentChar">
    <w:name w:val="Body Text First Indent Char"/>
    <w:basedOn w:val="BodyTextChar"/>
    <w:link w:val="BodyTextFirstIndent"/>
    <w:uiPriority w:val="99"/>
    <w:locked/>
    <w:rsid w:val="00767852"/>
    <w:rPr>
      <w:rFonts w:eastAsia="宋体"/>
      <w:kern w:val="2"/>
      <w:sz w:val="21"/>
      <w:lang w:val="en-US" w:eastAsia="zh-CN"/>
    </w:rPr>
  </w:style>
  <w:style w:type="character" w:customStyle="1" w:styleId="BodyTextFirstIndentChar1">
    <w:name w:val="Body Text First Indent Char1"/>
    <w:basedOn w:val="Char"/>
    <w:link w:val="BodyTextFirstIndent"/>
    <w:uiPriority w:val="99"/>
    <w:locked/>
    <w:rsid w:val="00767852"/>
    <w:rPr>
      <w:rFonts w:ascii="黑体" w:eastAsia="宋体" w:hAnsi="Times New Roman"/>
      <w:spacing w:val="2"/>
      <w:position w:val="8"/>
      <w:sz w:val="21"/>
      <w:szCs w:val="21"/>
    </w:rPr>
  </w:style>
  <w:style w:type="paragraph" w:customStyle="1" w:styleId="CharCharCharChar1">
    <w:name w:val="Char Char Char Char1"/>
    <w:basedOn w:val="Normal"/>
    <w:uiPriority w:val="99"/>
    <w:rsid w:val="00767852"/>
    <w:pPr>
      <w:autoSpaceDE w:val="0"/>
      <w:autoSpaceDN w:val="0"/>
    </w:pPr>
    <w:rPr>
      <w:rFonts w:ascii="Tahoma" w:hAnsi="Tahoma"/>
      <w:sz w:val="24"/>
      <w:szCs w:val="20"/>
    </w:rPr>
  </w:style>
  <w:style w:type="character" w:customStyle="1" w:styleId="CharChar1">
    <w:name w:val="Char Char1"/>
    <w:uiPriority w:val="99"/>
    <w:locked/>
    <w:rsid w:val="00767852"/>
    <w:rPr>
      <w:rFonts w:ascii="黑体" w:eastAsia="黑体"/>
      <w:spacing w:val="2"/>
      <w:kern w:val="2"/>
      <w:position w:val="8"/>
      <w:sz w:val="18"/>
      <w:lang w:val="en-US" w:eastAsia="zh-CN"/>
    </w:rPr>
  </w:style>
  <w:style w:type="character" w:customStyle="1" w:styleId="CharChar7">
    <w:name w:val="Char Char7"/>
    <w:uiPriority w:val="99"/>
    <w:locked/>
    <w:rsid w:val="00767852"/>
    <w:rPr>
      <w:rFonts w:ascii="宋体" w:eastAsia="宋体" w:hAnsi="宋体"/>
      <w:sz w:val="30"/>
      <w:lang w:val="en-US" w:eastAsia="zh-CN"/>
    </w:rPr>
  </w:style>
  <w:style w:type="character" w:customStyle="1" w:styleId="CharChar10">
    <w:name w:val="Char Char10"/>
    <w:aliases w:val="Plain Text Char1,Char Char101"/>
    <w:uiPriority w:val="99"/>
    <w:locked/>
    <w:rsid w:val="00767852"/>
    <w:rPr>
      <w:rFonts w:ascii="黑体" w:eastAsia="宋体"/>
      <w:spacing w:val="2"/>
      <w:kern w:val="2"/>
      <w:position w:val="8"/>
      <w:sz w:val="21"/>
      <w:lang w:val="en-US" w:eastAsia="zh-CN"/>
    </w:rPr>
  </w:style>
  <w:style w:type="character" w:customStyle="1" w:styleId="CharChar8">
    <w:name w:val="Char Char8"/>
    <w:uiPriority w:val="99"/>
    <w:locked/>
    <w:rsid w:val="00767852"/>
    <w:rPr>
      <w:rFonts w:ascii="宋体" w:eastAsia="宋体" w:hAnsi="宋体"/>
      <w:kern w:val="2"/>
      <w:sz w:val="24"/>
      <w:lang w:val="en-US" w:eastAsia="zh-CN"/>
    </w:rPr>
  </w:style>
  <w:style w:type="character" w:customStyle="1" w:styleId="CharChar9">
    <w:name w:val="Char Char9"/>
    <w:uiPriority w:val="99"/>
    <w:locked/>
    <w:rsid w:val="00767852"/>
    <w:rPr>
      <w:rFonts w:ascii="宋体" w:eastAsia="宋体" w:hAnsi="宋体"/>
      <w:kern w:val="2"/>
      <w:sz w:val="21"/>
      <w:lang w:val="en-US" w:eastAsia="zh-CN"/>
    </w:rPr>
  </w:style>
  <w:style w:type="character" w:customStyle="1" w:styleId="CharChar6">
    <w:name w:val="Char Char6"/>
    <w:uiPriority w:val="99"/>
    <w:locked/>
    <w:rsid w:val="00767852"/>
    <w:rPr>
      <w:rFonts w:ascii="宋体" w:eastAsia="宋体" w:hAnsi="宋体"/>
      <w:kern w:val="2"/>
      <w:sz w:val="16"/>
      <w:lang w:val="en-US" w:eastAsia="zh-CN"/>
    </w:rPr>
  </w:style>
  <w:style w:type="character" w:customStyle="1" w:styleId="CharCharChar">
    <w:name w:val="Char Char Char"/>
    <w:uiPriority w:val="99"/>
    <w:locked/>
    <w:rsid w:val="00767852"/>
    <w:rPr>
      <w:rFonts w:ascii="宋体" w:eastAsia="宋体" w:hAnsi="Courier New"/>
      <w:kern w:val="2"/>
      <w:sz w:val="21"/>
      <w:lang w:val="en-US" w:eastAsia="zh-CN"/>
    </w:rPr>
  </w:style>
  <w:style w:type="character" w:customStyle="1" w:styleId="CharChar3">
    <w:name w:val="Char Char3"/>
    <w:uiPriority w:val="99"/>
    <w:semiHidden/>
    <w:locked/>
    <w:rsid w:val="00767852"/>
    <w:rPr>
      <w:rFonts w:ascii="宋体" w:eastAsia="宋体" w:hAnsi="宋体"/>
      <w:kern w:val="2"/>
      <w:sz w:val="18"/>
      <w:lang w:val="en-US" w:eastAsia="zh-CN"/>
    </w:rPr>
  </w:style>
  <w:style w:type="paragraph" w:styleId="NormalWeb">
    <w:name w:val="Normal (Web)"/>
    <w:basedOn w:val="Normal"/>
    <w:uiPriority w:val="99"/>
    <w:rsid w:val="00767852"/>
    <w:pPr>
      <w:widowControl/>
      <w:spacing w:before="100" w:beforeAutospacing="1" w:after="100" w:afterAutospacing="1"/>
      <w:jc w:val="left"/>
    </w:pPr>
    <w:rPr>
      <w:rFonts w:ascii="宋体" w:hAnsi="宋体" w:cs="宋体"/>
      <w:kern w:val="0"/>
      <w:sz w:val="24"/>
      <w:szCs w:val="24"/>
    </w:rPr>
  </w:style>
  <w:style w:type="paragraph" w:customStyle="1" w:styleId="font5">
    <w:name w:val="font5"/>
    <w:basedOn w:val="Normal"/>
    <w:uiPriority w:val="99"/>
    <w:rsid w:val="00767852"/>
    <w:pPr>
      <w:widowControl/>
      <w:spacing w:before="100" w:beforeAutospacing="1" w:after="100" w:afterAutospacing="1"/>
      <w:jc w:val="left"/>
    </w:pPr>
    <w:rPr>
      <w:rFonts w:ascii="宋体" w:hAnsi="宋体" w:cs="Century"/>
      <w:kern w:val="0"/>
      <w:sz w:val="18"/>
      <w:szCs w:val="18"/>
    </w:rPr>
  </w:style>
  <w:style w:type="paragraph" w:customStyle="1" w:styleId="xl19">
    <w:name w:val="xl19"/>
    <w:basedOn w:val="Normal"/>
    <w:uiPriority w:val="99"/>
    <w:rsid w:val="00767852"/>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Century"/>
      <w:kern w:val="0"/>
      <w:sz w:val="18"/>
      <w:szCs w:val="18"/>
    </w:rPr>
  </w:style>
  <w:style w:type="paragraph" w:customStyle="1" w:styleId="xl20">
    <w:name w:val="xl20"/>
    <w:basedOn w:val="Normal"/>
    <w:uiPriority w:val="99"/>
    <w:rsid w:val="0076785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Century"/>
      <w:kern w:val="0"/>
      <w:sz w:val="18"/>
      <w:szCs w:val="18"/>
    </w:rPr>
  </w:style>
  <w:style w:type="paragraph" w:customStyle="1" w:styleId="xl21">
    <w:name w:val="xl21"/>
    <w:basedOn w:val="Normal"/>
    <w:uiPriority w:val="99"/>
    <w:rsid w:val="0076785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Century"/>
      <w:kern w:val="0"/>
      <w:sz w:val="18"/>
      <w:szCs w:val="18"/>
    </w:rPr>
  </w:style>
  <w:style w:type="paragraph" w:customStyle="1" w:styleId="xl22">
    <w:name w:val="xl22"/>
    <w:basedOn w:val="Normal"/>
    <w:uiPriority w:val="99"/>
    <w:rsid w:val="00767852"/>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Century"/>
      <w:kern w:val="0"/>
      <w:sz w:val="18"/>
      <w:szCs w:val="18"/>
    </w:rPr>
  </w:style>
  <w:style w:type="paragraph" w:customStyle="1" w:styleId="xl23">
    <w:name w:val="xl23"/>
    <w:basedOn w:val="Normal"/>
    <w:uiPriority w:val="99"/>
    <w:rsid w:val="00767852"/>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Century"/>
      <w:kern w:val="0"/>
      <w:sz w:val="18"/>
      <w:szCs w:val="18"/>
    </w:rPr>
  </w:style>
  <w:style w:type="paragraph" w:customStyle="1" w:styleId="xl24">
    <w:name w:val="xl24"/>
    <w:basedOn w:val="Normal"/>
    <w:uiPriority w:val="99"/>
    <w:rsid w:val="0076785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Century"/>
      <w:kern w:val="0"/>
      <w:sz w:val="18"/>
      <w:szCs w:val="18"/>
    </w:rPr>
  </w:style>
  <w:style w:type="paragraph" w:customStyle="1" w:styleId="xl25">
    <w:name w:val="xl25"/>
    <w:basedOn w:val="Normal"/>
    <w:uiPriority w:val="99"/>
    <w:rsid w:val="0076785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Century"/>
      <w:kern w:val="0"/>
      <w:sz w:val="18"/>
      <w:szCs w:val="18"/>
    </w:rPr>
  </w:style>
  <w:style w:type="paragraph" w:customStyle="1" w:styleId="xl26">
    <w:name w:val="xl26"/>
    <w:basedOn w:val="Normal"/>
    <w:uiPriority w:val="99"/>
    <w:rsid w:val="00767852"/>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Century"/>
      <w:kern w:val="0"/>
      <w:sz w:val="18"/>
      <w:szCs w:val="18"/>
    </w:rPr>
  </w:style>
  <w:style w:type="paragraph" w:styleId="Date">
    <w:name w:val="Date"/>
    <w:basedOn w:val="Normal"/>
    <w:next w:val="Normal"/>
    <w:link w:val="DateChar"/>
    <w:uiPriority w:val="99"/>
    <w:rsid w:val="00767852"/>
    <w:pPr>
      <w:ind w:leftChars="2500" w:left="100"/>
    </w:pPr>
    <w:rPr>
      <w:rFonts w:ascii="宋体" w:hAnsi="Times New Roman"/>
      <w:sz w:val="32"/>
      <w:szCs w:val="20"/>
    </w:rPr>
  </w:style>
  <w:style w:type="character" w:customStyle="1" w:styleId="DateChar">
    <w:name w:val="Date Char"/>
    <w:basedOn w:val="DefaultParagraphFont"/>
    <w:link w:val="Date"/>
    <w:uiPriority w:val="99"/>
    <w:locked/>
    <w:rsid w:val="00767852"/>
    <w:rPr>
      <w:rFonts w:ascii="宋体" w:eastAsia="宋体" w:hAnsi="Times New Roman" w:cs="Times New Roman"/>
      <w:sz w:val="20"/>
      <w:szCs w:val="20"/>
    </w:rPr>
  </w:style>
  <w:style w:type="paragraph" w:customStyle="1" w:styleId="2">
    <w:name w:val="正文缩进2"/>
    <w:basedOn w:val="Normal"/>
    <w:autoRedefine/>
    <w:uiPriority w:val="99"/>
    <w:rsid w:val="00767852"/>
    <w:pPr>
      <w:spacing w:line="500" w:lineRule="atLeast"/>
      <w:ind w:firstLine="525"/>
    </w:pPr>
    <w:rPr>
      <w:rFonts w:ascii="宋体" w:hAnsi="Times New Roman"/>
      <w:kern w:val="0"/>
      <w:szCs w:val="20"/>
    </w:rPr>
  </w:style>
  <w:style w:type="paragraph" w:customStyle="1" w:styleId="MTDisplayEquation">
    <w:name w:val="MTDisplayEquation"/>
    <w:basedOn w:val="Normal"/>
    <w:link w:val="MTDisplayEquationCharChar"/>
    <w:uiPriority w:val="99"/>
    <w:rsid w:val="00767852"/>
    <w:pPr>
      <w:widowControl/>
      <w:tabs>
        <w:tab w:val="center" w:pos="4320"/>
        <w:tab w:val="right" w:pos="8640"/>
      </w:tabs>
      <w:spacing w:line="240" w:lineRule="atLeast"/>
      <w:ind w:firstLine="576"/>
    </w:pPr>
    <w:rPr>
      <w:rFonts w:ascii="Times New Roman" w:hAnsi="Times New Roman"/>
      <w:kern w:val="0"/>
      <w:sz w:val="20"/>
      <w:szCs w:val="20"/>
    </w:rPr>
  </w:style>
  <w:style w:type="character" w:customStyle="1" w:styleId="MTDisplayEquationCharChar">
    <w:name w:val="MTDisplayEquation Char Char"/>
    <w:link w:val="MTDisplayEquation"/>
    <w:uiPriority w:val="99"/>
    <w:locked/>
    <w:rsid w:val="00767852"/>
    <w:rPr>
      <w:rFonts w:ascii="Times New Roman" w:eastAsia="宋体" w:hAnsi="Times New Roman"/>
      <w:kern w:val="0"/>
      <w:sz w:val="20"/>
    </w:rPr>
  </w:style>
  <w:style w:type="character" w:customStyle="1" w:styleId="a121">
    <w:name w:val="a121"/>
    <w:uiPriority w:val="99"/>
    <w:rsid w:val="00767852"/>
    <w:rPr>
      <w:sz w:val="24"/>
    </w:rPr>
  </w:style>
  <w:style w:type="character" w:styleId="Strong">
    <w:name w:val="Strong"/>
    <w:basedOn w:val="DefaultParagraphFont"/>
    <w:uiPriority w:val="99"/>
    <w:qFormat/>
    <w:rsid w:val="00767852"/>
    <w:rPr>
      <w:rFonts w:cs="Times New Roman"/>
      <w:b/>
    </w:rPr>
  </w:style>
  <w:style w:type="character" w:styleId="Hyperlink">
    <w:name w:val="Hyperlink"/>
    <w:basedOn w:val="DefaultParagraphFont"/>
    <w:uiPriority w:val="99"/>
    <w:rsid w:val="00767852"/>
    <w:rPr>
      <w:rFonts w:cs="Times New Roman"/>
      <w:color w:val="111177"/>
      <w:u w:val="single"/>
    </w:rPr>
  </w:style>
  <w:style w:type="character" w:customStyle="1" w:styleId="pubglobalfloatdivstyle021">
    <w:name w:val="pubglobal_floatdivstyle021"/>
    <w:uiPriority w:val="99"/>
    <w:rsid w:val="00767852"/>
    <w:rPr>
      <w:color w:val="0055AA"/>
    </w:rPr>
  </w:style>
  <w:style w:type="paragraph" w:styleId="z-TopofForm">
    <w:name w:val="HTML Top of Form"/>
    <w:basedOn w:val="Normal"/>
    <w:next w:val="Normal"/>
    <w:link w:val="z-TopofFormChar"/>
    <w:hidden/>
    <w:uiPriority w:val="99"/>
    <w:rsid w:val="0076785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locked/>
    <w:rsid w:val="00767852"/>
    <w:rPr>
      <w:rFonts w:ascii="Arial" w:eastAsia="宋体" w:hAnsi="Arial" w:cs="Arial"/>
      <w:vanish/>
      <w:sz w:val="16"/>
      <w:szCs w:val="16"/>
    </w:rPr>
  </w:style>
  <w:style w:type="character" w:customStyle="1" w:styleId="formtitle">
    <w:name w:val="formtitle"/>
    <w:basedOn w:val="DefaultParagraphFont"/>
    <w:uiPriority w:val="99"/>
    <w:rsid w:val="00767852"/>
    <w:rPr>
      <w:rFonts w:cs="Times New Roman"/>
    </w:rPr>
  </w:style>
  <w:style w:type="character" w:styleId="FollowedHyperlink">
    <w:name w:val="FollowedHyperlink"/>
    <w:basedOn w:val="DefaultParagraphFont"/>
    <w:uiPriority w:val="99"/>
    <w:rsid w:val="00767852"/>
    <w:rPr>
      <w:rFonts w:cs="Times New Roman"/>
      <w:color w:val="800080"/>
      <w:u w:val="single"/>
    </w:rPr>
  </w:style>
  <w:style w:type="paragraph" w:customStyle="1" w:styleId="xl66">
    <w:name w:val="xl66"/>
    <w:basedOn w:val="Normal"/>
    <w:uiPriority w:val="99"/>
    <w:rsid w:val="0076785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67">
    <w:name w:val="xl67"/>
    <w:basedOn w:val="Normal"/>
    <w:uiPriority w:val="99"/>
    <w:rsid w:val="0076785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68">
    <w:name w:val="xl68"/>
    <w:basedOn w:val="Normal"/>
    <w:uiPriority w:val="99"/>
    <w:rsid w:val="00767852"/>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69">
    <w:name w:val="xl69"/>
    <w:basedOn w:val="Normal"/>
    <w:uiPriority w:val="99"/>
    <w:rsid w:val="00767852"/>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70">
    <w:name w:val="xl70"/>
    <w:basedOn w:val="Normal"/>
    <w:uiPriority w:val="99"/>
    <w:rsid w:val="00767852"/>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71">
    <w:name w:val="xl71"/>
    <w:basedOn w:val="Normal"/>
    <w:uiPriority w:val="99"/>
    <w:rsid w:val="00767852"/>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kern w:val="0"/>
      <w:sz w:val="24"/>
      <w:szCs w:val="24"/>
    </w:rPr>
  </w:style>
  <w:style w:type="paragraph" w:customStyle="1" w:styleId="xl72">
    <w:name w:val="xl72"/>
    <w:basedOn w:val="Normal"/>
    <w:uiPriority w:val="99"/>
    <w:rsid w:val="00767852"/>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3">
    <w:name w:val="xl73"/>
    <w:basedOn w:val="Normal"/>
    <w:uiPriority w:val="99"/>
    <w:rsid w:val="00767852"/>
    <w:pPr>
      <w:widowControl/>
      <w:pBdr>
        <w:top w:val="single" w:sz="4" w:space="0" w:color="auto"/>
        <w:left w:val="single" w:sz="4" w:space="0" w:color="auto"/>
        <w:bottom w:val="single" w:sz="4" w:space="0" w:color="auto"/>
      </w:pBdr>
      <w:shd w:val="clear" w:color="auto" w:fill="CCFFCC"/>
      <w:spacing w:before="100" w:beforeAutospacing="1" w:after="100" w:afterAutospacing="1"/>
      <w:jc w:val="left"/>
    </w:pPr>
    <w:rPr>
      <w:rFonts w:ascii="宋体" w:hAnsi="宋体" w:cs="宋体"/>
      <w:color w:val="000000"/>
      <w:kern w:val="0"/>
      <w:sz w:val="18"/>
      <w:szCs w:val="18"/>
    </w:rPr>
  </w:style>
  <w:style w:type="paragraph" w:customStyle="1" w:styleId="xl74">
    <w:name w:val="xl74"/>
    <w:basedOn w:val="Normal"/>
    <w:uiPriority w:val="99"/>
    <w:rsid w:val="00767852"/>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5">
    <w:name w:val="xl75"/>
    <w:basedOn w:val="Normal"/>
    <w:uiPriority w:val="99"/>
    <w:rsid w:val="00767852"/>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6">
    <w:name w:val="xl76"/>
    <w:basedOn w:val="Normal"/>
    <w:uiPriority w:val="99"/>
    <w:rsid w:val="00767852"/>
    <w:pPr>
      <w:widowControl/>
      <w:pBdr>
        <w:top w:val="single" w:sz="4" w:space="0" w:color="auto"/>
        <w:left w:val="single" w:sz="4" w:space="0" w:color="auto"/>
        <w:bottom w:val="single" w:sz="4" w:space="0" w:color="auto"/>
      </w:pBdr>
      <w:shd w:val="clear" w:color="auto" w:fill="CCFFCC"/>
      <w:spacing w:before="100" w:beforeAutospacing="1" w:after="100" w:afterAutospacing="1"/>
      <w:jc w:val="left"/>
    </w:pPr>
    <w:rPr>
      <w:rFonts w:ascii="宋体" w:hAnsi="宋体" w:cs="宋体"/>
      <w:color w:val="000000"/>
      <w:kern w:val="0"/>
      <w:sz w:val="20"/>
      <w:szCs w:val="20"/>
    </w:rPr>
  </w:style>
  <w:style w:type="paragraph" w:customStyle="1" w:styleId="xl77">
    <w:name w:val="xl77"/>
    <w:basedOn w:val="Normal"/>
    <w:uiPriority w:val="99"/>
    <w:rsid w:val="00767852"/>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8">
    <w:name w:val="xl78"/>
    <w:basedOn w:val="Normal"/>
    <w:uiPriority w:val="99"/>
    <w:rsid w:val="00767852"/>
    <w:pPr>
      <w:widowControl/>
      <w:pBdr>
        <w:top w:val="single" w:sz="4" w:space="0" w:color="auto"/>
        <w:left w:val="single" w:sz="4" w:space="0" w:color="auto"/>
        <w:bottom w:val="single" w:sz="4" w:space="0" w:color="auto"/>
      </w:pBdr>
      <w:shd w:val="clear" w:color="auto" w:fill="CCFFCC"/>
      <w:spacing w:before="100" w:beforeAutospacing="1" w:after="100" w:afterAutospacing="1"/>
      <w:jc w:val="left"/>
      <w:textAlignment w:val="top"/>
    </w:pPr>
    <w:rPr>
      <w:rFonts w:ascii="宋体" w:hAnsi="宋体" w:cs="宋体"/>
      <w:color w:val="000000"/>
      <w:kern w:val="0"/>
      <w:sz w:val="18"/>
      <w:szCs w:val="18"/>
    </w:rPr>
  </w:style>
  <w:style w:type="paragraph" w:customStyle="1" w:styleId="xl79">
    <w:name w:val="xl79"/>
    <w:basedOn w:val="Normal"/>
    <w:uiPriority w:val="99"/>
    <w:rsid w:val="00767852"/>
    <w:pPr>
      <w:widowControl/>
      <w:pBdr>
        <w:top w:val="single" w:sz="4" w:space="0" w:color="auto"/>
        <w:left w:val="single" w:sz="4" w:space="0" w:color="auto"/>
        <w:bottom w:val="single" w:sz="4" w:space="0" w:color="auto"/>
      </w:pBdr>
      <w:shd w:val="clear" w:color="auto" w:fill="CCFFCC"/>
      <w:spacing w:before="100" w:beforeAutospacing="1" w:after="100" w:afterAutospacing="1"/>
      <w:jc w:val="left"/>
      <w:textAlignment w:val="top"/>
    </w:pPr>
    <w:rPr>
      <w:rFonts w:ascii="宋体" w:hAnsi="宋体" w:cs="宋体"/>
      <w:color w:val="000000"/>
      <w:kern w:val="0"/>
      <w:sz w:val="18"/>
      <w:szCs w:val="18"/>
    </w:rPr>
  </w:style>
  <w:style w:type="paragraph" w:customStyle="1" w:styleId="xf">
    <w:name w:val="xf"/>
    <w:basedOn w:val="Normal"/>
    <w:uiPriority w:val="99"/>
    <w:rsid w:val="00767852"/>
    <w:pPr>
      <w:widowControl/>
      <w:spacing w:before="100" w:beforeAutospacing="1" w:after="100" w:afterAutospacing="1"/>
      <w:jc w:val="left"/>
    </w:pPr>
    <w:rPr>
      <w:rFonts w:ascii="宋体" w:hAnsi="宋体"/>
      <w:color w:val="000000"/>
      <w:kern w:val="0"/>
      <w:sz w:val="18"/>
      <w:szCs w:val="18"/>
    </w:rPr>
  </w:style>
  <w:style w:type="paragraph" w:customStyle="1" w:styleId="xf1">
    <w:name w:val="xf1"/>
    <w:basedOn w:val="Normal"/>
    <w:uiPriority w:val="99"/>
    <w:rsid w:val="00767852"/>
    <w:pPr>
      <w:widowControl/>
      <w:spacing w:before="100" w:beforeAutospacing="1" w:after="100" w:afterAutospacing="1" w:line="300" w:lineRule="atLeast"/>
      <w:jc w:val="left"/>
    </w:pPr>
    <w:rPr>
      <w:rFonts w:ascii="宋体" w:hAnsi="宋体"/>
      <w:color w:val="000000"/>
      <w:kern w:val="0"/>
      <w:szCs w:val="21"/>
    </w:rPr>
  </w:style>
  <w:style w:type="paragraph" w:customStyle="1" w:styleId="xfb">
    <w:name w:val="xfb"/>
    <w:basedOn w:val="Normal"/>
    <w:uiPriority w:val="99"/>
    <w:rsid w:val="00767852"/>
    <w:pPr>
      <w:widowControl/>
      <w:spacing w:before="100" w:beforeAutospacing="1" w:after="100" w:afterAutospacing="1" w:line="300" w:lineRule="atLeast"/>
      <w:jc w:val="left"/>
    </w:pPr>
    <w:rPr>
      <w:rFonts w:ascii="黑体" w:eastAsia="黑体" w:hAnsi="宋体"/>
      <w:color w:val="000000"/>
      <w:kern w:val="0"/>
      <w:sz w:val="27"/>
      <w:szCs w:val="27"/>
    </w:rPr>
  </w:style>
  <w:style w:type="character" w:customStyle="1" w:styleId="CharChar2">
    <w:name w:val="Char Char2"/>
    <w:uiPriority w:val="99"/>
    <w:locked/>
    <w:rsid w:val="00767852"/>
    <w:rPr>
      <w:rFonts w:eastAsia="宋体"/>
      <w:kern w:val="2"/>
      <w:sz w:val="18"/>
      <w:lang w:val="en-US" w:eastAsia="zh-CN"/>
    </w:rPr>
  </w:style>
  <w:style w:type="character" w:customStyle="1" w:styleId="CharChar4">
    <w:name w:val="Char Char4"/>
    <w:uiPriority w:val="99"/>
    <w:rsid w:val="00767852"/>
    <w:rPr>
      <w:rFonts w:eastAsia="仿宋_GB2312"/>
      <w:kern w:val="44"/>
      <w:sz w:val="18"/>
      <w:lang w:val="en-US" w:eastAsia="zh-CN"/>
    </w:rPr>
  </w:style>
  <w:style w:type="paragraph" w:customStyle="1" w:styleId="CharCharChar1CharCharCharChar">
    <w:name w:val="Char Char Char1 Char Char Char Char"/>
    <w:basedOn w:val="Normal"/>
    <w:uiPriority w:val="99"/>
    <w:rsid w:val="00767852"/>
    <w:pPr>
      <w:autoSpaceDE w:val="0"/>
      <w:autoSpaceDN w:val="0"/>
    </w:pPr>
    <w:rPr>
      <w:rFonts w:ascii="Tahoma" w:hAnsi="Tahoma"/>
      <w:sz w:val="24"/>
      <w:szCs w:val="20"/>
    </w:rPr>
  </w:style>
  <w:style w:type="paragraph" w:customStyle="1" w:styleId="xl27">
    <w:name w:val="xl27"/>
    <w:basedOn w:val="Normal"/>
    <w:uiPriority w:val="99"/>
    <w:rsid w:val="00767852"/>
    <w:pPr>
      <w:widowControl/>
      <w:pBdr>
        <w:bottom w:val="single" w:sz="4" w:space="0" w:color="auto"/>
        <w:right w:val="single" w:sz="4" w:space="0" w:color="auto"/>
      </w:pBdr>
      <w:spacing w:before="100" w:beforeAutospacing="1" w:after="100" w:afterAutospacing="1"/>
    </w:pPr>
    <w:rPr>
      <w:rFonts w:ascii="Arial Unicode MS" w:eastAsia="Arial Unicode MS" w:hAnsi="Arial Unicode MS" w:cs="Arial Unicode MS"/>
      <w:color w:val="000000"/>
      <w:kern w:val="0"/>
      <w:sz w:val="18"/>
      <w:szCs w:val="18"/>
    </w:rPr>
  </w:style>
  <w:style w:type="paragraph" w:customStyle="1" w:styleId="xl31">
    <w:name w:val="xl31"/>
    <w:basedOn w:val="Normal"/>
    <w:uiPriority w:val="99"/>
    <w:rsid w:val="00767852"/>
    <w:pPr>
      <w:widowControl/>
      <w:pBdr>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kern w:val="0"/>
      <w:sz w:val="18"/>
      <w:szCs w:val="18"/>
    </w:rPr>
  </w:style>
  <w:style w:type="paragraph" w:customStyle="1" w:styleId="xl38">
    <w:name w:val="xl38"/>
    <w:basedOn w:val="Normal"/>
    <w:uiPriority w:val="99"/>
    <w:rsid w:val="00767852"/>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kern w:val="0"/>
      <w:szCs w:val="21"/>
    </w:rPr>
  </w:style>
  <w:style w:type="paragraph" w:customStyle="1" w:styleId="1">
    <w:name w:val="样式1"/>
    <w:basedOn w:val="Normal"/>
    <w:uiPriority w:val="99"/>
    <w:rsid w:val="00767852"/>
    <w:pPr>
      <w:spacing w:line="600" w:lineRule="exact"/>
    </w:pPr>
    <w:rPr>
      <w:rFonts w:ascii="仿宋_GB2312" w:eastAsia="仿宋_GB2312" w:hAnsi="Times New Roman"/>
      <w:color w:val="000000"/>
      <w:sz w:val="28"/>
      <w:szCs w:val="28"/>
    </w:rPr>
  </w:style>
  <w:style w:type="paragraph" w:styleId="List">
    <w:name w:val="List"/>
    <w:basedOn w:val="Normal"/>
    <w:uiPriority w:val="99"/>
    <w:rsid w:val="00767852"/>
    <w:pPr>
      <w:ind w:left="200" w:hangingChars="200" w:hanging="200"/>
    </w:pPr>
    <w:rPr>
      <w:rFonts w:ascii="Times New Roman" w:hAnsi="Times New Roman"/>
      <w:kern w:val="0"/>
      <w:szCs w:val="21"/>
    </w:rPr>
  </w:style>
  <w:style w:type="paragraph" w:styleId="List2">
    <w:name w:val="List 2"/>
    <w:basedOn w:val="Normal"/>
    <w:uiPriority w:val="99"/>
    <w:rsid w:val="00767852"/>
    <w:pPr>
      <w:ind w:leftChars="200" w:left="100" w:hangingChars="200" w:hanging="200"/>
    </w:pPr>
    <w:rPr>
      <w:rFonts w:ascii="Times New Roman" w:hAnsi="Times New Roman"/>
      <w:kern w:val="0"/>
      <w:szCs w:val="21"/>
    </w:rPr>
  </w:style>
  <w:style w:type="paragraph" w:styleId="List3">
    <w:name w:val="List 3"/>
    <w:basedOn w:val="Normal"/>
    <w:uiPriority w:val="99"/>
    <w:rsid w:val="00767852"/>
    <w:pPr>
      <w:ind w:leftChars="400" w:left="100" w:hangingChars="200" w:hanging="200"/>
    </w:pPr>
    <w:rPr>
      <w:rFonts w:ascii="Times New Roman" w:hAnsi="Times New Roman"/>
      <w:kern w:val="0"/>
      <w:szCs w:val="21"/>
    </w:rPr>
  </w:style>
  <w:style w:type="character" w:customStyle="1" w:styleId="grame">
    <w:name w:val="grame"/>
    <w:basedOn w:val="DefaultParagraphFont"/>
    <w:uiPriority w:val="99"/>
    <w:rsid w:val="00767852"/>
    <w:rPr>
      <w:rFonts w:cs="Times New Roman"/>
    </w:rPr>
  </w:style>
  <w:style w:type="paragraph" w:customStyle="1" w:styleId="xl44">
    <w:name w:val="xl44"/>
    <w:basedOn w:val="Normal"/>
    <w:uiPriority w:val="99"/>
    <w:rsid w:val="00767852"/>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olor w:val="000000"/>
      <w:kern w:val="0"/>
      <w:sz w:val="18"/>
      <w:szCs w:val="18"/>
    </w:rPr>
  </w:style>
  <w:style w:type="paragraph" w:customStyle="1" w:styleId="xl49">
    <w:name w:val="xl49"/>
    <w:basedOn w:val="Normal"/>
    <w:uiPriority w:val="99"/>
    <w:rsid w:val="00767852"/>
    <w:pPr>
      <w:widowControl/>
      <w:spacing w:before="100" w:beforeAutospacing="1" w:after="100" w:afterAutospacing="1"/>
      <w:jc w:val="left"/>
    </w:pPr>
    <w:rPr>
      <w:rFonts w:ascii="Arial Unicode MS" w:eastAsia="Arial Unicode MS" w:hAnsi="Arial Unicode MS"/>
      <w:color w:val="000000"/>
      <w:kern w:val="0"/>
      <w:sz w:val="18"/>
      <w:szCs w:val="18"/>
    </w:rPr>
  </w:style>
  <w:style w:type="character" w:customStyle="1" w:styleId="CharChar5">
    <w:name w:val="Char Char5"/>
    <w:uiPriority w:val="99"/>
    <w:rsid w:val="00767852"/>
    <w:rPr>
      <w:rFonts w:eastAsia="宋体"/>
      <w:kern w:val="2"/>
      <w:sz w:val="18"/>
      <w:lang w:val="en-US" w:eastAsia="zh-CN"/>
    </w:rPr>
  </w:style>
  <w:style w:type="paragraph" w:customStyle="1" w:styleId="CharCharChar1CharCharCharCharCharCharChar">
    <w:name w:val="Char Char Char1 Char Char Char Char Char Char Char"/>
    <w:basedOn w:val="Normal"/>
    <w:uiPriority w:val="99"/>
    <w:rsid w:val="00767852"/>
    <w:pPr>
      <w:autoSpaceDE w:val="0"/>
      <w:autoSpaceDN w:val="0"/>
    </w:pPr>
    <w:rPr>
      <w:rFonts w:ascii="Tahoma" w:hAnsi="Tahoma"/>
      <w:sz w:val="24"/>
      <w:szCs w:val="20"/>
    </w:rPr>
  </w:style>
  <w:style w:type="paragraph" w:customStyle="1" w:styleId="CharCharCharCharCharCharCharCharCharCharCharChar1CharCharCharChar">
    <w:name w:val="Char Char Char Char Char Char Char Char Char Char Char Char1 Char Char Char Char"/>
    <w:basedOn w:val="Normal"/>
    <w:uiPriority w:val="99"/>
    <w:rsid w:val="00767852"/>
    <w:pPr>
      <w:tabs>
        <w:tab w:val="left" w:pos="432"/>
      </w:tabs>
      <w:spacing w:line="400" w:lineRule="exact"/>
      <w:ind w:left="432" w:hanging="432"/>
    </w:pPr>
    <w:rPr>
      <w:rFonts w:ascii="Times New Roman" w:hAnsi="Times New Roman"/>
      <w:szCs w:val="20"/>
    </w:rPr>
  </w:style>
  <w:style w:type="character" w:customStyle="1" w:styleId="CharCharChar1">
    <w:name w:val="Char Char Char1"/>
    <w:uiPriority w:val="99"/>
    <w:rsid w:val="00767852"/>
    <w:rPr>
      <w:rFonts w:ascii="宋体" w:eastAsia="宋体" w:hAnsi="Courier New"/>
      <w:kern w:val="2"/>
      <w:sz w:val="21"/>
      <w:lang w:val="en-US" w:eastAsia="zh-CN"/>
    </w:rPr>
  </w:style>
  <w:style w:type="paragraph" w:styleId="TOC1">
    <w:name w:val="toc 1"/>
    <w:basedOn w:val="Normal"/>
    <w:next w:val="Normal"/>
    <w:autoRedefine/>
    <w:uiPriority w:val="99"/>
    <w:rsid w:val="00192580"/>
    <w:pPr>
      <w:tabs>
        <w:tab w:val="right" w:leader="dot" w:pos="8302"/>
      </w:tabs>
      <w:jc w:val="center"/>
    </w:pPr>
    <w:rPr>
      <w:rFonts w:ascii="黑体" w:eastAsia="黑体" w:hAnsi="黑体"/>
      <w:noProof/>
      <w:sz w:val="32"/>
      <w:szCs w:val="32"/>
    </w:rPr>
  </w:style>
  <w:style w:type="character" w:customStyle="1" w:styleId="MTEquationSection">
    <w:name w:val="MTEquationSection"/>
    <w:uiPriority w:val="99"/>
    <w:rsid w:val="00767852"/>
    <w:rPr>
      <w:rFonts w:ascii="黑体" w:eastAsia="黑体" w:hAnsi="宋体"/>
      <w:b/>
      <w:vanish/>
      <w:color w:val="FF0000"/>
      <w:sz w:val="32"/>
    </w:rPr>
  </w:style>
  <w:style w:type="paragraph" w:customStyle="1" w:styleId="a0">
    <w:name w:val="二级目录"/>
    <w:basedOn w:val="Normal"/>
    <w:link w:val="Char0"/>
    <w:autoRedefine/>
    <w:uiPriority w:val="99"/>
    <w:rsid w:val="00767852"/>
    <w:pPr>
      <w:adjustRightInd w:val="0"/>
      <w:snapToGrid w:val="0"/>
      <w:spacing w:line="600" w:lineRule="exact"/>
      <w:ind w:firstLineChars="200" w:firstLine="640"/>
    </w:pPr>
    <w:rPr>
      <w:rFonts w:ascii="仿宋_GB2312" w:eastAsia="仿宋_GB2312" w:hAnsi="宋体"/>
      <w:kern w:val="0"/>
      <w:sz w:val="32"/>
      <w:szCs w:val="20"/>
    </w:rPr>
  </w:style>
  <w:style w:type="character" w:customStyle="1" w:styleId="Char0">
    <w:name w:val="二级目录 Char"/>
    <w:link w:val="a0"/>
    <w:uiPriority w:val="99"/>
    <w:locked/>
    <w:rsid w:val="00767852"/>
    <w:rPr>
      <w:rFonts w:ascii="仿宋_GB2312" w:eastAsia="仿宋_GB2312" w:hAnsi="宋体"/>
      <w:sz w:val="32"/>
    </w:rPr>
  </w:style>
  <w:style w:type="character" w:customStyle="1" w:styleId="CharChar16">
    <w:name w:val="Char Char16"/>
    <w:uiPriority w:val="99"/>
    <w:locked/>
    <w:rsid w:val="00767852"/>
    <w:rPr>
      <w:rFonts w:eastAsia="宋体"/>
      <w:kern w:val="2"/>
      <w:sz w:val="18"/>
      <w:lang w:val="en-US" w:eastAsia="zh-CN"/>
    </w:rPr>
  </w:style>
  <w:style w:type="paragraph" w:customStyle="1" w:styleId="10">
    <w:name w:val="列出段落1"/>
    <w:basedOn w:val="Normal"/>
    <w:uiPriority w:val="99"/>
    <w:rsid w:val="00767852"/>
    <w:pPr>
      <w:ind w:firstLineChars="200" w:firstLine="420"/>
    </w:pPr>
  </w:style>
  <w:style w:type="paragraph" w:customStyle="1" w:styleId="a1">
    <w:name w:val="段"/>
    <w:uiPriority w:val="99"/>
    <w:rsid w:val="00767852"/>
    <w:pPr>
      <w:autoSpaceDE w:val="0"/>
      <w:autoSpaceDN w:val="0"/>
      <w:ind w:firstLineChars="200" w:firstLine="200"/>
      <w:jc w:val="both"/>
    </w:pPr>
    <w:rPr>
      <w:rFonts w:ascii="宋体" w:hAnsi="Times New Roman"/>
      <w:noProof/>
      <w:kern w:val="0"/>
      <w:szCs w:val="20"/>
    </w:rPr>
  </w:style>
  <w:style w:type="paragraph" w:customStyle="1" w:styleId="CharCharCharCharCharCharCharCharCharCharCharChar1CharCharCharChar1">
    <w:name w:val="Char Char Char Char Char Char Char Char Char Char Char Char1 Char Char Char Char1"/>
    <w:basedOn w:val="Normal"/>
    <w:uiPriority w:val="99"/>
    <w:rsid w:val="00767852"/>
    <w:pPr>
      <w:tabs>
        <w:tab w:val="left" w:pos="432"/>
      </w:tabs>
      <w:spacing w:line="400" w:lineRule="exact"/>
      <w:ind w:left="432" w:hanging="432"/>
    </w:pPr>
    <w:rPr>
      <w:rFonts w:ascii="Times New Roman" w:hAnsi="Times New Roman"/>
      <w:szCs w:val="24"/>
    </w:rPr>
  </w:style>
  <w:style w:type="paragraph" w:customStyle="1" w:styleId="font0">
    <w:name w:val="font0"/>
    <w:basedOn w:val="Normal"/>
    <w:uiPriority w:val="99"/>
    <w:rsid w:val="00767852"/>
    <w:pPr>
      <w:widowControl/>
      <w:spacing w:before="100" w:beforeAutospacing="1" w:after="100" w:afterAutospacing="1"/>
      <w:jc w:val="left"/>
    </w:pPr>
    <w:rPr>
      <w:rFonts w:ascii="Arial" w:hAnsi="Arial" w:cs="Arial"/>
      <w:kern w:val="0"/>
      <w:sz w:val="20"/>
      <w:szCs w:val="20"/>
    </w:rPr>
  </w:style>
  <w:style w:type="paragraph" w:customStyle="1" w:styleId="font6">
    <w:name w:val="font6"/>
    <w:basedOn w:val="Normal"/>
    <w:uiPriority w:val="99"/>
    <w:rsid w:val="00767852"/>
    <w:pPr>
      <w:widowControl/>
      <w:spacing w:before="100" w:beforeAutospacing="1" w:after="100" w:afterAutospacing="1"/>
      <w:jc w:val="left"/>
    </w:pPr>
    <w:rPr>
      <w:rFonts w:ascii="宋体" w:hAnsi="宋体" w:cs="宋体"/>
      <w:kern w:val="0"/>
      <w:sz w:val="20"/>
      <w:szCs w:val="20"/>
    </w:rPr>
  </w:style>
  <w:style w:type="paragraph" w:customStyle="1" w:styleId="font7">
    <w:name w:val="font7"/>
    <w:basedOn w:val="Normal"/>
    <w:uiPriority w:val="99"/>
    <w:rsid w:val="00767852"/>
    <w:pPr>
      <w:widowControl/>
      <w:spacing w:before="100" w:beforeAutospacing="1" w:after="100" w:afterAutospacing="1"/>
      <w:jc w:val="left"/>
    </w:pPr>
    <w:rPr>
      <w:rFonts w:ascii="Arial" w:hAnsi="Arial" w:cs="Arial"/>
      <w:kern w:val="0"/>
      <w:sz w:val="20"/>
      <w:szCs w:val="20"/>
    </w:rPr>
  </w:style>
  <w:style w:type="paragraph" w:customStyle="1" w:styleId="font8">
    <w:name w:val="font8"/>
    <w:basedOn w:val="Normal"/>
    <w:uiPriority w:val="99"/>
    <w:rsid w:val="00767852"/>
    <w:pPr>
      <w:widowControl/>
      <w:spacing w:before="100" w:beforeAutospacing="1" w:after="100" w:afterAutospacing="1"/>
      <w:jc w:val="left"/>
    </w:pPr>
    <w:rPr>
      <w:rFonts w:ascii="Times New Roman" w:hAnsi="Times New Roman"/>
      <w:kern w:val="0"/>
      <w:sz w:val="20"/>
      <w:szCs w:val="20"/>
    </w:rPr>
  </w:style>
  <w:style w:type="paragraph" w:customStyle="1" w:styleId="font9">
    <w:name w:val="font9"/>
    <w:basedOn w:val="Normal"/>
    <w:uiPriority w:val="99"/>
    <w:rsid w:val="00767852"/>
    <w:pPr>
      <w:widowControl/>
      <w:spacing w:before="100" w:beforeAutospacing="1" w:after="100" w:afterAutospacing="1"/>
      <w:jc w:val="left"/>
    </w:pPr>
    <w:rPr>
      <w:rFonts w:ascii="宋体" w:hAnsi="宋体" w:cs="宋体"/>
      <w:b/>
      <w:bCs/>
      <w:color w:val="3333CC"/>
      <w:kern w:val="0"/>
      <w:sz w:val="20"/>
      <w:szCs w:val="20"/>
    </w:rPr>
  </w:style>
  <w:style w:type="paragraph" w:customStyle="1" w:styleId="font10">
    <w:name w:val="font10"/>
    <w:basedOn w:val="Normal"/>
    <w:uiPriority w:val="99"/>
    <w:rsid w:val="00767852"/>
    <w:pPr>
      <w:widowControl/>
      <w:spacing w:before="100" w:beforeAutospacing="1" w:after="100" w:afterAutospacing="1"/>
      <w:jc w:val="left"/>
    </w:pPr>
    <w:rPr>
      <w:rFonts w:ascii="Arial" w:hAnsi="Arial" w:cs="Arial"/>
      <w:b/>
      <w:bCs/>
      <w:color w:val="3333CC"/>
      <w:kern w:val="0"/>
      <w:sz w:val="20"/>
      <w:szCs w:val="20"/>
    </w:rPr>
  </w:style>
  <w:style w:type="paragraph" w:customStyle="1" w:styleId="font11">
    <w:name w:val="font11"/>
    <w:basedOn w:val="Normal"/>
    <w:uiPriority w:val="99"/>
    <w:rsid w:val="00767852"/>
    <w:pPr>
      <w:widowControl/>
      <w:spacing w:before="100" w:beforeAutospacing="1" w:after="100" w:afterAutospacing="1"/>
      <w:jc w:val="left"/>
    </w:pPr>
    <w:rPr>
      <w:rFonts w:ascii="宋体" w:hAnsi="宋体" w:cs="宋体"/>
      <w:b/>
      <w:bCs/>
      <w:kern w:val="0"/>
      <w:sz w:val="20"/>
      <w:szCs w:val="20"/>
    </w:rPr>
  </w:style>
  <w:style w:type="paragraph" w:customStyle="1" w:styleId="xl80">
    <w:name w:val="xl80"/>
    <w:basedOn w:val="Normal"/>
    <w:uiPriority w:val="99"/>
    <w:rsid w:val="0076785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color w:val="3333CC"/>
      <w:kern w:val="0"/>
      <w:sz w:val="18"/>
      <w:szCs w:val="18"/>
    </w:rPr>
  </w:style>
  <w:style w:type="paragraph" w:customStyle="1" w:styleId="xl81">
    <w:name w:val="xl81"/>
    <w:basedOn w:val="Normal"/>
    <w:uiPriority w:val="99"/>
    <w:rsid w:val="0076785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18"/>
      <w:szCs w:val="18"/>
    </w:rPr>
  </w:style>
  <w:style w:type="paragraph" w:customStyle="1" w:styleId="xl82">
    <w:name w:val="xl82"/>
    <w:basedOn w:val="Normal"/>
    <w:uiPriority w:val="99"/>
    <w:rsid w:val="0076785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xl83">
    <w:name w:val="xl83"/>
    <w:basedOn w:val="Normal"/>
    <w:uiPriority w:val="99"/>
    <w:rsid w:val="0076785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kern w:val="0"/>
      <w:sz w:val="24"/>
      <w:szCs w:val="24"/>
    </w:rPr>
  </w:style>
  <w:style w:type="paragraph" w:customStyle="1" w:styleId="xl84">
    <w:name w:val="xl84"/>
    <w:basedOn w:val="Normal"/>
    <w:uiPriority w:val="99"/>
    <w:rsid w:val="00767852"/>
    <w:pPr>
      <w:widowControl/>
      <w:spacing w:before="100" w:beforeAutospacing="1" w:after="100" w:afterAutospacing="1"/>
      <w:jc w:val="left"/>
      <w:textAlignment w:val="center"/>
    </w:pPr>
    <w:rPr>
      <w:rFonts w:ascii="Times New Roman" w:hAnsi="Times New Roman"/>
      <w:kern w:val="0"/>
      <w:sz w:val="24"/>
      <w:szCs w:val="24"/>
    </w:rPr>
  </w:style>
  <w:style w:type="paragraph" w:styleId="DocumentMap">
    <w:name w:val="Document Map"/>
    <w:basedOn w:val="Normal"/>
    <w:link w:val="DocumentMapChar"/>
    <w:uiPriority w:val="99"/>
    <w:rsid w:val="00767852"/>
    <w:rPr>
      <w:rFonts w:ascii="宋体"/>
      <w:sz w:val="18"/>
      <w:szCs w:val="18"/>
    </w:rPr>
  </w:style>
  <w:style w:type="character" w:customStyle="1" w:styleId="DocumentMapChar">
    <w:name w:val="Document Map Char"/>
    <w:basedOn w:val="DefaultParagraphFont"/>
    <w:link w:val="DocumentMap"/>
    <w:uiPriority w:val="99"/>
    <w:locked/>
    <w:rsid w:val="00767852"/>
    <w:rPr>
      <w:rFonts w:ascii="宋体" w:eastAsia="宋体" w:hAnsi="Calibri" w:cs="Times New Roman"/>
      <w:sz w:val="18"/>
      <w:szCs w:val="18"/>
    </w:rPr>
  </w:style>
  <w:style w:type="character" w:styleId="CommentReference">
    <w:name w:val="annotation reference"/>
    <w:basedOn w:val="DefaultParagraphFont"/>
    <w:uiPriority w:val="99"/>
    <w:rsid w:val="00767852"/>
    <w:rPr>
      <w:rFonts w:cs="Times New Roman"/>
      <w:sz w:val="21"/>
    </w:rPr>
  </w:style>
  <w:style w:type="paragraph" w:customStyle="1" w:styleId="CharChar17">
    <w:name w:val="Char Char17"/>
    <w:basedOn w:val="Normal"/>
    <w:uiPriority w:val="99"/>
    <w:rsid w:val="00767852"/>
    <w:rPr>
      <w:rFonts w:ascii="Times New Roman" w:hAnsi="Times New Roman"/>
      <w:szCs w:val="24"/>
    </w:rPr>
  </w:style>
  <w:style w:type="paragraph" w:customStyle="1" w:styleId="11">
    <w:name w:val="标题1"/>
    <w:uiPriority w:val="99"/>
    <w:rsid w:val="00767852"/>
    <w:pPr>
      <w:spacing w:afterLines="100"/>
      <w:jc w:val="center"/>
    </w:pPr>
    <w:rPr>
      <w:rFonts w:ascii="黑体" w:eastAsia="黑体"/>
      <w:kern w:val="0"/>
      <w:sz w:val="33"/>
    </w:rPr>
  </w:style>
  <w:style w:type="paragraph" w:customStyle="1" w:styleId="p0">
    <w:name w:val="p0"/>
    <w:basedOn w:val="Normal"/>
    <w:uiPriority w:val="99"/>
    <w:rsid w:val="00767852"/>
    <w:pPr>
      <w:widowControl/>
    </w:pPr>
    <w:rPr>
      <w:rFonts w:cs="宋体"/>
      <w:kern w:val="0"/>
      <w:szCs w:val="21"/>
    </w:rPr>
  </w:style>
  <w:style w:type="character" w:customStyle="1" w:styleId="apple-style-span">
    <w:name w:val="apple-style-span"/>
    <w:basedOn w:val="DefaultParagraphFont"/>
    <w:uiPriority w:val="99"/>
    <w:rsid w:val="00767852"/>
    <w:rPr>
      <w:rFonts w:cs="Times New Roman"/>
    </w:rPr>
  </w:style>
  <w:style w:type="character" w:styleId="Emphasis">
    <w:name w:val="Emphasis"/>
    <w:basedOn w:val="DefaultParagraphFont"/>
    <w:uiPriority w:val="99"/>
    <w:qFormat/>
    <w:rsid w:val="00767852"/>
    <w:rPr>
      <w:rFonts w:cs="Times New Roman"/>
      <w:i/>
    </w:rPr>
  </w:style>
  <w:style w:type="character" w:customStyle="1" w:styleId="12">
    <w:name w:val="访问过的超链接1"/>
    <w:uiPriority w:val="99"/>
    <w:rsid w:val="00767852"/>
    <w:rPr>
      <w:color w:val="800080"/>
      <w:u w:val="single"/>
    </w:rPr>
  </w:style>
  <w:style w:type="character" w:customStyle="1" w:styleId="Char2">
    <w:name w:val="批注文字 Char2"/>
    <w:uiPriority w:val="99"/>
    <w:rsid w:val="00767852"/>
    <w:rPr>
      <w:rFonts w:ascii="Times New Roman" w:eastAsia="宋体" w:hAnsi="Times New Roman"/>
      <w:sz w:val="24"/>
    </w:rPr>
  </w:style>
  <w:style w:type="character" w:customStyle="1" w:styleId="a2">
    <w:name w:val="表格文字五号"/>
    <w:uiPriority w:val="99"/>
    <w:rsid w:val="00767852"/>
    <w:rPr>
      <w:rFonts w:ascii="Times New Roman" w:eastAsia="仿宋_GB2312" w:hAnsi="Times New Roman"/>
      <w:sz w:val="18"/>
    </w:rPr>
  </w:style>
  <w:style w:type="character" w:customStyle="1" w:styleId="13">
    <w:name w:val="强调1"/>
    <w:uiPriority w:val="99"/>
    <w:rsid w:val="00767852"/>
    <w:rPr>
      <w:i/>
    </w:rPr>
  </w:style>
  <w:style w:type="character" w:customStyle="1" w:styleId="TitleChar">
    <w:name w:val="Title Char"/>
    <w:link w:val="Title"/>
    <w:uiPriority w:val="99"/>
    <w:locked/>
    <w:rsid w:val="00767852"/>
    <w:rPr>
      <w:rFonts w:ascii="Cambria" w:hAnsi="Cambria"/>
      <w:b/>
      <w:sz w:val="32"/>
    </w:rPr>
  </w:style>
  <w:style w:type="paragraph" w:styleId="Title">
    <w:name w:val="Title"/>
    <w:basedOn w:val="Normal"/>
    <w:next w:val="Normal"/>
    <w:link w:val="TitleChar1"/>
    <w:uiPriority w:val="99"/>
    <w:qFormat/>
    <w:rsid w:val="00767852"/>
    <w:pPr>
      <w:widowControl/>
      <w:spacing w:before="240" w:after="60"/>
      <w:jc w:val="center"/>
      <w:outlineLvl w:val="0"/>
    </w:pPr>
    <w:rPr>
      <w:rFonts w:ascii="Cambria" w:hAnsi="Cambria"/>
      <w:b/>
      <w:kern w:val="0"/>
      <w:sz w:val="32"/>
      <w:szCs w:val="20"/>
    </w:rPr>
  </w:style>
  <w:style w:type="character" w:customStyle="1" w:styleId="TitleChar1">
    <w:name w:val="Title Char1"/>
    <w:basedOn w:val="DefaultParagraphFont"/>
    <w:link w:val="Title"/>
    <w:uiPriority w:val="99"/>
    <w:locked/>
    <w:rPr>
      <w:rFonts w:ascii="Cambria" w:hAnsi="Cambria" w:cs="Times New Roman"/>
      <w:b/>
      <w:bCs/>
      <w:sz w:val="32"/>
      <w:szCs w:val="32"/>
    </w:rPr>
  </w:style>
  <w:style w:type="character" w:customStyle="1" w:styleId="Char12">
    <w:name w:val="标题 Char1"/>
    <w:basedOn w:val="DefaultParagraphFont"/>
    <w:uiPriority w:val="99"/>
    <w:rsid w:val="00767852"/>
    <w:rPr>
      <w:rFonts w:ascii="Calibri Light" w:eastAsia="宋体" w:hAnsi="Calibri Light" w:cs="Times New Roman"/>
      <w:b/>
      <w:bCs/>
      <w:sz w:val="32"/>
      <w:szCs w:val="32"/>
    </w:rPr>
  </w:style>
  <w:style w:type="character" w:customStyle="1" w:styleId="Char13">
    <w:name w:val="页脚 Char1"/>
    <w:uiPriority w:val="99"/>
    <w:rsid w:val="00767852"/>
    <w:rPr>
      <w:rFonts w:ascii="Times New Roman" w:eastAsia="宋体" w:hAnsi="Times New Roman"/>
      <w:sz w:val="18"/>
    </w:rPr>
  </w:style>
  <w:style w:type="character" w:customStyle="1" w:styleId="CharChar91">
    <w:name w:val="Char Char91"/>
    <w:uiPriority w:val="99"/>
    <w:rsid w:val="00767852"/>
    <w:rPr>
      <w:rFonts w:ascii="宋体" w:eastAsia="宋体"/>
      <w:kern w:val="2"/>
      <w:sz w:val="24"/>
      <w:lang w:val="en-US" w:eastAsia="zh-CN"/>
    </w:rPr>
  </w:style>
  <w:style w:type="character" w:customStyle="1" w:styleId="14">
    <w:name w:val="占位符文本1"/>
    <w:uiPriority w:val="99"/>
    <w:rsid w:val="00767852"/>
    <w:rPr>
      <w:color w:val="808080"/>
    </w:rPr>
  </w:style>
  <w:style w:type="character" w:customStyle="1" w:styleId="15">
    <w:name w:val="超链接1"/>
    <w:uiPriority w:val="99"/>
    <w:rsid w:val="00767852"/>
    <w:rPr>
      <w:color w:val="0000FF"/>
      <w:u w:val="single"/>
    </w:rPr>
  </w:style>
  <w:style w:type="character" w:customStyle="1" w:styleId="CharChar">
    <w:name w:val="文件 Char Char"/>
    <w:link w:val="a3"/>
    <w:uiPriority w:val="99"/>
    <w:locked/>
    <w:rsid w:val="00767852"/>
    <w:rPr>
      <w:rFonts w:ascii="汉仪仿宋简" w:eastAsia="汉仪仿宋简"/>
      <w:spacing w:val="-3"/>
      <w:sz w:val="24"/>
    </w:rPr>
  </w:style>
  <w:style w:type="paragraph" w:customStyle="1" w:styleId="a3">
    <w:name w:val="文件"/>
    <w:basedOn w:val="Normal"/>
    <w:link w:val="CharChar"/>
    <w:uiPriority w:val="99"/>
    <w:rsid w:val="00767852"/>
    <w:pPr>
      <w:adjustRightInd w:val="0"/>
      <w:snapToGrid w:val="0"/>
      <w:spacing w:line="338" w:lineRule="auto"/>
      <w:ind w:firstLine="658"/>
    </w:pPr>
    <w:rPr>
      <w:rFonts w:ascii="汉仪仿宋简" w:eastAsia="汉仪仿宋简"/>
      <w:spacing w:val="-3"/>
      <w:kern w:val="0"/>
      <w:sz w:val="24"/>
      <w:szCs w:val="20"/>
    </w:rPr>
  </w:style>
  <w:style w:type="character" w:customStyle="1" w:styleId="CharChar0">
    <w:name w:val="无间隔 Char Char"/>
    <w:link w:val="16"/>
    <w:uiPriority w:val="99"/>
    <w:locked/>
    <w:rsid w:val="00767852"/>
    <w:rPr>
      <w:kern w:val="2"/>
      <w:sz w:val="22"/>
      <w:lang w:val="en-US" w:eastAsia="zh-CN"/>
    </w:rPr>
  </w:style>
  <w:style w:type="paragraph" w:customStyle="1" w:styleId="16">
    <w:name w:val="无间隔1"/>
    <w:link w:val="CharChar0"/>
    <w:uiPriority w:val="99"/>
    <w:rsid w:val="00767852"/>
    <w:pPr>
      <w:widowControl w:val="0"/>
      <w:jc w:val="both"/>
    </w:pPr>
  </w:style>
  <w:style w:type="character" w:customStyle="1" w:styleId="FootnoteTextChar">
    <w:name w:val="Footnote Text Char"/>
    <w:link w:val="FootnoteText"/>
    <w:uiPriority w:val="99"/>
    <w:locked/>
    <w:rsid w:val="00767852"/>
    <w:rPr>
      <w:sz w:val="18"/>
    </w:rPr>
  </w:style>
  <w:style w:type="paragraph" w:styleId="FootnoteText">
    <w:name w:val="footnote text"/>
    <w:basedOn w:val="Normal"/>
    <w:link w:val="FootnoteTextChar1"/>
    <w:uiPriority w:val="99"/>
    <w:rsid w:val="00767852"/>
    <w:pPr>
      <w:snapToGrid w:val="0"/>
      <w:jc w:val="left"/>
    </w:pPr>
    <w:rPr>
      <w:kern w:val="0"/>
      <w:sz w:val="18"/>
      <w:szCs w:val="20"/>
    </w:rPr>
  </w:style>
  <w:style w:type="character" w:customStyle="1" w:styleId="FootnoteTextChar1">
    <w:name w:val="Footnote Text Char1"/>
    <w:basedOn w:val="DefaultParagraphFont"/>
    <w:link w:val="FootnoteText"/>
    <w:uiPriority w:val="99"/>
    <w:semiHidden/>
    <w:locked/>
    <w:rPr>
      <w:rFonts w:cs="Times New Roman"/>
      <w:sz w:val="18"/>
      <w:szCs w:val="18"/>
    </w:rPr>
  </w:style>
  <w:style w:type="character" w:customStyle="1" w:styleId="Char14">
    <w:name w:val="脚注文本 Char1"/>
    <w:basedOn w:val="DefaultParagraphFont"/>
    <w:uiPriority w:val="99"/>
    <w:rsid w:val="00767852"/>
    <w:rPr>
      <w:rFonts w:cs="Times New Roman"/>
      <w:sz w:val="18"/>
      <w:szCs w:val="18"/>
    </w:rPr>
  </w:style>
  <w:style w:type="character" w:customStyle="1" w:styleId="17">
    <w:name w:val="要点1"/>
    <w:uiPriority w:val="99"/>
    <w:rsid w:val="00767852"/>
    <w:rPr>
      <w:b/>
    </w:rPr>
  </w:style>
  <w:style w:type="character" w:customStyle="1" w:styleId="yjsong1">
    <w:name w:val="yjsong1"/>
    <w:uiPriority w:val="99"/>
    <w:rsid w:val="00767852"/>
  </w:style>
  <w:style w:type="character" w:customStyle="1" w:styleId="Char15">
    <w:name w:val="页眉 Char1"/>
    <w:uiPriority w:val="99"/>
    <w:rsid w:val="00767852"/>
    <w:rPr>
      <w:rFonts w:ascii="Times New Roman" w:eastAsia="宋体" w:hAnsi="Times New Roman"/>
      <w:sz w:val="18"/>
    </w:rPr>
  </w:style>
  <w:style w:type="character" w:customStyle="1" w:styleId="font31">
    <w:name w:val="font31"/>
    <w:uiPriority w:val="99"/>
    <w:rsid w:val="00767852"/>
    <w:rPr>
      <w:rFonts w:ascii="华文仿宋" w:eastAsia="华文仿宋" w:hAnsi="华文仿宋"/>
      <w:color w:val="000000"/>
      <w:sz w:val="21"/>
    </w:rPr>
  </w:style>
  <w:style w:type="paragraph" w:styleId="TOC7">
    <w:name w:val="toc 7"/>
    <w:basedOn w:val="Normal"/>
    <w:next w:val="Normal"/>
    <w:uiPriority w:val="99"/>
    <w:rsid w:val="00767852"/>
    <w:pPr>
      <w:ind w:leftChars="1200" w:left="2520" w:firstLineChars="200" w:firstLine="200"/>
    </w:pPr>
    <w:rPr>
      <w:rFonts w:eastAsia="仿宋" w:cs="黑体"/>
      <w:sz w:val="28"/>
    </w:rPr>
  </w:style>
  <w:style w:type="paragraph" w:styleId="TOC8">
    <w:name w:val="toc 8"/>
    <w:basedOn w:val="Normal"/>
    <w:next w:val="Normal"/>
    <w:uiPriority w:val="99"/>
    <w:rsid w:val="00767852"/>
    <w:pPr>
      <w:ind w:leftChars="1400" w:left="2940" w:firstLineChars="200" w:firstLine="200"/>
    </w:pPr>
    <w:rPr>
      <w:rFonts w:eastAsia="仿宋" w:cs="黑体"/>
      <w:sz w:val="28"/>
    </w:rPr>
  </w:style>
  <w:style w:type="character" w:customStyle="1" w:styleId="Char20">
    <w:name w:val="脚注文本 Char2"/>
    <w:uiPriority w:val="99"/>
    <w:rsid w:val="00767852"/>
    <w:rPr>
      <w:kern w:val="2"/>
      <w:sz w:val="18"/>
    </w:rPr>
  </w:style>
  <w:style w:type="paragraph" w:customStyle="1" w:styleId="xl52">
    <w:name w:val="xl52"/>
    <w:basedOn w:val="Normal"/>
    <w:uiPriority w:val="99"/>
    <w:rsid w:val="00767852"/>
    <w:pPr>
      <w:widowControl/>
      <w:pBdr>
        <w:bottom w:val="single" w:sz="12" w:space="0" w:color="auto"/>
      </w:pBdr>
      <w:spacing w:before="100" w:beforeAutospacing="1" w:after="100" w:afterAutospacing="1"/>
      <w:jc w:val="center"/>
    </w:pPr>
    <w:rPr>
      <w:rFonts w:ascii="Times New Roman" w:eastAsia="Arial Unicode MS" w:hAnsi="Times New Roman"/>
      <w:kern w:val="0"/>
      <w:sz w:val="18"/>
      <w:szCs w:val="18"/>
    </w:rPr>
  </w:style>
  <w:style w:type="paragraph" w:customStyle="1" w:styleId="xl37">
    <w:name w:val="xl37"/>
    <w:basedOn w:val="Normal"/>
    <w:uiPriority w:val="99"/>
    <w:rsid w:val="00767852"/>
    <w:pPr>
      <w:widowControl/>
      <w:pBdr>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color w:val="FF0000"/>
      <w:kern w:val="0"/>
      <w:sz w:val="18"/>
      <w:szCs w:val="18"/>
    </w:rPr>
  </w:style>
  <w:style w:type="paragraph" w:customStyle="1" w:styleId="21">
    <w:name w:val="正文文本 21"/>
    <w:basedOn w:val="Normal"/>
    <w:uiPriority w:val="99"/>
    <w:rsid w:val="00767852"/>
    <w:pPr>
      <w:adjustRightInd w:val="0"/>
      <w:spacing w:line="360" w:lineRule="auto"/>
      <w:ind w:left="358" w:hanging="420"/>
      <w:textAlignment w:val="baseline"/>
    </w:pPr>
    <w:rPr>
      <w:rFonts w:ascii="Times New Roman" w:hAnsi="Times New Roman"/>
      <w:kern w:val="0"/>
      <w:sz w:val="28"/>
      <w:szCs w:val="20"/>
    </w:rPr>
  </w:style>
  <w:style w:type="paragraph" w:customStyle="1" w:styleId="xl60">
    <w:name w:val="xl60"/>
    <w:basedOn w:val="Normal"/>
    <w:uiPriority w:val="99"/>
    <w:rsid w:val="00767852"/>
    <w:pPr>
      <w:widowControl/>
      <w:pBdr>
        <w:bottom w:val="single" w:sz="12" w:space="0" w:color="auto"/>
        <w:right w:val="single" w:sz="4" w:space="0" w:color="auto"/>
      </w:pBdr>
      <w:spacing w:before="100" w:beforeAutospacing="1" w:after="100" w:afterAutospacing="1"/>
      <w:jc w:val="center"/>
      <w:textAlignment w:val="top"/>
    </w:pPr>
    <w:rPr>
      <w:rFonts w:ascii="Arial Unicode MS" w:eastAsia="Arial Unicode MS" w:hAnsi="Arial Unicode MS" w:cs="Century"/>
      <w:color w:val="000000"/>
      <w:kern w:val="0"/>
      <w:sz w:val="18"/>
      <w:szCs w:val="18"/>
    </w:rPr>
  </w:style>
  <w:style w:type="paragraph" w:customStyle="1" w:styleId="Default">
    <w:name w:val="Default"/>
    <w:uiPriority w:val="99"/>
    <w:rsid w:val="00767852"/>
    <w:pPr>
      <w:widowControl w:val="0"/>
      <w:autoSpaceDE w:val="0"/>
      <w:autoSpaceDN w:val="0"/>
      <w:adjustRightInd w:val="0"/>
    </w:pPr>
    <w:rPr>
      <w:rFonts w:ascii="Times New Roman" w:hAnsi="Times New Roman"/>
      <w:color w:val="000000"/>
      <w:kern w:val="0"/>
      <w:sz w:val="24"/>
      <w:szCs w:val="24"/>
    </w:rPr>
  </w:style>
  <w:style w:type="paragraph" w:customStyle="1" w:styleId="CharChar11CharCharCharChar">
    <w:name w:val="Char Char11 Char Char Char Char"/>
    <w:basedOn w:val="Normal"/>
    <w:uiPriority w:val="99"/>
    <w:rsid w:val="00767852"/>
    <w:pPr>
      <w:widowControl/>
      <w:spacing w:after="160" w:line="240" w:lineRule="exact"/>
      <w:jc w:val="left"/>
    </w:pPr>
    <w:rPr>
      <w:rFonts w:ascii="Verdana" w:hAnsi="Verdana"/>
      <w:kern w:val="0"/>
      <w:sz w:val="20"/>
      <w:szCs w:val="20"/>
      <w:lang w:eastAsia="en-US"/>
    </w:rPr>
  </w:style>
  <w:style w:type="paragraph" w:customStyle="1" w:styleId="31">
    <w:name w:val="正文文本缩进 31"/>
    <w:basedOn w:val="Normal"/>
    <w:uiPriority w:val="99"/>
    <w:rsid w:val="00767852"/>
    <w:pPr>
      <w:adjustRightInd w:val="0"/>
      <w:spacing w:line="293" w:lineRule="atLeast"/>
      <w:ind w:firstLine="420"/>
      <w:jc w:val="left"/>
      <w:textAlignment w:val="baseline"/>
    </w:pPr>
    <w:rPr>
      <w:rFonts w:ascii="Times New Roman" w:hAnsi="Times New Roman"/>
      <w:kern w:val="0"/>
      <w:szCs w:val="20"/>
    </w:rPr>
  </w:style>
  <w:style w:type="paragraph" w:customStyle="1" w:styleId="xl54">
    <w:name w:val="xl54"/>
    <w:basedOn w:val="Normal"/>
    <w:uiPriority w:val="99"/>
    <w:rsid w:val="00767852"/>
    <w:pPr>
      <w:widowControl/>
      <w:pBdr>
        <w:bottom w:val="single" w:sz="12" w:space="0" w:color="auto"/>
      </w:pBdr>
      <w:spacing w:before="100" w:beforeAutospacing="1" w:after="100" w:afterAutospacing="1"/>
      <w:jc w:val="center"/>
    </w:pPr>
    <w:rPr>
      <w:rFonts w:ascii="Times New Roman" w:eastAsia="Arial Unicode MS" w:hAnsi="Times New Roman"/>
      <w:kern w:val="0"/>
      <w:sz w:val="18"/>
      <w:szCs w:val="18"/>
    </w:rPr>
  </w:style>
  <w:style w:type="paragraph" w:customStyle="1" w:styleId="CharCharCharCharCharCharCharCharCharCharCharChar1CharCharCharChar3">
    <w:name w:val="Char Char Char Char Char Char Char Char Char Char Char Char1 Char Char Char Char3"/>
    <w:basedOn w:val="Normal"/>
    <w:uiPriority w:val="99"/>
    <w:rsid w:val="00767852"/>
    <w:pPr>
      <w:tabs>
        <w:tab w:val="left" w:pos="432"/>
      </w:tabs>
      <w:spacing w:line="400" w:lineRule="exact"/>
      <w:ind w:left="432" w:hanging="432"/>
    </w:pPr>
    <w:rPr>
      <w:rFonts w:ascii="Times New Roman" w:hAnsi="Times New Roman"/>
      <w:szCs w:val="20"/>
    </w:rPr>
  </w:style>
  <w:style w:type="paragraph" w:styleId="TOC4">
    <w:name w:val="toc 4"/>
    <w:basedOn w:val="Normal"/>
    <w:next w:val="Normal"/>
    <w:uiPriority w:val="99"/>
    <w:rsid w:val="00767852"/>
    <w:pPr>
      <w:ind w:leftChars="600" w:left="1260" w:firstLineChars="200" w:firstLine="200"/>
    </w:pPr>
    <w:rPr>
      <w:rFonts w:eastAsia="仿宋" w:cs="黑体"/>
      <w:sz w:val="28"/>
    </w:rPr>
  </w:style>
  <w:style w:type="paragraph" w:styleId="TOC2">
    <w:name w:val="toc 2"/>
    <w:basedOn w:val="Normal"/>
    <w:next w:val="Normal"/>
    <w:uiPriority w:val="99"/>
    <w:rsid w:val="00767852"/>
    <w:pPr>
      <w:ind w:leftChars="200" w:left="420" w:firstLineChars="200" w:firstLine="200"/>
    </w:pPr>
    <w:rPr>
      <w:rFonts w:eastAsia="仿宋" w:cs="黑体"/>
      <w:sz w:val="28"/>
    </w:rPr>
  </w:style>
  <w:style w:type="paragraph" w:styleId="TOC5">
    <w:name w:val="toc 5"/>
    <w:basedOn w:val="Normal"/>
    <w:next w:val="Normal"/>
    <w:uiPriority w:val="99"/>
    <w:rsid w:val="00767852"/>
    <w:pPr>
      <w:ind w:leftChars="800" w:left="1680" w:firstLineChars="200" w:firstLine="200"/>
    </w:pPr>
    <w:rPr>
      <w:rFonts w:eastAsia="仿宋" w:cs="黑体"/>
      <w:sz w:val="28"/>
    </w:rPr>
  </w:style>
  <w:style w:type="paragraph" w:styleId="TOC6">
    <w:name w:val="toc 6"/>
    <w:basedOn w:val="Normal"/>
    <w:next w:val="Normal"/>
    <w:uiPriority w:val="99"/>
    <w:rsid w:val="00767852"/>
    <w:pPr>
      <w:ind w:leftChars="1000" w:left="2100" w:firstLineChars="200" w:firstLine="200"/>
    </w:pPr>
    <w:rPr>
      <w:rFonts w:eastAsia="仿宋" w:cs="黑体"/>
      <w:sz w:val="28"/>
    </w:rPr>
  </w:style>
  <w:style w:type="paragraph" w:customStyle="1" w:styleId="a4">
    <w:name w:val="一、一级题"/>
    <w:basedOn w:val="a5"/>
    <w:uiPriority w:val="99"/>
    <w:rsid w:val="00767852"/>
    <w:pPr>
      <w:spacing w:beforeLines="50" w:afterLines="50"/>
    </w:pPr>
    <w:rPr>
      <w:rFonts w:eastAsia="黑体"/>
      <w:sz w:val="28"/>
      <w:szCs w:val="21"/>
    </w:rPr>
  </w:style>
  <w:style w:type="paragraph" w:customStyle="1" w:styleId="a5">
    <w:name w:val="标书正文"/>
    <w:basedOn w:val="Normal"/>
    <w:uiPriority w:val="99"/>
    <w:rsid w:val="00767852"/>
    <w:pPr>
      <w:spacing w:line="360" w:lineRule="auto"/>
      <w:ind w:firstLineChars="200" w:firstLine="200"/>
    </w:pPr>
    <w:rPr>
      <w:rFonts w:ascii="Times New Roman" w:hAnsi="Times New Roman"/>
      <w:szCs w:val="24"/>
    </w:rPr>
  </w:style>
  <w:style w:type="paragraph" w:customStyle="1" w:styleId="xl58">
    <w:name w:val="xl58"/>
    <w:basedOn w:val="Normal"/>
    <w:uiPriority w:val="99"/>
    <w:rsid w:val="00767852"/>
    <w:pPr>
      <w:widowControl/>
      <w:pBdr>
        <w:right w:val="single" w:sz="4" w:space="0" w:color="auto"/>
      </w:pBdr>
      <w:spacing w:before="100" w:beforeAutospacing="1" w:after="100" w:afterAutospacing="1"/>
      <w:jc w:val="center"/>
      <w:textAlignment w:val="top"/>
    </w:pPr>
    <w:rPr>
      <w:rFonts w:ascii="Arial Unicode MS" w:eastAsia="Arial Unicode MS" w:hAnsi="Arial Unicode MS" w:cs="Century"/>
      <w:color w:val="000000"/>
      <w:kern w:val="0"/>
      <w:sz w:val="18"/>
      <w:szCs w:val="18"/>
    </w:rPr>
  </w:style>
  <w:style w:type="paragraph" w:customStyle="1" w:styleId="CharChar31">
    <w:name w:val="Char Char31"/>
    <w:basedOn w:val="Normal"/>
    <w:uiPriority w:val="99"/>
    <w:rsid w:val="00767852"/>
    <w:pPr>
      <w:tabs>
        <w:tab w:val="left" w:pos="432"/>
      </w:tabs>
      <w:spacing w:line="400" w:lineRule="exact"/>
      <w:ind w:left="432" w:hanging="432"/>
    </w:pPr>
    <w:rPr>
      <w:rFonts w:ascii="Times New Roman" w:hAnsi="Times New Roman"/>
      <w:szCs w:val="24"/>
    </w:rPr>
  </w:style>
  <w:style w:type="paragraph" w:customStyle="1" w:styleId="CharCharCharCharCharChar">
    <w:name w:val="Char Char Char Char Char Char"/>
    <w:basedOn w:val="Normal"/>
    <w:uiPriority w:val="99"/>
    <w:rsid w:val="00767852"/>
    <w:rPr>
      <w:rFonts w:ascii="Times New Roman" w:hAnsi="Times New Roman"/>
      <w:szCs w:val="24"/>
    </w:rPr>
  </w:style>
  <w:style w:type="paragraph" w:customStyle="1" w:styleId="xl34">
    <w:name w:val="xl34"/>
    <w:basedOn w:val="Normal"/>
    <w:uiPriority w:val="99"/>
    <w:rsid w:val="00767852"/>
    <w:pPr>
      <w:widowControl/>
      <w:pBdr>
        <w:left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kern w:val="0"/>
      <w:sz w:val="18"/>
      <w:szCs w:val="18"/>
    </w:rPr>
  </w:style>
  <w:style w:type="paragraph" w:customStyle="1" w:styleId="xl35">
    <w:name w:val="xl35"/>
    <w:basedOn w:val="Normal"/>
    <w:uiPriority w:val="99"/>
    <w:rsid w:val="00767852"/>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FF0000"/>
      <w:kern w:val="0"/>
      <w:sz w:val="18"/>
      <w:szCs w:val="18"/>
    </w:rPr>
  </w:style>
  <w:style w:type="paragraph" w:customStyle="1" w:styleId="18">
    <w:name w:val="文本块1"/>
    <w:basedOn w:val="Normal"/>
    <w:uiPriority w:val="99"/>
    <w:rsid w:val="00767852"/>
    <w:pPr>
      <w:adjustRightInd w:val="0"/>
      <w:spacing w:line="360" w:lineRule="auto"/>
      <w:ind w:left="252" w:right="-1708" w:hanging="252"/>
      <w:jc w:val="left"/>
      <w:textAlignment w:val="baseline"/>
    </w:pPr>
    <w:rPr>
      <w:rFonts w:ascii="Times New Roman" w:hAnsi="Times New Roman"/>
      <w:kern w:val="0"/>
      <w:sz w:val="18"/>
      <w:szCs w:val="20"/>
    </w:rPr>
  </w:style>
  <w:style w:type="paragraph" w:styleId="TOCHeading">
    <w:name w:val="TOC Heading"/>
    <w:basedOn w:val="Heading1"/>
    <w:next w:val="Normal"/>
    <w:uiPriority w:val="99"/>
    <w:qFormat/>
    <w:rsid w:val="00767852"/>
    <w:pPr>
      <w:widowControl/>
      <w:spacing w:before="480" w:after="0" w:line="276" w:lineRule="auto"/>
      <w:jc w:val="left"/>
      <w:outlineLvl w:val="9"/>
    </w:pPr>
    <w:rPr>
      <w:rFonts w:ascii="Cambria" w:hAnsi="Cambria"/>
      <w:color w:val="365F91"/>
      <w:kern w:val="0"/>
      <w:sz w:val="28"/>
      <w:szCs w:val="28"/>
    </w:rPr>
  </w:style>
  <w:style w:type="paragraph" w:customStyle="1" w:styleId="4">
    <w:name w:val="列出段落4"/>
    <w:basedOn w:val="Normal"/>
    <w:uiPriority w:val="99"/>
    <w:rsid w:val="00767852"/>
    <w:pPr>
      <w:ind w:firstLineChars="200" w:firstLine="420"/>
    </w:pPr>
    <w:rPr>
      <w:rFonts w:eastAsia="仿宋" w:cs="黑体"/>
      <w:sz w:val="28"/>
    </w:rPr>
  </w:style>
  <w:style w:type="paragraph" w:customStyle="1" w:styleId="20">
    <w:name w:val="列出段落2"/>
    <w:basedOn w:val="Normal"/>
    <w:uiPriority w:val="99"/>
    <w:rsid w:val="00767852"/>
    <w:pPr>
      <w:ind w:firstLineChars="200" w:firstLine="420"/>
    </w:pPr>
    <w:rPr>
      <w:rFonts w:ascii="Times New Roman" w:hAnsi="Times New Roman"/>
      <w:szCs w:val="24"/>
    </w:rPr>
  </w:style>
  <w:style w:type="paragraph" w:styleId="TOC9">
    <w:name w:val="toc 9"/>
    <w:basedOn w:val="Normal"/>
    <w:next w:val="Normal"/>
    <w:uiPriority w:val="99"/>
    <w:rsid w:val="00767852"/>
    <w:pPr>
      <w:ind w:leftChars="1600" w:left="3360" w:firstLineChars="200" w:firstLine="200"/>
    </w:pPr>
    <w:rPr>
      <w:rFonts w:eastAsia="仿宋" w:cs="黑体"/>
      <w:sz w:val="28"/>
    </w:rPr>
  </w:style>
  <w:style w:type="character" w:customStyle="1" w:styleId="Char21">
    <w:name w:val="标题 Char2"/>
    <w:uiPriority w:val="99"/>
    <w:rsid w:val="00767852"/>
    <w:rPr>
      <w:rFonts w:ascii="Calibri Light" w:hAnsi="Calibri Light"/>
      <w:b/>
      <w:kern w:val="2"/>
      <w:sz w:val="32"/>
    </w:rPr>
  </w:style>
  <w:style w:type="paragraph" w:styleId="TOC3">
    <w:name w:val="toc 3"/>
    <w:basedOn w:val="Normal"/>
    <w:next w:val="Normal"/>
    <w:uiPriority w:val="99"/>
    <w:rsid w:val="00767852"/>
    <w:pPr>
      <w:ind w:leftChars="400" w:left="840" w:firstLineChars="200" w:firstLine="200"/>
    </w:pPr>
    <w:rPr>
      <w:rFonts w:eastAsia="仿宋" w:cs="黑体"/>
      <w:sz w:val="28"/>
    </w:rPr>
  </w:style>
  <w:style w:type="paragraph" w:styleId="Caption">
    <w:name w:val="caption"/>
    <w:basedOn w:val="Normal"/>
    <w:next w:val="Normal"/>
    <w:uiPriority w:val="99"/>
    <w:qFormat/>
    <w:rsid w:val="00767852"/>
    <w:pPr>
      <w:ind w:firstLineChars="200" w:firstLine="200"/>
    </w:pPr>
    <w:rPr>
      <w:rFonts w:ascii="Cambria" w:eastAsia="黑体" w:hAnsi="Cambria"/>
      <w:sz w:val="20"/>
      <w:szCs w:val="20"/>
    </w:rPr>
  </w:style>
  <w:style w:type="paragraph" w:customStyle="1" w:styleId="xl41">
    <w:name w:val="xl41"/>
    <w:basedOn w:val="Normal"/>
    <w:uiPriority w:val="99"/>
    <w:rsid w:val="00767852"/>
    <w:pPr>
      <w:widowControl/>
      <w:pBdr>
        <w:left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kern w:val="0"/>
      <w:sz w:val="18"/>
      <w:szCs w:val="18"/>
    </w:rPr>
  </w:style>
  <w:style w:type="paragraph" w:customStyle="1" w:styleId="xl57">
    <w:name w:val="xl57"/>
    <w:basedOn w:val="Normal"/>
    <w:uiPriority w:val="99"/>
    <w:rsid w:val="00767852"/>
    <w:pPr>
      <w:widowControl/>
      <w:pBdr>
        <w:right w:val="single" w:sz="4" w:space="0" w:color="auto"/>
      </w:pBdr>
      <w:spacing w:before="100" w:beforeAutospacing="1" w:after="100" w:afterAutospacing="1"/>
      <w:jc w:val="center"/>
      <w:textAlignment w:val="top"/>
    </w:pPr>
    <w:rPr>
      <w:rFonts w:ascii="Times New Roman" w:eastAsia="Arial Unicode MS" w:hAnsi="Times New Roman"/>
      <w:kern w:val="0"/>
      <w:sz w:val="18"/>
      <w:szCs w:val="18"/>
    </w:rPr>
  </w:style>
  <w:style w:type="paragraph" w:customStyle="1" w:styleId="ParaCharChar">
    <w:name w:val="默认段落字体 Para Char Char"/>
    <w:basedOn w:val="Normal"/>
    <w:uiPriority w:val="99"/>
    <w:rsid w:val="00767852"/>
    <w:rPr>
      <w:rFonts w:ascii="Times New Roman" w:hAnsi="Times New Roman"/>
      <w:szCs w:val="24"/>
    </w:rPr>
  </w:style>
  <w:style w:type="paragraph" w:customStyle="1" w:styleId="210">
    <w:name w:val="列出段落21"/>
    <w:basedOn w:val="Normal"/>
    <w:uiPriority w:val="99"/>
    <w:rsid w:val="00767852"/>
    <w:pPr>
      <w:ind w:firstLineChars="200" w:firstLine="420"/>
    </w:pPr>
    <w:rPr>
      <w:rFonts w:eastAsia="仿宋" w:cs="黑体"/>
      <w:sz w:val="28"/>
    </w:rPr>
  </w:style>
  <w:style w:type="paragraph" w:customStyle="1" w:styleId="19">
    <w:name w:val="文档结构图1"/>
    <w:basedOn w:val="Normal"/>
    <w:uiPriority w:val="99"/>
    <w:rsid w:val="00767852"/>
    <w:pPr>
      <w:shd w:val="clear" w:color="auto" w:fill="000080"/>
      <w:adjustRightInd w:val="0"/>
      <w:spacing w:line="293" w:lineRule="atLeast"/>
      <w:jc w:val="left"/>
      <w:textAlignment w:val="baseline"/>
    </w:pPr>
    <w:rPr>
      <w:rFonts w:ascii="Times New Roman" w:hAnsi="Times New Roman"/>
      <w:kern w:val="0"/>
      <w:sz w:val="24"/>
      <w:szCs w:val="20"/>
    </w:rPr>
  </w:style>
  <w:style w:type="paragraph" w:customStyle="1" w:styleId="3">
    <w:name w:val="列出段落3"/>
    <w:basedOn w:val="Normal"/>
    <w:uiPriority w:val="99"/>
    <w:rsid w:val="00767852"/>
    <w:pPr>
      <w:ind w:firstLineChars="200" w:firstLine="420"/>
    </w:pPr>
    <w:rPr>
      <w:rFonts w:ascii="Times New Roman" w:eastAsia="仿宋" w:hAnsi="Times New Roman"/>
      <w:sz w:val="30"/>
      <w:szCs w:val="24"/>
    </w:rPr>
  </w:style>
  <w:style w:type="paragraph" w:customStyle="1" w:styleId="xl56">
    <w:name w:val="xl56"/>
    <w:basedOn w:val="Normal"/>
    <w:uiPriority w:val="99"/>
    <w:rsid w:val="00767852"/>
    <w:pPr>
      <w:widowControl/>
      <w:pBdr>
        <w:bottom w:val="single" w:sz="4" w:space="0" w:color="auto"/>
        <w:right w:val="single" w:sz="4" w:space="0" w:color="000000"/>
      </w:pBdr>
      <w:spacing w:before="100" w:beforeAutospacing="1" w:after="100" w:afterAutospacing="1"/>
      <w:jc w:val="center"/>
    </w:pPr>
    <w:rPr>
      <w:rFonts w:ascii="Arial Unicode MS" w:eastAsia="Arial Unicode MS" w:hAnsi="Arial Unicode MS" w:cs="Century"/>
      <w:color w:val="000000"/>
      <w:kern w:val="0"/>
      <w:sz w:val="18"/>
      <w:szCs w:val="18"/>
    </w:rPr>
  </w:style>
  <w:style w:type="paragraph" w:customStyle="1" w:styleId="xl55">
    <w:name w:val="xl55"/>
    <w:basedOn w:val="Normal"/>
    <w:uiPriority w:val="99"/>
    <w:rsid w:val="00767852"/>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Century"/>
      <w:color w:val="000000"/>
      <w:kern w:val="0"/>
      <w:sz w:val="18"/>
      <w:szCs w:val="18"/>
    </w:rPr>
  </w:style>
  <w:style w:type="paragraph" w:customStyle="1" w:styleId="xl46">
    <w:name w:val="xl46"/>
    <w:basedOn w:val="Normal"/>
    <w:uiPriority w:val="99"/>
    <w:rsid w:val="00767852"/>
    <w:pPr>
      <w:widowControl/>
      <w:pBdr>
        <w:top w:val="single" w:sz="12" w:space="0" w:color="auto"/>
        <w:right w:val="single" w:sz="4" w:space="0" w:color="auto"/>
      </w:pBdr>
      <w:spacing w:before="100" w:beforeAutospacing="1" w:after="100" w:afterAutospacing="1"/>
      <w:jc w:val="center"/>
      <w:textAlignment w:val="top"/>
    </w:pPr>
    <w:rPr>
      <w:rFonts w:ascii="Arial Unicode MS" w:eastAsia="Arial Unicode MS" w:hAnsi="Arial Unicode MS" w:cs="Century"/>
      <w:color w:val="000000"/>
      <w:kern w:val="0"/>
      <w:sz w:val="18"/>
      <w:szCs w:val="18"/>
    </w:rPr>
  </w:style>
  <w:style w:type="paragraph" w:customStyle="1" w:styleId="xl61">
    <w:name w:val="xl61"/>
    <w:basedOn w:val="Normal"/>
    <w:uiPriority w:val="99"/>
    <w:rsid w:val="00767852"/>
    <w:pPr>
      <w:widowControl/>
      <w:pBdr>
        <w:top w:val="single" w:sz="12" w:space="0" w:color="auto"/>
        <w:right w:val="single" w:sz="4" w:space="0" w:color="auto"/>
      </w:pBdr>
      <w:spacing w:before="100" w:beforeAutospacing="1" w:after="100" w:afterAutospacing="1"/>
      <w:jc w:val="center"/>
      <w:textAlignment w:val="top"/>
    </w:pPr>
    <w:rPr>
      <w:rFonts w:ascii="Arial Unicode MS" w:eastAsia="Arial Unicode MS" w:hAnsi="Arial Unicode MS" w:cs="Century"/>
      <w:color w:val="000000"/>
      <w:kern w:val="0"/>
      <w:sz w:val="18"/>
      <w:szCs w:val="18"/>
    </w:rPr>
  </w:style>
  <w:style w:type="paragraph" w:customStyle="1" w:styleId="xl45">
    <w:name w:val="xl45"/>
    <w:basedOn w:val="Normal"/>
    <w:uiPriority w:val="99"/>
    <w:rsid w:val="00767852"/>
    <w:pPr>
      <w:widowControl/>
      <w:pBdr>
        <w:top w:val="single" w:sz="12" w:space="0" w:color="auto"/>
        <w:right w:val="single" w:sz="4" w:space="0" w:color="auto"/>
      </w:pBdr>
      <w:spacing w:before="100" w:beforeAutospacing="1" w:after="100" w:afterAutospacing="1"/>
      <w:textAlignment w:val="top"/>
    </w:pPr>
    <w:rPr>
      <w:rFonts w:ascii="Times New Roman" w:eastAsia="Arial Unicode MS" w:hAnsi="Times New Roman"/>
      <w:color w:val="000000"/>
      <w:kern w:val="0"/>
      <w:sz w:val="18"/>
      <w:szCs w:val="18"/>
    </w:rPr>
  </w:style>
  <w:style w:type="paragraph" w:customStyle="1" w:styleId="xl42">
    <w:name w:val="xl42"/>
    <w:basedOn w:val="Normal"/>
    <w:uiPriority w:val="99"/>
    <w:rsid w:val="00767852"/>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FF0000"/>
      <w:kern w:val="0"/>
      <w:sz w:val="18"/>
      <w:szCs w:val="18"/>
    </w:rPr>
  </w:style>
  <w:style w:type="paragraph" w:customStyle="1" w:styleId="xl50">
    <w:name w:val="xl50"/>
    <w:basedOn w:val="Normal"/>
    <w:uiPriority w:val="99"/>
    <w:rsid w:val="00767852"/>
    <w:pPr>
      <w:widowControl/>
      <w:pBdr>
        <w:right w:val="single" w:sz="4" w:space="0" w:color="auto"/>
      </w:pBdr>
      <w:spacing w:before="100" w:beforeAutospacing="1" w:after="100" w:afterAutospacing="1"/>
      <w:jc w:val="center"/>
      <w:textAlignment w:val="top"/>
    </w:pPr>
    <w:rPr>
      <w:rFonts w:ascii="Times New Roman" w:eastAsia="Arial Unicode MS" w:hAnsi="Times New Roman"/>
      <w:kern w:val="0"/>
      <w:sz w:val="18"/>
      <w:szCs w:val="18"/>
    </w:rPr>
  </w:style>
  <w:style w:type="paragraph" w:customStyle="1" w:styleId="211">
    <w:name w:val="正文文本缩进 21"/>
    <w:basedOn w:val="Normal"/>
    <w:uiPriority w:val="99"/>
    <w:rsid w:val="00767852"/>
    <w:pPr>
      <w:adjustRightInd w:val="0"/>
      <w:spacing w:line="293" w:lineRule="atLeast"/>
      <w:ind w:firstLine="420"/>
      <w:jc w:val="left"/>
      <w:textAlignment w:val="baseline"/>
    </w:pPr>
    <w:rPr>
      <w:rFonts w:ascii="Times New Roman" w:hAnsi="Times New Roman"/>
      <w:kern w:val="0"/>
      <w:sz w:val="24"/>
      <w:szCs w:val="20"/>
    </w:rPr>
  </w:style>
  <w:style w:type="paragraph" w:styleId="Revision">
    <w:name w:val="Revision"/>
    <w:uiPriority w:val="99"/>
    <w:rsid w:val="00767852"/>
    <w:rPr>
      <w:rFonts w:ascii="Times New Roman" w:hAnsi="Times New Roman"/>
      <w:szCs w:val="24"/>
    </w:rPr>
  </w:style>
  <w:style w:type="paragraph" w:customStyle="1" w:styleId="TOC10">
    <w:name w:val="TOC 标题1"/>
    <w:basedOn w:val="Heading1"/>
    <w:next w:val="Normal"/>
    <w:uiPriority w:val="99"/>
    <w:rsid w:val="00767852"/>
    <w:pPr>
      <w:widowControl/>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2"/>
    <w:basedOn w:val="Normal"/>
    <w:uiPriority w:val="99"/>
    <w:rsid w:val="00767852"/>
    <w:pPr>
      <w:autoSpaceDE w:val="0"/>
      <w:autoSpaceDN w:val="0"/>
    </w:pPr>
    <w:rPr>
      <w:rFonts w:ascii="Tahoma" w:hAnsi="Tahoma"/>
      <w:sz w:val="24"/>
      <w:szCs w:val="20"/>
    </w:rPr>
  </w:style>
  <w:style w:type="paragraph" w:styleId="NoSpacing">
    <w:name w:val="No Spacing"/>
    <w:link w:val="NoSpacingChar"/>
    <w:uiPriority w:val="99"/>
    <w:qFormat/>
    <w:rsid w:val="00767852"/>
    <w:pPr>
      <w:widowControl w:val="0"/>
      <w:jc w:val="both"/>
    </w:pPr>
  </w:style>
  <w:style w:type="character" w:customStyle="1" w:styleId="NoSpacingChar">
    <w:name w:val="No Spacing Char"/>
    <w:basedOn w:val="DefaultParagraphFont"/>
    <w:link w:val="NoSpacing"/>
    <w:uiPriority w:val="99"/>
    <w:locked/>
    <w:rsid w:val="00F57A87"/>
    <w:rPr>
      <w:rFonts w:cs="Times New Roman"/>
      <w:kern w:val="2"/>
      <w:sz w:val="22"/>
      <w:szCs w:val="22"/>
      <w:lang w:val="en-US" w:eastAsia="zh-CN" w:bidi="ar-SA"/>
    </w:rPr>
  </w:style>
  <w:style w:type="paragraph" w:customStyle="1" w:styleId="xl36">
    <w:name w:val="xl36"/>
    <w:basedOn w:val="Normal"/>
    <w:uiPriority w:val="99"/>
    <w:rsid w:val="00767852"/>
    <w:pPr>
      <w:widowControl/>
      <w:spacing w:before="100" w:beforeAutospacing="1" w:after="100" w:afterAutospacing="1"/>
      <w:jc w:val="center"/>
    </w:pPr>
    <w:rPr>
      <w:rFonts w:ascii="Times New Roman" w:eastAsia="Arial Unicode MS" w:hAnsi="Times New Roman"/>
      <w:kern w:val="0"/>
      <w:sz w:val="18"/>
      <w:szCs w:val="18"/>
    </w:rPr>
  </w:style>
  <w:style w:type="paragraph" w:customStyle="1" w:styleId="xl48">
    <w:name w:val="xl48"/>
    <w:basedOn w:val="Normal"/>
    <w:uiPriority w:val="99"/>
    <w:rsid w:val="00767852"/>
    <w:pPr>
      <w:widowControl/>
      <w:spacing w:before="100" w:beforeAutospacing="1" w:after="100" w:afterAutospacing="1"/>
      <w:jc w:val="left"/>
    </w:pPr>
    <w:rPr>
      <w:rFonts w:ascii="Arial Unicode MS" w:eastAsia="Arial Unicode MS" w:hAnsi="Arial Unicode MS" w:cs="Century"/>
      <w:kern w:val="0"/>
      <w:sz w:val="18"/>
      <w:szCs w:val="18"/>
    </w:rPr>
  </w:style>
  <w:style w:type="paragraph" w:customStyle="1" w:styleId="xl43">
    <w:name w:val="xl43"/>
    <w:basedOn w:val="Normal"/>
    <w:uiPriority w:val="99"/>
    <w:rsid w:val="00767852"/>
    <w:pPr>
      <w:widowControl/>
      <w:spacing w:before="100" w:beforeAutospacing="1" w:after="100" w:afterAutospacing="1"/>
      <w:jc w:val="center"/>
    </w:pPr>
    <w:rPr>
      <w:rFonts w:ascii="Times New Roman" w:eastAsia="Arial Unicode MS" w:hAnsi="Times New Roman"/>
      <w:kern w:val="0"/>
      <w:sz w:val="18"/>
      <w:szCs w:val="18"/>
    </w:rPr>
  </w:style>
  <w:style w:type="paragraph" w:customStyle="1" w:styleId="xl32">
    <w:name w:val="xl32"/>
    <w:basedOn w:val="Normal"/>
    <w:uiPriority w:val="99"/>
    <w:rsid w:val="00767852"/>
    <w:pPr>
      <w:widowControl/>
      <w:spacing w:before="100" w:beforeAutospacing="1" w:after="100" w:afterAutospacing="1"/>
    </w:pPr>
    <w:rPr>
      <w:rFonts w:ascii="Arial Unicode MS" w:eastAsia="Arial Unicode MS" w:hAnsi="Arial Unicode MS" w:cs="Arial Unicode MS"/>
      <w:color w:val="000000"/>
      <w:kern w:val="0"/>
      <w:sz w:val="18"/>
      <w:szCs w:val="18"/>
    </w:rPr>
  </w:style>
  <w:style w:type="paragraph" w:customStyle="1" w:styleId="xl29">
    <w:name w:val="xl29"/>
    <w:basedOn w:val="Normal"/>
    <w:uiPriority w:val="99"/>
    <w:rsid w:val="00767852"/>
    <w:pPr>
      <w:widowControl/>
      <w:spacing w:before="100" w:beforeAutospacing="1" w:after="100" w:afterAutospacing="1"/>
      <w:textAlignment w:val="top"/>
    </w:pPr>
    <w:rPr>
      <w:rFonts w:ascii="楷体_GB2312" w:eastAsia="楷体_GB2312" w:hAnsi="Arial Unicode MS" w:cs="Arial Unicode MS"/>
      <w:color w:val="000000"/>
      <w:kern w:val="0"/>
      <w:sz w:val="18"/>
      <w:szCs w:val="18"/>
    </w:rPr>
  </w:style>
  <w:style w:type="paragraph" w:customStyle="1" w:styleId="xl59">
    <w:name w:val="xl59"/>
    <w:basedOn w:val="Normal"/>
    <w:uiPriority w:val="99"/>
    <w:rsid w:val="00767852"/>
    <w:pPr>
      <w:widowControl/>
      <w:spacing w:before="100" w:beforeAutospacing="1" w:after="100" w:afterAutospacing="1"/>
      <w:jc w:val="left"/>
    </w:pPr>
    <w:rPr>
      <w:rFonts w:ascii="Arial Unicode MS" w:eastAsia="Arial Unicode MS" w:hAnsi="Arial Unicode MS" w:cs="Century"/>
      <w:kern w:val="0"/>
      <w:sz w:val="18"/>
      <w:szCs w:val="18"/>
    </w:rPr>
  </w:style>
  <w:style w:type="paragraph" w:customStyle="1" w:styleId="a6">
    <w:name w:val="黑体正文"/>
    <w:basedOn w:val="Normal"/>
    <w:next w:val="Normal"/>
    <w:uiPriority w:val="99"/>
    <w:rsid w:val="00767852"/>
    <w:pPr>
      <w:adjustRightInd w:val="0"/>
      <w:spacing w:line="312" w:lineRule="atLeast"/>
      <w:textAlignment w:val="baseline"/>
    </w:pPr>
    <w:rPr>
      <w:rFonts w:ascii="Arial" w:eastAsia="黑体" w:hAnsi="Arial"/>
      <w:kern w:val="0"/>
      <w:szCs w:val="20"/>
    </w:rPr>
  </w:style>
  <w:style w:type="paragraph" w:customStyle="1" w:styleId="1a">
    <w:name w:val="纯文本1"/>
    <w:basedOn w:val="Normal"/>
    <w:uiPriority w:val="99"/>
    <w:rsid w:val="00767852"/>
    <w:pPr>
      <w:adjustRightInd w:val="0"/>
      <w:jc w:val="left"/>
      <w:textAlignment w:val="baseline"/>
    </w:pPr>
    <w:rPr>
      <w:rFonts w:ascii="宋体" w:hAnsi="Courier New"/>
      <w:sz w:val="24"/>
      <w:szCs w:val="20"/>
    </w:rPr>
  </w:style>
  <w:style w:type="paragraph" w:customStyle="1" w:styleId="xl33">
    <w:name w:val="xl33"/>
    <w:basedOn w:val="Normal"/>
    <w:uiPriority w:val="99"/>
    <w:rsid w:val="00767852"/>
    <w:pPr>
      <w:widowControl/>
      <w:spacing w:before="100" w:beforeAutospacing="1" w:after="100" w:afterAutospacing="1"/>
      <w:jc w:val="center"/>
    </w:pPr>
    <w:rPr>
      <w:rFonts w:ascii="Arial Unicode MS" w:eastAsia="Arial Unicode MS" w:hAnsi="Arial Unicode MS" w:cs="Arial Unicode MS"/>
      <w:kern w:val="0"/>
      <w:sz w:val="18"/>
      <w:szCs w:val="18"/>
    </w:rPr>
  </w:style>
  <w:style w:type="paragraph" w:customStyle="1" w:styleId="xl39">
    <w:name w:val="xl39"/>
    <w:basedOn w:val="Normal"/>
    <w:uiPriority w:val="99"/>
    <w:rsid w:val="00767852"/>
    <w:pPr>
      <w:widowControl/>
      <w:spacing w:before="100" w:beforeAutospacing="1" w:after="100" w:afterAutospacing="1"/>
      <w:jc w:val="center"/>
    </w:pPr>
    <w:rPr>
      <w:rFonts w:ascii="Arial Unicode MS" w:eastAsia="Arial Unicode MS" w:hAnsi="Arial Unicode MS" w:cs="Arial Unicode MS"/>
      <w:kern w:val="0"/>
      <w:sz w:val="18"/>
      <w:szCs w:val="18"/>
    </w:rPr>
  </w:style>
  <w:style w:type="paragraph" w:customStyle="1" w:styleId="xl51">
    <w:name w:val="xl51"/>
    <w:basedOn w:val="Normal"/>
    <w:uiPriority w:val="99"/>
    <w:rsid w:val="00767852"/>
    <w:pPr>
      <w:widowControl/>
      <w:spacing w:before="100" w:beforeAutospacing="1" w:after="100" w:afterAutospacing="1"/>
      <w:jc w:val="center"/>
    </w:pPr>
    <w:rPr>
      <w:rFonts w:ascii="Times New Roman" w:eastAsia="Arial Unicode MS" w:hAnsi="Times New Roman"/>
      <w:kern w:val="0"/>
      <w:sz w:val="18"/>
      <w:szCs w:val="18"/>
    </w:rPr>
  </w:style>
  <w:style w:type="paragraph" w:customStyle="1" w:styleId="xl40">
    <w:name w:val="xl40"/>
    <w:basedOn w:val="Normal"/>
    <w:uiPriority w:val="99"/>
    <w:rsid w:val="00767852"/>
    <w:pPr>
      <w:widowControl/>
      <w:spacing w:before="100" w:beforeAutospacing="1" w:after="100" w:afterAutospacing="1"/>
      <w:jc w:val="left"/>
      <w:textAlignment w:val="center"/>
    </w:pPr>
    <w:rPr>
      <w:rFonts w:ascii="Times New Roman" w:eastAsia="Arial Unicode MS" w:hAnsi="Times New Roman"/>
      <w:color w:val="FF0000"/>
      <w:kern w:val="0"/>
      <w:sz w:val="18"/>
      <w:szCs w:val="18"/>
    </w:rPr>
  </w:style>
  <w:style w:type="paragraph" w:customStyle="1" w:styleId="xl47">
    <w:name w:val="xl47"/>
    <w:basedOn w:val="Normal"/>
    <w:uiPriority w:val="99"/>
    <w:rsid w:val="00767852"/>
    <w:pPr>
      <w:widowControl/>
      <w:pBdr>
        <w:top w:val="single" w:sz="12" w:space="0" w:color="auto"/>
      </w:pBdr>
      <w:spacing w:before="100" w:beforeAutospacing="1" w:after="100" w:afterAutospacing="1"/>
      <w:jc w:val="center"/>
    </w:pPr>
    <w:rPr>
      <w:rFonts w:ascii="Times New Roman" w:eastAsia="Arial Unicode MS" w:hAnsi="Times New Roman"/>
      <w:kern w:val="0"/>
      <w:sz w:val="18"/>
      <w:szCs w:val="18"/>
    </w:rPr>
  </w:style>
  <w:style w:type="paragraph" w:customStyle="1" w:styleId="xl53">
    <w:name w:val="xl53"/>
    <w:basedOn w:val="Normal"/>
    <w:uiPriority w:val="99"/>
    <w:rsid w:val="00767852"/>
    <w:pPr>
      <w:widowControl/>
      <w:spacing w:before="100" w:beforeAutospacing="1" w:after="100" w:afterAutospacing="1"/>
      <w:jc w:val="center"/>
    </w:pPr>
    <w:rPr>
      <w:rFonts w:ascii="Times New Roman" w:eastAsia="Arial Unicode MS" w:hAnsi="Times New Roman"/>
      <w:kern w:val="0"/>
      <w:sz w:val="18"/>
      <w:szCs w:val="18"/>
    </w:rPr>
  </w:style>
  <w:style w:type="paragraph" w:customStyle="1" w:styleId="310">
    <w:name w:val="正文文本 31"/>
    <w:basedOn w:val="Normal"/>
    <w:uiPriority w:val="99"/>
    <w:rsid w:val="00767852"/>
    <w:pPr>
      <w:adjustRightInd w:val="0"/>
      <w:spacing w:after="120" w:line="293" w:lineRule="atLeast"/>
      <w:jc w:val="left"/>
      <w:textAlignment w:val="baseline"/>
    </w:pPr>
    <w:rPr>
      <w:rFonts w:ascii="Times New Roman" w:hAnsi="Times New Roman"/>
      <w:kern w:val="0"/>
      <w:sz w:val="16"/>
      <w:szCs w:val="20"/>
    </w:rPr>
  </w:style>
  <w:style w:type="paragraph" w:customStyle="1" w:styleId="cai">
    <w:name w:val="正文cai"/>
    <w:basedOn w:val="Normal"/>
    <w:uiPriority w:val="99"/>
    <w:rsid w:val="00767852"/>
    <w:pPr>
      <w:spacing w:line="360" w:lineRule="auto"/>
      <w:ind w:firstLineChars="200" w:firstLine="480"/>
    </w:pPr>
    <w:rPr>
      <w:rFonts w:eastAsia="仿宋" w:cs="黑体"/>
      <w:kern w:val="0"/>
      <w:sz w:val="24"/>
      <w:szCs w:val="24"/>
    </w:rPr>
  </w:style>
  <w:style w:type="table" w:customStyle="1" w:styleId="1b">
    <w:name w:val="网格型1"/>
    <w:uiPriority w:val="99"/>
    <w:rsid w:val="00767852"/>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a">
    <w:name w:val="一级目录 Char Char"/>
    <w:link w:val="a7"/>
    <w:uiPriority w:val="99"/>
    <w:locked/>
    <w:rsid w:val="00767852"/>
    <w:rPr>
      <w:rFonts w:ascii="黑体" w:eastAsia="黑体" w:hAnsi="黑体"/>
      <w:sz w:val="28"/>
      <w:lang w:val="en-US" w:eastAsia="zh-CN"/>
    </w:rPr>
  </w:style>
  <w:style w:type="paragraph" w:customStyle="1" w:styleId="a7">
    <w:name w:val="一级目录"/>
    <w:basedOn w:val="Normal"/>
    <w:link w:val="CharChara"/>
    <w:uiPriority w:val="99"/>
    <w:rsid w:val="00767852"/>
    <w:pPr>
      <w:adjustRightInd w:val="0"/>
      <w:snapToGrid w:val="0"/>
      <w:spacing w:line="360" w:lineRule="exact"/>
    </w:pPr>
    <w:rPr>
      <w:rFonts w:ascii="黑体" w:eastAsia="黑体" w:hAnsi="黑体"/>
      <w:kern w:val="0"/>
      <w:sz w:val="28"/>
      <w:szCs w:val="20"/>
    </w:rPr>
  </w:style>
  <w:style w:type="character" w:customStyle="1" w:styleId="CharCharb">
    <w:name w:val="二级目录 Char Char"/>
    <w:uiPriority w:val="99"/>
    <w:rsid w:val="00767852"/>
    <w:rPr>
      <w:rFonts w:ascii="Times New Roman" w:hAnsi="宋体"/>
      <w:b/>
      <w:kern w:val="2"/>
      <w:sz w:val="21"/>
    </w:rPr>
  </w:style>
  <w:style w:type="character" w:customStyle="1" w:styleId="CharCharc">
    <w:name w:val="正文文本 Char Char"/>
    <w:uiPriority w:val="99"/>
    <w:rsid w:val="00767852"/>
    <w:rPr>
      <w:rFonts w:ascii="Times New Roman" w:hAnsi="Times New Roman"/>
      <w:sz w:val="21"/>
    </w:rPr>
  </w:style>
  <w:style w:type="character" w:customStyle="1" w:styleId="CharChard">
    <w:name w:val="页脚 Char Char"/>
    <w:uiPriority w:val="99"/>
    <w:rsid w:val="00767852"/>
    <w:rPr>
      <w:rFonts w:ascii="Times New Roman" w:eastAsia="宋体" w:hAnsi="Times New Roman"/>
      <w:sz w:val="18"/>
    </w:rPr>
  </w:style>
  <w:style w:type="character" w:customStyle="1" w:styleId="CharChare">
    <w:name w:val="批注框文本 Char Char"/>
    <w:link w:val="1c"/>
    <w:uiPriority w:val="99"/>
    <w:locked/>
    <w:rsid w:val="00767852"/>
    <w:rPr>
      <w:sz w:val="18"/>
    </w:rPr>
  </w:style>
  <w:style w:type="paragraph" w:customStyle="1" w:styleId="1c">
    <w:name w:val="批注框文本1"/>
    <w:basedOn w:val="Normal"/>
    <w:link w:val="CharChare"/>
    <w:uiPriority w:val="99"/>
    <w:rsid w:val="00767852"/>
    <w:rPr>
      <w:kern w:val="0"/>
      <w:sz w:val="18"/>
      <w:szCs w:val="20"/>
    </w:rPr>
  </w:style>
  <w:style w:type="character" w:customStyle="1" w:styleId="CharCharf">
    <w:name w:val="文档结构图 Char Char"/>
    <w:uiPriority w:val="99"/>
    <w:rsid w:val="00767852"/>
    <w:rPr>
      <w:rFonts w:ascii="宋体" w:hAnsi="Times New Roman"/>
      <w:kern w:val="2"/>
      <w:sz w:val="18"/>
    </w:rPr>
  </w:style>
  <w:style w:type="character" w:customStyle="1" w:styleId="Char16">
    <w:name w:val="纯文本 Char1"/>
    <w:uiPriority w:val="99"/>
    <w:rsid w:val="00767852"/>
    <w:rPr>
      <w:rFonts w:ascii="宋体" w:eastAsia="宋体" w:hAnsi="Courier New"/>
      <w:kern w:val="2"/>
      <w:sz w:val="21"/>
    </w:rPr>
  </w:style>
  <w:style w:type="character" w:customStyle="1" w:styleId="CharCharf0">
    <w:name w:val="页眉 Char Char"/>
    <w:uiPriority w:val="99"/>
    <w:rsid w:val="00767852"/>
    <w:rPr>
      <w:rFonts w:ascii="Times New Roman" w:eastAsia="宋体" w:hAnsi="Times New Roman"/>
      <w:sz w:val="18"/>
    </w:rPr>
  </w:style>
  <w:style w:type="character" w:customStyle="1" w:styleId="CharCharf1">
    <w:name w:val="纯文本 Char Char"/>
    <w:uiPriority w:val="99"/>
    <w:rsid w:val="00767852"/>
    <w:rPr>
      <w:rFonts w:ascii="宋体" w:eastAsia="宋体" w:hAnsi="Courier New"/>
      <w:sz w:val="21"/>
    </w:rPr>
  </w:style>
  <w:style w:type="character" w:customStyle="1" w:styleId="150">
    <w:name w:val="15"/>
    <w:uiPriority w:val="99"/>
    <w:rsid w:val="00767852"/>
    <w:rPr>
      <w:rFonts w:ascii="仿宋_GB2312" w:eastAsia="仿宋_GB2312" w:hAnsi="宋体"/>
      <w:kern w:val="2"/>
      <w:sz w:val="32"/>
    </w:rPr>
  </w:style>
  <w:style w:type="character" w:customStyle="1" w:styleId="CharCharChar2">
    <w:name w:val="Char Char Char2"/>
    <w:uiPriority w:val="99"/>
    <w:rsid w:val="00767852"/>
    <w:rPr>
      <w:rFonts w:ascii="宋体" w:eastAsia="宋体" w:hAnsi="Courier New"/>
      <w:kern w:val="2"/>
      <w:sz w:val="21"/>
      <w:lang w:val="en-US" w:eastAsia="zh-CN"/>
    </w:rPr>
  </w:style>
  <w:style w:type="character" w:customStyle="1" w:styleId="CharChar51">
    <w:name w:val="Char Char51"/>
    <w:uiPriority w:val="99"/>
    <w:rsid w:val="00767852"/>
    <w:rPr>
      <w:rFonts w:eastAsia="宋体"/>
      <w:kern w:val="2"/>
      <w:sz w:val="18"/>
      <w:lang w:val="en-US" w:eastAsia="zh-CN"/>
    </w:rPr>
  </w:style>
  <w:style w:type="paragraph" w:customStyle="1" w:styleId="22">
    <w:name w:val="2"/>
    <w:basedOn w:val="Normal"/>
    <w:uiPriority w:val="99"/>
    <w:rsid w:val="00767852"/>
    <w:pPr>
      <w:autoSpaceDE w:val="0"/>
      <w:autoSpaceDN w:val="0"/>
    </w:pPr>
    <w:rPr>
      <w:rFonts w:ascii="Tahoma" w:hAnsi="Tahoma"/>
      <w:sz w:val="24"/>
      <w:szCs w:val="20"/>
    </w:rPr>
  </w:style>
  <w:style w:type="paragraph" w:customStyle="1" w:styleId="CharCharChar1CharCharCharChar1">
    <w:name w:val="Char Char Char1 Char Char Char Char1"/>
    <w:basedOn w:val="Normal"/>
    <w:uiPriority w:val="99"/>
    <w:rsid w:val="00767852"/>
    <w:pPr>
      <w:autoSpaceDE w:val="0"/>
      <w:autoSpaceDN w:val="0"/>
    </w:pPr>
    <w:rPr>
      <w:rFonts w:ascii="Tahoma" w:hAnsi="Tahoma"/>
      <w:sz w:val="24"/>
      <w:szCs w:val="20"/>
    </w:rPr>
  </w:style>
  <w:style w:type="paragraph" w:customStyle="1" w:styleId="CharCharChar1CharCharCharCharCharCharChar1">
    <w:name w:val="Char Char Char1 Char Char Char Char Char Char Char1"/>
    <w:basedOn w:val="Normal"/>
    <w:uiPriority w:val="99"/>
    <w:rsid w:val="00767852"/>
    <w:pPr>
      <w:autoSpaceDE w:val="0"/>
      <w:autoSpaceDN w:val="0"/>
    </w:pPr>
    <w:rPr>
      <w:rFonts w:ascii="Tahoma" w:hAnsi="Tahoma"/>
      <w:sz w:val="24"/>
      <w:szCs w:val="20"/>
    </w:rPr>
  </w:style>
  <w:style w:type="paragraph" w:customStyle="1" w:styleId="1d">
    <w:name w:val="1"/>
    <w:basedOn w:val="Normal"/>
    <w:uiPriority w:val="99"/>
    <w:rsid w:val="00767852"/>
    <w:pPr>
      <w:autoSpaceDE w:val="0"/>
      <w:autoSpaceDN w:val="0"/>
    </w:pPr>
    <w:rPr>
      <w:rFonts w:ascii="Tahoma" w:hAnsi="Tahoma"/>
      <w:sz w:val="24"/>
      <w:szCs w:val="20"/>
    </w:rPr>
  </w:style>
  <w:style w:type="table" w:customStyle="1" w:styleId="23">
    <w:name w:val="网格型2"/>
    <w:uiPriority w:val="99"/>
    <w:rsid w:val="00767852"/>
    <w:pPr>
      <w:widowControl w:val="0"/>
      <w:adjustRightInd w:val="0"/>
      <w:spacing w:line="312" w:lineRule="atLeast"/>
      <w:jc w:val="both"/>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Normal"/>
    <w:uiPriority w:val="99"/>
    <w:rsid w:val="0076785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character" w:styleId="FootnoteReference">
    <w:name w:val="footnote reference"/>
    <w:basedOn w:val="DefaultParagraphFont"/>
    <w:uiPriority w:val="99"/>
    <w:rsid w:val="00767852"/>
    <w:rPr>
      <w:rFonts w:cs="Times New Roman"/>
      <w:vertAlign w:val="superscript"/>
    </w:rPr>
  </w:style>
  <w:style w:type="character" w:customStyle="1" w:styleId="2Char1">
    <w:name w:val="正文文本 2 Char1"/>
    <w:uiPriority w:val="99"/>
    <w:semiHidden/>
    <w:rsid w:val="00767852"/>
  </w:style>
  <w:style w:type="character" w:customStyle="1" w:styleId="110">
    <w:name w:val="访问过的超链接11"/>
    <w:uiPriority w:val="99"/>
    <w:rsid w:val="00767852"/>
    <w:rPr>
      <w:color w:val="800080"/>
      <w:u w:val="single"/>
    </w:rPr>
  </w:style>
  <w:style w:type="character" w:customStyle="1" w:styleId="111">
    <w:name w:val="强调11"/>
    <w:uiPriority w:val="99"/>
    <w:rsid w:val="00767852"/>
    <w:rPr>
      <w:i/>
    </w:rPr>
  </w:style>
  <w:style w:type="character" w:customStyle="1" w:styleId="112">
    <w:name w:val="超链接11"/>
    <w:uiPriority w:val="99"/>
    <w:rsid w:val="00767852"/>
    <w:rPr>
      <w:color w:val="0000FF"/>
      <w:u w:val="single"/>
    </w:rPr>
  </w:style>
  <w:style w:type="character" w:customStyle="1" w:styleId="113">
    <w:name w:val="要点11"/>
    <w:uiPriority w:val="99"/>
    <w:rsid w:val="00767852"/>
    <w:rPr>
      <w:b/>
    </w:rPr>
  </w:style>
  <w:style w:type="paragraph" w:customStyle="1" w:styleId="2110">
    <w:name w:val="正文文本 211"/>
    <w:basedOn w:val="Normal"/>
    <w:uiPriority w:val="99"/>
    <w:rsid w:val="00767852"/>
    <w:pPr>
      <w:adjustRightInd w:val="0"/>
      <w:spacing w:line="360" w:lineRule="auto"/>
      <w:ind w:left="358" w:hanging="420"/>
      <w:textAlignment w:val="baseline"/>
    </w:pPr>
    <w:rPr>
      <w:rFonts w:ascii="Times New Roman" w:hAnsi="Times New Roman"/>
      <w:kern w:val="0"/>
      <w:sz w:val="28"/>
      <w:szCs w:val="20"/>
    </w:rPr>
  </w:style>
  <w:style w:type="paragraph" w:customStyle="1" w:styleId="311">
    <w:name w:val="正文文本缩进 311"/>
    <w:basedOn w:val="Normal"/>
    <w:uiPriority w:val="99"/>
    <w:rsid w:val="00767852"/>
    <w:pPr>
      <w:adjustRightInd w:val="0"/>
      <w:spacing w:line="293" w:lineRule="atLeast"/>
      <w:ind w:firstLine="420"/>
      <w:jc w:val="left"/>
      <w:textAlignment w:val="baseline"/>
    </w:pPr>
    <w:rPr>
      <w:rFonts w:ascii="Times New Roman" w:hAnsi="Times New Roman"/>
      <w:kern w:val="0"/>
      <w:szCs w:val="20"/>
    </w:rPr>
  </w:style>
  <w:style w:type="paragraph" w:customStyle="1" w:styleId="CharCharCharCharCharChar1">
    <w:name w:val="Char Char Char Char Char Char1"/>
    <w:basedOn w:val="Normal"/>
    <w:uiPriority w:val="99"/>
    <w:rsid w:val="00767852"/>
    <w:rPr>
      <w:rFonts w:ascii="Times New Roman" w:hAnsi="Times New Roman"/>
      <w:szCs w:val="24"/>
    </w:rPr>
  </w:style>
  <w:style w:type="paragraph" w:customStyle="1" w:styleId="114">
    <w:name w:val="文本块11"/>
    <w:basedOn w:val="Normal"/>
    <w:uiPriority w:val="99"/>
    <w:rsid w:val="00767852"/>
    <w:pPr>
      <w:adjustRightInd w:val="0"/>
      <w:spacing w:line="360" w:lineRule="auto"/>
      <w:ind w:left="252" w:right="-1708" w:hanging="252"/>
      <w:jc w:val="left"/>
      <w:textAlignment w:val="baseline"/>
    </w:pPr>
    <w:rPr>
      <w:rFonts w:ascii="Times New Roman" w:hAnsi="Times New Roman"/>
      <w:kern w:val="0"/>
      <w:sz w:val="18"/>
      <w:szCs w:val="20"/>
    </w:rPr>
  </w:style>
  <w:style w:type="paragraph" w:customStyle="1" w:styleId="115">
    <w:name w:val="文档结构图11"/>
    <w:basedOn w:val="Normal"/>
    <w:uiPriority w:val="99"/>
    <w:rsid w:val="00767852"/>
    <w:pPr>
      <w:shd w:val="clear" w:color="auto" w:fill="000080"/>
      <w:adjustRightInd w:val="0"/>
      <w:spacing w:line="293" w:lineRule="atLeast"/>
      <w:jc w:val="left"/>
      <w:textAlignment w:val="baseline"/>
    </w:pPr>
    <w:rPr>
      <w:rFonts w:ascii="Times New Roman" w:hAnsi="Times New Roman"/>
      <w:kern w:val="0"/>
      <w:sz w:val="24"/>
      <w:szCs w:val="20"/>
    </w:rPr>
  </w:style>
  <w:style w:type="paragraph" w:customStyle="1" w:styleId="2111">
    <w:name w:val="正文文本缩进 211"/>
    <w:basedOn w:val="Normal"/>
    <w:uiPriority w:val="99"/>
    <w:rsid w:val="00767852"/>
    <w:pPr>
      <w:adjustRightInd w:val="0"/>
      <w:spacing w:line="293" w:lineRule="atLeast"/>
      <w:ind w:firstLine="420"/>
      <w:jc w:val="left"/>
      <w:textAlignment w:val="baseline"/>
    </w:pPr>
    <w:rPr>
      <w:rFonts w:ascii="Times New Roman" w:hAnsi="Times New Roman"/>
      <w:kern w:val="0"/>
      <w:sz w:val="24"/>
      <w:szCs w:val="20"/>
    </w:rPr>
  </w:style>
  <w:style w:type="paragraph" w:customStyle="1" w:styleId="116">
    <w:name w:val="纯文本11"/>
    <w:basedOn w:val="Normal"/>
    <w:uiPriority w:val="99"/>
    <w:rsid w:val="00767852"/>
    <w:pPr>
      <w:adjustRightInd w:val="0"/>
      <w:jc w:val="left"/>
      <w:textAlignment w:val="baseline"/>
    </w:pPr>
    <w:rPr>
      <w:rFonts w:ascii="宋体" w:hAnsi="Courier New"/>
      <w:sz w:val="24"/>
      <w:szCs w:val="20"/>
    </w:rPr>
  </w:style>
  <w:style w:type="paragraph" w:customStyle="1" w:styleId="3110">
    <w:name w:val="正文文本 311"/>
    <w:basedOn w:val="Normal"/>
    <w:uiPriority w:val="99"/>
    <w:rsid w:val="00767852"/>
    <w:pPr>
      <w:adjustRightInd w:val="0"/>
      <w:spacing w:after="120" w:line="293" w:lineRule="atLeast"/>
      <w:jc w:val="left"/>
      <w:textAlignment w:val="baseline"/>
    </w:pPr>
    <w:rPr>
      <w:rFonts w:ascii="Times New Roman" w:hAnsi="Times New Roman"/>
      <w:kern w:val="0"/>
      <w:sz w:val="16"/>
      <w:szCs w:val="20"/>
    </w:rPr>
  </w:style>
  <w:style w:type="paragraph" w:customStyle="1" w:styleId="117">
    <w:name w:val="批注框文本11"/>
    <w:basedOn w:val="Normal"/>
    <w:uiPriority w:val="99"/>
    <w:rsid w:val="00767852"/>
    <w:rPr>
      <w:sz w:val="18"/>
      <w:szCs w:val="18"/>
    </w:rPr>
  </w:style>
  <w:style w:type="paragraph" w:customStyle="1" w:styleId="CharCharCharCharCharCharCharCharCharCharCharChar1CharCharCharChar2">
    <w:name w:val="Char Char Char Char Char Char Char Char Char Char Char Char1 Char Char Char Char2"/>
    <w:basedOn w:val="Normal"/>
    <w:uiPriority w:val="99"/>
    <w:rsid w:val="00E21693"/>
    <w:pPr>
      <w:tabs>
        <w:tab w:val="left" w:pos="432"/>
      </w:tabs>
      <w:spacing w:line="400" w:lineRule="exact"/>
      <w:ind w:left="432" w:hanging="432"/>
    </w:pPr>
    <w:rPr>
      <w:rFonts w:ascii="Times New Roman" w:hAnsi="Times New Roman"/>
      <w:szCs w:val="24"/>
    </w:rPr>
  </w:style>
  <w:style w:type="paragraph" w:customStyle="1" w:styleId="5">
    <w:name w:val="列出段落5"/>
    <w:basedOn w:val="Normal"/>
    <w:uiPriority w:val="99"/>
    <w:rsid w:val="00E21693"/>
    <w:pPr>
      <w:ind w:firstLineChars="200" w:firstLine="420"/>
    </w:pPr>
  </w:style>
</w:styles>
</file>

<file path=word/webSettings.xml><?xml version="1.0" encoding="utf-8"?>
<w:webSettings xmlns:r="http://schemas.openxmlformats.org/officeDocument/2006/relationships" xmlns:w="http://schemas.openxmlformats.org/wordprocessingml/2006/main">
  <w:divs>
    <w:div w:id="1640453508">
      <w:marLeft w:val="0"/>
      <w:marRight w:val="0"/>
      <w:marTop w:val="0"/>
      <w:marBottom w:val="0"/>
      <w:divBdr>
        <w:top w:val="none" w:sz="0" w:space="0" w:color="auto"/>
        <w:left w:val="none" w:sz="0" w:space="0" w:color="auto"/>
        <w:bottom w:val="none" w:sz="0" w:space="0" w:color="auto"/>
        <w:right w:val="none" w:sz="0" w:space="0" w:color="auto"/>
      </w:divBdr>
    </w:div>
    <w:div w:id="1640453509">
      <w:marLeft w:val="0"/>
      <w:marRight w:val="0"/>
      <w:marTop w:val="0"/>
      <w:marBottom w:val="0"/>
      <w:divBdr>
        <w:top w:val="none" w:sz="0" w:space="0" w:color="auto"/>
        <w:left w:val="none" w:sz="0" w:space="0" w:color="auto"/>
        <w:bottom w:val="none" w:sz="0" w:space="0" w:color="auto"/>
        <w:right w:val="none" w:sz="0" w:space="0" w:color="auto"/>
      </w:divBdr>
    </w:div>
    <w:div w:id="1640453512">
      <w:marLeft w:val="0"/>
      <w:marRight w:val="0"/>
      <w:marTop w:val="0"/>
      <w:marBottom w:val="0"/>
      <w:divBdr>
        <w:top w:val="none" w:sz="0" w:space="0" w:color="auto"/>
        <w:left w:val="none" w:sz="0" w:space="0" w:color="auto"/>
        <w:bottom w:val="none" w:sz="0" w:space="0" w:color="auto"/>
        <w:right w:val="none" w:sz="0" w:space="0" w:color="auto"/>
      </w:divBdr>
    </w:div>
    <w:div w:id="1640453515">
      <w:marLeft w:val="0"/>
      <w:marRight w:val="0"/>
      <w:marTop w:val="0"/>
      <w:marBottom w:val="0"/>
      <w:divBdr>
        <w:top w:val="none" w:sz="0" w:space="0" w:color="auto"/>
        <w:left w:val="none" w:sz="0" w:space="0" w:color="auto"/>
        <w:bottom w:val="none" w:sz="0" w:space="0" w:color="auto"/>
        <w:right w:val="none" w:sz="0" w:space="0" w:color="auto"/>
      </w:divBdr>
    </w:div>
    <w:div w:id="1640453516">
      <w:marLeft w:val="0"/>
      <w:marRight w:val="0"/>
      <w:marTop w:val="0"/>
      <w:marBottom w:val="0"/>
      <w:divBdr>
        <w:top w:val="none" w:sz="0" w:space="0" w:color="auto"/>
        <w:left w:val="none" w:sz="0" w:space="0" w:color="auto"/>
        <w:bottom w:val="none" w:sz="0" w:space="0" w:color="auto"/>
        <w:right w:val="none" w:sz="0" w:space="0" w:color="auto"/>
      </w:divBdr>
      <w:divsChild>
        <w:div w:id="1640453511">
          <w:marLeft w:val="0"/>
          <w:marRight w:val="0"/>
          <w:marTop w:val="450"/>
          <w:marBottom w:val="0"/>
          <w:divBdr>
            <w:top w:val="none" w:sz="0" w:space="0" w:color="auto"/>
            <w:left w:val="none" w:sz="0" w:space="0" w:color="auto"/>
            <w:bottom w:val="none" w:sz="0" w:space="0" w:color="auto"/>
            <w:right w:val="none" w:sz="0" w:space="0" w:color="auto"/>
          </w:divBdr>
          <w:divsChild>
            <w:div w:id="1640453510">
              <w:marLeft w:val="0"/>
              <w:marRight w:val="0"/>
              <w:marTop w:val="0"/>
              <w:marBottom w:val="0"/>
              <w:divBdr>
                <w:top w:val="none" w:sz="0" w:space="0" w:color="auto"/>
                <w:left w:val="none" w:sz="0" w:space="0" w:color="auto"/>
                <w:bottom w:val="single" w:sz="6" w:space="23" w:color="DCDCDC"/>
                <w:right w:val="none" w:sz="0" w:space="0" w:color="auto"/>
              </w:divBdr>
            </w:div>
          </w:divsChild>
        </w:div>
      </w:divsChild>
    </w:div>
    <w:div w:id="1640453517">
      <w:marLeft w:val="0"/>
      <w:marRight w:val="0"/>
      <w:marTop w:val="0"/>
      <w:marBottom w:val="0"/>
      <w:divBdr>
        <w:top w:val="none" w:sz="0" w:space="0" w:color="auto"/>
        <w:left w:val="none" w:sz="0" w:space="0" w:color="auto"/>
        <w:bottom w:val="none" w:sz="0" w:space="0" w:color="auto"/>
        <w:right w:val="none" w:sz="0" w:space="0" w:color="auto"/>
      </w:divBdr>
    </w:div>
    <w:div w:id="1640453518">
      <w:marLeft w:val="0"/>
      <w:marRight w:val="0"/>
      <w:marTop w:val="0"/>
      <w:marBottom w:val="0"/>
      <w:divBdr>
        <w:top w:val="none" w:sz="0" w:space="0" w:color="auto"/>
        <w:left w:val="none" w:sz="0" w:space="0" w:color="auto"/>
        <w:bottom w:val="none" w:sz="0" w:space="0" w:color="auto"/>
        <w:right w:val="none" w:sz="0" w:space="0" w:color="auto"/>
      </w:divBdr>
    </w:div>
    <w:div w:id="1640453519">
      <w:marLeft w:val="0"/>
      <w:marRight w:val="0"/>
      <w:marTop w:val="0"/>
      <w:marBottom w:val="0"/>
      <w:divBdr>
        <w:top w:val="none" w:sz="0" w:space="0" w:color="auto"/>
        <w:left w:val="none" w:sz="0" w:space="0" w:color="auto"/>
        <w:bottom w:val="none" w:sz="0" w:space="0" w:color="auto"/>
        <w:right w:val="none" w:sz="0" w:space="0" w:color="auto"/>
      </w:divBdr>
    </w:div>
    <w:div w:id="1640453520">
      <w:marLeft w:val="0"/>
      <w:marRight w:val="0"/>
      <w:marTop w:val="0"/>
      <w:marBottom w:val="0"/>
      <w:divBdr>
        <w:top w:val="none" w:sz="0" w:space="0" w:color="auto"/>
        <w:left w:val="none" w:sz="0" w:space="0" w:color="auto"/>
        <w:bottom w:val="none" w:sz="0" w:space="0" w:color="auto"/>
        <w:right w:val="none" w:sz="0" w:space="0" w:color="auto"/>
      </w:divBdr>
      <w:divsChild>
        <w:div w:id="1640453514">
          <w:marLeft w:val="0"/>
          <w:marRight w:val="0"/>
          <w:marTop w:val="450"/>
          <w:marBottom w:val="0"/>
          <w:divBdr>
            <w:top w:val="none" w:sz="0" w:space="0" w:color="auto"/>
            <w:left w:val="none" w:sz="0" w:space="0" w:color="auto"/>
            <w:bottom w:val="none" w:sz="0" w:space="0" w:color="auto"/>
            <w:right w:val="none" w:sz="0" w:space="0" w:color="auto"/>
          </w:divBdr>
          <w:divsChild>
            <w:div w:id="1640453513">
              <w:marLeft w:val="0"/>
              <w:marRight w:val="0"/>
              <w:marTop w:val="0"/>
              <w:marBottom w:val="0"/>
              <w:divBdr>
                <w:top w:val="none" w:sz="0" w:space="0" w:color="auto"/>
                <w:left w:val="none" w:sz="0" w:space="0" w:color="auto"/>
                <w:bottom w:val="single" w:sz="6" w:space="23" w:color="DCDCDC"/>
                <w:right w:val="none" w:sz="0" w:space="0" w:color="auto"/>
              </w:divBdr>
            </w:div>
          </w:divsChild>
        </w:div>
      </w:divsChild>
    </w:div>
    <w:div w:id="1640453521">
      <w:marLeft w:val="0"/>
      <w:marRight w:val="0"/>
      <w:marTop w:val="0"/>
      <w:marBottom w:val="0"/>
      <w:divBdr>
        <w:top w:val="none" w:sz="0" w:space="0" w:color="auto"/>
        <w:left w:val="none" w:sz="0" w:space="0" w:color="auto"/>
        <w:bottom w:val="none" w:sz="0" w:space="0" w:color="auto"/>
        <w:right w:val="none" w:sz="0" w:space="0" w:color="auto"/>
      </w:divBdr>
    </w:div>
    <w:div w:id="164045352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baike.baidu.com/item/%E7%94%B5%E5%AD%90%E4%BF%A1%E6%81%AF%E6%8A%80%E6%9C%AF" TargetMode="External"/><Relationship Id="rId18" Type="http://schemas.openxmlformats.org/officeDocument/2006/relationships/hyperlink" Target="https://baike.baidu.com/item/%E7%94%9F%E7%89%A9%E5%B7%A5%E7%A8%8B%E6%8A%80%E6%9C%AF" TargetMode="External"/><Relationship Id="rId26" Type="http://schemas.openxmlformats.org/officeDocument/2006/relationships/hyperlink" Target="https://baike.baidu.com/item/%E5%87%BA%E5%8F%A3%E5%8A%A0%E5%B7%A5%E5%8C%BA" TargetMode="External"/><Relationship Id="rId39" Type="http://schemas.openxmlformats.org/officeDocument/2006/relationships/image" Target="media/image4.jpeg"/><Relationship Id="rId21" Type="http://schemas.openxmlformats.org/officeDocument/2006/relationships/hyperlink" Target="https://baike.baidu.com/item/%E8%BE%90%E5%B0%84%E6%8A%80%E6%9C%AF" TargetMode="External"/><Relationship Id="rId34" Type="http://schemas.openxmlformats.org/officeDocument/2006/relationships/hyperlink" Target="https://baike.baidu.com/item/%E5%9B%BD%E5%8A%A1%E9%99%A2/343590" TargetMode="External"/><Relationship Id="rId42" Type="http://schemas.openxmlformats.org/officeDocument/2006/relationships/image" Target="media/image7.jpeg"/><Relationship Id="rId47" Type="http://schemas.openxmlformats.org/officeDocument/2006/relationships/image" Target="media/image11.wmf"/><Relationship Id="rId50" Type="http://schemas.openxmlformats.org/officeDocument/2006/relationships/oleObject" Target="embeddings/oleObject3.bin"/><Relationship Id="rId55" Type="http://schemas.openxmlformats.org/officeDocument/2006/relationships/image" Target="media/image14.pn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baike.baidu.com/item/%E6%96%B0%E6%9D%90%E6%96%99%E6%8A%80%E6%9C%AF" TargetMode="External"/><Relationship Id="rId20" Type="http://schemas.openxmlformats.org/officeDocument/2006/relationships/hyperlink" Target="https://baike.baidu.com/item/%E7%94%9F%E6%80%81%E7%A7%91%E5%AD%A6" TargetMode="External"/><Relationship Id="rId29" Type="http://schemas.openxmlformats.org/officeDocument/2006/relationships/hyperlink" Target="https://baike.baidu.com/item/%E4%BF%9D%E7%A8%8E%E5%8C%BA" TargetMode="External"/><Relationship Id="rId41" Type="http://schemas.openxmlformats.org/officeDocument/2006/relationships/image" Target="media/image6.jpeg"/><Relationship Id="rId54"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baike.baidu.com/item/%E6%B5%B7%E5%85%B3%E7%89%B9%E6%AE%8A%E7%9B%91%E7%AE%A1%E5%8C%BA%E5%9F%9F" TargetMode="External"/><Relationship Id="rId32" Type="http://schemas.openxmlformats.org/officeDocument/2006/relationships/hyperlink" Target="https://baike.baidu.com/item/%E7%BB%BC%E5%90%88%E4%BF%9D%E7%A8%8E%E5%8C%BA" TargetMode="External"/><Relationship Id="rId37" Type="http://schemas.openxmlformats.org/officeDocument/2006/relationships/footer" Target="footer4.xml"/><Relationship Id="rId40" Type="http://schemas.openxmlformats.org/officeDocument/2006/relationships/image" Target="media/image5.jpeg"/><Relationship Id="rId45" Type="http://schemas.openxmlformats.org/officeDocument/2006/relationships/image" Target="media/image10.wmf"/><Relationship Id="rId53" Type="http://schemas.openxmlformats.org/officeDocument/2006/relationships/oleObject" Target="embeddings/oleObject5.bin"/><Relationship Id="rId58"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hyperlink" Target="https://baike.baidu.com/item/%E6%9D%90%E6%96%99%E7%A7%91%E5%AD%A6" TargetMode="External"/><Relationship Id="rId23" Type="http://schemas.openxmlformats.org/officeDocument/2006/relationships/hyperlink" Target="https://baike.baidu.com/item/%E4%BF%9D%E7%A8%8E%E6%B8%AF%E5%8C%BA" TargetMode="External"/><Relationship Id="rId28" Type="http://schemas.openxmlformats.org/officeDocument/2006/relationships/hyperlink" Target="https://baike.baidu.com/item/%E8%BD%AC%E5%8F%A3%E8%B4%B8%E6%98%93" TargetMode="External"/><Relationship Id="rId36" Type="http://schemas.openxmlformats.org/officeDocument/2006/relationships/hyperlink" Target="https://baike.baidu.com/item/%E5%86%8D%E7%94%9F%E4%BA%A7" TargetMode="External"/><Relationship Id="rId49" Type="http://schemas.openxmlformats.org/officeDocument/2006/relationships/image" Target="media/image12.wmf"/><Relationship Id="rId57" Type="http://schemas.openxmlformats.org/officeDocument/2006/relationships/image" Target="http://home.stats.gov.cn/tjbz/gjtjflbz/W020130110529681466026.jpg" TargetMode="External"/><Relationship Id="rId61"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baike.baidu.com/item/%E8%83%BD%E6%BA%90%E7%A7%91%E5%AD%A6" TargetMode="External"/><Relationship Id="rId31" Type="http://schemas.openxmlformats.org/officeDocument/2006/relationships/hyperlink" Target="https://baike.baidu.com/item/%E4%BF%9D%E7%A8%8E%E4%BB%93%E5%BA%93%E5%8C%BA" TargetMode="External"/><Relationship Id="rId44" Type="http://schemas.openxmlformats.org/officeDocument/2006/relationships/image" Target="media/image9.jpeg"/><Relationship Id="rId52" Type="http://schemas.openxmlformats.org/officeDocument/2006/relationships/oleObject" Target="embeddings/oleObject4.bin"/><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hyperlink" Target="https://baike.baidu.com/item/%E8%88%AA%E7%A9%BA%E8%88%AA%E5%A4%A9%E6%8A%80%E6%9C%AF" TargetMode="External"/><Relationship Id="rId22" Type="http://schemas.openxmlformats.org/officeDocument/2006/relationships/hyperlink" Target="https://baike.baidu.com/item/%E7%94%9F%E7%89%A9%E5%8C%BB%E5%AD%A6%E5%B7%A5%E7%A8%8B" TargetMode="External"/><Relationship Id="rId27" Type="http://schemas.openxmlformats.org/officeDocument/2006/relationships/hyperlink" Target="https://baike.baidu.com/item/%E9%85%8D%E9%80%81" TargetMode="External"/><Relationship Id="rId30" Type="http://schemas.openxmlformats.org/officeDocument/2006/relationships/hyperlink" Target="https://baike.baidu.com/item/%E6%AF%97%E9%82%BB" TargetMode="External"/><Relationship Id="rId35" Type="http://schemas.openxmlformats.org/officeDocument/2006/relationships/hyperlink" Target="https://baike.baidu.com/item/%E5%8C%BA%E5%9F%9F" TargetMode="External"/><Relationship Id="rId43" Type="http://schemas.openxmlformats.org/officeDocument/2006/relationships/image" Target="media/image8.jpeg"/><Relationship Id="rId48" Type="http://schemas.openxmlformats.org/officeDocument/2006/relationships/oleObject" Target="embeddings/oleObject2.bin"/><Relationship Id="rId56" Type="http://schemas.openxmlformats.org/officeDocument/2006/relationships/image" Target="media/image15.jpeg"/><Relationship Id="rId8" Type="http://schemas.openxmlformats.org/officeDocument/2006/relationships/footer" Target="footer2.xml"/><Relationship Id="rId51" Type="http://schemas.openxmlformats.org/officeDocument/2006/relationships/image" Target="media/image13.wmf"/><Relationship Id="rId3" Type="http://schemas.openxmlformats.org/officeDocument/2006/relationships/settings" Target="settings.xml"/><Relationship Id="rId12" Type="http://schemas.openxmlformats.org/officeDocument/2006/relationships/hyperlink" Target="http://gpj.mofcom.gov.cn/article/d/cw/" TargetMode="External"/><Relationship Id="rId17" Type="http://schemas.openxmlformats.org/officeDocument/2006/relationships/hyperlink" Target="https://baike.baidu.com/item/%E5%85%89%E6%9C%BA%E7%94%B5%E4%B8%80%E4%BD%93%E5%8C%96%E6%8A%80%E6%9C%AF" TargetMode="External"/><Relationship Id="rId25" Type="http://schemas.openxmlformats.org/officeDocument/2006/relationships/hyperlink" Target="https://baike.baidu.com/item/%E4%BF%9D%E7%A8%8E%E5%8C%BA" TargetMode="External"/><Relationship Id="rId33" Type="http://schemas.openxmlformats.org/officeDocument/2006/relationships/hyperlink" Target="https://baike.baidu.com/item/%E4%B8%AD%E5%8D%8E%E4%BA%BA%E6%B0%91%E5%85%B1%E5%92%8C%E5%9B%BD%E5%9B%BD%E5%8A%A1%E9%99%A2" TargetMode="External"/><Relationship Id="rId38" Type="http://schemas.openxmlformats.org/officeDocument/2006/relationships/image" Target="media/image3.jpeg"/><Relationship Id="rId46" Type="http://schemas.openxmlformats.org/officeDocument/2006/relationships/oleObject" Target="embeddings/oleObject1.bin"/><Relationship Id="rId59" Type="http://schemas.openxmlformats.org/officeDocument/2006/relationships/image" Target="http://home.stats.gov.cn/tjbz/gjtjflbz/W020130110539515715075.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61</TotalTime>
  <Pages>209</Pages>
  <Words>31487</Words>
  <Characters>-32766</Characters>
  <Application>Microsoft Office Outlook</Application>
  <DocSecurity>0</DocSecurity>
  <Lines>0</Lines>
  <Paragraphs>0</Paragraphs>
  <ScaleCrop>false</ScaleCrop>
  <Company>国家统计局</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第四次全国经济普查综合试点</dc:title>
  <dc:subject/>
  <dc:creator>王卓(拟稿)</dc:creator>
  <cp:keywords/>
  <dc:description/>
  <cp:lastModifiedBy>Administrator</cp:lastModifiedBy>
  <cp:revision>10</cp:revision>
  <cp:lastPrinted>2018-03-28T04:37:00Z</cp:lastPrinted>
  <dcterms:created xsi:type="dcterms:W3CDTF">2018-05-14T03:46:00Z</dcterms:created>
  <dcterms:modified xsi:type="dcterms:W3CDTF">2018-05-14T07:43:00Z</dcterms:modified>
</cp:coreProperties>
</file>