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岳阳楼区九华山片区棚户区改造房屋拆除工程（二片区）项目</w:t>
      </w:r>
    </w:p>
    <w:p>
      <w:pPr>
        <w:jc w:val="center"/>
        <w:rPr>
          <w:rFonts w:hint="eastAsia" w:ascii="宋体" w:hAnsi="宋体" w:cs="宋体"/>
          <w:kern w:val="0"/>
          <w:szCs w:val="21"/>
          <w:lang w:eastAsia="zh-CN"/>
        </w:rPr>
      </w:pPr>
      <w:bookmarkStart w:id="0" w:name="_GoBack"/>
      <w:r>
        <w:rPr>
          <w:rFonts w:hint="eastAsia" w:ascii="宋体" w:hAnsi="宋体" w:cs="宋体"/>
          <w:kern w:val="0"/>
          <w:szCs w:val="21"/>
          <w:lang w:eastAsia="zh-CN"/>
        </w:rPr>
        <w:t>中标候选人公示</w:t>
      </w:r>
    </w:p>
    <w:bookmarkEnd w:id="0"/>
    <w:p>
      <w:pPr>
        <w:widowControl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</w:t>
      </w:r>
    </w:p>
    <w:p>
      <w:pPr>
        <w:widowControl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Cs w:val="21"/>
        </w:rPr>
        <w:t>招标编号</w:t>
      </w:r>
      <w:r>
        <w:rPr>
          <w:rFonts w:hint="eastAsia" w:ascii="宋体" w:hAnsi="宋体"/>
          <w:bCs/>
          <w:szCs w:val="21"/>
        </w:rPr>
        <w:t>： 湘智招字[2016]第0471号</w:t>
      </w:r>
    </w:p>
    <w:p>
      <w:pPr>
        <w:widowControl/>
        <w:rPr>
          <w:rFonts w:hint="eastAsia" w:ascii="宋体" w:hAnsi="宋体"/>
          <w:bCs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项目名称：</w:t>
      </w:r>
      <w:r>
        <w:rPr>
          <w:rFonts w:hint="eastAsia" w:ascii="宋体" w:hAnsi="宋体" w:cs="宋体"/>
          <w:kern w:val="0"/>
          <w:szCs w:val="21"/>
        </w:rPr>
        <w:t>岳阳楼区九华山片区棚户区改造房屋拆除工程（二片区）项目</w:t>
      </w:r>
    </w:p>
    <w:p>
      <w:pPr>
        <w:widowControl/>
        <w:rPr>
          <w:rFonts w:hint="eastAsia" w:ascii="宋体" w:hAnsi="宋体"/>
          <w:szCs w:val="21"/>
        </w:rPr>
      </w:pPr>
      <w:r>
        <w:rPr>
          <w:rFonts w:hint="eastAsia" w:ascii="宋体" w:hAnsi="宋体"/>
          <w:bCs/>
          <w:szCs w:val="21"/>
        </w:rPr>
        <w:t xml:space="preserve">  建设单位：</w:t>
      </w:r>
      <w:r>
        <w:rPr>
          <w:rFonts w:hint="eastAsia" w:ascii="宋体" w:hAnsi="宋体" w:cs="宋体"/>
          <w:kern w:val="0"/>
          <w:szCs w:val="21"/>
        </w:rPr>
        <w:t>岳阳市岳阳楼区岳阳楼街道办事处</w:t>
      </w:r>
    </w:p>
    <w:p>
      <w:pPr>
        <w:widowControl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招标代理：湖南智埔建设有限公司</w:t>
      </w:r>
    </w:p>
    <w:p>
      <w:pPr>
        <w:widowControl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szCs w:val="21"/>
        </w:rPr>
        <w:t>湖南智埔建设有限公司受</w:t>
      </w:r>
      <w:r>
        <w:rPr>
          <w:rFonts w:hint="eastAsia" w:ascii="宋体" w:hAnsi="宋体" w:cs="宋体"/>
          <w:kern w:val="0"/>
          <w:szCs w:val="21"/>
        </w:rPr>
        <w:t>岳阳市岳阳楼区岳阳楼街道办事处</w:t>
      </w:r>
      <w:r>
        <w:rPr>
          <w:rFonts w:hint="eastAsia" w:ascii="宋体" w:hAnsi="宋体"/>
          <w:szCs w:val="21"/>
        </w:rPr>
        <w:t>的委托，对</w:t>
      </w:r>
      <w:r>
        <w:rPr>
          <w:rFonts w:hint="eastAsia" w:ascii="宋体" w:hAnsi="宋体" w:cs="宋体"/>
          <w:kern w:val="0"/>
          <w:szCs w:val="21"/>
        </w:rPr>
        <w:t>岳阳楼区九华山片区棚户区改造房屋拆除工程（二片区）项目</w:t>
      </w:r>
      <w:r>
        <w:rPr>
          <w:rFonts w:hint="eastAsia" w:ascii="宋体" w:hAnsi="宋体"/>
          <w:bCs/>
          <w:szCs w:val="21"/>
        </w:rPr>
        <w:t>进行公开招标，招标全过程在岳阳市建设工程招标投标管理办公室的监督下，于2016年9月28日9时00分在岳阳市公共资源交易中心经开标、评标，评标委员会按照招标文件规定的评标办法及原则进行评定，推荐中标候选人排名如下：</w:t>
      </w:r>
    </w:p>
    <w:p>
      <w:pPr>
        <w:widowControl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第一标段：</w:t>
      </w:r>
    </w:p>
    <w:p>
      <w:pPr>
        <w:widowControl/>
        <w:ind w:firstLine="210" w:firstLineChars="1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 第一名：岳阳城市建设安装有限公司  </w:t>
      </w:r>
    </w:p>
    <w:p>
      <w:pPr>
        <w:widowControl/>
        <w:ind w:firstLine="210" w:firstLineChars="1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 第二名：岳阳市云溪区建筑工程总公司</w:t>
      </w:r>
    </w:p>
    <w:p>
      <w:pPr>
        <w:widowControl/>
        <w:ind w:firstLine="210" w:firstLineChars="1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 第三名：湖南建业建筑公司</w:t>
      </w:r>
    </w:p>
    <w:p>
      <w:pPr>
        <w:widowControl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第二标段：</w:t>
      </w:r>
    </w:p>
    <w:p>
      <w:pPr>
        <w:widowControl/>
        <w:ind w:firstLine="211" w:firstLineChars="1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 </w:t>
      </w:r>
      <w:r>
        <w:rPr>
          <w:rFonts w:hint="eastAsia" w:ascii="宋体" w:hAnsi="宋体"/>
          <w:bCs/>
          <w:szCs w:val="21"/>
        </w:rPr>
        <w:t>第一名：岳阳市君安建筑工程有限公司</w:t>
      </w:r>
    </w:p>
    <w:p>
      <w:pPr>
        <w:widowControl/>
        <w:ind w:firstLine="210" w:firstLineChars="1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 第二名：岳阳市鹏程建筑工程有限公司</w:t>
      </w:r>
    </w:p>
    <w:p>
      <w:pPr>
        <w:widowControl/>
        <w:ind w:firstLine="210" w:firstLineChars="1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 第三名：岳阳明泰建筑工程有限责任公司</w:t>
      </w:r>
    </w:p>
    <w:p>
      <w:pPr>
        <w:widowControl/>
        <w:ind w:firstLine="210" w:firstLineChars="1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根据《中华人民共和国招标投标法实施条例》第五十四条规定，现予以公示，公示期三天。公示期内，我公司受理有单位公章和个人署名、反应真实情况的举报。若无异议，公示期满后，招标人将确定以上中标候选人中的第一名为中标人。</w:t>
      </w:r>
    </w:p>
    <w:p>
      <w:pPr>
        <w:widowControl/>
        <w:ind w:firstLine="210" w:firstLineChars="1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联系方式：</w:t>
      </w:r>
    </w:p>
    <w:p>
      <w:pPr>
        <w:widowControl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bCs/>
          <w:szCs w:val="21"/>
        </w:rPr>
        <w:t>招标人：</w:t>
      </w:r>
      <w:r>
        <w:rPr>
          <w:rFonts w:hint="eastAsia" w:ascii="宋体" w:hAnsi="宋体" w:cs="宋体"/>
          <w:kern w:val="0"/>
          <w:szCs w:val="21"/>
        </w:rPr>
        <w:t>岳阳市岳阳楼区岳阳楼街道办事处</w:t>
      </w:r>
    </w:p>
    <w:p>
      <w:pPr>
        <w:widowControl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联系人：</w:t>
      </w:r>
      <w:r>
        <w:rPr>
          <w:rFonts w:hint="eastAsia" w:ascii="宋体" w:hAnsi="宋体" w:cs="宋体"/>
          <w:kern w:val="0"/>
          <w:szCs w:val="21"/>
        </w:rPr>
        <w:t>孙立</w:t>
      </w:r>
    </w:p>
    <w:p>
      <w:pPr>
        <w:widowControl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电  话：</w:t>
      </w:r>
      <w:r>
        <w:rPr>
          <w:rFonts w:hint="eastAsia" w:ascii="宋体" w:hAnsi="宋体" w:cs="宋体"/>
          <w:kern w:val="0"/>
          <w:szCs w:val="21"/>
        </w:rPr>
        <w:t>18390005252</w:t>
      </w:r>
    </w:p>
    <w:p>
      <w:pPr>
        <w:widowControl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招标代理机构：湖南智埔建设有限公司</w:t>
      </w:r>
    </w:p>
    <w:p>
      <w:pPr>
        <w:widowControl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联系人：周先生</w:t>
      </w:r>
    </w:p>
    <w:p>
      <w:pPr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hint="eastAsia" w:ascii="宋体" w:hAnsi="宋体"/>
          <w:szCs w:val="21"/>
        </w:rPr>
        <w:t>电  话：15580118880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3501B"/>
    <w:rsid w:val="77A350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2016-09-28T05:26:00Z</dcterms:created>
  <dc:creator>Administrator</dc:creator>
  <cp:lastModifiedBy>Administrator</cp:lastModifiedBy>
  <dcterms:modified xsi:type="dcterms:W3CDTF">2016-09-28T05:45:18Z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