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B3" w:rsidRDefault="0066100A">
      <w:pPr>
        <w:spacing w:line="320" w:lineRule="exact"/>
        <w:ind w:firstLineChars="200" w:firstLine="554"/>
        <w:jc w:val="center"/>
        <w:rPr>
          <w:b/>
          <w:color w:val="333333"/>
          <w:spacing w:val="-2"/>
          <w:sz w:val="28"/>
          <w:szCs w:val="28"/>
        </w:rPr>
      </w:pPr>
      <w:r>
        <w:rPr>
          <w:rFonts w:hint="eastAsia"/>
          <w:b/>
          <w:color w:val="333333"/>
          <w:spacing w:val="-2"/>
          <w:sz w:val="28"/>
          <w:szCs w:val="28"/>
        </w:rPr>
        <w:t>王家河风光带配套用房景明园工程项目</w:t>
      </w:r>
    </w:p>
    <w:p w:rsidR="00755FB3" w:rsidRDefault="0066100A">
      <w:pPr>
        <w:spacing w:line="320" w:lineRule="exact"/>
        <w:ind w:firstLineChars="200" w:firstLine="554"/>
        <w:jc w:val="center"/>
        <w:rPr>
          <w:rFonts w:ascii="黑体" w:eastAsia="黑体" w:hAnsi="黑体"/>
          <w:b/>
          <w:bCs/>
          <w:sz w:val="28"/>
          <w:szCs w:val="28"/>
        </w:rPr>
      </w:pPr>
      <w:r>
        <w:rPr>
          <w:rFonts w:hint="eastAsia"/>
          <w:b/>
          <w:color w:val="333333"/>
          <w:spacing w:val="-2"/>
          <w:sz w:val="28"/>
          <w:szCs w:val="28"/>
        </w:rPr>
        <w:t>招标投标信息公示表</w:t>
      </w:r>
    </w:p>
    <w:p w:rsidR="00755FB3" w:rsidRDefault="0066100A">
      <w:pPr>
        <w:ind w:firstLineChars="200" w:firstLine="420"/>
        <w:rPr>
          <w:kern w:val="0"/>
        </w:rPr>
      </w:pPr>
      <w:r>
        <w:rPr>
          <w:rFonts w:cs="仿宋_GB2312" w:hint="eastAsia"/>
          <w:kern w:val="0"/>
        </w:rPr>
        <w:t>根据招标投标相关法律法规及招标文件的规定，</w:t>
      </w:r>
      <w:r>
        <w:rPr>
          <w:rFonts w:ascii="宋体" w:hint="eastAsia"/>
          <w:color w:val="000000"/>
          <w:szCs w:val="21"/>
          <w:u w:val="single"/>
        </w:rPr>
        <w:t>王家河风光带配套用房景明园工程项目</w:t>
      </w:r>
      <w:r>
        <w:rPr>
          <w:rFonts w:cs="仿宋_GB2312" w:hint="eastAsia"/>
          <w:kern w:val="0"/>
        </w:rPr>
        <w:t>评标工作已经结束，本项目采用</w:t>
      </w:r>
      <w:r>
        <w:rPr>
          <w:rFonts w:ascii="宋体" w:hAnsi="宋体" w:cs="宋体" w:hint="eastAsia"/>
          <w:color w:val="000000"/>
          <w:kern w:val="0"/>
          <w:szCs w:val="21"/>
          <w:u w:val="single"/>
          <w:lang/>
        </w:rPr>
        <w:t>岳建发</w:t>
      </w:r>
      <w:r>
        <w:rPr>
          <w:rFonts w:ascii="宋体" w:hAnsi="宋体" w:cs="宋体" w:hint="eastAsia"/>
          <w:color w:val="000000"/>
          <w:kern w:val="0"/>
          <w:szCs w:val="21"/>
          <w:u w:val="single"/>
          <w:lang/>
        </w:rPr>
        <w:t>[2016]38</w:t>
      </w:r>
      <w:r>
        <w:rPr>
          <w:rFonts w:ascii="宋体" w:hAnsi="宋体" w:cs="宋体" w:hint="eastAsia"/>
          <w:color w:val="000000"/>
          <w:kern w:val="0"/>
          <w:szCs w:val="21"/>
          <w:u w:val="single"/>
          <w:lang/>
        </w:rPr>
        <w:t>号文中的综合评估法Ⅰ</w:t>
      </w:r>
      <w:r>
        <w:rPr>
          <w:rFonts w:cs="仿宋_GB2312" w:hint="eastAsia"/>
          <w:kern w:val="0"/>
        </w:rPr>
        <w:t>的评标办法，评标委员会推荐了以下</w:t>
      </w:r>
      <w:r>
        <w:rPr>
          <w:kern w:val="0"/>
        </w:rPr>
        <w:t>3</w:t>
      </w:r>
      <w:r>
        <w:rPr>
          <w:rFonts w:cs="仿宋_GB2312" w:hint="eastAsia"/>
          <w:kern w:val="0"/>
        </w:rPr>
        <w:t>名中标候选人（排序</w:t>
      </w:r>
      <w:r>
        <w:rPr>
          <w:kern w:val="0"/>
        </w:rPr>
        <w:t>/</w:t>
      </w:r>
      <w:r>
        <w:rPr>
          <w:rFonts w:cs="仿宋_GB2312" w:hint="eastAsia"/>
          <w:kern w:val="0"/>
        </w:rPr>
        <w:t>不排序），现将相关信息予以公示。公示期</w:t>
      </w:r>
      <w:r>
        <w:rPr>
          <w:kern w:val="0"/>
        </w:rPr>
        <w:t>20</w:t>
      </w:r>
      <w:r>
        <w:rPr>
          <w:rFonts w:hint="eastAsia"/>
          <w:kern w:val="0"/>
        </w:rPr>
        <w:t>18</w:t>
      </w:r>
      <w:r>
        <w:rPr>
          <w:rFonts w:cs="仿宋_GB2312" w:hint="eastAsia"/>
          <w:kern w:val="0"/>
        </w:rPr>
        <w:t>年</w:t>
      </w:r>
      <w:r>
        <w:rPr>
          <w:rFonts w:hint="eastAsia"/>
          <w:kern w:val="0"/>
        </w:rPr>
        <w:t>2</w:t>
      </w:r>
      <w:r>
        <w:rPr>
          <w:rFonts w:cs="仿宋_GB2312" w:hint="eastAsia"/>
          <w:kern w:val="0"/>
        </w:rPr>
        <w:t>月</w:t>
      </w:r>
      <w:r>
        <w:rPr>
          <w:rFonts w:hint="eastAsia"/>
          <w:kern w:val="0"/>
        </w:rPr>
        <w:t>11</w:t>
      </w:r>
      <w:r>
        <w:rPr>
          <w:rFonts w:cs="仿宋_GB2312" w:hint="eastAsia"/>
          <w:kern w:val="0"/>
        </w:rPr>
        <w:t>日至</w:t>
      </w:r>
      <w:r>
        <w:rPr>
          <w:kern w:val="0"/>
        </w:rPr>
        <w:t>20</w:t>
      </w:r>
      <w:r>
        <w:rPr>
          <w:rFonts w:hint="eastAsia"/>
          <w:kern w:val="0"/>
        </w:rPr>
        <w:t>18</w:t>
      </w:r>
      <w:r>
        <w:rPr>
          <w:rFonts w:cs="仿宋_GB2312" w:hint="eastAsia"/>
          <w:kern w:val="0"/>
        </w:rPr>
        <w:t>年</w:t>
      </w:r>
      <w:r>
        <w:rPr>
          <w:rFonts w:hint="eastAsia"/>
          <w:kern w:val="0"/>
        </w:rPr>
        <w:t>2</w:t>
      </w:r>
      <w:r>
        <w:rPr>
          <w:rFonts w:cs="仿宋_GB2312" w:hint="eastAsia"/>
          <w:kern w:val="0"/>
        </w:rPr>
        <w:t>月</w:t>
      </w:r>
      <w:r>
        <w:rPr>
          <w:rFonts w:hint="eastAsia"/>
          <w:kern w:val="0"/>
        </w:rPr>
        <w:t>13</w:t>
      </w:r>
      <w:r>
        <w:rPr>
          <w:rFonts w:cs="仿宋_GB2312" w:hint="eastAsia"/>
          <w:kern w:val="0"/>
        </w:rPr>
        <w:t>日。</w:t>
      </w:r>
    </w:p>
    <w:p w:rsidR="00755FB3" w:rsidRDefault="0066100A">
      <w:pPr>
        <w:rPr>
          <w:kern w:val="0"/>
        </w:rPr>
      </w:pPr>
      <w:r>
        <w:rPr>
          <w:rFonts w:cs="仿宋_GB2312" w:hint="eastAsia"/>
          <w:kern w:val="0"/>
        </w:rPr>
        <w:t>招标人：</w:t>
      </w:r>
      <w:r>
        <w:rPr>
          <w:rFonts w:ascii="宋体" w:hAnsi="宋体" w:hint="eastAsia"/>
          <w:color w:val="000000"/>
          <w:szCs w:val="21"/>
        </w:rPr>
        <w:t>岳阳市水利建设投资有限公司</w:t>
      </w:r>
      <w:r>
        <w:rPr>
          <w:rFonts w:cs="仿宋_GB2312" w:hint="eastAsia"/>
          <w:kern w:val="0"/>
        </w:rPr>
        <w:t>联系电话：</w:t>
      </w:r>
      <w:r>
        <w:rPr>
          <w:rFonts w:ascii="宋体" w:hAnsi="宋体" w:hint="eastAsia"/>
          <w:color w:val="000000"/>
          <w:szCs w:val="21"/>
        </w:rPr>
        <w:t>0730-8691521</w:t>
      </w:r>
    </w:p>
    <w:p w:rsidR="00755FB3" w:rsidRDefault="0066100A">
      <w:pPr>
        <w:rPr>
          <w:rFonts w:ascii="宋体" w:hAnsi="宋体"/>
          <w:color w:val="000000"/>
          <w:szCs w:val="21"/>
        </w:rPr>
      </w:pPr>
      <w:r>
        <w:rPr>
          <w:rFonts w:cs="仿宋_GB2312" w:hint="eastAsia"/>
          <w:kern w:val="0"/>
        </w:rPr>
        <w:t>监管部门：</w:t>
      </w:r>
      <w:r>
        <w:rPr>
          <w:rFonts w:ascii="宋体" w:hAnsi="宋体" w:hint="eastAsia"/>
          <w:color w:val="000000"/>
          <w:szCs w:val="21"/>
        </w:rPr>
        <w:t>岳阳市住房和城乡建设局建设工程招标投标管理办公室</w:t>
      </w:r>
    </w:p>
    <w:p w:rsidR="00755FB3" w:rsidRDefault="0066100A">
      <w:pPr>
        <w:rPr>
          <w:rFonts w:ascii="宋体" w:hAnsi="宋体"/>
          <w:color w:val="000000"/>
          <w:szCs w:val="21"/>
        </w:rPr>
      </w:pPr>
      <w:r>
        <w:rPr>
          <w:rFonts w:cs="仿宋_GB2312" w:hint="eastAsia"/>
          <w:kern w:val="0"/>
        </w:rPr>
        <w:t>联系电话：</w:t>
      </w:r>
      <w:r>
        <w:rPr>
          <w:rFonts w:ascii="宋体" w:hAnsi="宋体" w:hint="eastAsia"/>
          <w:color w:val="000000"/>
          <w:szCs w:val="21"/>
        </w:rPr>
        <w:t>0730-8216835</w:t>
      </w:r>
    </w:p>
    <w:p w:rsidR="00755FB3" w:rsidRDefault="0066100A">
      <w:pPr>
        <w:ind w:firstLineChars="1600" w:firstLine="3360"/>
        <w:rPr>
          <w:rFonts w:ascii="方正小标宋简体" w:eastAsia="方正小标宋简体" w:hAnsi="仿宋"/>
          <w:kern w:val="0"/>
        </w:rPr>
      </w:pPr>
      <w:r>
        <w:rPr>
          <w:rFonts w:ascii="方正小标宋简体" w:eastAsia="方正小标宋简体" w:hAnsi="仿宋" w:cs="方正小标宋简体" w:hint="eastAsia"/>
          <w:kern w:val="0"/>
        </w:rPr>
        <w:t>中标候选人信息</w:t>
      </w:r>
    </w:p>
    <w:tbl>
      <w:tblPr>
        <w:tblW w:w="86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2"/>
        <w:gridCol w:w="336"/>
        <w:gridCol w:w="1237"/>
        <w:gridCol w:w="2082"/>
        <w:gridCol w:w="2024"/>
        <w:gridCol w:w="2013"/>
      </w:tblGrid>
      <w:tr w:rsidR="00755FB3">
        <w:trPr>
          <w:trHeight w:val="336"/>
          <w:jc w:val="center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中标候选人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</w:tr>
      <w:tr w:rsidR="00755FB3">
        <w:trPr>
          <w:trHeight w:val="336"/>
          <w:jc w:val="center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中标候选人名称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湖南北港建设有限公司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岳阳市君安建筑工程有限公司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湖南昌正建设工程有限公司</w:t>
            </w:r>
          </w:p>
        </w:tc>
      </w:tr>
      <w:tr w:rsidR="00755FB3">
        <w:trPr>
          <w:trHeight w:val="336"/>
          <w:jc w:val="center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投标报价（万元）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2579.4602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2610.0623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2590.4301</w:t>
            </w:r>
          </w:p>
        </w:tc>
      </w:tr>
      <w:tr w:rsidR="00755FB3">
        <w:trPr>
          <w:trHeight w:val="336"/>
          <w:jc w:val="center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其中暂估价（万元）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755FB3">
        <w:trPr>
          <w:trHeight w:val="336"/>
          <w:jc w:val="center"/>
        </w:trPr>
        <w:tc>
          <w:tcPr>
            <w:tcW w:w="13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详细评审</w:t>
            </w:r>
          </w:p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得分情况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总分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109.05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105.77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105.08</w:t>
            </w:r>
          </w:p>
        </w:tc>
      </w:tr>
      <w:tr w:rsidR="00755FB3">
        <w:trPr>
          <w:trHeight w:val="336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信誉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33.4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31.25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29.75</w:t>
            </w:r>
          </w:p>
        </w:tc>
      </w:tr>
      <w:tr w:rsidR="00755FB3">
        <w:trPr>
          <w:trHeight w:val="336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报价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75.65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74.52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75.33</w:t>
            </w:r>
          </w:p>
        </w:tc>
      </w:tr>
      <w:tr w:rsidR="00755FB3">
        <w:trPr>
          <w:trHeight w:val="336"/>
          <w:jc w:val="center"/>
        </w:trPr>
        <w:tc>
          <w:tcPr>
            <w:tcW w:w="13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755FB3">
        <w:trPr>
          <w:trHeight w:val="336"/>
          <w:jc w:val="center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工程业绩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numPr>
                <w:ilvl w:val="0"/>
                <w:numId w:val="1"/>
              </w:num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岳阳市人民检察院技侦大楼工程；</w:t>
            </w:r>
          </w:p>
          <w:p w:rsidR="00755FB3" w:rsidRDefault="0066100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、东升小学科教楼及附属工程；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、岳阳市第十四中学整体搬迁</w:t>
            </w:r>
            <w:r>
              <w:rPr>
                <w:rFonts w:hint="eastAsia"/>
                <w:kern w:val="0"/>
                <w:szCs w:val="21"/>
              </w:rPr>
              <w:t>---</w:t>
            </w:r>
            <w:r>
              <w:rPr>
                <w:rFonts w:hint="eastAsia"/>
                <w:kern w:val="0"/>
                <w:szCs w:val="21"/>
              </w:rPr>
              <w:t>新建食堂及学生宿舍工程；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、南湖壹号商住小区；</w:t>
            </w:r>
          </w:p>
          <w:p w:rsidR="00755FB3" w:rsidRDefault="0066100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、长岭嘉园工程；</w:t>
            </w:r>
          </w:p>
        </w:tc>
      </w:tr>
      <w:tr w:rsidR="00755FB3">
        <w:trPr>
          <w:trHeight w:val="336"/>
          <w:jc w:val="center"/>
        </w:trPr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获奖情况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numPr>
                <w:ilvl w:val="0"/>
                <w:numId w:val="2"/>
              </w:num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ISO9001</w:t>
            </w:r>
            <w:r>
              <w:rPr>
                <w:rFonts w:hint="eastAsia"/>
                <w:kern w:val="0"/>
                <w:szCs w:val="21"/>
              </w:rPr>
              <w:t>认证；</w:t>
            </w:r>
          </w:p>
          <w:p w:rsidR="00755FB3" w:rsidRDefault="0066100A">
            <w:pPr>
              <w:numPr>
                <w:ilvl w:val="0"/>
                <w:numId w:val="2"/>
              </w:num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省级安全质量标准化认证（合格）；</w:t>
            </w:r>
          </w:p>
          <w:p w:rsidR="00755FB3" w:rsidRDefault="0066100A">
            <w:pPr>
              <w:numPr>
                <w:ilvl w:val="0"/>
                <w:numId w:val="2"/>
              </w:num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信用企业；</w:t>
            </w:r>
          </w:p>
          <w:p w:rsidR="00755FB3" w:rsidRDefault="0066100A">
            <w:pPr>
              <w:numPr>
                <w:ilvl w:val="0"/>
                <w:numId w:val="2"/>
              </w:num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岳阳市建筑业“十佳企业”；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、三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信用企业；</w:t>
            </w:r>
          </w:p>
          <w:p w:rsidR="00755FB3" w:rsidRDefault="0066100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、岳阳市建筑业“十佳企业”；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、二</w:t>
            </w: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rFonts w:hint="eastAsia"/>
                <w:kern w:val="0"/>
                <w:szCs w:val="21"/>
              </w:rPr>
              <w:t>信用企业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项目</w:t>
            </w:r>
          </w:p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经理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姓名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蒋罗芳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刘小勇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</w:rPr>
              <w:t>张洪涛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工程业绩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华邦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时代广场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获奖情况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市优良工地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技术</w:t>
            </w:r>
          </w:p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负责人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姓名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谢瑛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徐献军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工程业绩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玉鑫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巴陵星城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获奖情况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市优良工地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投标担保信息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担保机构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经营地址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  <w:tr w:rsidR="00755FB3">
        <w:trPr>
          <w:trHeight w:val="336"/>
          <w:jc w:val="center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755F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B3" w:rsidRDefault="006610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/</w:t>
            </w:r>
          </w:p>
        </w:tc>
      </w:tr>
    </w:tbl>
    <w:p w:rsidR="00755FB3" w:rsidRDefault="00755FB3">
      <w:pPr>
        <w:rPr>
          <w:rFonts w:ascii="仿宋" w:eastAsia="仿宋" w:hAnsi="仿宋"/>
          <w:b/>
          <w:bCs/>
          <w:kern w:val="0"/>
        </w:rPr>
      </w:pPr>
    </w:p>
    <w:sectPr w:rsidR="00755FB3" w:rsidSect="0075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00A" w:rsidRDefault="0066100A" w:rsidP="00102E03">
      <w:r>
        <w:separator/>
      </w:r>
    </w:p>
  </w:endnote>
  <w:endnote w:type="continuationSeparator" w:id="1">
    <w:p w:rsidR="0066100A" w:rsidRDefault="0066100A" w:rsidP="0010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00A" w:rsidRDefault="0066100A" w:rsidP="00102E03">
      <w:r>
        <w:separator/>
      </w:r>
    </w:p>
  </w:footnote>
  <w:footnote w:type="continuationSeparator" w:id="1">
    <w:p w:rsidR="0066100A" w:rsidRDefault="0066100A" w:rsidP="0010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FA864"/>
    <w:multiLevelType w:val="singleLevel"/>
    <w:tmpl w:val="5A7FA864"/>
    <w:lvl w:ilvl="0">
      <w:start w:val="1"/>
      <w:numFmt w:val="decimal"/>
      <w:suff w:val="nothing"/>
      <w:lvlText w:val="%1、"/>
      <w:lvlJc w:val="left"/>
    </w:lvl>
  </w:abstractNum>
  <w:abstractNum w:abstractNumId="1">
    <w:nsid w:val="5A7FA971"/>
    <w:multiLevelType w:val="singleLevel"/>
    <w:tmpl w:val="5A7FA97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EFB"/>
    <w:rsid w:val="0000320A"/>
    <w:rsid w:val="00102E03"/>
    <w:rsid w:val="00111F63"/>
    <w:rsid w:val="001C3720"/>
    <w:rsid w:val="002265B1"/>
    <w:rsid w:val="00280573"/>
    <w:rsid w:val="00321EA1"/>
    <w:rsid w:val="00396EA8"/>
    <w:rsid w:val="00457259"/>
    <w:rsid w:val="004D1660"/>
    <w:rsid w:val="006273D5"/>
    <w:rsid w:val="0066100A"/>
    <w:rsid w:val="006C7963"/>
    <w:rsid w:val="0072126E"/>
    <w:rsid w:val="00755FB3"/>
    <w:rsid w:val="008231DF"/>
    <w:rsid w:val="008A7EFB"/>
    <w:rsid w:val="00961BA7"/>
    <w:rsid w:val="009F38E1"/>
    <w:rsid w:val="00BA5AC2"/>
    <w:rsid w:val="00C05635"/>
    <w:rsid w:val="00C96923"/>
    <w:rsid w:val="00D13D0F"/>
    <w:rsid w:val="00D3073F"/>
    <w:rsid w:val="00DE441A"/>
    <w:rsid w:val="00E11E79"/>
    <w:rsid w:val="00E67C1C"/>
    <w:rsid w:val="00F943C0"/>
    <w:rsid w:val="230F50BE"/>
    <w:rsid w:val="2A9D0F92"/>
    <w:rsid w:val="450C41E0"/>
    <w:rsid w:val="66D57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B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55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55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55FB3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character" w:styleId="a6">
    <w:name w:val="Strong"/>
    <w:basedOn w:val="a0"/>
    <w:qFormat/>
    <w:rsid w:val="00755FB3"/>
    <w:rPr>
      <w:b/>
      <w:bCs/>
    </w:rPr>
  </w:style>
  <w:style w:type="table" w:styleId="a7">
    <w:name w:val="Table Grid"/>
    <w:basedOn w:val="a1"/>
    <w:qFormat/>
    <w:rsid w:val="00755FB3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755FB3"/>
    <w:pPr>
      <w:widowControl/>
      <w:spacing w:line="480" w:lineRule="auto"/>
      <w:ind w:firstLine="480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755FB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5F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19</cp:revision>
  <cp:lastPrinted>2018-02-11T02:44:00Z</cp:lastPrinted>
  <dcterms:created xsi:type="dcterms:W3CDTF">2016-11-18T00:08:00Z</dcterms:created>
  <dcterms:modified xsi:type="dcterms:W3CDTF">2018-02-11T07:16:00Z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