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Lines="50" w:line="560" w:lineRule="exact"/>
        <w:jc w:val="center"/>
        <w:rPr>
          <w:rFonts w:ascii="方正小标宋简体" w:hAnsi="黑体" w:eastAsia="方正小标宋简体"/>
          <w:b w:val="0"/>
          <w:sz w:val="44"/>
          <w:szCs w:val="44"/>
        </w:rPr>
      </w:pPr>
      <w:bookmarkStart w:id="0" w:name="_Toc14190594"/>
      <w:r>
        <w:rPr>
          <w:rFonts w:hint="eastAsia" w:ascii="方正小标宋简体" w:hAnsi="黑体" w:eastAsia="方正小标宋简体"/>
          <w:b w:val="0"/>
          <w:sz w:val="44"/>
          <w:szCs w:val="44"/>
        </w:rPr>
        <w:t>基本养老保险参保缴费自查表</w:t>
      </w:r>
      <w:bookmarkEnd w:id="0"/>
    </w:p>
    <w:tbl>
      <w:tblPr>
        <w:tblStyle w:val="6"/>
        <w:tblW w:w="87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749"/>
        <w:gridCol w:w="599"/>
        <w:gridCol w:w="1163"/>
        <w:gridCol w:w="113"/>
        <w:gridCol w:w="425"/>
        <w:gridCol w:w="1163"/>
        <w:gridCol w:w="283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1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姓  名</w:t>
            </w:r>
          </w:p>
        </w:tc>
        <w:tc>
          <w:tcPr>
            <w:tcW w:w="1749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87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身份证号</w:t>
            </w:r>
          </w:p>
        </w:tc>
        <w:tc>
          <w:tcPr>
            <w:tcW w:w="3409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15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是否多地</w:t>
            </w:r>
          </w:p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参保缴费</w:t>
            </w:r>
          </w:p>
        </w:tc>
        <w:tc>
          <w:tcPr>
            <w:tcW w:w="1749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pacing w:val="-20"/>
                <w:sz w:val="24"/>
              </w:rPr>
              <w:t xml:space="preserve">□ 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否</w:t>
            </w:r>
          </w:p>
        </w:tc>
        <w:tc>
          <w:tcPr>
            <w:tcW w:w="5284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pacing w:val="-20"/>
                <w:sz w:val="24"/>
              </w:rPr>
              <w:t xml:space="preserve">□ 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是（以下选项可多选）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74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76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pacing w:val="-20"/>
                <w:sz w:val="24"/>
              </w:rPr>
              <w:t xml:space="preserve">□ 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本市多地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spacing w:val="-2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pacing w:val="-20"/>
                <w:sz w:val="24"/>
              </w:rPr>
              <w:t xml:space="preserve">□ 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本省多地</w:t>
            </w:r>
          </w:p>
        </w:tc>
        <w:tc>
          <w:tcPr>
            <w:tcW w:w="182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spacing w:val="-2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pacing w:val="-20"/>
                <w:sz w:val="24"/>
              </w:rPr>
              <w:t xml:space="preserve">□ 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外省多地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5" w:type="dxa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所在参保单位</w:t>
            </w:r>
          </w:p>
        </w:tc>
        <w:tc>
          <w:tcPr>
            <w:tcW w:w="2348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参保时间段</w:t>
            </w:r>
          </w:p>
        </w:tc>
        <w:tc>
          <w:tcPr>
            <w:tcW w:w="1701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所属社保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经办机构</w:t>
            </w:r>
          </w:p>
        </w:tc>
        <w:tc>
          <w:tcPr>
            <w:tcW w:w="1446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缴费状态</w:t>
            </w:r>
          </w:p>
        </w:tc>
        <w:tc>
          <w:tcPr>
            <w:tcW w:w="1538" w:type="dxa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  <w:tc>
          <w:tcPr>
            <w:tcW w:w="2348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right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年  月至  年  月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已缴/欠缴</w:t>
            </w:r>
          </w:p>
        </w:tc>
        <w:tc>
          <w:tcPr>
            <w:tcW w:w="153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atLeast"/>
          <w:jc w:val="center"/>
        </w:trPr>
        <w:tc>
          <w:tcPr>
            <w:tcW w:w="171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  <w:tc>
          <w:tcPr>
            <w:tcW w:w="2348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right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年  月至  年  月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已缴/欠缴</w:t>
            </w:r>
          </w:p>
        </w:tc>
        <w:tc>
          <w:tcPr>
            <w:tcW w:w="153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  <w:tc>
          <w:tcPr>
            <w:tcW w:w="2348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right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年  月至  年  月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已缴/欠缴</w:t>
            </w:r>
          </w:p>
        </w:tc>
        <w:tc>
          <w:tcPr>
            <w:tcW w:w="153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  <w:tc>
          <w:tcPr>
            <w:tcW w:w="2348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right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年  月至  年  月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已缴/欠缴</w:t>
            </w:r>
          </w:p>
        </w:tc>
        <w:tc>
          <w:tcPr>
            <w:tcW w:w="153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  <w:tc>
          <w:tcPr>
            <w:tcW w:w="2348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right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年  月至  年  月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已缴/欠缴</w:t>
            </w:r>
          </w:p>
        </w:tc>
        <w:tc>
          <w:tcPr>
            <w:tcW w:w="153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  <w:tc>
          <w:tcPr>
            <w:tcW w:w="2348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right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年  月至  年  月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已缴/欠缴</w:t>
            </w:r>
          </w:p>
        </w:tc>
        <w:tc>
          <w:tcPr>
            <w:tcW w:w="153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  <w:tc>
          <w:tcPr>
            <w:tcW w:w="2348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right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年  月至  年  月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已缴/欠缴</w:t>
            </w:r>
          </w:p>
        </w:tc>
        <w:tc>
          <w:tcPr>
            <w:tcW w:w="153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  <w:tc>
          <w:tcPr>
            <w:tcW w:w="2348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right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年  月至  年  月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已缴/欠缴</w:t>
            </w:r>
          </w:p>
        </w:tc>
        <w:tc>
          <w:tcPr>
            <w:tcW w:w="153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  <w:tc>
          <w:tcPr>
            <w:tcW w:w="2348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right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年  月至  年  月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已缴/欠缴</w:t>
            </w:r>
          </w:p>
        </w:tc>
        <w:tc>
          <w:tcPr>
            <w:tcW w:w="153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  <w:tc>
          <w:tcPr>
            <w:tcW w:w="2348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right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年  月至  年  月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已缴/欠缴</w:t>
            </w:r>
          </w:p>
        </w:tc>
        <w:tc>
          <w:tcPr>
            <w:tcW w:w="153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5" w:type="dxa"/>
            <w:vMerge w:val="restart"/>
            <w:tcBorders>
              <w:top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中断时间段</w:t>
            </w:r>
          </w:p>
          <w:p>
            <w:pPr>
              <w:topLinePunct/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（结合个人缴费记录，本人中断缴费时间从最近年度往</w:t>
            </w:r>
            <w:r>
              <w:rPr>
                <w:rFonts w:hint="eastAsia" w:asciiTheme="minorEastAsia" w:hAnsiTheme="minorEastAsia" w:eastAsiaTheme="minorEastAsia"/>
                <w:bCs/>
                <w:spacing w:val="-10"/>
                <w:sz w:val="24"/>
              </w:rPr>
              <w:t>前计算依次为）</w:t>
            </w:r>
          </w:p>
        </w:tc>
        <w:tc>
          <w:tcPr>
            <w:tcW w:w="7033" w:type="dxa"/>
            <w:gridSpan w:val="8"/>
            <w:tcBorders>
              <w:top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   年    月至      年    月，中断缴费约    个月；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  <w:tc>
          <w:tcPr>
            <w:tcW w:w="7033" w:type="dxa"/>
            <w:gridSpan w:val="8"/>
            <w:tcBorders>
              <w:top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   年    月至      年    月，中断缴费约    个月；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  <w:tc>
          <w:tcPr>
            <w:tcW w:w="7033" w:type="dxa"/>
            <w:gridSpan w:val="8"/>
            <w:tcBorders>
              <w:top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   年    月至      年    月，中断缴费约    个月；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  <w:tc>
          <w:tcPr>
            <w:tcW w:w="7033" w:type="dxa"/>
            <w:gridSpan w:val="8"/>
            <w:tcBorders>
              <w:top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   年    月至      年    月，中断缴费约    个月；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  <w:tc>
          <w:tcPr>
            <w:tcW w:w="7033" w:type="dxa"/>
            <w:gridSpan w:val="8"/>
            <w:tcBorders>
              <w:top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   年    月至      年    月，中断缴费约    个月；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  <w:tc>
          <w:tcPr>
            <w:tcW w:w="7033" w:type="dxa"/>
            <w:gridSpan w:val="8"/>
            <w:tcBorders>
              <w:top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   年    月至      年    月，中断缴费约    个月；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  <w:tc>
          <w:tcPr>
            <w:tcW w:w="7033" w:type="dxa"/>
            <w:gridSpan w:val="8"/>
            <w:tcBorders>
              <w:top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   年    月至      年    月，中断缴费约    个月；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  <w:tc>
          <w:tcPr>
            <w:tcW w:w="7033" w:type="dxa"/>
            <w:gridSpan w:val="8"/>
            <w:tcBorders>
              <w:top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   年    月至      年    月，中断缴费约    个月。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9" w:hRule="atLeast"/>
          <w:jc w:val="center"/>
        </w:trPr>
        <w:tc>
          <w:tcPr>
            <w:tcW w:w="171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填表说明</w:t>
            </w:r>
          </w:p>
        </w:tc>
        <w:tc>
          <w:tcPr>
            <w:tcW w:w="7033" w:type="dxa"/>
            <w:gridSpan w:val="8"/>
            <w:vAlign w:val="center"/>
          </w:tcPr>
          <w:p>
            <w:pPr>
              <w:spacing w:line="240" w:lineRule="atLeast"/>
              <w:ind w:firstLine="480" w:firstLineChars="200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因异地参保缴费情况较为复杂，部分地区数据没有完全联通，需要人工查询比对，请退役士兵协助提供个人参保缴费情况，便于加快办理进度，准确核查基本养老保险欠缴、断缴时段，避免造成重复缴费，既没有享受补缴政策优惠，又增加了个人的缴费负担。</w:t>
            </w:r>
          </w:p>
          <w:p>
            <w:pPr>
              <w:spacing w:line="240" w:lineRule="atLeast"/>
              <w:ind w:firstLine="480" w:firstLineChars="200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表中“所在参保单位”栏，以灵活就业人员参保的填“灵活就业”；“所属经办机构”分别填写办理参保缴费的各级社保经办机构（如湖南省社保、长沙市社保）；“缴费状态”中欠缴只针对参保单位向社保经办机构已办理申报核定，但未完成缴费的情况。</w:t>
            </w:r>
          </w:p>
          <w:p>
            <w:pPr>
              <w:spacing w:line="240" w:lineRule="atLeast"/>
              <w:ind w:firstLine="480" w:firstLineChars="200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参保、断缴时间段不够填写可另附页。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20" w:lineRule="exact"/>
        <w:ind w:left="0" w:leftChars="0" w:right="0" w:rightChars="0" w:firstLine="5440" w:firstLineChars="1700"/>
        <w:jc w:val="left"/>
        <w:textAlignment w:val="auto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仿宋_GB2312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019"/>
    <w:rsid w:val="00182521"/>
    <w:rsid w:val="00804019"/>
    <w:rsid w:val="00F0029C"/>
    <w:rsid w:val="00FB5C7E"/>
    <w:rsid w:val="057912FE"/>
    <w:rsid w:val="08D90064"/>
    <w:rsid w:val="0D790420"/>
    <w:rsid w:val="2648114B"/>
    <w:rsid w:val="2F43228A"/>
    <w:rsid w:val="33E921F8"/>
    <w:rsid w:val="344E7559"/>
    <w:rsid w:val="4599234D"/>
    <w:rsid w:val="505A0372"/>
    <w:rsid w:val="530871DD"/>
    <w:rsid w:val="5C0C5FCB"/>
    <w:rsid w:val="5CF94B33"/>
    <w:rsid w:val="662E7718"/>
    <w:rsid w:val="6A8D48DD"/>
    <w:rsid w:val="6EC54D59"/>
    <w:rsid w:val="7F040A2C"/>
    <w:rsid w:val="7F1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apple-converted-space"/>
    <w:basedOn w:val="7"/>
    <w:qFormat/>
    <w:uiPriority w:val="0"/>
  </w:style>
  <w:style w:type="character" w:customStyle="1" w:styleId="9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168</Words>
  <Characters>959</Characters>
  <Lines>7</Lines>
  <Paragraphs>2</Paragraphs>
  <TotalTime>1</TotalTime>
  <ScaleCrop>false</ScaleCrop>
  <LinksUpToDate>false</LinksUpToDate>
  <CharactersWithSpaces>1125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2019-07-15T12:46:00Z</dcterms:created>
  <dc:creator>Administrator</dc:creator>
  <cp:lastModifiedBy>Administrator</cp:lastModifiedBy>
  <cp:lastPrinted>2019-07-17T03:11:00Z</cp:lastPrinted>
  <dcterms:modified xsi:type="dcterms:W3CDTF">2019-07-17T09:41:38Z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