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049" w:rsidRDefault="001B7049" w:rsidP="001B7049">
      <w:pPr>
        <w:pStyle w:val="Default"/>
        <w:jc w:val="center"/>
        <w:rPr>
          <w:rFonts w:hint="eastAsia"/>
          <w:sz w:val="56"/>
          <w:szCs w:val="56"/>
        </w:rPr>
      </w:pPr>
    </w:p>
    <w:p w:rsidR="001B7049" w:rsidRDefault="001B7049" w:rsidP="001B7049">
      <w:pPr>
        <w:pStyle w:val="Default"/>
        <w:jc w:val="center"/>
        <w:rPr>
          <w:sz w:val="56"/>
          <w:szCs w:val="56"/>
        </w:rPr>
      </w:pPr>
    </w:p>
    <w:p w:rsidR="001B7049" w:rsidRDefault="001B7049" w:rsidP="001B7049">
      <w:pPr>
        <w:pStyle w:val="Default"/>
        <w:jc w:val="center"/>
        <w:rPr>
          <w:sz w:val="84"/>
          <w:szCs w:val="84"/>
        </w:rPr>
      </w:pPr>
    </w:p>
    <w:p w:rsidR="001B7049" w:rsidRPr="009B3ADF" w:rsidRDefault="001B7049" w:rsidP="001B7049">
      <w:pPr>
        <w:pStyle w:val="Default"/>
        <w:jc w:val="center"/>
        <w:rPr>
          <w:sz w:val="84"/>
          <w:szCs w:val="84"/>
        </w:rPr>
      </w:pPr>
    </w:p>
    <w:p w:rsidR="001B7049" w:rsidRPr="009B3ADF" w:rsidRDefault="001B7049" w:rsidP="001B7049">
      <w:pPr>
        <w:pStyle w:val="Default"/>
        <w:jc w:val="center"/>
        <w:rPr>
          <w:sz w:val="84"/>
          <w:szCs w:val="84"/>
        </w:rPr>
      </w:pPr>
      <w:r w:rsidRPr="009B3ADF">
        <w:rPr>
          <w:rFonts w:hint="eastAsia"/>
          <w:sz w:val="84"/>
          <w:szCs w:val="84"/>
        </w:rPr>
        <w:t>20</w:t>
      </w:r>
      <w:r>
        <w:rPr>
          <w:rFonts w:hint="eastAsia"/>
          <w:sz w:val="84"/>
          <w:szCs w:val="84"/>
        </w:rPr>
        <w:t>20</w:t>
      </w:r>
      <w:r w:rsidRPr="009B3ADF">
        <w:rPr>
          <w:rFonts w:hint="eastAsia"/>
          <w:sz w:val="84"/>
          <w:szCs w:val="84"/>
        </w:rPr>
        <w:t>年度</w:t>
      </w:r>
    </w:p>
    <w:p w:rsidR="00BB7337" w:rsidRDefault="00BB7337" w:rsidP="001B7049">
      <w:pPr>
        <w:pStyle w:val="Default"/>
        <w:jc w:val="center"/>
        <w:rPr>
          <w:sz w:val="84"/>
          <w:szCs w:val="84"/>
        </w:rPr>
      </w:pPr>
      <w:r>
        <w:rPr>
          <w:rFonts w:hint="eastAsia"/>
          <w:sz w:val="84"/>
          <w:szCs w:val="84"/>
        </w:rPr>
        <w:t>岳阳市</w:t>
      </w:r>
      <w:r w:rsidR="001B7049">
        <w:rPr>
          <w:rFonts w:hint="eastAsia"/>
          <w:sz w:val="84"/>
          <w:szCs w:val="84"/>
        </w:rPr>
        <w:t>不动产登记中心</w:t>
      </w:r>
    </w:p>
    <w:p w:rsidR="001B7049" w:rsidRPr="009B3ADF" w:rsidRDefault="001B7049" w:rsidP="001B7049">
      <w:pPr>
        <w:pStyle w:val="Default"/>
        <w:jc w:val="center"/>
        <w:rPr>
          <w:sz w:val="84"/>
          <w:szCs w:val="84"/>
        </w:rPr>
      </w:pPr>
      <w:r w:rsidRPr="009B3ADF">
        <w:rPr>
          <w:rFonts w:hint="eastAsia"/>
          <w:sz w:val="84"/>
          <w:szCs w:val="84"/>
        </w:rPr>
        <w:t>决</w:t>
      </w:r>
      <w:r w:rsidR="00BB7337">
        <w:rPr>
          <w:rFonts w:hint="eastAsia"/>
          <w:sz w:val="84"/>
          <w:szCs w:val="84"/>
        </w:rPr>
        <w:t xml:space="preserve">  </w:t>
      </w:r>
      <w:r w:rsidRPr="009B3ADF">
        <w:rPr>
          <w:rFonts w:hint="eastAsia"/>
          <w:sz w:val="84"/>
          <w:szCs w:val="84"/>
        </w:rPr>
        <w:t>算</w:t>
      </w:r>
    </w:p>
    <w:p w:rsidR="001B7049" w:rsidRDefault="001B7049" w:rsidP="001B7049">
      <w:pPr>
        <w:pStyle w:val="Default"/>
        <w:jc w:val="center"/>
        <w:rPr>
          <w:sz w:val="56"/>
          <w:szCs w:val="56"/>
        </w:rPr>
      </w:pPr>
    </w:p>
    <w:p w:rsidR="001B7049" w:rsidRDefault="001B7049" w:rsidP="001B7049">
      <w:pPr>
        <w:pStyle w:val="Default"/>
        <w:jc w:val="center"/>
        <w:rPr>
          <w:sz w:val="56"/>
          <w:szCs w:val="56"/>
        </w:rPr>
      </w:pPr>
    </w:p>
    <w:p w:rsidR="001B7049" w:rsidRDefault="001B7049" w:rsidP="001B7049">
      <w:pPr>
        <w:pStyle w:val="Default"/>
        <w:jc w:val="center"/>
        <w:rPr>
          <w:sz w:val="56"/>
          <w:szCs w:val="56"/>
        </w:rPr>
      </w:pPr>
    </w:p>
    <w:p w:rsidR="001B7049" w:rsidRDefault="001B7049" w:rsidP="001B7049">
      <w:pPr>
        <w:pStyle w:val="Default"/>
        <w:jc w:val="center"/>
        <w:rPr>
          <w:sz w:val="56"/>
          <w:szCs w:val="56"/>
        </w:rPr>
      </w:pPr>
    </w:p>
    <w:p w:rsidR="001B7049" w:rsidRDefault="001B7049" w:rsidP="001B7049">
      <w:pPr>
        <w:pStyle w:val="Default"/>
        <w:rPr>
          <w:sz w:val="32"/>
          <w:szCs w:val="32"/>
        </w:rPr>
      </w:pPr>
    </w:p>
    <w:p w:rsidR="001B7049" w:rsidRDefault="001B7049" w:rsidP="001B7049">
      <w:pPr>
        <w:pStyle w:val="Default"/>
        <w:rPr>
          <w:sz w:val="32"/>
          <w:szCs w:val="32"/>
        </w:rPr>
      </w:pPr>
    </w:p>
    <w:p w:rsidR="001B7049" w:rsidRDefault="001B7049" w:rsidP="001B7049">
      <w:pPr>
        <w:pStyle w:val="Default"/>
        <w:rPr>
          <w:sz w:val="32"/>
          <w:szCs w:val="32"/>
        </w:rPr>
      </w:pPr>
    </w:p>
    <w:p w:rsidR="001B7049" w:rsidRDefault="001B7049" w:rsidP="001B7049">
      <w:pPr>
        <w:pStyle w:val="Default"/>
        <w:spacing w:line="500" w:lineRule="exact"/>
        <w:rPr>
          <w:b/>
          <w:sz w:val="36"/>
          <w:szCs w:val="28"/>
        </w:rPr>
      </w:pPr>
    </w:p>
    <w:p w:rsidR="001B7049" w:rsidRPr="0032192B" w:rsidRDefault="001B7049" w:rsidP="001B7049">
      <w:pPr>
        <w:pStyle w:val="Default"/>
        <w:spacing w:line="460" w:lineRule="exact"/>
        <w:jc w:val="center"/>
        <w:rPr>
          <w:b/>
          <w:sz w:val="36"/>
          <w:szCs w:val="28"/>
        </w:rPr>
      </w:pPr>
      <w:r w:rsidRPr="0032192B">
        <w:rPr>
          <w:rFonts w:hint="eastAsia"/>
          <w:b/>
          <w:sz w:val="36"/>
          <w:szCs w:val="28"/>
        </w:rPr>
        <w:lastRenderedPageBreak/>
        <w:t>目录</w:t>
      </w:r>
    </w:p>
    <w:p w:rsidR="001B7049" w:rsidRPr="00B63572" w:rsidRDefault="001B7049" w:rsidP="001B7049">
      <w:pPr>
        <w:pStyle w:val="Default"/>
        <w:spacing w:line="460" w:lineRule="exact"/>
        <w:rPr>
          <w:rFonts w:ascii="仿宋_GB2312" w:hAnsi="仿宋_GB2312" w:cs="仿宋_GB2312"/>
          <w:b/>
          <w:sz w:val="28"/>
          <w:szCs w:val="28"/>
        </w:rPr>
      </w:pPr>
      <w:r w:rsidRPr="00B63572">
        <w:rPr>
          <w:rFonts w:hint="eastAsia"/>
          <w:b/>
          <w:sz w:val="28"/>
          <w:szCs w:val="28"/>
        </w:rPr>
        <w:t>第一部分</w:t>
      </w:r>
      <w:r>
        <w:rPr>
          <w:rFonts w:hint="eastAsia"/>
          <w:b/>
          <w:sz w:val="28"/>
          <w:szCs w:val="28"/>
        </w:rPr>
        <w:t xml:space="preserve"> 不动产登记中心</w:t>
      </w:r>
      <w:r w:rsidRPr="00B63572">
        <w:rPr>
          <w:rFonts w:hint="eastAsia"/>
          <w:b/>
          <w:sz w:val="28"/>
          <w:szCs w:val="28"/>
        </w:rPr>
        <w:t>概况</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一、部门职责</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二、机构设置</w:t>
      </w:r>
    </w:p>
    <w:p w:rsidR="001B7049" w:rsidRPr="00B63572" w:rsidRDefault="001B7049" w:rsidP="001B7049">
      <w:pPr>
        <w:pStyle w:val="Default"/>
        <w:spacing w:line="460" w:lineRule="exact"/>
        <w:rPr>
          <w:rFonts w:ascii="仿宋_GB2312" w:hAnsi="仿宋_GB2312" w:cs="仿宋_GB2312"/>
          <w:b/>
          <w:sz w:val="28"/>
          <w:szCs w:val="28"/>
        </w:rPr>
      </w:pPr>
      <w:r w:rsidRPr="00B63572">
        <w:rPr>
          <w:rFonts w:hAnsi="仿宋_GB2312" w:hint="eastAsia"/>
          <w:b/>
          <w:sz w:val="28"/>
          <w:szCs w:val="28"/>
        </w:rPr>
        <w:t>第二部分</w:t>
      </w:r>
      <w:r w:rsidRPr="00B63572">
        <w:rPr>
          <w:rFonts w:hAnsi="仿宋_GB2312"/>
          <w:b/>
          <w:sz w:val="28"/>
          <w:szCs w:val="28"/>
        </w:rPr>
        <w:t>20</w:t>
      </w:r>
      <w:r w:rsidRPr="00B63572">
        <w:rPr>
          <w:rFonts w:hAnsi="仿宋_GB2312" w:hint="eastAsia"/>
          <w:b/>
          <w:sz w:val="28"/>
          <w:szCs w:val="28"/>
        </w:rPr>
        <w:t>20年度部门决算表</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一、收入支出决算总表</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二、收入决算表</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三、支出决算表</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四、财政拨款收入支出决算总表</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五、一般公共预算财政拨款支出决算表</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六、一般公共预算财政拨款基本支出决算表</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七、一般公共预算财政拨款“三公”经费支出决算表</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八、政府性基金预算财政拨款收入支出决算表</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hint="eastAsia"/>
          <w:sz w:val="28"/>
          <w:szCs w:val="28"/>
        </w:rPr>
        <w:t>九、国有资本经营预算财政拨款支出决算表</w:t>
      </w:r>
    </w:p>
    <w:p w:rsidR="001B7049" w:rsidRPr="00B63572" w:rsidRDefault="001B7049" w:rsidP="001B7049">
      <w:pPr>
        <w:pStyle w:val="Default"/>
        <w:spacing w:line="460" w:lineRule="exact"/>
        <w:rPr>
          <w:rFonts w:ascii="仿宋_GB2312" w:hAnsi="仿宋_GB2312" w:cs="仿宋_GB2312"/>
          <w:b/>
          <w:sz w:val="28"/>
          <w:szCs w:val="28"/>
        </w:rPr>
      </w:pPr>
      <w:r w:rsidRPr="00B63572">
        <w:rPr>
          <w:rFonts w:hAnsi="仿宋_GB2312" w:hint="eastAsia"/>
          <w:b/>
          <w:sz w:val="28"/>
          <w:szCs w:val="28"/>
        </w:rPr>
        <w:t>第三部分</w:t>
      </w:r>
      <w:r>
        <w:rPr>
          <w:rFonts w:hAnsi="仿宋_GB2312" w:hint="eastAsia"/>
          <w:b/>
          <w:sz w:val="28"/>
          <w:szCs w:val="28"/>
        </w:rPr>
        <w:t xml:space="preserve"> </w:t>
      </w:r>
      <w:r w:rsidRPr="00B63572">
        <w:rPr>
          <w:rFonts w:hAnsi="仿宋_GB2312"/>
          <w:b/>
          <w:sz w:val="28"/>
          <w:szCs w:val="28"/>
        </w:rPr>
        <w:t>20</w:t>
      </w:r>
      <w:r w:rsidRPr="00B63572">
        <w:rPr>
          <w:rFonts w:hAnsi="仿宋_GB2312" w:hint="eastAsia"/>
          <w:b/>
          <w:sz w:val="28"/>
          <w:szCs w:val="28"/>
        </w:rPr>
        <w:t>20年度部门决算情况说明</w:t>
      </w:r>
    </w:p>
    <w:p w:rsidR="001B7049" w:rsidRPr="00B63572" w:rsidRDefault="001B7049" w:rsidP="001B7049">
      <w:pPr>
        <w:pStyle w:val="Default"/>
        <w:spacing w:line="46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一、收入支出决算总体情况说明</w:t>
      </w:r>
    </w:p>
    <w:p w:rsidR="001B7049" w:rsidRPr="00B63572" w:rsidRDefault="001B7049" w:rsidP="001B7049">
      <w:pPr>
        <w:spacing w:line="460" w:lineRule="exact"/>
        <w:ind w:firstLineChars="250" w:firstLine="700"/>
        <w:jc w:val="left"/>
        <w:rPr>
          <w:rFonts w:ascii="仿宋_GB2312" w:hAnsi="仿宋_GB2312" w:cs="仿宋_GB2312"/>
          <w:sz w:val="28"/>
          <w:szCs w:val="28"/>
        </w:rPr>
      </w:pPr>
      <w:r w:rsidRPr="00B63572">
        <w:rPr>
          <w:rFonts w:ascii="仿宋_GB2312" w:hAnsi="仿宋_GB2312" w:cs="仿宋_GB2312"/>
          <w:sz w:val="28"/>
          <w:szCs w:val="28"/>
        </w:rPr>
        <w:t>二、收入决算情况说明</w:t>
      </w:r>
    </w:p>
    <w:p w:rsidR="001B7049" w:rsidRPr="00B63572" w:rsidRDefault="001B7049" w:rsidP="001B7049">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三、支出决算情况说明</w:t>
      </w:r>
    </w:p>
    <w:p w:rsidR="001B7049" w:rsidRPr="00B63572" w:rsidRDefault="001B7049" w:rsidP="001B7049">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四、财政拨款收入支出决算总体情况说明</w:t>
      </w:r>
    </w:p>
    <w:p w:rsidR="001B7049" w:rsidRPr="00B63572" w:rsidRDefault="001B7049" w:rsidP="001B7049">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五、一般公共预算财政拨款支出决算情况说明</w:t>
      </w:r>
    </w:p>
    <w:p w:rsidR="001B7049" w:rsidRPr="00B63572" w:rsidRDefault="001B7049" w:rsidP="001B7049">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六、一般公共预算财政拨款基本支出决算情况说明</w:t>
      </w:r>
    </w:p>
    <w:p w:rsidR="001B7049" w:rsidRPr="00B63572" w:rsidRDefault="001B7049" w:rsidP="001B7049">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七、一般公共预算财政拨款三</w:t>
      </w:r>
      <w:proofErr w:type="gramStart"/>
      <w:r w:rsidRPr="00B63572">
        <w:rPr>
          <w:rFonts w:ascii="仿宋_GB2312" w:hAnsi="仿宋_GB2312" w:cs="仿宋_GB2312"/>
          <w:color w:val="000000"/>
          <w:kern w:val="0"/>
          <w:sz w:val="28"/>
          <w:szCs w:val="28"/>
        </w:rPr>
        <w:t>公经费</w:t>
      </w:r>
      <w:proofErr w:type="gramEnd"/>
      <w:r w:rsidRPr="00B63572">
        <w:rPr>
          <w:rFonts w:ascii="仿宋_GB2312" w:hAnsi="仿宋_GB2312" w:cs="仿宋_GB2312"/>
          <w:color w:val="000000"/>
          <w:kern w:val="0"/>
          <w:sz w:val="28"/>
          <w:szCs w:val="28"/>
        </w:rPr>
        <w:t>支出决算情况说明</w:t>
      </w:r>
    </w:p>
    <w:p w:rsidR="001B7049" w:rsidRPr="00B63572" w:rsidRDefault="001B7049" w:rsidP="001B7049">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八</w:t>
      </w:r>
      <w:r w:rsidRPr="00B63572">
        <w:rPr>
          <w:rFonts w:ascii="仿宋_GB2312" w:hAnsi="仿宋_GB2312" w:cs="仿宋_GB2312"/>
          <w:color w:val="000000"/>
          <w:kern w:val="0"/>
          <w:sz w:val="28"/>
          <w:szCs w:val="28"/>
        </w:rPr>
        <w:t>、</w:t>
      </w:r>
      <w:r w:rsidRPr="00B63572">
        <w:rPr>
          <w:rFonts w:ascii="仿宋_GB2312" w:hAnsi="仿宋_GB2312" w:cs="仿宋_GB2312" w:hint="eastAsia"/>
          <w:color w:val="000000"/>
          <w:kern w:val="0"/>
          <w:sz w:val="28"/>
          <w:szCs w:val="28"/>
        </w:rPr>
        <w:t>政府性基金预算收入支出决算情况</w:t>
      </w:r>
    </w:p>
    <w:p w:rsidR="001B7049" w:rsidRPr="00717006" w:rsidRDefault="001B7049" w:rsidP="001B7049">
      <w:pPr>
        <w:autoSpaceDE w:val="0"/>
        <w:autoSpaceDN w:val="0"/>
        <w:adjustRightInd w:val="0"/>
        <w:spacing w:line="460" w:lineRule="exact"/>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 xml:space="preserve">     </w:t>
      </w:r>
      <w:r w:rsidRPr="00717006">
        <w:rPr>
          <w:rFonts w:ascii="仿宋_GB2312" w:hAnsi="仿宋_GB2312" w:cs="仿宋_GB2312" w:hint="eastAsia"/>
          <w:color w:val="000000"/>
          <w:kern w:val="0"/>
          <w:sz w:val="28"/>
          <w:szCs w:val="28"/>
        </w:rPr>
        <w:t>九、国有资本经营预算财政拨款支出决算情况</w:t>
      </w:r>
    </w:p>
    <w:p w:rsidR="001B7049" w:rsidRPr="00717006" w:rsidRDefault="001B7049" w:rsidP="001B7049">
      <w:pPr>
        <w:autoSpaceDE w:val="0"/>
        <w:autoSpaceDN w:val="0"/>
        <w:adjustRightInd w:val="0"/>
        <w:spacing w:line="460" w:lineRule="exact"/>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 xml:space="preserve">     </w:t>
      </w:r>
      <w:r w:rsidRPr="00717006">
        <w:rPr>
          <w:rFonts w:ascii="仿宋_GB2312" w:hAnsi="仿宋_GB2312" w:cs="仿宋_GB2312" w:hint="eastAsia"/>
          <w:color w:val="000000"/>
          <w:kern w:val="0"/>
          <w:sz w:val="28"/>
          <w:szCs w:val="28"/>
        </w:rPr>
        <w:t>十、关于机关运行经费支出说明</w:t>
      </w:r>
    </w:p>
    <w:p w:rsidR="001B7049" w:rsidRPr="00717006" w:rsidRDefault="001B7049" w:rsidP="001B7049">
      <w:pPr>
        <w:autoSpaceDE w:val="0"/>
        <w:autoSpaceDN w:val="0"/>
        <w:adjustRightInd w:val="0"/>
        <w:spacing w:line="460" w:lineRule="exact"/>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 xml:space="preserve">     </w:t>
      </w:r>
      <w:r w:rsidRPr="00717006">
        <w:rPr>
          <w:rFonts w:ascii="仿宋_GB2312" w:hAnsi="仿宋_GB2312" w:cs="仿宋_GB2312" w:hint="eastAsia"/>
          <w:color w:val="000000"/>
          <w:kern w:val="0"/>
          <w:sz w:val="28"/>
          <w:szCs w:val="28"/>
        </w:rPr>
        <w:t>十一、一般性支出情况</w:t>
      </w:r>
    </w:p>
    <w:p w:rsidR="001B7049" w:rsidRPr="00717006" w:rsidRDefault="001B7049" w:rsidP="001B7049">
      <w:pPr>
        <w:autoSpaceDE w:val="0"/>
        <w:autoSpaceDN w:val="0"/>
        <w:adjustRightInd w:val="0"/>
        <w:spacing w:line="460" w:lineRule="exact"/>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 xml:space="preserve">     </w:t>
      </w:r>
      <w:r w:rsidRPr="00717006">
        <w:rPr>
          <w:rFonts w:ascii="仿宋_GB2312" w:hAnsi="仿宋_GB2312" w:cs="仿宋_GB2312" w:hint="eastAsia"/>
          <w:color w:val="000000"/>
          <w:kern w:val="0"/>
          <w:sz w:val="28"/>
          <w:szCs w:val="28"/>
        </w:rPr>
        <w:t>十二、关于政府采购支出说明</w:t>
      </w:r>
    </w:p>
    <w:p w:rsidR="001B7049" w:rsidRPr="00717006" w:rsidRDefault="001B7049" w:rsidP="001B7049">
      <w:pPr>
        <w:autoSpaceDE w:val="0"/>
        <w:autoSpaceDN w:val="0"/>
        <w:adjustRightInd w:val="0"/>
        <w:spacing w:line="460" w:lineRule="exact"/>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 xml:space="preserve">     </w:t>
      </w:r>
      <w:r w:rsidRPr="00717006">
        <w:rPr>
          <w:rFonts w:ascii="仿宋_GB2312" w:hAnsi="仿宋_GB2312" w:cs="仿宋_GB2312" w:hint="eastAsia"/>
          <w:color w:val="000000"/>
          <w:kern w:val="0"/>
          <w:sz w:val="28"/>
          <w:szCs w:val="28"/>
        </w:rPr>
        <w:t>十三、关于国有资产占用情况说明</w:t>
      </w:r>
    </w:p>
    <w:p w:rsidR="001B7049" w:rsidRPr="00717006" w:rsidRDefault="001B7049" w:rsidP="001B7049">
      <w:pPr>
        <w:autoSpaceDE w:val="0"/>
        <w:autoSpaceDN w:val="0"/>
        <w:adjustRightInd w:val="0"/>
        <w:spacing w:line="460" w:lineRule="exact"/>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 xml:space="preserve">     </w:t>
      </w:r>
      <w:r w:rsidRPr="00717006">
        <w:rPr>
          <w:rFonts w:ascii="仿宋_GB2312" w:hAnsi="仿宋_GB2312" w:cs="仿宋_GB2312" w:hint="eastAsia"/>
          <w:color w:val="000000"/>
          <w:kern w:val="0"/>
          <w:sz w:val="28"/>
          <w:szCs w:val="28"/>
        </w:rPr>
        <w:t>十四、关于</w:t>
      </w:r>
      <w:r w:rsidRPr="00717006">
        <w:rPr>
          <w:rFonts w:ascii="仿宋_GB2312" w:hAnsi="仿宋_GB2312" w:cs="仿宋_GB2312" w:hint="eastAsia"/>
          <w:color w:val="000000"/>
          <w:kern w:val="0"/>
          <w:sz w:val="28"/>
          <w:szCs w:val="28"/>
        </w:rPr>
        <w:t>2020</w:t>
      </w:r>
      <w:r w:rsidRPr="00717006">
        <w:rPr>
          <w:rFonts w:ascii="仿宋_GB2312" w:hAnsi="仿宋_GB2312" w:cs="仿宋_GB2312" w:hint="eastAsia"/>
          <w:color w:val="000000"/>
          <w:kern w:val="0"/>
          <w:sz w:val="28"/>
          <w:szCs w:val="28"/>
        </w:rPr>
        <w:t>年度预算绩效情况的说明</w:t>
      </w:r>
    </w:p>
    <w:p w:rsidR="001B7049" w:rsidRPr="00B63572" w:rsidRDefault="001B7049" w:rsidP="001B7049">
      <w:pPr>
        <w:autoSpaceDE w:val="0"/>
        <w:autoSpaceDN w:val="0"/>
        <w:adjustRightInd w:val="0"/>
        <w:spacing w:line="460" w:lineRule="exact"/>
        <w:jc w:val="left"/>
        <w:rPr>
          <w:rFonts w:ascii="黑体" w:eastAsia="黑体" w:hAnsi="黑体" w:cs="黑体"/>
          <w:b/>
          <w:color w:val="000000"/>
          <w:kern w:val="0"/>
          <w:sz w:val="28"/>
          <w:szCs w:val="28"/>
        </w:rPr>
      </w:pPr>
      <w:r w:rsidRPr="00B63572">
        <w:rPr>
          <w:rFonts w:ascii="黑体" w:eastAsia="黑体" w:hAnsi="黑体" w:cs="黑体"/>
          <w:b/>
          <w:color w:val="000000"/>
          <w:kern w:val="0"/>
          <w:sz w:val="28"/>
          <w:szCs w:val="28"/>
        </w:rPr>
        <w:t>第四部分名词解释</w:t>
      </w:r>
    </w:p>
    <w:p w:rsidR="006B2D3B" w:rsidRPr="001B7049" w:rsidRDefault="001B7049" w:rsidP="001B7049">
      <w:pPr>
        <w:autoSpaceDE w:val="0"/>
        <w:autoSpaceDN w:val="0"/>
        <w:adjustRightInd w:val="0"/>
        <w:spacing w:line="460" w:lineRule="exact"/>
        <w:jc w:val="left"/>
        <w:rPr>
          <w:rFonts w:ascii="黑体" w:eastAsia="黑体" w:hAnsi="黑体" w:cs="仿宋_GB2312"/>
          <w:b/>
          <w:color w:val="000000"/>
          <w:kern w:val="0"/>
          <w:sz w:val="28"/>
          <w:szCs w:val="28"/>
        </w:rPr>
      </w:pPr>
      <w:r w:rsidRPr="00B63572">
        <w:rPr>
          <w:rFonts w:ascii="黑体" w:eastAsia="黑体" w:hAnsi="黑体" w:cs="黑体" w:hint="eastAsia"/>
          <w:b/>
          <w:color w:val="000000"/>
          <w:kern w:val="0"/>
          <w:sz w:val="28"/>
          <w:szCs w:val="28"/>
        </w:rPr>
        <w:t>第五部分附件</w:t>
      </w:r>
    </w:p>
    <w:p w:rsidR="006B2D3B" w:rsidRPr="006C35D2" w:rsidRDefault="006B2D3B" w:rsidP="006C35D2">
      <w:pPr>
        <w:ind w:firstLineChars="200" w:firstLine="562"/>
        <w:rPr>
          <w:b/>
          <w:sz w:val="28"/>
          <w:szCs w:val="28"/>
        </w:rPr>
      </w:pPr>
      <w:r w:rsidRPr="006C35D2">
        <w:rPr>
          <w:rFonts w:hint="eastAsia"/>
          <w:b/>
          <w:sz w:val="28"/>
          <w:szCs w:val="28"/>
        </w:rPr>
        <w:lastRenderedPageBreak/>
        <w:t>第一部分</w:t>
      </w:r>
      <w:r w:rsidRPr="006C35D2">
        <w:rPr>
          <w:b/>
          <w:sz w:val="28"/>
          <w:szCs w:val="28"/>
        </w:rPr>
        <w:t xml:space="preserve"> </w:t>
      </w:r>
      <w:r w:rsidRPr="006C35D2">
        <w:rPr>
          <w:rFonts w:hint="eastAsia"/>
          <w:b/>
          <w:sz w:val="28"/>
          <w:szCs w:val="28"/>
        </w:rPr>
        <w:t>不动产登记中心概况</w:t>
      </w:r>
    </w:p>
    <w:p w:rsidR="006B2D3B" w:rsidRPr="009E3DC8" w:rsidRDefault="009E3DC8" w:rsidP="009E3DC8">
      <w:pPr>
        <w:pStyle w:val="a5"/>
        <w:numPr>
          <w:ilvl w:val="0"/>
          <w:numId w:val="10"/>
        </w:numPr>
        <w:ind w:firstLineChars="0"/>
        <w:rPr>
          <w:sz w:val="28"/>
          <w:szCs w:val="28"/>
        </w:rPr>
      </w:pPr>
      <w:r w:rsidRPr="009E3DC8">
        <w:rPr>
          <w:rFonts w:hint="eastAsia"/>
          <w:sz w:val="28"/>
          <w:szCs w:val="28"/>
        </w:rPr>
        <w:t xml:space="preserve"> </w:t>
      </w:r>
      <w:r w:rsidR="006B2D3B" w:rsidRPr="009E3DC8">
        <w:rPr>
          <w:sz w:val="28"/>
          <w:szCs w:val="28"/>
        </w:rPr>
        <w:t>部门职责</w:t>
      </w:r>
    </w:p>
    <w:p w:rsidR="008D4F2C" w:rsidRPr="008D4F2C" w:rsidRDefault="008D4F2C" w:rsidP="008D4F2C">
      <w:pPr>
        <w:ind w:firstLineChars="200" w:firstLine="560"/>
        <w:jc w:val="left"/>
        <w:rPr>
          <w:sz w:val="28"/>
          <w:szCs w:val="28"/>
        </w:rPr>
      </w:pPr>
      <w:r w:rsidRPr="008D4F2C">
        <w:rPr>
          <w:rFonts w:hint="eastAsia"/>
          <w:sz w:val="28"/>
          <w:szCs w:val="28"/>
        </w:rPr>
        <w:t>（一）为机关提供支持保障的职能</w:t>
      </w:r>
    </w:p>
    <w:p w:rsidR="008D4F2C" w:rsidRPr="008D4F2C" w:rsidRDefault="008D4F2C" w:rsidP="008D4F2C">
      <w:pPr>
        <w:ind w:firstLineChars="200" w:firstLine="560"/>
        <w:jc w:val="left"/>
        <w:rPr>
          <w:sz w:val="28"/>
          <w:szCs w:val="28"/>
        </w:rPr>
      </w:pPr>
      <w:r w:rsidRPr="008D4F2C">
        <w:rPr>
          <w:rFonts w:hint="eastAsia"/>
          <w:sz w:val="28"/>
          <w:szCs w:val="28"/>
        </w:rPr>
        <w:t>1</w:t>
      </w:r>
      <w:r w:rsidRPr="008D4F2C">
        <w:rPr>
          <w:rFonts w:hint="eastAsia"/>
          <w:sz w:val="28"/>
          <w:szCs w:val="28"/>
        </w:rPr>
        <w:t>、负责宣传、贯彻、执行国家和省、市关于不动产登记方面的方针政策和法律法规。</w:t>
      </w:r>
    </w:p>
    <w:p w:rsidR="008D4F2C" w:rsidRPr="008D4F2C" w:rsidRDefault="008D4F2C" w:rsidP="008D4F2C">
      <w:pPr>
        <w:ind w:firstLineChars="200" w:firstLine="560"/>
        <w:jc w:val="left"/>
        <w:rPr>
          <w:sz w:val="28"/>
          <w:szCs w:val="28"/>
        </w:rPr>
      </w:pPr>
      <w:r w:rsidRPr="008D4F2C">
        <w:rPr>
          <w:rFonts w:hint="eastAsia"/>
          <w:sz w:val="28"/>
          <w:szCs w:val="28"/>
        </w:rPr>
        <w:t>2</w:t>
      </w:r>
      <w:r w:rsidRPr="008D4F2C">
        <w:rPr>
          <w:rFonts w:hint="eastAsia"/>
          <w:sz w:val="28"/>
          <w:szCs w:val="28"/>
        </w:rPr>
        <w:t>、负责市本级不动产交易、登记的统计分析、成果利用等工作。</w:t>
      </w:r>
    </w:p>
    <w:p w:rsidR="008D4F2C" w:rsidRPr="008D4F2C" w:rsidRDefault="008D4F2C" w:rsidP="008D4F2C">
      <w:pPr>
        <w:ind w:firstLineChars="200" w:firstLine="560"/>
        <w:jc w:val="left"/>
        <w:rPr>
          <w:sz w:val="28"/>
          <w:szCs w:val="28"/>
        </w:rPr>
      </w:pPr>
      <w:r w:rsidRPr="008D4F2C">
        <w:rPr>
          <w:rFonts w:hint="eastAsia"/>
          <w:sz w:val="28"/>
          <w:szCs w:val="28"/>
        </w:rPr>
        <w:t>3</w:t>
      </w:r>
      <w:r w:rsidRPr="008D4F2C">
        <w:rPr>
          <w:rFonts w:hint="eastAsia"/>
          <w:sz w:val="28"/>
          <w:szCs w:val="28"/>
        </w:rPr>
        <w:t>、负责市本级不动产登记数据资料的整理、保管和备份，以及不动产登记档案的收集、移送。</w:t>
      </w:r>
    </w:p>
    <w:p w:rsidR="008D4F2C" w:rsidRPr="008D4F2C" w:rsidRDefault="008D4F2C" w:rsidP="008D4F2C">
      <w:pPr>
        <w:ind w:firstLineChars="200" w:firstLine="560"/>
        <w:jc w:val="left"/>
        <w:rPr>
          <w:sz w:val="28"/>
          <w:szCs w:val="28"/>
        </w:rPr>
      </w:pPr>
      <w:r w:rsidRPr="008D4F2C">
        <w:rPr>
          <w:rFonts w:hint="eastAsia"/>
          <w:sz w:val="28"/>
          <w:szCs w:val="28"/>
        </w:rPr>
        <w:t>4</w:t>
      </w:r>
      <w:r w:rsidRPr="008D4F2C">
        <w:rPr>
          <w:rFonts w:hint="eastAsia"/>
          <w:sz w:val="28"/>
          <w:szCs w:val="28"/>
        </w:rPr>
        <w:t>、负责市本级不动产登记综合信息平台的建设、管理和维护。</w:t>
      </w:r>
    </w:p>
    <w:p w:rsidR="008D4F2C" w:rsidRPr="008D4F2C" w:rsidRDefault="008D4F2C" w:rsidP="008D4F2C">
      <w:pPr>
        <w:ind w:firstLineChars="200" w:firstLine="560"/>
        <w:jc w:val="left"/>
        <w:rPr>
          <w:sz w:val="28"/>
          <w:szCs w:val="28"/>
        </w:rPr>
      </w:pPr>
      <w:r w:rsidRPr="008D4F2C">
        <w:rPr>
          <w:rFonts w:hint="eastAsia"/>
          <w:sz w:val="28"/>
          <w:szCs w:val="28"/>
        </w:rPr>
        <w:t>5</w:t>
      </w:r>
      <w:r w:rsidRPr="008D4F2C">
        <w:rPr>
          <w:rFonts w:hint="eastAsia"/>
          <w:sz w:val="28"/>
          <w:szCs w:val="28"/>
        </w:rPr>
        <w:t>、</w:t>
      </w:r>
      <w:proofErr w:type="gramStart"/>
      <w:r w:rsidRPr="008D4F2C">
        <w:rPr>
          <w:rFonts w:hint="eastAsia"/>
          <w:sz w:val="28"/>
          <w:szCs w:val="28"/>
        </w:rPr>
        <w:t>调处市</w:t>
      </w:r>
      <w:proofErr w:type="gramEnd"/>
      <w:r w:rsidRPr="008D4F2C">
        <w:rPr>
          <w:rFonts w:hint="eastAsia"/>
          <w:sz w:val="28"/>
          <w:szCs w:val="28"/>
        </w:rPr>
        <w:t>本级不动产交易纠纷，配合化解登记权属争议。</w:t>
      </w:r>
    </w:p>
    <w:p w:rsidR="008D4F2C" w:rsidRPr="008D4F2C" w:rsidRDefault="008D4F2C" w:rsidP="008D4F2C">
      <w:pPr>
        <w:ind w:firstLineChars="200" w:firstLine="560"/>
        <w:jc w:val="left"/>
        <w:rPr>
          <w:sz w:val="28"/>
          <w:szCs w:val="28"/>
        </w:rPr>
      </w:pPr>
      <w:r w:rsidRPr="008D4F2C">
        <w:rPr>
          <w:rFonts w:hint="eastAsia"/>
          <w:sz w:val="28"/>
          <w:szCs w:val="28"/>
        </w:rPr>
        <w:t>6</w:t>
      </w:r>
      <w:r w:rsidRPr="008D4F2C">
        <w:rPr>
          <w:rFonts w:hint="eastAsia"/>
          <w:sz w:val="28"/>
          <w:szCs w:val="28"/>
        </w:rPr>
        <w:t>、为自然资源和不动产统一确权登记、地理信息管理、基础测绘管理工作提供技术服务性工作。</w:t>
      </w:r>
    </w:p>
    <w:p w:rsidR="008D4F2C" w:rsidRPr="008D4F2C" w:rsidRDefault="008D4F2C" w:rsidP="008D4F2C">
      <w:pPr>
        <w:ind w:firstLineChars="200" w:firstLine="560"/>
        <w:jc w:val="left"/>
        <w:rPr>
          <w:sz w:val="28"/>
          <w:szCs w:val="28"/>
        </w:rPr>
      </w:pPr>
      <w:r w:rsidRPr="008D4F2C">
        <w:rPr>
          <w:rFonts w:hint="eastAsia"/>
          <w:sz w:val="28"/>
          <w:szCs w:val="28"/>
        </w:rPr>
        <w:t>（二）面向社会提供公益服务的职能</w:t>
      </w:r>
    </w:p>
    <w:p w:rsidR="008D4F2C" w:rsidRPr="008D4F2C" w:rsidRDefault="008D4F2C" w:rsidP="008D4F2C">
      <w:pPr>
        <w:ind w:firstLineChars="200" w:firstLine="560"/>
        <w:jc w:val="left"/>
        <w:rPr>
          <w:sz w:val="28"/>
          <w:szCs w:val="28"/>
        </w:rPr>
      </w:pPr>
      <w:r w:rsidRPr="008D4F2C">
        <w:rPr>
          <w:rFonts w:hint="eastAsia"/>
          <w:sz w:val="28"/>
          <w:szCs w:val="28"/>
        </w:rPr>
        <w:t>1</w:t>
      </w:r>
      <w:r w:rsidRPr="008D4F2C">
        <w:rPr>
          <w:rFonts w:hint="eastAsia"/>
          <w:sz w:val="28"/>
          <w:szCs w:val="28"/>
        </w:rPr>
        <w:t>、负责</w:t>
      </w:r>
      <w:proofErr w:type="gramStart"/>
      <w:r w:rsidRPr="008D4F2C">
        <w:rPr>
          <w:rFonts w:hint="eastAsia"/>
          <w:sz w:val="28"/>
          <w:szCs w:val="28"/>
        </w:rPr>
        <w:t>拟定市</w:t>
      </w:r>
      <w:proofErr w:type="gramEnd"/>
      <w:r w:rsidRPr="008D4F2C">
        <w:rPr>
          <w:rFonts w:hint="eastAsia"/>
          <w:sz w:val="28"/>
          <w:szCs w:val="28"/>
        </w:rPr>
        <w:t>本级不动产交易、登记业务规范和工作流程。</w:t>
      </w:r>
    </w:p>
    <w:p w:rsidR="008D4F2C" w:rsidRPr="008D4F2C" w:rsidRDefault="008D4F2C" w:rsidP="008D4F2C">
      <w:pPr>
        <w:ind w:firstLineChars="200" w:firstLine="560"/>
        <w:jc w:val="left"/>
        <w:rPr>
          <w:sz w:val="28"/>
          <w:szCs w:val="28"/>
        </w:rPr>
      </w:pPr>
      <w:r w:rsidRPr="008D4F2C">
        <w:rPr>
          <w:rFonts w:hint="eastAsia"/>
          <w:sz w:val="28"/>
          <w:szCs w:val="28"/>
        </w:rPr>
        <w:t>2</w:t>
      </w:r>
      <w:r w:rsidRPr="008D4F2C">
        <w:rPr>
          <w:rFonts w:hint="eastAsia"/>
          <w:sz w:val="28"/>
          <w:szCs w:val="28"/>
        </w:rPr>
        <w:t>、负责市本级（含岳阳楼区、经开区、南湖新区）不动产交易、登记业务的统一受理、审核和登薄发证等事务性工作。</w:t>
      </w:r>
    </w:p>
    <w:p w:rsidR="008D4F2C" w:rsidRPr="008D4F2C" w:rsidRDefault="008D4F2C" w:rsidP="008D4F2C">
      <w:pPr>
        <w:ind w:firstLineChars="200" w:firstLine="560"/>
        <w:jc w:val="left"/>
        <w:rPr>
          <w:sz w:val="28"/>
          <w:szCs w:val="28"/>
        </w:rPr>
      </w:pPr>
      <w:r w:rsidRPr="008D4F2C">
        <w:rPr>
          <w:rFonts w:hint="eastAsia"/>
          <w:sz w:val="28"/>
          <w:szCs w:val="28"/>
        </w:rPr>
        <w:t>3</w:t>
      </w:r>
      <w:r w:rsidRPr="008D4F2C">
        <w:rPr>
          <w:rFonts w:hint="eastAsia"/>
          <w:sz w:val="28"/>
          <w:szCs w:val="28"/>
        </w:rPr>
        <w:t>、负责依法</w:t>
      </w:r>
      <w:proofErr w:type="gramStart"/>
      <w:r w:rsidRPr="008D4F2C">
        <w:rPr>
          <w:rFonts w:hint="eastAsia"/>
          <w:sz w:val="28"/>
          <w:szCs w:val="28"/>
        </w:rPr>
        <w:t>提供市</w:t>
      </w:r>
      <w:proofErr w:type="gramEnd"/>
      <w:r w:rsidRPr="008D4F2C">
        <w:rPr>
          <w:rFonts w:hint="eastAsia"/>
          <w:sz w:val="28"/>
          <w:szCs w:val="28"/>
        </w:rPr>
        <w:t>本级不动产权籍调查、信息查询等业务。</w:t>
      </w:r>
    </w:p>
    <w:p w:rsidR="008D4F2C" w:rsidRPr="008D4F2C" w:rsidRDefault="008D4F2C" w:rsidP="008D4F2C">
      <w:pPr>
        <w:ind w:firstLineChars="200" w:firstLine="560"/>
        <w:jc w:val="left"/>
        <w:rPr>
          <w:sz w:val="28"/>
          <w:szCs w:val="28"/>
        </w:rPr>
      </w:pPr>
      <w:r w:rsidRPr="008D4F2C">
        <w:rPr>
          <w:rFonts w:hint="eastAsia"/>
          <w:sz w:val="28"/>
          <w:szCs w:val="28"/>
        </w:rPr>
        <w:t>4</w:t>
      </w:r>
      <w:r w:rsidRPr="008D4F2C">
        <w:rPr>
          <w:rFonts w:hint="eastAsia"/>
          <w:sz w:val="28"/>
          <w:szCs w:val="28"/>
        </w:rPr>
        <w:t>、负责中心城区不动产测绘成果和其它基础测绘成果的实质性审核、转换、入库工作；负责中心城区新增</w:t>
      </w:r>
      <w:proofErr w:type="gramStart"/>
      <w:r w:rsidRPr="008D4F2C">
        <w:rPr>
          <w:rFonts w:hint="eastAsia"/>
          <w:sz w:val="28"/>
          <w:szCs w:val="28"/>
        </w:rPr>
        <w:t>楼盘表</w:t>
      </w:r>
      <w:proofErr w:type="gramEnd"/>
      <w:r w:rsidRPr="008D4F2C">
        <w:rPr>
          <w:rFonts w:hint="eastAsia"/>
          <w:sz w:val="28"/>
          <w:szCs w:val="28"/>
        </w:rPr>
        <w:t>的建立和变更工作。</w:t>
      </w:r>
    </w:p>
    <w:p w:rsidR="008D4F2C" w:rsidRPr="008D4F2C" w:rsidRDefault="008D4F2C" w:rsidP="008D4F2C">
      <w:pPr>
        <w:ind w:firstLineChars="200" w:firstLine="560"/>
        <w:jc w:val="left"/>
        <w:rPr>
          <w:sz w:val="28"/>
          <w:szCs w:val="28"/>
        </w:rPr>
      </w:pPr>
      <w:r w:rsidRPr="008D4F2C">
        <w:rPr>
          <w:rFonts w:hint="eastAsia"/>
          <w:sz w:val="28"/>
          <w:szCs w:val="28"/>
        </w:rPr>
        <w:t>5</w:t>
      </w:r>
      <w:r w:rsidRPr="008D4F2C">
        <w:rPr>
          <w:rFonts w:hint="eastAsia"/>
          <w:sz w:val="28"/>
          <w:szCs w:val="28"/>
        </w:rPr>
        <w:t>、负责承办市本级商品房与存量房交易、租赁、抵押合同</w:t>
      </w:r>
      <w:proofErr w:type="gramStart"/>
      <w:r w:rsidRPr="008D4F2C">
        <w:rPr>
          <w:rFonts w:hint="eastAsia"/>
          <w:sz w:val="28"/>
          <w:szCs w:val="28"/>
        </w:rPr>
        <w:t>的网签备案</w:t>
      </w:r>
      <w:proofErr w:type="gramEnd"/>
      <w:r w:rsidRPr="008D4F2C">
        <w:rPr>
          <w:rFonts w:hint="eastAsia"/>
          <w:sz w:val="28"/>
          <w:szCs w:val="28"/>
        </w:rPr>
        <w:t>等工作；负责推行房地产交易</w:t>
      </w:r>
      <w:r w:rsidRPr="008D4F2C">
        <w:rPr>
          <w:sz w:val="28"/>
          <w:szCs w:val="28"/>
        </w:rPr>
        <w:t>合</w:t>
      </w:r>
      <w:r w:rsidRPr="008D4F2C">
        <w:rPr>
          <w:rFonts w:hint="eastAsia"/>
          <w:sz w:val="28"/>
          <w:szCs w:val="28"/>
        </w:rPr>
        <w:t>同示范文本，</w:t>
      </w:r>
      <w:r w:rsidRPr="008D4F2C">
        <w:rPr>
          <w:sz w:val="28"/>
          <w:szCs w:val="28"/>
        </w:rPr>
        <w:t>建</w:t>
      </w:r>
      <w:r w:rsidRPr="008D4F2C">
        <w:rPr>
          <w:rFonts w:hint="eastAsia"/>
          <w:sz w:val="28"/>
          <w:szCs w:val="28"/>
        </w:rPr>
        <w:t>立</w:t>
      </w:r>
      <w:r w:rsidRPr="008D4F2C">
        <w:rPr>
          <w:sz w:val="28"/>
          <w:szCs w:val="28"/>
        </w:rPr>
        <w:t>网</w:t>
      </w:r>
      <w:r w:rsidRPr="008D4F2C">
        <w:rPr>
          <w:rFonts w:hint="eastAsia"/>
          <w:sz w:val="28"/>
          <w:szCs w:val="28"/>
        </w:rPr>
        <w:t>上交易服务平</w:t>
      </w:r>
      <w:r w:rsidRPr="008D4F2C">
        <w:rPr>
          <w:sz w:val="28"/>
          <w:szCs w:val="28"/>
        </w:rPr>
        <w:t>台</w:t>
      </w:r>
      <w:r w:rsidRPr="008D4F2C">
        <w:rPr>
          <w:rFonts w:hint="eastAsia"/>
          <w:sz w:val="28"/>
          <w:szCs w:val="28"/>
        </w:rPr>
        <w:t>。</w:t>
      </w:r>
    </w:p>
    <w:p w:rsidR="008D4F2C" w:rsidRPr="008D4F2C" w:rsidRDefault="008D4F2C" w:rsidP="008D4F2C">
      <w:pPr>
        <w:ind w:firstLineChars="200" w:firstLine="560"/>
        <w:jc w:val="left"/>
        <w:rPr>
          <w:sz w:val="28"/>
          <w:szCs w:val="28"/>
        </w:rPr>
      </w:pPr>
      <w:r w:rsidRPr="008D4F2C">
        <w:rPr>
          <w:rFonts w:hint="eastAsia"/>
          <w:sz w:val="28"/>
          <w:szCs w:val="28"/>
        </w:rPr>
        <w:t>（三）完成岳阳市自然资源和规划局交办的其他任务。</w:t>
      </w:r>
    </w:p>
    <w:p w:rsidR="006B2D3B" w:rsidRDefault="006B2D3B" w:rsidP="006B2D3B">
      <w:pPr>
        <w:ind w:firstLineChars="200" w:firstLine="560"/>
        <w:rPr>
          <w:bCs/>
          <w:sz w:val="28"/>
          <w:szCs w:val="28"/>
        </w:rPr>
      </w:pPr>
      <w:r w:rsidRPr="006B2D3B">
        <w:rPr>
          <w:rFonts w:hint="eastAsia"/>
          <w:bCs/>
          <w:sz w:val="28"/>
          <w:szCs w:val="28"/>
        </w:rPr>
        <w:t>二、机构设置</w:t>
      </w:r>
      <w:r w:rsidR="0004018A">
        <w:rPr>
          <w:rFonts w:hint="eastAsia"/>
          <w:bCs/>
          <w:sz w:val="28"/>
          <w:szCs w:val="28"/>
        </w:rPr>
        <w:t>及决算单位构成</w:t>
      </w:r>
    </w:p>
    <w:p w:rsidR="0004018A" w:rsidRPr="0004018A" w:rsidRDefault="0004018A" w:rsidP="006B2D3B">
      <w:pPr>
        <w:ind w:firstLineChars="200" w:firstLine="560"/>
        <w:rPr>
          <w:bCs/>
          <w:sz w:val="28"/>
          <w:szCs w:val="28"/>
        </w:rPr>
      </w:pPr>
      <w:r>
        <w:rPr>
          <w:rFonts w:hint="eastAsia"/>
          <w:bCs/>
          <w:sz w:val="28"/>
          <w:szCs w:val="28"/>
        </w:rPr>
        <w:lastRenderedPageBreak/>
        <w:t>（一）机构设置</w:t>
      </w:r>
    </w:p>
    <w:p w:rsidR="006B2D3B" w:rsidRPr="006B2D3B" w:rsidRDefault="006B2D3B" w:rsidP="006B2D3B">
      <w:pPr>
        <w:ind w:firstLineChars="200" w:firstLine="560"/>
        <w:rPr>
          <w:sz w:val="28"/>
          <w:szCs w:val="28"/>
        </w:rPr>
      </w:pPr>
      <w:r w:rsidRPr="006B2D3B">
        <w:rPr>
          <w:rFonts w:hint="eastAsia"/>
          <w:sz w:val="28"/>
          <w:szCs w:val="28"/>
        </w:rPr>
        <w:t>1</w:t>
      </w:r>
      <w:r w:rsidRPr="006B2D3B">
        <w:rPr>
          <w:rFonts w:hint="eastAsia"/>
          <w:sz w:val="28"/>
          <w:szCs w:val="28"/>
        </w:rPr>
        <w:t>、综合科</w:t>
      </w:r>
    </w:p>
    <w:p w:rsidR="006B2D3B" w:rsidRPr="006B2D3B" w:rsidRDefault="006B2D3B" w:rsidP="006B2D3B">
      <w:pPr>
        <w:ind w:firstLineChars="200" w:firstLine="560"/>
        <w:rPr>
          <w:sz w:val="28"/>
          <w:szCs w:val="28"/>
        </w:rPr>
      </w:pPr>
      <w:r w:rsidRPr="006B2D3B">
        <w:rPr>
          <w:rFonts w:hint="eastAsia"/>
          <w:sz w:val="28"/>
          <w:szCs w:val="28"/>
        </w:rPr>
        <w:t>负责文秘、会务、宣传、后勤等综合管理及人事管理、思想政治、党群等工作。</w:t>
      </w:r>
    </w:p>
    <w:p w:rsidR="006B2D3B" w:rsidRPr="006B2D3B" w:rsidRDefault="006B2D3B" w:rsidP="006B2D3B">
      <w:pPr>
        <w:ind w:firstLineChars="200" w:firstLine="560"/>
        <w:rPr>
          <w:sz w:val="28"/>
          <w:szCs w:val="28"/>
        </w:rPr>
      </w:pPr>
      <w:r w:rsidRPr="006B2D3B">
        <w:rPr>
          <w:rFonts w:hint="eastAsia"/>
          <w:sz w:val="28"/>
          <w:szCs w:val="28"/>
        </w:rPr>
        <w:t>2</w:t>
      </w:r>
      <w:r w:rsidRPr="006B2D3B">
        <w:rPr>
          <w:rFonts w:hint="eastAsia"/>
          <w:sz w:val="28"/>
          <w:szCs w:val="28"/>
        </w:rPr>
        <w:t>、财务科</w:t>
      </w:r>
    </w:p>
    <w:p w:rsidR="006B2D3B" w:rsidRPr="006B2D3B" w:rsidRDefault="006B2D3B" w:rsidP="006B2D3B">
      <w:pPr>
        <w:ind w:firstLineChars="200" w:firstLine="560"/>
        <w:rPr>
          <w:sz w:val="28"/>
          <w:szCs w:val="28"/>
        </w:rPr>
      </w:pPr>
      <w:r w:rsidRPr="006B2D3B">
        <w:rPr>
          <w:rFonts w:hint="eastAsia"/>
          <w:sz w:val="28"/>
          <w:szCs w:val="28"/>
        </w:rPr>
        <w:t>负责年度收支核算、收费审核、固定资产登记等工作</w:t>
      </w:r>
      <w:r w:rsidRPr="006B2D3B">
        <w:rPr>
          <w:rFonts w:hint="eastAsia"/>
          <w:sz w:val="28"/>
          <w:szCs w:val="28"/>
        </w:rPr>
        <w:t>;</w:t>
      </w:r>
      <w:r w:rsidRPr="006B2D3B">
        <w:rPr>
          <w:rFonts w:hint="eastAsia"/>
          <w:sz w:val="28"/>
          <w:szCs w:val="28"/>
        </w:rPr>
        <w:t>负责综合统计及财务统计工作</w:t>
      </w:r>
      <w:r w:rsidRPr="006B2D3B">
        <w:rPr>
          <w:rFonts w:hint="eastAsia"/>
          <w:sz w:val="28"/>
          <w:szCs w:val="28"/>
        </w:rPr>
        <w:t>;</w:t>
      </w:r>
      <w:r w:rsidRPr="006B2D3B">
        <w:rPr>
          <w:rFonts w:hint="eastAsia"/>
          <w:sz w:val="28"/>
          <w:szCs w:val="28"/>
        </w:rPr>
        <w:t>负责保管会计凭证账簿、报表等财务档案资料。</w:t>
      </w:r>
    </w:p>
    <w:p w:rsidR="006B2D3B" w:rsidRDefault="006B2D3B" w:rsidP="006B2D3B">
      <w:pPr>
        <w:ind w:firstLineChars="200" w:firstLine="560"/>
        <w:rPr>
          <w:sz w:val="28"/>
          <w:szCs w:val="28"/>
        </w:rPr>
      </w:pPr>
      <w:r w:rsidRPr="006B2D3B">
        <w:rPr>
          <w:rFonts w:hint="eastAsia"/>
          <w:sz w:val="28"/>
          <w:szCs w:val="28"/>
        </w:rPr>
        <w:t>3</w:t>
      </w:r>
      <w:r w:rsidRPr="006B2D3B">
        <w:rPr>
          <w:rFonts w:hint="eastAsia"/>
          <w:sz w:val="28"/>
          <w:szCs w:val="28"/>
        </w:rPr>
        <w:t>、受理科</w:t>
      </w:r>
      <w:proofErr w:type="gramStart"/>
      <w:r w:rsidR="00823678">
        <w:rPr>
          <w:rFonts w:hint="eastAsia"/>
          <w:sz w:val="28"/>
          <w:szCs w:val="28"/>
        </w:rPr>
        <w:t>一</w:t>
      </w:r>
      <w:proofErr w:type="gramEnd"/>
      <w:r w:rsidR="00823678">
        <w:rPr>
          <w:rFonts w:hint="eastAsia"/>
          <w:sz w:val="28"/>
          <w:szCs w:val="28"/>
        </w:rPr>
        <w:t>科</w:t>
      </w:r>
    </w:p>
    <w:p w:rsidR="004333B3" w:rsidRPr="004333B3" w:rsidRDefault="004333B3" w:rsidP="004333B3">
      <w:pPr>
        <w:ind w:firstLineChars="200" w:firstLine="560"/>
        <w:rPr>
          <w:sz w:val="28"/>
          <w:szCs w:val="28"/>
        </w:rPr>
      </w:pPr>
      <w:r w:rsidRPr="004333B3">
        <w:rPr>
          <w:rFonts w:hint="eastAsia"/>
          <w:sz w:val="28"/>
          <w:szCs w:val="28"/>
        </w:rPr>
        <w:t>负责市不动产登记</w:t>
      </w:r>
      <w:proofErr w:type="gramStart"/>
      <w:r w:rsidRPr="004333B3">
        <w:rPr>
          <w:rFonts w:hint="eastAsia"/>
          <w:sz w:val="28"/>
          <w:szCs w:val="28"/>
        </w:rPr>
        <w:t>中心驻</w:t>
      </w:r>
      <w:proofErr w:type="gramEnd"/>
      <w:r w:rsidRPr="004333B3">
        <w:rPr>
          <w:rFonts w:hint="eastAsia"/>
          <w:sz w:val="28"/>
          <w:szCs w:val="28"/>
        </w:rPr>
        <w:t>市政务中心窗口涉及土地、房屋、林地、滩涂水域、自然资源等不动产登记现场业务的咨询、受理、初审、收费、</w:t>
      </w:r>
      <w:proofErr w:type="gramStart"/>
      <w:r w:rsidRPr="004333B3">
        <w:rPr>
          <w:rFonts w:hint="eastAsia"/>
          <w:sz w:val="28"/>
          <w:szCs w:val="28"/>
        </w:rPr>
        <w:t>缮</w:t>
      </w:r>
      <w:proofErr w:type="gramEnd"/>
      <w:r w:rsidRPr="004333B3">
        <w:rPr>
          <w:rFonts w:hint="eastAsia"/>
          <w:sz w:val="28"/>
          <w:szCs w:val="28"/>
        </w:rPr>
        <w:t>证、证书发放等工作，做好上述不动产登记纸质档案资料的移交工作；负责不动产登记办事窗口的日常管理工作。</w:t>
      </w:r>
    </w:p>
    <w:p w:rsidR="00823678" w:rsidRDefault="00823678" w:rsidP="00823678">
      <w:pPr>
        <w:ind w:firstLineChars="200" w:firstLine="560"/>
        <w:rPr>
          <w:sz w:val="28"/>
          <w:szCs w:val="28"/>
        </w:rPr>
      </w:pPr>
      <w:r>
        <w:rPr>
          <w:rFonts w:hint="eastAsia"/>
          <w:sz w:val="28"/>
          <w:szCs w:val="28"/>
        </w:rPr>
        <w:t>4</w:t>
      </w:r>
      <w:r w:rsidRPr="006B2D3B">
        <w:rPr>
          <w:rFonts w:hint="eastAsia"/>
          <w:sz w:val="28"/>
          <w:szCs w:val="28"/>
        </w:rPr>
        <w:t>、受理科</w:t>
      </w:r>
      <w:r>
        <w:rPr>
          <w:rFonts w:hint="eastAsia"/>
          <w:sz w:val="28"/>
          <w:szCs w:val="28"/>
        </w:rPr>
        <w:t>二科</w:t>
      </w:r>
    </w:p>
    <w:p w:rsidR="004333B3" w:rsidRPr="004333B3" w:rsidRDefault="004333B3" w:rsidP="004333B3">
      <w:pPr>
        <w:ind w:firstLineChars="200" w:firstLine="560"/>
        <w:rPr>
          <w:sz w:val="28"/>
          <w:szCs w:val="28"/>
        </w:rPr>
      </w:pPr>
      <w:r w:rsidRPr="004333B3">
        <w:rPr>
          <w:rFonts w:hint="eastAsia"/>
          <w:sz w:val="28"/>
          <w:szCs w:val="28"/>
        </w:rPr>
        <w:t>负责市不动产登记</w:t>
      </w:r>
      <w:proofErr w:type="gramStart"/>
      <w:r w:rsidRPr="004333B3">
        <w:rPr>
          <w:rFonts w:hint="eastAsia"/>
          <w:sz w:val="28"/>
          <w:szCs w:val="28"/>
        </w:rPr>
        <w:t>中心驻</w:t>
      </w:r>
      <w:proofErr w:type="gramEnd"/>
      <w:r w:rsidRPr="004333B3">
        <w:rPr>
          <w:rFonts w:hint="eastAsia"/>
          <w:sz w:val="28"/>
          <w:szCs w:val="28"/>
        </w:rPr>
        <w:t>市经开区业务窗口涉及的土地、房屋、林地、滩涂水域、自然资源等不动产登记现场业务的咨询、受理、初审、收费、</w:t>
      </w:r>
      <w:proofErr w:type="gramStart"/>
      <w:r w:rsidRPr="004333B3">
        <w:rPr>
          <w:rFonts w:hint="eastAsia"/>
          <w:sz w:val="28"/>
          <w:szCs w:val="28"/>
        </w:rPr>
        <w:t>缮</w:t>
      </w:r>
      <w:proofErr w:type="gramEnd"/>
      <w:r w:rsidRPr="004333B3">
        <w:rPr>
          <w:rFonts w:hint="eastAsia"/>
          <w:sz w:val="28"/>
          <w:szCs w:val="28"/>
        </w:rPr>
        <w:t>证、证书发放、注销登记等工作，做好上述不动产登记纸质档案资料的移交工作；负责不动产登记办事窗口的日常管理工作。</w:t>
      </w:r>
    </w:p>
    <w:p w:rsidR="006B2D3B" w:rsidRPr="006B2D3B" w:rsidRDefault="00716CAE" w:rsidP="006B2D3B">
      <w:pPr>
        <w:ind w:firstLineChars="200" w:firstLine="560"/>
        <w:rPr>
          <w:sz w:val="28"/>
          <w:szCs w:val="28"/>
        </w:rPr>
      </w:pPr>
      <w:r>
        <w:rPr>
          <w:rFonts w:hint="eastAsia"/>
          <w:sz w:val="28"/>
          <w:szCs w:val="28"/>
        </w:rPr>
        <w:t>5</w:t>
      </w:r>
      <w:r w:rsidR="006B2D3B" w:rsidRPr="006B2D3B">
        <w:rPr>
          <w:rFonts w:hint="eastAsia"/>
          <w:sz w:val="28"/>
          <w:szCs w:val="28"/>
        </w:rPr>
        <w:t>、登记</w:t>
      </w:r>
      <w:proofErr w:type="gramStart"/>
      <w:r w:rsidR="006B2D3B" w:rsidRPr="006B2D3B">
        <w:rPr>
          <w:rFonts w:hint="eastAsia"/>
          <w:sz w:val="28"/>
          <w:szCs w:val="28"/>
        </w:rPr>
        <w:t>一</w:t>
      </w:r>
      <w:proofErr w:type="gramEnd"/>
      <w:r w:rsidR="006B2D3B" w:rsidRPr="006B2D3B">
        <w:rPr>
          <w:rFonts w:hint="eastAsia"/>
          <w:sz w:val="28"/>
          <w:szCs w:val="28"/>
        </w:rPr>
        <w:t>科</w:t>
      </w:r>
    </w:p>
    <w:p w:rsidR="004333B3" w:rsidRPr="004333B3" w:rsidRDefault="004333B3" w:rsidP="004333B3">
      <w:pPr>
        <w:ind w:firstLineChars="200" w:firstLine="560"/>
        <w:rPr>
          <w:sz w:val="28"/>
          <w:szCs w:val="28"/>
        </w:rPr>
      </w:pPr>
      <w:r w:rsidRPr="004333B3">
        <w:rPr>
          <w:rFonts w:hint="eastAsia"/>
          <w:sz w:val="28"/>
          <w:szCs w:val="28"/>
        </w:rPr>
        <w:t>负责不动产首次登记、预告登记及其异议登记的审核、登簿，做好上述不动产登记纸质档案资料的移交工作。</w:t>
      </w:r>
    </w:p>
    <w:p w:rsidR="006B2D3B" w:rsidRPr="006B2D3B" w:rsidRDefault="00716CAE" w:rsidP="006B2D3B">
      <w:pPr>
        <w:ind w:firstLineChars="200" w:firstLine="560"/>
        <w:rPr>
          <w:sz w:val="28"/>
          <w:szCs w:val="28"/>
        </w:rPr>
      </w:pPr>
      <w:r>
        <w:rPr>
          <w:rFonts w:hint="eastAsia"/>
          <w:sz w:val="28"/>
          <w:szCs w:val="28"/>
        </w:rPr>
        <w:t>6</w:t>
      </w:r>
      <w:r w:rsidR="006B2D3B" w:rsidRPr="006B2D3B">
        <w:rPr>
          <w:rFonts w:hint="eastAsia"/>
          <w:sz w:val="28"/>
          <w:szCs w:val="28"/>
        </w:rPr>
        <w:t>、登记二科</w:t>
      </w:r>
    </w:p>
    <w:p w:rsidR="004333B3" w:rsidRPr="004333B3" w:rsidRDefault="004333B3" w:rsidP="004333B3">
      <w:pPr>
        <w:ind w:firstLineChars="200" w:firstLine="560"/>
        <w:rPr>
          <w:sz w:val="28"/>
          <w:szCs w:val="28"/>
        </w:rPr>
      </w:pPr>
      <w:r w:rsidRPr="004333B3">
        <w:rPr>
          <w:rFonts w:hint="eastAsia"/>
          <w:sz w:val="28"/>
          <w:szCs w:val="28"/>
        </w:rPr>
        <w:t>负责不动产变更登记、转移登记、更正登记、异议登记、遗失补证的审核、登簿，做好上述不动产登记纸质档案资料的移交工作。</w:t>
      </w:r>
    </w:p>
    <w:p w:rsidR="006B2D3B" w:rsidRPr="006B2D3B" w:rsidRDefault="00716CAE" w:rsidP="006B2D3B">
      <w:pPr>
        <w:ind w:firstLineChars="200" w:firstLine="560"/>
        <w:rPr>
          <w:sz w:val="28"/>
          <w:szCs w:val="28"/>
        </w:rPr>
      </w:pPr>
      <w:r>
        <w:rPr>
          <w:rFonts w:hint="eastAsia"/>
          <w:sz w:val="28"/>
          <w:szCs w:val="28"/>
        </w:rPr>
        <w:lastRenderedPageBreak/>
        <w:t>7</w:t>
      </w:r>
      <w:r w:rsidR="006B2D3B" w:rsidRPr="006B2D3B">
        <w:rPr>
          <w:rFonts w:hint="eastAsia"/>
          <w:sz w:val="28"/>
          <w:szCs w:val="28"/>
        </w:rPr>
        <w:t>、登记三科</w:t>
      </w:r>
    </w:p>
    <w:p w:rsidR="004333B3" w:rsidRPr="004333B3" w:rsidRDefault="004333B3" w:rsidP="004333B3">
      <w:pPr>
        <w:ind w:firstLineChars="200" w:firstLine="560"/>
        <w:rPr>
          <w:sz w:val="28"/>
          <w:szCs w:val="28"/>
        </w:rPr>
      </w:pPr>
      <w:r w:rsidRPr="004333B3">
        <w:rPr>
          <w:rFonts w:hint="eastAsia"/>
          <w:sz w:val="28"/>
          <w:szCs w:val="28"/>
        </w:rPr>
        <w:t>负责不动产抵押登记及其异议登记等业务的审核、登簿，做好上述不动产登记纸质档案资料的移交工作。</w:t>
      </w:r>
    </w:p>
    <w:p w:rsidR="006B2D3B" w:rsidRPr="006B2D3B" w:rsidRDefault="00716CAE" w:rsidP="006B2D3B">
      <w:pPr>
        <w:ind w:firstLineChars="200" w:firstLine="560"/>
        <w:rPr>
          <w:sz w:val="28"/>
          <w:szCs w:val="28"/>
        </w:rPr>
      </w:pPr>
      <w:r>
        <w:rPr>
          <w:rFonts w:hint="eastAsia"/>
          <w:sz w:val="28"/>
          <w:szCs w:val="28"/>
        </w:rPr>
        <w:t>8</w:t>
      </w:r>
      <w:r w:rsidR="006B2D3B" w:rsidRPr="006B2D3B">
        <w:rPr>
          <w:rFonts w:hint="eastAsia"/>
          <w:sz w:val="28"/>
          <w:szCs w:val="28"/>
        </w:rPr>
        <w:t>、权籍调查科</w:t>
      </w:r>
    </w:p>
    <w:p w:rsidR="006B2D3B" w:rsidRPr="006B2D3B" w:rsidRDefault="00132643" w:rsidP="00132643">
      <w:pPr>
        <w:ind w:firstLineChars="200" w:firstLine="560"/>
        <w:rPr>
          <w:sz w:val="28"/>
          <w:szCs w:val="28"/>
        </w:rPr>
      </w:pPr>
      <w:r w:rsidRPr="00132643">
        <w:rPr>
          <w:rFonts w:hint="eastAsia"/>
          <w:sz w:val="28"/>
          <w:szCs w:val="28"/>
        </w:rPr>
        <w:t>负责市本级范围内涉及土地、房屋、林地、自然资源等不动产的实地勘察、权籍调查工作；负责权籍调查数据和权籍测绘数据的审核、更新、入库和管理工作。</w:t>
      </w:r>
    </w:p>
    <w:p w:rsidR="006B2D3B" w:rsidRPr="006B2D3B" w:rsidRDefault="00716CAE" w:rsidP="006B2D3B">
      <w:pPr>
        <w:ind w:firstLineChars="200" w:firstLine="560"/>
        <w:rPr>
          <w:sz w:val="28"/>
          <w:szCs w:val="28"/>
        </w:rPr>
      </w:pPr>
      <w:r>
        <w:rPr>
          <w:rFonts w:hint="eastAsia"/>
          <w:sz w:val="28"/>
          <w:szCs w:val="28"/>
        </w:rPr>
        <w:t>9</w:t>
      </w:r>
      <w:r w:rsidR="006B2D3B" w:rsidRPr="006B2D3B">
        <w:rPr>
          <w:rFonts w:hint="eastAsia"/>
          <w:sz w:val="28"/>
          <w:szCs w:val="28"/>
        </w:rPr>
        <w:t>、法规科</w:t>
      </w:r>
    </w:p>
    <w:p w:rsidR="00AE164B" w:rsidRPr="00AE164B" w:rsidRDefault="00AE164B" w:rsidP="00AE164B">
      <w:pPr>
        <w:ind w:firstLineChars="200" w:firstLine="560"/>
        <w:rPr>
          <w:sz w:val="28"/>
          <w:szCs w:val="28"/>
        </w:rPr>
      </w:pPr>
      <w:r w:rsidRPr="00AE164B">
        <w:rPr>
          <w:rFonts w:hint="eastAsia"/>
          <w:sz w:val="28"/>
          <w:szCs w:val="28"/>
        </w:rPr>
        <w:t>参与拟定不动产确权、权属争议调处地方性政策；配合、协助有关行政机关调处不动产权属争议；负责协助司法机关对不动产进行查（解）封等工作；负责在市自然资源和规划局官方网站上发布相关登记业务的公示公告；负责市本级不动产交易、登记行政诉讼、行政复议、信访等工作。</w:t>
      </w:r>
    </w:p>
    <w:p w:rsidR="006B2D3B" w:rsidRPr="006B2D3B" w:rsidRDefault="00716CAE" w:rsidP="006B2D3B">
      <w:pPr>
        <w:ind w:firstLineChars="200" w:firstLine="560"/>
        <w:rPr>
          <w:sz w:val="28"/>
          <w:szCs w:val="28"/>
        </w:rPr>
      </w:pPr>
      <w:r>
        <w:rPr>
          <w:rFonts w:hint="eastAsia"/>
          <w:sz w:val="28"/>
          <w:szCs w:val="28"/>
        </w:rPr>
        <w:t>10</w:t>
      </w:r>
      <w:r w:rsidR="006B2D3B" w:rsidRPr="006B2D3B">
        <w:rPr>
          <w:rFonts w:hint="eastAsia"/>
          <w:sz w:val="28"/>
          <w:szCs w:val="28"/>
        </w:rPr>
        <w:t>、信息档案科</w:t>
      </w:r>
    </w:p>
    <w:p w:rsidR="004C6ABE" w:rsidRDefault="006B2D3B" w:rsidP="004C6ABE">
      <w:pPr>
        <w:ind w:firstLineChars="200" w:firstLine="560"/>
        <w:rPr>
          <w:sz w:val="28"/>
          <w:szCs w:val="28"/>
        </w:rPr>
      </w:pPr>
      <w:r w:rsidRPr="006B2D3B">
        <w:rPr>
          <w:rFonts w:hint="eastAsia"/>
          <w:sz w:val="28"/>
          <w:szCs w:val="28"/>
        </w:rPr>
        <w:t>承担不动产登记纸质资料接收、整理、归档工作。</w:t>
      </w:r>
    </w:p>
    <w:p w:rsidR="004C6ABE" w:rsidRPr="0004018A" w:rsidRDefault="0004018A" w:rsidP="0004018A">
      <w:pPr>
        <w:ind w:firstLineChars="150" w:firstLine="420"/>
        <w:rPr>
          <w:sz w:val="28"/>
          <w:szCs w:val="28"/>
        </w:rPr>
      </w:pPr>
      <w:r w:rsidRPr="0004018A">
        <w:rPr>
          <w:rFonts w:hint="eastAsia"/>
          <w:sz w:val="28"/>
          <w:szCs w:val="28"/>
        </w:rPr>
        <w:t>（</w:t>
      </w:r>
      <w:r>
        <w:rPr>
          <w:rFonts w:hint="eastAsia"/>
          <w:sz w:val="28"/>
          <w:szCs w:val="28"/>
        </w:rPr>
        <w:t>二</w:t>
      </w:r>
      <w:r w:rsidRPr="0004018A">
        <w:rPr>
          <w:rFonts w:hint="eastAsia"/>
          <w:sz w:val="28"/>
          <w:szCs w:val="28"/>
        </w:rPr>
        <w:t>）</w:t>
      </w:r>
      <w:r w:rsidR="004C6ABE" w:rsidRPr="0004018A">
        <w:rPr>
          <w:rFonts w:hint="eastAsia"/>
          <w:sz w:val="28"/>
          <w:szCs w:val="28"/>
        </w:rPr>
        <w:t>决算单位构成</w:t>
      </w:r>
    </w:p>
    <w:p w:rsidR="004C6ABE" w:rsidRPr="004C6ABE" w:rsidRDefault="004C6ABE" w:rsidP="0004018A">
      <w:pPr>
        <w:ind w:leftChars="200" w:left="420" w:firstLineChars="100" w:firstLine="280"/>
        <w:rPr>
          <w:sz w:val="28"/>
          <w:szCs w:val="28"/>
        </w:rPr>
      </w:pPr>
      <w:r w:rsidRPr="004C6ABE">
        <w:rPr>
          <w:rFonts w:hint="eastAsia"/>
          <w:sz w:val="28"/>
          <w:szCs w:val="28"/>
        </w:rPr>
        <w:t>岳阳市不动产登记中心单位</w:t>
      </w:r>
      <w:r w:rsidRPr="004C6ABE">
        <w:rPr>
          <w:sz w:val="28"/>
          <w:szCs w:val="28"/>
        </w:rPr>
        <w:t>2020</w:t>
      </w:r>
      <w:r w:rsidRPr="004C6ABE">
        <w:rPr>
          <w:rFonts w:hint="eastAsia"/>
          <w:sz w:val="28"/>
          <w:szCs w:val="28"/>
        </w:rPr>
        <w:t>年部门决算公开单位不包含下属单位或机构。</w:t>
      </w:r>
    </w:p>
    <w:p w:rsidR="006B2D3B" w:rsidRPr="006C35D2" w:rsidRDefault="006B2D3B" w:rsidP="006C35D2">
      <w:pPr>
        <w:ind w:firstLineChars="200" w:firstLine="562"/>
        <w:rPr>
          <w:b/>
          <w:sz w:val="28"/>
          <w:szCs w:val="28"/>
        </w:rPr>
      </w:pPr>
      <w:r w:rsidRPr="006C35D2">
        <w:rPr>
          <w:rFonts w:hint="eastAsia"/>
          <w:b/>
          <w:sz w:val="28"/>
          <w:szCs w:val="28"/>
        </w:rPr>
        <w:t>第二部分</w:t>
      </w:r>
      <w:r w:rsidR="006C35D2" w:rsidRPr="006C35D2">
        <w:rPr>
          <w:rFonts w:hint="eastAsia"/>
          <w:b/>
          <w:sz w:val="28"/>
          <w:szCs w:val="28"/>
        </w:rPr>
        <w:t xml:space="preserve"> </w:t>
      </w:r>
      <w:r w:rsidRPr="006C35D2">
        <w:rPr>
          <w:rFonts w:hint="eastAsia"/>
          <w:b/>
          <w:sz w:val="28"/>
          <w:szCs w:val="28"/>
        </w:rPr>
        <w:t>部门决算表</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年岳阳市不动产登记中心决算报表包括：</w:t>
      </w:r>
    </w:p>
    <w:p w:rsidR="006B2D3B" w:rsidRPr="006B2D3B" w:rsidRDefault="006B2D3B" w:rsidP="006B2D3B">
      <w:pPr>
        <w:ind w:firstLineChars="200" w:firstLine="560"/>
        <w:rPr>
          <w:sz w:val="28"/>
          <w:szCs w:val="28"/>
        </w:rPr>
      </w:pPr>
      <w:r w:rsidRPr="006B2D3B">
        <w:rPr>
          <w:rFonts w:hint="eastAsia"/>
          <w:sz w:val="28"/>
          <w:szCs w:val="28"/>
        </w:rPr>
        <w:t>一、收入支出决算总表</w:t>
      </w:r>
    </w:p>
    <w:p w:rsidR="006B2D3B" w:rsidRPr="006B2D3B" w:rsidRDefault="006B2D3B" w:rsidP="006B2D3B">
      <w:pPr>
        <w:ind w:firstLineChars="200" w:firstLine="560"/>
        <w:rPr>
          <w:sz w:val="28"/>
          <w:szCs w:val="28"/>
        </w:rPr>
      </w:pPr>
      <w:r w:rsidRPr="006B2D3B">
        <w:rPr>
          <w:rFonts w:hint="eastAsia"/>
          <w:sz w:val="28"/>
          <w:szCs w:val="28"/>
        </w:rPr>
        <w:t>二、收入决算表</w:t>
      </w:r>
    </w:p>
    <w:p w:rsidR="006B2D3B" w:rsidRPr="006B2D3B" w:rsidRDefault="006B2D3B" w:rsidP="006B2D3B">
      <w:pPr>
        <w:ind w:firstLineChars="200" w:firstLine="560"/>
        <w:rPr>
          <w:sz w:val="28"/>
          <w:szCs w:val="28"/>
        </w:rPr>
      </w:pPr>
      <w:r w:rsidRPr="006B2D3B">
        <w:rPr>
          <w:rFonts w:hint="eastAsia"/>
          <w:sz w:val="28"/>
          <w:szCs w:val="28"/>
        </w:rPr>
        <w:t>三、支出决算表</w:t>
      </w:r>
    </w:p>
    <w:p w:rsidR="006B2D3B" w:rsidRPr="006B2D3B" w:rsidRDefault="006B2D3B" w:rsidP="006B2D3B">
      <w:pPr>
        <w:ind w:firstLineChars="200" w:firstLine="560"/>
        <w:rPr>
          <w:sz w:val="28"/>
          <w:szCs w:val="28"/>
        </w:rPr>
      </w:pPr>
      <w:r w:rsidRPr="006B2D3B">
        <w:rPr>
          <w:rFonts w:hint="eastAsia"/>
          <w:sz w:val="28"/>
          <w:szCs w:val="28"/>
        </w:rPr>
        <w:t>四、财政拨款收入支出决算总表</w:t>
      </w:r>
    </w:p>
    <w:p w:rsidR="006B2D3B" w:rsidRPr="006B2D3B" w:rsidRDefault="006B2D3B" w:rsidP="006B2D3B">
      <w:pPr>
        <w:ind w:firstLineChars="200" w:firstLine="560"/>
        <w:rPr>
          <w:sz w:val="28"/>
          <w:szCs w:val="28"/>
        </w:rPr>
      </w:pPr>
      <w:r w:rsidRPr="006B2D3B">
        <w:rPr>
          <w:rFonts w:hint="eastAsia"/>
          <w:sz w:val="28"/>
          <w:szCs w:val="28"/>
        </w:rPr>
        <w:lastRenderedPageBreak/>
        <w:t>五、一般公共预算财政拨款支出决算表</w:t>
      </w:r>
    </w:p>
    <w:p w:rsidR="006B2D3B" w:rsidRPr="006B2D3B" w:rsidRDefault="006B2D3B" w:rsidP="006B2D3B">
      <w:pPr>
        <w:ind w:firstLineChars="200" w:firstLine="560"/>
        <w:rPr>
          <w:sz w:val="28"/>
          <w:szCs w:val="28"/>
        </w:rPr>
      </w:pPr>
      <w:r w:rsidRPr="006B2D3B">
        <w:rPr>
          <w:rFonts w:hint="eastAsia"/>
          <w:sz w:val="28"/>
          <w:szCs w:val="28"/>
        </w:rPr>
        <w:t>六、一般公共预算财政拨款基本支出决算表</w:t>
      </w:r>
    </w:p>
    <w:p w:rsidR="006B2D3B" w:rsidRPr="006B2D3B" w:rsidRDefault="006B2D3B" w:rsidP="006B2D3B">
      <w:pPr>
        <w:ind w:firstLineChars="200" w:firstLine="560"/>
        <w:rPr>
          <w:sz w:val="28"/>
          <w:szCs w:val="28"/>
        </w:rPr>
      </w:pPr>
      <w:r w:rsidRPr="006B2D3B">
        <w:rPr>
          <w:rFonts w:hint="eastAsia"/>
          <w:sz w:val="28"/>
          <w:szCs w:val="28"/>
        </w:rPr>
        <w:t>七、一般公共预算财政拨款“三公”经费支出决算表</w:t>
      </w:r>
    </w:p>
    <w:p w:rsidR="006B2D3B" w:rsidRPr="006B2D3B" w:rsidRDefault="006B2D3B" w:rsidP="006B2D3B">
      <w:pPr>
        <w:ind w:firstLineChars="200" w:firstLine="560"/>
        <w:rPr>
          <w:sz w:val="28"/>
          <w:szCs w:val="28"/>
        </w:rPr>
      </w:pPr>
      <w:r w:rsidRPr="006B2D3B">
        <w:rPr>
          <w:rFonts w:hint="eastAsia"/>
          <w:sz w:val="28"/>
          <w:szCs w:val="28"/>
        </w:rPr>
        <w:t>八、政府性基金预算财政拨款收入支出决算表</w:t>
      </w:r>
    </w:p>
    <w:p w:rsidR="006B2D3B" w:rsidRPr="006B2D3B" w:rsidRDefault="006B2D3B" w:rsidP="006B2D3B">
      <w:pPr>
        <w:ind w:firstLineChars="200" w:firstLine="560"/>
        <w:rPr>
          <w:sz w:val="28"/>
          <w:szCs w:val="28"/>
        </w:rPr>
      </w:pPr>
      <w:r w:rsidRPr="006B2D3B">
        <w:rPr>
          <w:rFonts w:hint="eastAsia"/>
          <w:sz w:val="28"/>
          <w:szCs w:val="28"/>
        </w:rPr>
        <w:t>九、国有资本经营预算财政拨款支出决算表</w:t>
      </w:r>
    </w:p>
    <w:p w:rsidR="006C35D2" w:rsidRPr="006B2D3B" w:rsidRDefault="006B2D3B" w:rsidP="006C35D2">
      <w:pPr>
        <w:ind w:firstLineChars="200" w:firstLine="560"/>
        <w:rPr>
          <w:sz w:val="28"/>
          <w:szCs w:val="28"/>
        </w:rPr>
      </w:pPr>
      <w:r w:rsidRPr="006B2D3B">
        <w:rPr>
          <w:rFonts w:hint="eastAsia"/>
          <w:sz w:val="28"/>
          <w:szCs w:val="28"/>
        </w:rPr>
        <w:t>各决算报表详见附件</w:t>
      </w:r>
      <w:r w:rsidRPr="006B2D3B">
        <w:rPr>
          <w:rFonts w:hint="eastAsia"/>
          <w:sz w:val="28"/>
          <w:szCs w:val="28"/>
        </w:rPr>
        <w:t>1</w:t>
      </w:r>
    </w:p>
    <w:p w:rsidR="006C35D2" w:rsidRDefault="006C35D2" w:rsidP="006C35D2">
      <w:pPr>
        <w:ind w:firstLineChars="200" w:firstLine="562"/>
        <w:rPr>
          <w:b/>
          <w:sz w:val="28"/>
          <w:szCs w:val="28"/>
        </w:rPr>
      </w:pPr>
    </w:p>
    <w:p w:rsidR="006B2D3B" w:rsidRPr="006C35D2" w:rsidRDefault="006B2D3B" w:rsidP="006C35D2">
      <w:pPr>
        <w:ind w:firstLineChars="200" w:firstLine="562"/>
        <w:rPr>
          <w:b/>
          <w:sz w:val="28"/>
          <w:szCs w:val="28"/>
        </w:rPr>
      </w:pPr>
      <w:r w:rsidRPr="006C35D2">
        <w:rPr>
          <w:rFonts w:hint="eastAsia"/>
          <w:b/>
          <w:sz w:val="28"/>
          <w:szCs w:val="28"/>
        </w:rPr>
        <w:t>第三部分</w:t>
      </w:r>
      <w:r w:rsidRPr="006C35D2">
        <w:rPr>
          <w:b/>
          <w:sz w:val="28"/>
          <w:szCs w:val="28"/>
        </w:rPr>
        <w:t>20</w:t>
      </w:r>
      <w:r w:rsidRPr="006C35D2">
        <w:rPr>
          <w:rFonts w:hint="eastAsia"/>
          <w:b/>
          <w:sz w:val="28"/>
          <w:szCs w:val="28"/>
        </w:rPr>
        <w:t>20</w:t>
      </w:r>
      <w:r w:rsidRPr="006C35D2">
        <w:rPr>
          <w:rFonts w:hint="eastAsia"/>
          <w:b/>
          <w:sz w:val="28"/>
          <w:szCs w:val="28"/>
        </w:rPr>
        <w:t>年度部门决算情况说明</w:t>
      </w:r>
    </w:p>
    <w:p w:rsidR="006B2D3B" w:rsidRPr="006B2D3B" w:rsidRDefault="006B2D3B" w:rsidP="006B2D3B">
      <w:pPr>
        <w:ind w:firstLineChars="200" w:firstLine="560"/>
        <w:rPr>
          <w:sz w:val="28"/>
          <w:szCs w:val="28"/>
        </w:rPr>
      </w:pPr>
      <w:r w:rsidRPr="006B2D3B">
        <w:rPr>
          <w:rFonts w:hint="eastAsia"/>
          <w:sz w:val="28"/>
          <w:szCs w:val="28"/>
        </w:rPr>
        <w:t>一、收入支出决算总体情况说明</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年度收、支总计</w:t>
      </w:r>
      <w:r w:rsidRPr="006B2D3B">
        <w:rPr>
          <w:rFonts w:hint="eastAsia"/>
          <w:sz w:val="28"/>
          <w:szCs w:val="28"/>
        </w:rPr>
        <w:t>2561.87</w:t>
      </w:r>
      <w:r w:rsidRPr="006B2D3B">
        <w:rPr>
          <w:rFonts w:hint="eastAsia"/>
          <w:sz w:val="28"/>
          <w:szCs w:val="28"/>
        </w:rPr>
        <w:t>万元。与上年相比，增加</w:t>
      </w:r>
      <w:r w:rsidRPr="006B2D3B">
        <w:rPr>
          <w:rFonts w:hint="eastAsia"/>
          <w:sz w:val="28"/>
          <w:szCs w:val="28"/>
        </w:rPr>
        <w:t>1134.94</w:t>
      </w:r>
      <w:r w:rsidRPr="006B2D3B">
        <w:rPr>
          <w:rFonts w:hint="eastAsia"/>
          <w:sz w:val="28"/>
          <w:szCs w:val="28"/>
        </w:rPr>
        <w:t>万元，增长</w:t>
      </w:r>
      <w:r w:rsidRPr="006B2D3B">
        <w:rPr>
          <w:rFonts w:hint="eastAsia"/>
          <w:sz w:val="28"/>
          <w:szCs w:val="28"/>
        </w:rPr>
        <w:t>79%</w:t>
      </w:r>
      <w:r w:rsidRPr="006B2D3B">
        <w:rPr>
          <w:rFonts w:hint="eastAsia"/>
          <w:sz w:val="28"/>
          <w:szCs w:val="28"/>
        </w:rPr>
        <w:t>，主要原因是一般公共预算财政拨款收入比上年增加</w:t>
      </w:r>
      <w:r w:rsidRPr="006B2D3B">
        <w:rPr>
          <w:rFonts w:hint="eastAsia"/>
          <w:sz w:val="28"/>
          <w:szCs w:val="28"/>
        </w:rPr>
        <w:t>62.92</w:t>
      </w:r>
      <w:r w:rsidRPr="006B2D3B">
        <w:rPr>
          <w:rFonts w:hint="eastAsia"/>
          <w:sz w:val="28"/>
          <w:szCs w:val="28"/>
        </w:rPr>
        <w:t>万元，主要是机构改革人员增加导致工资福利和公用经费增加；政府性基金预算财政拨款收入比上年增加</w:t>
      </w:r>
      <w:r w:rsidRPr="006B2D3B">
        <w:rPr>
          <w:rFonts w:hint="eastAsia"/>
          <w:sz w:val="28"/>
          <w:szCs w:val="28"/>
        </w:rPr>
        <w:t>452</w:t>
      </w:r>
      <w:r w:rsidRPr="006B2D3B">
        <w:rPr>
          <w:rFonts w:hint="eastAsia"/>
          <w:sz w:val="28"/>
          <w:szCs w:val="28"/>
        </w:rPr>
        <w:t>万元，主要是土地收入安排的支出（激励机制）协</w:t>
      </w:r>
      <w:proofErr w:type="gramStart"/>
      <w:r w:rsidRPr="006B2D3B">
        <w:rPr>
          <w:rFonts w:hint="eastAsia"/>
          <w:sz w:val="28"/>
          <w:szCs w:val="28"/>
        </w:rPr>
        <w:t>税经费</w:t>
      </w:r>
      <w:proofErr w:type="gramEnd"/>
      <w:r w:rsidRPr="006B2D3B">
        <w:rPr>
          <w:rFonts w:hint="eastAsia"/>
          <w:sz w:val="28"/>
          <w:szCs w:val="28"/>
        </w:rPr>
        <w:t>及土地出让金征收成本；其他收入比上年增加</w:t>
      </w:r>
      <w:r w:rsidRPr="006B2D3B">
        <w:rPr>
          <w:rFonts w:hint="eastAsia"/>
          <w:sz w:val="28"/>
          <w:szCs w:val="28"/>
        </w:rPr>
        <w:t>620</w:t>
      </w:r>
      <w:r w:rsidRPr="006B2D3B">
        <w:rPr>
          <w:rFonts w:hint="eastAsia"/>
          <w:sz w:val="28"/>
          <w:szCs w:val="28"/>
        </w:rPr>
        <w:t>万元，主要是市国土局往来借款转拨款收入。</w:t>
      </w:r>
      <w:r w:rsidR="00A80607">
        <w:rPr>
          <w:rFonts w:hint="eastAsia"/>
          <w:sz w:val="28"/>
          <w:szCs w:val="28"/>
        </w:rPr>
        <w:t>本年结转结余分配</w:t>
      </w:r>
      <w:r w:rsidR="00A80607">
        <w:rPr>
          <w:rFonts w:hint="eastAsia"/>
          <w:sz w:val="28"/>
          <w:szCs w:val="28"/>
        </w:rPr>
        <w:t>462.8</w:t>
      </w:r>
      <w:r w:rsidR="00A80607">
        <w:rPr>
          <w:rFonts w:hint="eastAsia"/>
          <w:sz w:val="28"/>
          <w:szCs w:val="28"/>
        </w:rPr>
        <w:t>万元，</w:t>
      </w:r>
      <w:r w:rsidR="00A80607" w:rsidRPr="00A80607">
        <w:rPr>
          <w:rFonts w:hint="eastAsia"/>
          <w:sz w:val="28"/>
          <w:szCs w:val="28"/>
        </w:rPr>
        <w:t>年初结转和结余比上年增加</w:t>
      </w:r>
      <w:r w:rsidR="00A80607" w:rsidRPr="00A80607">
        <w:rPr>
          <w:rFonts w:hint="eastAsia"/>
          <w:sz w:val="28"/>
          <w:szCs w:val="28"/>
        </w:rPr>
        <w:t>92.46</w:t>
      </w:r>
      <w:r w:rsidR="00A80607" w:rsidRPr="00A80607">
        <w:rPr>
          <w:rFonts w:hint="eastAsia"/>
          <w:sz w:val="28"/>
          <w:szCs w:val="28"/>
        </w:rPr>
        <w:t>万元。</w:t>
      </w:r>
    </w:p>
    <w:p w:rsidR="006B2D3B" w:rsidRPr="006B2D3B" w:rsidRDefault="006B2D3B" w:rsidP="006B2D3B">
      <w:pPr>
        <w:ind w:firstLineChars="200" w:firstLine="560"/>
        <w:rPr>
          <w:sz w:val="28"/>
          <w:szCs w:val="28"/>
        </w:rPr>
      </w:pPr>
      <w:r w:rsidRPr="006B2D3B">
        <w:rPr>
          <w:rFonts w:hint="eastAsia"/>
          <w:sz w:val="28"/>
          <w:szCs w:val="28"/>
        </w:rPr>
        <w:t>二、</w:t>
      </w:r>
      <w:r w:rsidRPr="006B2D3B">
        <w:rPr>
          <w:rFonts w:hint="eastAsia"/>
          <w:sz w:val="28"/>
          <w:szCs w:val="28"/>
        </w:rPr>
        <w:t>2020</w:t>
      </w:r>
      <w:r w:rsidRPr="006B2D3B">
        <w:rPr>
          <w:rFonts w:hint="eastAsia"/>
          <w:sz w:val="28"/>
          <w:szCs w:val="28"/>
        </w:rPr>
        <w:t>年度收入决算情况说明</w:t>
      </w:r>
    </w:p>
    <w:p w:rsidR="006B2D3B" w:rsidRPr="006B2D3B" w:rsidRDefault="006B2D3B" w:rsidP="006B2D3B">
      <w:pPr>
        <w:ind w:firstLineChars="200" w:firstLine="560"/>
        <w:rPr>
          <w:sz w:val="28"/>
          <w:szCs w:val="28"/>
        </w:rPr>
      </w:pPr>
      <w:r w:rsidRPr="006B2D3B">
        <w:rPr>
          <w:rFonts w:hint="eastAsia"/>
          <w:sz w:val="28"/>
          <w:szCs w:val="28"/>
        </w:rPr>
        <w:t>本年收入合计</w:t>
      </w:r>
      <w:r w:rsidRPr="006B2D3B">
        <w:rPr>
          <w:rFonts w:hint="eastAsia"/>
          <w:sz w:val="28"/>
          <w:szCs w:val="28"/>
        </w:rPr>
        <w:t>2561.87</w:t>
      </w:r>
      <w:r w:rsidRPr="006B2D3B">
        <w:rPr>
          <w:rFonts w:hint="eastAsia"/>
          <w:sz w:val="28"/>
          <w:szCs w:val="28"/>
        </w:rPr>
        <w:t>万元，其中：财政拨款收入</w:t>
      </w:r>
      <w:r w:rsidRPr="006B2D3B">
        <w:rPr>
          <w:rFonts w:hint="eastAsia"/>
          <w:sz w:val="28"/>
          <w:szCs w:val="28"/>
        </w:rPr>
        <w:t>1400.67</w:t>
      </w:r>
      <w:r w:rsidRPr="006B2D3B">
        <w:rPr>
          <w:rFonts w:hint="eastAsia"/>
          <w:sz w:val="28"/>
          <w:szCs w:val="28"/>
        </w:rPr>
        <w:t>万元，占</w:t>
      </w:r>
      <w:r w:rsidRPr="006B2D3B">
        <w:rPr>
          <w:rFonts w:hint="eastAsia"/>
          <w:sz w:val="28"/>
          <w:szCs w:val="28"/>
        </w:rPr>
        <w:t>54.67%</w:t>
      </w:r>
      <w:r w:rsidRPr="006B2D3B">
        <w:rPr>
          <w:rFonts w:hint="eastAsia"/>
          <w:sz w:val="28"/>
          <w:szCs w:val="28"/>
        </w:rPr>
        <w:t>。政府性基金预算财政拨款收入</w:t>
      </w:r>
      <w:r w:rsidRPr="006B2D3B">
        <w:rPr>
          <w:rFonts w:hint="eastAsia"/>
          <w:sz w:val="28"/>
          <w:szCs w:val="28"/>
        </w:rPr>
        <w:t>452</w:t>
      </w:r>
      <w:r w:rsidRPr="006B2D3B">
        <w:rPr>
          <w:rFonts w:hint="eastAsia"/>
          <w:sz w:val="28"/>
          <w:szCs w:val="28"/>
        </w:rPr>
        <w:t>万元，占</w:t>
      </w:r>
      <w:r w:rsidRPr="006B2D3B">
        <w:rPr>
          <w:rFonts w:hint="eastAsia"/>
          <w:sz w:val="28"/>
          <w:szCs w:val="28"/>
        </w:rPr>
        <w:t>17.64%</w:t>
      </w:r>
      <w:r w:rsidRPr="006B2D3B">
        <w:rPr>
          <w:rFonts w:hint="eastAsia"/>
          <w:sz w:val="28"/>
          <w:szCs w:val="28"/>
        </w:rPr>
        <w:t>。其他收入（市国土局往来借款转收入）</w:t>
      </w:r>
      <w:r w:rsidRPr="006B2D3B">
        <w:rPr>
          <w:rFonts w:hint="eastAsia"/>
          <w:sz w:val="28"/>
          <w:szCs w:val="28"/>
        </w:rPr>
        <w:t>709.2</w:t>
      </w:r>
      <w:r w:rsidRPr="006B2D3B">
        <w:rPr>
          <w:rFonts w:hint="eastAsia"/>
          <w:sz w:val="28"/>
          <w:szCs w:val="28"/>
        </w:rPr>
        <w:t>万元，占</w:t>
      </w:r>
      <w:r w:rsidRPr="006B2D3B">
        <w:rPr>
          <w:rFonts w:hint="eastAsia"/>
          <w:sz w:val="28"/>
          <w:szCs w:val="28"/>
        </w:rPr>
        <w:t>27.68%</w:t>
      </w:r>
      <w:r w:rsidRPr="006B2D3B">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三、</w:t>
      </w:r>
      <w:r w:rsidRPr="006B2D3B">
        <w:rPr>
          <w:rFonts w:hint="eastAsia"/>
          <w:sz w:val="28"/>
          <w:szCs w:val="28"/>
        </w:rPr>
        <w:t>2020</w:t>
      </w:r>
      <w:r w:rsidRPr="006B2D3B">
        <w:rPr>
          <w:rFonts w:hint="eastAsia"/>
          <w:sz w:val="28"/>
          <w:szCs w:val="28"/>
        </w:rPr>
        <w:t>年度支出决算情况说明</w:t>
      </w:r>
    </w:p>
    <w:p w:rsidR="006B2D3B" w:rsidRPr="006B2D3B" w:rsidRDefault="006B2D3B" w:rsidP="006B2D3B">
      <w:pPr>
        <w:ind w:firstLineChars="200" w:firstLine="560"/>
        <w:rPr>
          <w:sz w:val="28"/>
          <w:szCs w:val="28"/>
        </w:rPr>
      </w:pPr>
      <w:r w:rsidRPr="006B2D3B">
        <w:rPr>
          <w:rFonts w:hint="eastAsia"/>
          <w:sz w:val="28"/>
          <w:szCs w:val="28"/>
        </w:rPr>
        <w:t>本年支出合计</w:t>
      </w:r>
      <w:r w:rsidRPr="006B2D3B">
        <w:rPr>
          <w:rFonts w:hint="eastAsia"/>
          <w:sz w:val="28"/>
          <w:szCs w:val="28"/>
        </w:rPr>
        <w:t>2006.61</w:t>
      </w:r>
      <w:r w:rsidRPr="006B2D3B">
        <w:rPr>
          <w:rFonts w:hint="eastAsia"/>
          <w:sz w:val="28"/>
          <w:szCs w:val="28"/>
        </w:rPr>
        <w:t>万元，其中：基本支出</w:t>
      </w:r>
      <w:r w:rsidRPr="006B2D3B">
        <w:rPr>
          <w:rFonts w:hint="eastAsia"/>
          <w:sz w:val="28"/>
          <w:szCs w:val="28"/>
        </w:rPr>
        <w:t>1868.83</w:t>
      </w:r>
      <w:r w:rsidRPr="006B2D3B">
        <w:rPr>
          <w:rFonts w:hint="eastAsia"/>
          <w:sz w:val="28"/>
          <w:szCs w:val="28"/>
        </w:rPr>
        <w:t>万元，占</w:t>
      </w:r>
      <w:r w:rsidRPr="006B2D3B">
        <w:rPr>
          <w:rFonts w:hint="eastAsia"/>
          <w:sz w:val="28"/>
          <w:szCs w:val="28"/>
        </w:rPr>
        <w:t>93.1%</w:t>
      </w:r>
      <w:r w:rsidRPr="006B2D3B">
        <w:rPr>
          <w:rFonts w:hint="eastAsia"/>
          <w:sz w:val="28"/>
          <w:szCs w:val="28"/>
        </w:rPr>
        <w:t>。项目支出</w:t>
      </w:r>
      <w:r w:rsidRPr="006B2D3B">
        <w:rPr>
          <w:rFonts w:hint="eastAsia"/>
          <w:sz w:val="28"/>
          <w:szCs w:val="28"/>
        </w:rPr>
        <w:t>138.48</w:t>
      </w:r>
      <w:r w:rsidRPr="006B2D3B">
        <w:rPr>
          <w:rFonts w:hint="eastAsia"/>
          <w:sz w:val="28"/>
          <w:szCs w:val="28"/>
        </w:rPr>
        <w:t>万元，占</w:t>
      </w:r>
      <w:r w:rsidRPr="006B2D3B">
        <w:rPr>
          <w:rFonts w:hint="eastAsia"/>
          <w:sz w:val="28"/>
          <w:szCs w:val="28"/>
        </w:rPr>
        <w:t>6.9%</w:t>
      </w:r>
      <w:r w:rsidRPr="006B2D3B">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lastRenderedPageBreak/>
        <w:t>四、财政拨款收入支出决算总体情况说明</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年度财政拨款收、支总计</w:t>
      </w:r>
      <w:r w:rsidRPr="006B2D3B">
        <w:rPr>
          <w:rFonts w:hint="eastAsia"/>
          <w:sz w:val="28"/>
          <w:szCs w:val="28"/>
        </w:rPr>
        <w:t>1852.67</w:t>
      </w:r>
      <w:r w:rsidRPr="006B2D3B">
        <w:rPr>
          <w:rFonts w:hint="eastAsia"/>
          <w:sz w:val="28"/>
          <w:szCs w:val="28"/>
        </w:rPr>
        <w:t>万元。与上年相比，增加</w:t>
      </w:r>
      <w:r w:rsidRPr="006B2D3B">
        <w:rPr>
          <w:rFonts w:hint="eastAsia"/>
          <w:sz w:val="28"/>
          <w:szCs w:val="28"/>
        </w:rPr>
        <w:t>514.95</w:t>
      </w:r>
      <w:r w:rsidRPr="006B2D3B">
        <w:rPr>
          <w:rFonts w:hint="eastAsia"/>
          <w:sz w:val="28"/>
          <w:szCs w:val="28"/>
        </w:rPr>
        <w:t>万元，增长</w:t>
      </w:r>
      <w:r w:rsidRPr="006B2D3B">
        <w:rPr>
          <w:rFonts w:hint="eastAsia"/>
          <w:sz w:val="28"/>
          <w:szCs w:val="28"/>
        </w:rPr>
        <w:t>38.49%</w:t>
      </w:r>
      <w:r w:rsidRPr="006B2D3B">
        <w:rPr>
          <w:rFonts w:hint="eastAsia"/>
          <w:sz w:val="28"/>
          <w:szCs w:val="28"/>
        </w:rPr>
        <w:t>，主要原因</w:t>
      </w:r>
      <w:r w:rsidR="005855D2">
        <w:rPr>
          <w:rFonts w:hint="eastAsia"/>
          <w:sz w:val="28"/>
          <w:szCs w:val="28"/>
        </w:rPr>
        <w:t>：</w:t>
      </w:r>
      <w:r w:rsidR="005855D2">
        <w:rPr>
          <w:rFonts w:hint="eastAsia"/>
          <w:sz w:val="28"/>
          <w:szCs w:val="28"/>
        </w:rPr>
        <w:t>1</w:t>
      </w:r>
      <w:r w:rsidR="005855D2">
        <w:rPr>
          <w:rFonts w:hint="eastAsia"/>
          <w:sz w:val="28"/>
          <w:szCs w:val="28"/>
        </w:rPr>
        <w:t>、</w:t>
      </w:r>
      <w:r w:rsidRPr="006B2D3B">
        <w:rPr>
          <w:rFonts w:hint="eastAsia"/>
          <w:sz w:val="28"/>
          <w:szCs w:val="28"/>
        </w:rPr>
        <w:t>一般公共预算财政拨款收入比上年增加</w:t>
      </w:r>
      <w:r w:rsidRPr="006B2D3B">
        <w:rPr>
          <w:rFonts w:hint="eastAsia"/>
          <w:sz w:val="28"/>
          <w:szCs w:val="28"/>
        </w:rPr>
        <w:t>62.95</w:t>
      </w:r>
      <w:r w:rsidRPr="006B2D3B">
        <w:rPr>
          <w:rFonts w:hint="eastAsia"/>
          <w:sz w:val="28"/>
          <w:szCs w:val="28"/>
        </w:rPr>
        <w:t>万元，</w:t>
      </w:r>
      <w:r w:rsidR="005855D2">
        <w:rPr>
          <w:rFonts w:hint="eastAsia"/>
          <w:sz w:val="28"/>
          <w:szCs w:val="28"/>
        </w:rPr>
        <w:t>其中</w:t>
      </w:r>
      <w:r w:rsidRPr="006B2D3B">
        <w:rPr>
          <w:rFonts w:hint="eastAsia"/>
          <w:sz w:val="28"/>
          <w:szCs w:val="28"/>
        </w:rPr>
        <w:t>主要是机构改革人员增加导致工资福利和公用经费增加；</w:t>
      </w:r>
      <w:r w:rsidR="005855D2">
        <w:rPr>
          <w:rFonts w:hint="eastAsia"/>
          <w:sz w:val="28"/>
          <w:szCs w:val="28"/>
        </w:rPr>
        <w:t>2</w:t>
      </w:r>
      <w:r w:rsidR="005855D2">
        <w:rPr>
          <w:rFonts w:hint="eastAsia"/>
          <w:sz w:val="28"/>
          <w:szCs w:val="28"/>
        </w:rPr>
        <w:t>、</w:t>
      </w:r>
      <w:r w:rsidRPr="006B2D3B">
        <w:rPr>
          <w:rFonts w:hint="eastAsia"/>
          <w:sz w:val="28"/>
          <w:szCs w:val="28"/>
        </w:rPr>
        <w:t>政府性基金预算财政拨款收入比上年增加</w:t>
      </w:r>
      <w:r w:rsidRPr="006B2D3B">
        <w:rPr>
          <w:rFonts w:hint="eastAsia"/>
          <w:sz w:val="28"/>
          <w:szCs w:val="28"/>
        </w:rPr>
        <w:t>452</w:t>
      </w:r>
      <w:r w:rsidRPr="006B2D3B">
        <w:rPr>
          <w:rFonts w:hint="eastAsia"/>
          <w:sz w:val="28"/>
          <w:szCs w:val="28"/>
        </w:rPr>
        <w:t>万元，</w:t>
      </w:r>
      <w:r w:rsidR="005855D2">
        <w:rPr>
          <w:rFonts w:hint="eastAsia"/>
          <w:sz w:val="28"/>
          <w:szCs w:val="28"/>
        </w:rPr>
        <w:t>其中</w:t>
      </w:r>
      <w:r w:rsidRPr="006B2D3B">
        <w:rPr>
          <w:rFonts w:hint="eastAsia"/>
          <w:sz w:val="28"/>
          <w:szCs w:val="28"/>
        </w:rPr>
        <w:t>主要是土地收入安排的支出（激励机制）协</w:t>
      </w:r>
      <w:proofErr w:type="gramStart"/>
      <w:r w:rsidRPr="006B2D3B">
        <w:rPr>
          <w:rFonts w:hint="eastAsia"/>
          <w:sz w:val="28"/>
          <w:szCs w:val="28"/>
        </w:rPr>
        <w:t>税经费</w:t>
      </w:r>
      <w:proofErr w:type="gramEnd"/>
      <w:r w:rsidRPr="006B2D3B">
        <w:rPr>
          <w:rFonts w:hint="eastAsia"/>
          <w:sz w:val="28"/>
          <w:szCs w:val="28"/>
        </w:rPr>
        <w:t>及土地出让金征收成本</w:t>
      </w:r>
      <w:r w:rsidR="00A63D07">
        <w:rPr>
          <w:rFonts w:hint="eastAsia"/>
          <w:sz w:val="28"/>
          <w:szCs w:val="28"/>
        </w:rPr>
        <w:t>。</w:t>
      </w:r>
      <w:r w:rsidR="006D6DC3" w:rsidRPr="00867E40">
        <w:rPr>
          <w:rFonts w:hint="eastAsia"/>
          <w:sz w:val="28"/>
          <w:szCs w:val="28"/>
        </w:rPr>
        <w:t>支出增加的主要</w:t>
      </w:r>
      <w:r w:rsidR="00965209" w:rsidRPr="00867E40">
        <w:rPr>
          <w:rFonts w:hint="eastAsia"/>
          <w:sz w:val="28"/>
          <w:szCs w:val="28"/>
        </w:rPr>
        <w:t>构成</w:t>
      </w:r>
      <w:r w:rsidR="006D6DC3" w:rsidRPr="00867E40">
        <w:rPr>
          <w:rFonts w:hint="eastAsia"/>
          <w:sz w:val="28"/>
          <w:szCs w:val="28"/>
        </w:rPr>
        <w:t>是</w:t>
      </w:r>
      <w:r w:rsidR="005855D2">
        <w:rPr>
          <w:rFonts w:hint="eastAsia"/>
          <w:sz w:val="28"/>
          <w:szCs w:val="28"/>
        </w:rPr>
        <w:t>：</w:t>
      </w:r>
      <w:r w:rsidR="006D6DC3" w:rsidRPr="00867E40">
        <w:rPr>
          <w:rFonts w:hint="eastAsia"/>
          <w:sz w:val="28"/>
          <w:szCs w:val="28"/>
        </w:rPr>
        <w:t>卫生健康支出比上年增加</w:t>
      </w:r>
      <w:r w:rsidR="00965209" w:rsidRPr="00867E40">
        <w:rPr>
          <w:rFonts w:hint="eastAsia"/>
          <w:sz w:val="28"/>
          <w:szCs w:val="28"/>
        </w:rPr>
        <w:t>5.36</w:t>
      </w:r>
      <w:r w:rsidR="006D6DC3" w:rsidRPr="00867E40">
        <w:rPr>
          <w:rFonts w:hint="eastAsia"/>
          <w:sz w:val="28"/>
          <w:szCs w:val="28"/>
        </w:rPr>
        <w:t>万元，城乡社区支出比上年增加</w:t>
      </w:r>
      <w:r w:rsidR="00965209" w:rsidRPr="00867E40">
        <w:rPr>
          <w:rFonts w:hint="eastAsia"/>
          <w:sz w:val="28"/>
          <w:szCs w:val="28"/>
        </w:rPr>
        <w:t>634.31</w:t>
      </w:r>
      <w:r w:rsidR="006D6DC3" w:rsidRPr="00867E40">
        <w:rPr>
          <w:rFonts w:hint="eastAsia"/>
          <w:sz w:val="28"/>
          <w:szCs w:val="28"/>
        </w:rPr>
        <w:t>万元，</w:t>
      </w:r>
      <w:r w:rsidR="00965209" w:rsidRPr="006B2D3B">
        <w:rPr>
          <w:rFonts w:hint="eastAsia"/>
          <w:sz w:val="28"/>
          <w:szCs w:val="28"/>
        </w:rPr>
        <w:t>自然资源海洋气象等（类）支出</w:t>
      </w:r>
      <w:r w:rsidR="00965209">
        <w:rPr>
          <w:rFonts w:hint="eastAsia"/>
          <w:sz w:val="28"/>
          <w:szCs w:val="28"/>
        </w:rPr>
        <w:t>比上年增加</w:t>
      </w:r>
      <w:r w:rsidR="00965209">
        <w:rPr>
          <w:rFonts w:hint="eastAsia"/>
          <w:sz w:val="28"/>
          <w:szCs w:val="28"/>
        </w:rPr>
        <w:t>124.01</w:t>
      </w:r>
      <w:r w:rsidR="005855D2">
        <w:rPr>
          <w:rFonts w:hint="eastAsia"/>
          <w:sz w:val="28"/>
          <w:szCs w:val="28"/>
        </w:rPr>
        <w:t>万元；</w:t>
      </w:r>
      <w:proofErr w:type="gramStart"/>
      <w:r w:rsidR="005855D2">
        <w:rPr>
          <w:rFonts w:hint="eastAsia"/>
          <w:sz w:val="28"/>
          <w:szCs w:val="28"/>
        </w:rPr>
        <w:t>另</w:t>
      </w:r>
      <w:r w:rsidR="00965209" w:rsidRPr="00867E40">
        <w:rPr>
          <w:rFonts w:hint="eastAsia"/>
          <w:sz w:val="28"/>
          <w:szCs w:val="28"/>
        </w:rPr>
        <w:t>资源</w:t>
      </w:r>
      <w:proofErr w:type="gramEnd"/>
      <w:r w:rsidR="00965209" w:rsidRPr="00867E40">
        <w:rPr>
          <w:rFonts w:hint="eastAsia"/>
          <w:sz w:val="28"/>
          <w:szCs w:val="28"/>
        </w:rPr>
        <w:t>勘探信息等支出比上年减少</w:t>
      </w:r>
      <w:r w:rsidR="00965209" w:rsidRPr="00867E40">
        <w:rPr>
          <w:rFonts w:hint="eastAsia"/>
          <w:sz w:val="28"/>
          <w:szCs w:val="28"/>
        </w:rPr>
        <w:t>242</w:t>
      </w:r>
      <w:r w:rsidR="00965209" w:rsidRPr="00867E40">
        <w:rPr>
          <w:rFonts w:hint="eastAsia"/>
          <w:sz w:val="28"/>
          <w:szCs w:val="28"/>
        </w:rPr>
        <w:t>万元，社会保障和就业支出比上年减少</w:t>
      </w:r>
      <w:r w:rsidR="00965209" w:rsidRPr="00867E40">
        <w:rPr>
          <w:rFonts w:hint="eastAsia"/>
          <w:sz w:val="28"/>
          <w:szCs w:val="28"/>
        </w:rPr>
        <w:t>7.72</w:t>
      </w:r>
      <w:r w:rsidR="00965209" w:rsidRPr="00867E40">
        <w:rPr>
          <w:rFonts w:hint="eastAsia"/>
          <w:sz w:val="28"/>
          <w:szCs w:val="28"/>
        </w:rPr>
        <w:t>万元。支出增加的主要原因</w:t>
      </w:r>
      <w:r w:rsidR="00867E40" w:rsidRPr="00867E40">
        <w:rPr>
          <w:rFonts w:hint="eastAsia"/>
          <w:sz w:val="28"/>
          <w:szCs w:val="28"/>
        </w:rPr>
        <w:t>是</w:t>
      </w:r>
      <w:r w:rsidR="00965209" w:rsidRPr="00867E40">
        <w:rPr>
          <w:rFonts w:hint="eastAsia"/>
          <w:sz w:val="28"/>
          <w:szCs w:val="28"/>
        </w:rPr>
        <w:t>机构调整增加人员</w:t>
      </w:r>
      <w:r w:rsidR="00867E40" w:rsidRPr="00867E40">
        <w:rPr>
          <w:rFonts w:hint="eastAsia"/>
          <w:sz w:val="28"/>
          <w:szCs w:val="28"/>
        </w:rPr>
        <w:t>，用于</w:t>
      </w:r>
      <w:r w:rsidR="00965209" w:rsidRPr="00867E40">
        <w:rPr>
          <w:rFonts w:hint="eastAsia"/>
          <w:sz w:val="28"/>
          <w:szCs w:val="28"/>
        </w:rPr>
        <w:t>工资福利支出及公用经费支出</w:t>
      </w:r>
      <w:r w:rsidR="006D6DC3" w:rsidRPr="00867E40">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五、一般公共预算财政拨款支出决算情况说明</w:t>
      </w:r>
    </w:p>
    <w:p w:rsidR="0010593E" w:rsidRDefault="0010593E" w:rsidP="0010593E">
      <w:pPr>
        <w:ind w:firstLineChars="200" w:firstLine="560"/>
        <w:rPr>
          <w:sz w:val="28"/>
          <w:szCs w:val="28"/>
        </w:rPr>
      </w:pPr>
      <w:r w:rsidRPr="0010593E">
        <w:rPr>
          <w:rFonts w:hint="eastAsia"/>
          <w:sz w:val="28"/>
          <w:szCs w:val="28"/>
        </w:rPr>
        <w:t>（一）财政拨款支出决算总体情况</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年度财政拨款支出</w:t>
      </w:r>
      <w:r w:rsidRPr="006B2D3B">
        <w:rPr>
          <w:rFonts w:hint="eastAsia"/>
          <w:sz w:val="28"/>
          <w:szCs w:val="28"/>
        </w:rPr>
        <w:t>1400.67</w:t>
      </w:r>
      <w:r w:rsidRPr="006B2D3B">
        <w:rPr>
          <w:rFonts w:hint="eastAsia"/>
          <w:sz w:val="28"/>
          <w:szCs w:val="28"/>
        </w:rPr>
        <w:t>万元，占本年支出合计的</w:t>
      </w:r>
      <w:r w:rsidRPr="006B2D3B">
        <w:rPr>
          <w:rFonts w:hint="eastAsia"/>
          <w:sz w:val="28"/>
          <w:szCs w:val="28"/>
        </w:rPr>
        <w:t>69.8%</w:t>
      </w:r>
      <w:r w:rsidRPr="006B2D3B">
        <w:rPr>
          <w:rFonts w:hint="eastAsia"/>
          <w:sz w:val="28"/>
          <w:szCs w:val="28"/>
        </w:rPr>
        <w:t>。与</w:t>
      </w:r>
      <w:r w:rsidRPr="006B2D3B">
        <w:rPr>
          <w:rFonts w:hint="eastAsia"/>
          <w:sz w:val="28"/>
          <w:szCs w:val="28"/>
        </w:rPr>
        <w:t>2019</w:t>
      </w:r>
      <w:r w:rsidRPr="006B2D3B">
        <w:rPr>
          <w:rFonts w:hint="eastAsia"/>
          <w:sz w:val="28"/>
          <w:szCs w:val="28"/>
        </w:rPr>
        <w:t>年度相比，财政拨款支出减少</w:t>
      </w:r>
      <w:r w:rsidRPr="006B2D3B">
        <w:rPr>
          <w:rFonts w:hint="eastAsia"/>
          <w:sz w:val="28"/>
          <w:szCs w:val="28"/>
        </w:rPr>
        <w:t>158.84</w:t>
      </w:r>
      <w:r w:rsidRPr="006B2D3B">
        <w:rPr>
          <w:rFonts w:hint="eastAsia"/>
          <w:sz w:val="28"/>
          <w:szCs w:val="28"/>
        </w:rPr>
        <w:t>万元，减少</w:t>
      </w:r>
      <w:r w:rsidR="0008040B">
        <w:rPr>
          <w:rFonts w:hint="eastAsia"/>
          <w:sz w:val="28"/>
          <w:szCs w:val="28"/>
        </w:rPr>
        <w:t>10.19%</w:t>
      </w:r>
      <w:r w:rsidR="0008040B">
        <w:rPr>
          <w:rFonts w:hint="eastAsia"/>
          <w:sz w:val="28"/>
          <w:szCs w:val="28"/>
        </w:rPr>
        <w:t>，</w:t>
      </w:r>
      <w:r w:rsidRPr="006B2D3B">
        <w:rPr>
          <w:rFonts w:hint="eastAsia"/>
          <w:sz w:val="28"/>
          <w:szCs w:val="28"/>
        </w:rPr>
        <w:t>主要原因是财政预算资金政策性压缩。</w:t>
      </w:r>
    </w:p>
    <w:p w:rsidR="006B2D3B" w:rsidRPr="006B2D3B" w:rsidRDefault="006B2D3B" w:rsidP="006B2D3B">
      <w:pPr>
        <w:ind w:firstLineChars="200" w:firstLine="560"/>
        <w:rPr>
          <w:sz w:val="28"/>
          <w:szCs w:val="28"/>
        </w:rPr>
      </w:pPr>
      <w:r w:rsidRPr="006B2D3B">
        <w:rPr>
          <w:rFonts w:hint="eastAsia"/>
          <w:sz w:val="28"/>
          <w:szCs w:val="28"/>
        </w:rPr>
        <w:t>（二）财政拨款支出决算结构情况</w:t>
      </w:r>
    </w:p>
    <w:p w:rsidR="006B2D3B" w:rsidRPr="006B2D3B" w:rsidRDefault="006B2D3B" w:rsidP="009E3DC8">
      <w:pPr>
        <w:ind w:firstLineChars="200" w:firstLine="560"/>
        <w:rPr>
          <w:sz w:val="28"/>
          <w:szCs w:val="28"/>
        </w:rPr>
      </w:pPr>
      <w:r w:rsidRPr="006B2D3B">
        <w:rPr>
          <w:rFonts w:hint="eastAsia"/>
          <w:sz w:val="28"/>
          <w:szCs w:val="28"/>
        </w:rPr>
        <w:t>2020</w:t>
      </w:r>
      <w:r w:rsidRPr="006B2D3B">
        <w:rPr>
          <w:rFonts w:hint="eastAsia"/>
          <w:sz w:val="28"/>
          <w:szCs w:val="28"/>
        </w:rPr>
        <w:t>年度财政拨款支出</w:t>
      </w:r>
      <w:r w:rsidRPr="006B2D3B">
        <w:rPr>
          <w:rFonts w:hint="eastAsia"/>
          <w:sz w:val="28"/>
          <w:szCs w:val="28"/>
        </w:rPr>
        <w:t>1400.67</w:t>
      </w:r>
      <w:r w:rsidRPr="006B2D3B">
        <w:rPr>
          <w:rFonts w:hint="eastAsia"/>
          <w:sz w:val="28"/>
          <w:szCs w:val="28"/>
        </w:rPr>
        <w:t>万元，主要用于以下方面：</w:t>
      </w:r>
      <w:r w:rsidRPr="006B2D3B">
        <w:rPr>
          <w:rFonts w:hint="eastAsia"/>
          <w:sz w:val="28"/>
          <w:szCs w:val="28"/>
        </w:rPr>
        <w:t xml:space="preserve">  </w:t>
      </w:r>
      <w:r w:rsidR="009E3DC8">
        <w:rPr>
          <w:rFonts w:hint="eastAsia"/>
          <w:sz w:val="28"/>
          <w:szCs w:val="28"/>
        </w:rPr>
        <w:t>社会保障和就业</w:t>
      </w:r>
      <w:r w:rsidRPr="006B2D3B">
        <w:rPr>
          <w:rFonts w:hint="eastAsia"/>
          <w:sz w:val="28"/>
          <w:szCs w:val="28"/>
        </w:rPr>
        <w:t>支出</w:t>
      </w:r>
      <w:r w:rsidRPr="006B2D3B">
        <w:rPr>
          <w:rFonts w:hint="eastAsia"/>
          <w:sz w:val="28"/>
          <w:szCs w:val="28"/>
        </w:rPr>
        <w:t>81.</w:t>
      </w:r>
      <w:r w:rsidR="00FF5C8B">
        <w:rPr>
          <w:rFonts w:hint="eastAsia"/>
          <w:sz w:val="28"/>
          <w:szCs w:val="28"/>
        </w:rPr>
        <w:t>95</w:t>
      </w:r>
      <w:r w:rsidRPr="006B2D3B">
        <w:rPr>
          <w:rFonts w:hint="eastAsia"/>
          <w:sz w:val="28"/>
          <w:szCs w:val="28"/>
        </w:rPr>
        <w:t>万元，占</w:t>
      </w:r>
      <w:r w:rsidRPr="006B2D3B">
        <w:rPr>
          <w:rFonts w:hint="eastAsia"/>
          <w:sz w:val="28"/>
          <w:szCs w:val="28"/>
        </w:rPr>
        <w:t>5.83%</w:t>
      </w:r>
      <w:r w:rsidRPr="006B2D3B">
        <w:rPr>
          <w:rFonts w:hint="eastAsia"/>
          <w:sz w:val="28"/>
          <w:szCs w:val="28"/>
        </w:rPr>
        <w:t>；卫生健康（类）支出</w:t>
      </w:r>
      <w:r w:rsidRPr="006B2D3B">
        <w:rPr>
          <w:rFonts w:hint="eastAsia"/>
          <w:sz w:val="28"/>
          <w:szCs w:val="28"/>
        </w:rPr>
        <w:t>41.44</w:t>
      </w:r>
      <w:r w:rsidRPr="006B2D3B">
        <w:rPr>
          <w:rFonts w:hint="eastAsia"/>
          <w:sz w:val="28"/>
          <w:szCs w:val="28"/>
        </w:rPr>
        <w:t>万元，占</w:t>
      </w:r>
      <w:r w:rsidRPr="006B2D3B">
        <w:rPr>
          <w:rFonts w:hint="eastAsia"/>
          <w:sz w:val="28"/>
          <w:szCs w:val="28"/>
        </w:rPr>
        <w:t>3%</w:t>
      </w:r>
      <w:r w:rsidRPr="006B2D3B">
        <w:rPr>
          <w:rFonts w:hint="eastAsia"/>
          <w:sz w:val="28"/>
          <w:szCs w:val="28"/>
        </w:rPr>
        <w:t>；城乡社区（类）支出</w:t>
      </w:r>
      <w:r w:rsidRPr="006B2D3B">
        <w:rPr>
          <w:rFonts w:hint="eastAsia"/>
          <w:sz w:val="28"/>
          <w:szCs w:val="28"/>
        </w:rPr>
        <w:t>437.31</w:t>
      </w:r>
      <w:r w:rsidRPr="006B2D3B">
        <w:rPr>
          <w:rFonts w:hint="eastAsia"/>
          <w:sz w:val="28"/>
          <w:szCs w:val="28"/>
        </w:rPr>
        <w:t>万元，占</w:t>
      </w:r>
      <w:r w:rsidRPr="006B2D3B">
        <w:rPr>
          <w:rFonts w:hint="eastAsia"/>
          <w:sz w:val="28"/>
          <w:szCs w:val="28"/>
        </w:rPr>
        <w:t>31.22%</w:t>
      </w:r>
      <w:r w:rsidRPr="006B2D3B">
        <w:rPr>
          <w:rFonts w:hint="eastAsia"/>
          <w:sz w:val="28"/>
          <w:szCs w:val="28"/>
        </w:rPr>
        <w:t>；自然资源海洋气象等（类）支出</w:t>
      </w:r>
      <w:r w:rsidRPr="006B2D3B">
        <w:rPr>
          <w:rFonts w:hint="eastAsia"/>
          <w:sz w:val="28"/>
          <w:szCs w:val="28"/>
        </w:rPr>
        <w:t>839.82</w:t>
      </w:r>
      <w:r w:rsidRPr="006B2D3B">
        <w:rPr>
          <w:rFonts w:hint="eastAsia"/>
          <w:sz w:val="28"/>
          <w:szCs w:val="28"/>
        </w:rPr>
        <w:t>万元，占</w:t>
      </w:r>
      <w:r w:rsidRPr="006B2D3B">
        <w:rPr>
          <w:rFonts w:hint="eastAsia"/>
          <w:sz w:val="28"/>
          <w:szCs w:val="28"/>
        </w:rPr>
        <w:t>59.96%</w:t>
      </w:r>
      <w:r w:rsidRPr="006B2D3B">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（三）财政拨款支出决算具体情况</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年度财政拨款支出年初预算为</w:t>
      </w:r>
      <w:r w:rsidRPr="006B2D3B">
        <w:rPr>
          <w:rFonts w:hint="eastAsia"/>
          <w:sz w:val="28"/>
          <w:szCs w:val="28"/>
        </w:rPr>
        <w:t>1400.67</w:t>
      </w:r>
      <w:r w:rsidRPr="006B2D3B">
        <w:rPr>
          <w:rFonts w:hint="eastAsia"/>
          <w:sz w:val="28"/>
          <w:szCs w:val="28"/>
        </w:rPr>
        <w:t>万元，支出决算为</w:t>
      </w:r>
      <w:r w:rsidRPr="006B2D3B">
        <w:rPr>
          <w:rFonts w:hint="eastAsia"/>
          <w:sz w:val="28"/>
          <w:szCs w:val="28"/>
        </w:rPr>
        <w:t>1400.67</w:t>
      </w:r>
      <w:r w:rsidRPr="006B2D3B">
        <w:rPr>
          <w:rFonts w:hint="eastAsia"/>
          <w:sz w:val="28"/>
          <w:szCs w:val="28"/>
        </w:rPr>
        <w:t>万元，完成年初预算的</w:t>
      </w:r>
      <w:r w:rsidRPr="006B2D3B">
        <w:rPr>
          <w:rFonts w:hint="eastAsia"/>
          <w:sz w:val="28"/>
          <w:szCs w:val="28"/>
        </w:rPr>
        <w:t>100%</w:t>
      </w:r>
      <w:r w:rsidRPr="006B2D3B">
        <w:rPr>
          <w:rFonts w:hint="eastAsia"/>
          <w:sz w:val="28"/>
          <w:szCs w:val="28"/>
        </w:rPr>
        <w:t>。其中：</w:t>
      </w:r>
    </w:p>
    <w:p w:rsidR="006B2D3B" w:rsidRPr="006B2D3B" w:rsidRDefault="006B2D3B" w:rsidP="006B2D3B">
      <w:pPr>
        <w:ind w:firstLineChars="200" w:firstLine="560"/>
        <w:rPr>
          <w:sz w:val="28"/>
          <w:szCs w:val="28"/>
        </w:rPr>
      </w:pPr>
      <w:r w:rsidRPr="006B2D3B">
        <w:rPr>
          <w:rFonts w:hint="eastAsia"/>
          <w:sz w:val="28"/>
          <w:szCs w:val="28"/>
        </w:rPr>
        <w:lastRenderedPageBreak/>
        <w:t>1</w:t>
      </w:r>
      <w:r w:rsidRPr="006B2D3B">
        <w:rPr>
          <w:rFonts w:hint="eastAsia"/>
          <w:sz w:val="28"/>
          <w:szCs w:val="28"/>
        </w:rPr>
        <w:t>、社会保障和就业支出（类）行政事业单位离退休（款）机关事业单位基本养老保险缴费支出（项）。年初预算</w:t>
      </w:r>
      <w:r w:rsidRPr="006B2D3B">
        <w:rPr>
          <w:rFonts w:hint="eastAsia"/>
          <w:sz w:val="28"/>
          <w:szCs w:val="28"/>
        </w:rPr>
        <w:t>80.72</w:t>
      </w:r>
      <w:r w:rsidRPr="006B2D3B">
        <w:rPr>
          <w:rFonts w:hint="eastAsia"/>
          <w:sz w:val="28"/>
          <w:szCs w:val="28"/>
        </w:rPr>
        <w:t>万元，支出决算</w:t>
      </w:r>
      <w:r w:rsidRPr="006B2D3B">
        <w:rPr>
          <w:rFonts w:hint="eastAsia"/>
          <w:sz w:val="28"/>
          <w:szCs w:val="28"/>
        </w:rPr>
        <w:t>80.72</w:t>
      </w:r>
      <w:r w:rsidRPr="006B2D3B">
        <w:rPr>
          <w:rFonts w:hint="eastAsia"/>
          <w:sz w:val="28"/>
          <w:szCs w:val="28"/>
        </w:rPr>
        <w:t>万元，完成年初预算的</w:t>
      </w:r>
      <w:r w:rsidRPr="006B2D3B">
        <w:rPr>
          <w:rFonts w:hint="eastAsia"/>
          <w:sz w:val="28"/>
          <w:szCs w:val="28"/>
        </w:rPr>
        <w:t>100%</w:t>
      </w:r>
      <w:r w:rsidRPr="006B2D3B">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2</w:t>
      </w:r>
      <w:r w:rsidRPr="006B2D3B">
        <w:rPr>
          <w:rFonts w:hint="eastAsia"/>
          <w:sz w:val="28"/>
          <w:szCs w:val="28"/>
        </w:rPr>
        <w:t>、社会保障和就业支出（类）残疾人事业（款）其他残疾人事业支出（项）。年初预算</w:t>
      </w:r>
      <w:r w:rsidRPr="006B2D3B">
        <w:rPr>
          <w:rFonts w:hint="eastAsia"/>
          <w:sz w:val="28"/>
          <w:szCs w:val="28"/>
        </w:rPr>
        <w:t>1.23</w:t>
      </w:r>
      <w:r w:rsidRPr="006B2D3B">
        <w:rPr>
          <w:rFonts w:hint="eastAsia"/>
          <w:sz w:val="28"/>
          <w:szCs w:val="28"/>
        </w:rPr>
        <w:t>万元，支出决算</w:t>
      </w:r>
      <w:r w:rsidRPr="006B2D3B">
        <w:rPr>
          <w:rFonts w:hint="eastAsia"/>
          <w:sz w:val="28"/>
          <w:szCs w:val="28"/>
        </w:rPr>
        <w:t>1.23</w:t>
      </w:r>
      <w:r w:rsidRPr="006B2D3B">
        <w:rPr>
          <w:rFonts w:hint="eastAsia"/>
          <w:sz w:val="28"/>
          <w:szCs w:val="28"/>
        </w:rPr>
        <w:t>万元，完成年初预算的</w:t>
      </w:r>
      <w:r w:rsidRPr="006B2D3B">
        <w:rPr>
          <w:rFonts w:hint="eastAsia"/>
          <w:sz w:val="28"/>
          <w:szCs w:val="28"/>
        </w:rPr>
        <w:t>100%</w:t>
      </w:r>
      <w:r w:rsidRPr="006B2D3B">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3</w:t>
      </w:r>
      <w:r w:rsidRPr="006B2D3B">
        <w:rPr>
          <w:rFonts w:hint="eastAsia"/>
          <w:sz w:val="28"/>
          <w:szCs w:val="28"/>
        </w:rPr>
        <w:t>、卫生健康支出（类）行政事业单位医疗（款）事业单位医疗支出（项）。年初预算</w:t>
      </w:r>
      <w:r w:rsidRPr="006B2D3B">
        <w:rPr>
          <w:rFonts w:hint="eastAsia"/>
          <w:sz w:val="28"/>
          <w:szCs w:val="28"/>
        </w:rPr>
        <w:t>41.44</w:t>
      </w:r>
      <w:r w:rsidRPr="006B2D3B">
        <w:rPr>
          <w:rFonts w:hint="eastAsia"/>
          <w:sz w:val="28"/>
          <w:szCs w:val="28"/>
        </w:rPr>
        <w:t>万元，支出决算</w:t>
      </w:r>
      <w:r w:rsidRPr="006B2D3B">
        <w:rPr>
          <w:rFonts w:hint="eastAsia"/>
          <w:sz w:val="28"/>
          <w:szCs w:val="28"/>
        </w:rPr>
        <w:t>41.44</w:t>
      </w:r>
      <w:r w:rsidRPr="006B2D3B">
        <w:rPr>
          <w:rFonts w:hint="eastAsia"/>
          <w:sz w:val="28"/>
          <w:szCs w:val="28"/>
        </w:rPr>
        <w:t>万元，完成年初预算的</w:t>
      </w:r>
      <w:r w:rsidRPr="006B2D3B">
        <w:rPr>
          <w:rFonts w:hint="eastAsia"/>
          <w:sz w:val="28"/>
          <w:szCs w:val="28"/>
        </w:rPr>
        <w:t>100%</w:t>
      </w:r>
      <w:r w:rsidRPr="006B2D3B">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4</w:t>
      </w:r>
      <w:r w:rsidRPr="006B2D3B">
        <w:rPr>
          <w:rFonts w:hint="eastAsia"/>
          <w:sz w:val="28"/>
          <w:szCs w:val="28"/>
        </w:rPr>
        <w:t>、城乡社区支出（类）其他城乡社区（款）其他城乡社区支出（项）。年初预算</w:t>
      </w:r>
      <w:r w:rsidRPr="006B2D3B">
        <w:rPr>
          <w:rFonts w:hint="eastAsia"/>
          <w:sz w:val="28"/>
          <w:szCs w:val="28"/>
        </w:rPr>
        <w:t>437.31</w:t>
      </w:r>
      <w:r w:rsidRPr="006B2D3B">
        <w:rPr>
          <w:rFonts w:hint="eastAsia"/>
          <w:sz w:val="28"/>
          <w:szCs w:val="28"/>
        </w:rPr>
        <w:t>万元，支出决算</w:t>
      </w:r>
      <w:r w:rsidRPr="006B2D3B">
        <w:rPr>
          <w:rFonts w:hint="eastAsia"/>
          <w:sz w:val="28"/>
          <w:szCs w:val="28"/>
        </w:rPr>
        <w:t>437.31</w:t>
      </w:r>
      <w:r w:rsidRPr="006B2D3B">
        <w:rPr>
          <w:rFonts w:hint="eastAsia"/>
          <w:sz w:val="28"/>
          <w:szCs w:val="28"/>
        </w:rPr>
        <w:t>万元，完成年初预算的</w:t>
      </w:r>
      <w:r w:rsidRPr="006B2D3B">
        <w:rPr>
          <w:rFonts w:hint="eastAsia"/>
          <w:sz w:val="28"/>
          <w:szCs w:val="28"/>
        </w:rPr>
        <w:t>100%</w:t>
      </w:r>
      <w:r w:rsidRPr="006B2D3B">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5</w:t>
      </w:r>
      <w:r w:rsidRPr="006B2D3B">
        <w:rPr>
          <w:rFonts w:hint="eastAsia"/>
          <w:sz w:val="28"/>
          <w:szCs w:val="28"/>
        </w:rPr>
        <w:t>、自然资源海洋气象等支出（类）自然资源事务（款）行政运行（项）。年初预算</w:t>
      </w:r>
      <w:r w:rsidRPr="006B2D3B">
        <w:rPr>
          <w:rFonts w:hint="eastAsia"/>
          <w:sz w:val="28"/>
          <w:szCs w:val="28"/>
        </w:rPr>
        <w:t>839.82</w:t>
      </w:r>
      <w:r w:rsidRPr="006B2D3B">
        <w:rPr>
          <w:rFonts w:hint="eastAsia"/>
          <w:sz w:val="28"/>
          <w:szCs w:val="28"/>
        </w:rPr>
        <w:t>万元，支出决算</w:t>
      </w:r>
      <w:r w:rsidRPr="006B2D3B">
        <w:rPr>
          <w:rFonts w:hint="eastAsia"/>
          <w:sz w:val="28"/>
          <w:szCs w:val="28"/>
        </w:rPr>
        <w:t>839.82</w:t>
      </w:r>
      <w:r w:rsidRPr="006B2D3B">
        <w:rPr>
          <w:rFonts w:hint="eastAsia"/>
          <w:sz w:val="28"/>
          <w:szCs w:val="28"/>
        </w:rPr>
        <w:t>万元，完成年初预算的</w:t>
      </w:r>
      <w:r w:rsidRPr="006B2D3B">
        <w:rPr>
          <w:rFonts w:hint="eastAsia"/>
          <w:sz w:val="28"/>
          <w:szCs w:val="28"/>
        </w:rPr>
        <w:t>100%</w:t>
      </w:r>
      <w:r w:rsidRPr="006B2D3B">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6</w:t>
      </w:r>
      <w:r w:rsidRPr="006B2D3B">
        <w:rPr>
          <w:rFonts w:hint="eastAsia"/>
          <w:sz w:val="28"/>
          <w:szCs w:val="28"/>
        </w:rPr>
        <w:t>、交通运输支出（类）其它交通运输支出（款）其它交通运输支出（项）。年初预算</w:t>
      </w:r>
      <w:r w:rsidRPr="006B2D3B">
        <w:rPr>
          <w:rFonts w:hint="eastAsia"/>
          <w:sz w:val="28"/>
          <w:szCs w:val="28"/>
        </w:rPr>
        <w:t>0.15</w:t>
      </w:r>
      <w:r w:rsidRPr="006B2D3B">
        <w:rPr>
          <w:rFonts w:hint="eastAsia"/>
          <w:sz w:val="28"/>
          <w:szCs w:val="28"/>
        </w:rPr>
        <w:t>万元，支出决算</w:t>
      </w:r>
      <w:r w:rsidRPr="006B2D3B">
        <w:rPr>
          <w:rFonts w:hint="eastAsia"/>
          <w:sz w:val="28"/>
          <w:szCs w:val="28"/>
        </w:rPr>
        <w:t>0.15</w:t>
      </w:r>
      <w:r w:rsidRPr="006B2D3B">
        <w:rPr>
          <w:rFonts w:hint="eastAsia"/>
          <w:sz w:val="28"/>
          <w:szCs w:val="28"/>
        </w:rPr>
        <w:t>万元，完成年初预算的</w:t>
      </w:r>
      <w:r w:rsidRPr="006B2D3B">
        <w:rPr>
          <w:rFonts w:hint="eastAsia"/>
          <w:sz w:val="28"/>
          <w:szCs w:val="28"/>
        </w:rPr>
        <w:t>100%</w:t>
      </w:r>
      <w:r w:rsidRPr="006B2D3B">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六、一般公共预算财政拨款基本支出决算情况说明</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年度财政拨款基本支出</w:t>
      </w:r>
      <w:r w:rsidRPr="006B2D3B">
        <w:rPr>
          <w:rFonts w:hint="eastAsia"/>
          <w:sz w:val="28"/>
          <w:szCs w:val="28"/>
        </w:rPr>
        <w:t>1400.67</w:t>
      </w:r>
      <w:r w:rsidRPr="006B2D3B">
        <w:rPr>
          <w:rFonts w:hint="eastAsia"/>
          <w:sz w:val="28"/>
          <w:szCs w:val="28"/>
        </w:rPr>
        <w:t>万元，其中</w:t>
      </w:r>
      <w:r w:rsidRPr="006B2D3B">
        <w:rPr>
          <w:rFonts w:hint="eastAsia"/>
          <w:sz w:val="28"/>
          <w:szCs w:val="28"/>
        </w:rPr>
        <w:t>:</w:t>
      </w:r>
      <w:r w:rsidRPr="006B2D3B">
        <w:rPr>
          <w:rFonts w:hint="eastAsia"/>
          <w:sz w:val="28"/>
          <w:szCs w:val="28"/>
        </w:rPr>
        <w:t>人员经费</w:t>
      </w:r>
      <w:r w:rsidRPr="006B2D3B">
        <w:rPr>
          <w:rFonts w:hint="eastAsia"/>
          <w:sz w:val="28"/>
          <w:szCs w:val="28"/>
        </w:rPr>
        <w:t>1328.51</w:t>
      </w:r>
      <w:r w:rsidRPr="006B2D3B">
        <w:rPr>
          <w:rFonts w:hint="eastAsia"/>
          <w:sz w:val="28"/>
          <w:szCs w:val="28"/>
        </w:rPr>
        <w:t>万元，</w:t>
      </w:r>
      <w:proofErr w:type="gramStart"/>
      <w:r w:rsidRPr="006B2D3B">
        <w:rPr>
          <w:rFonts w:hint="eastAsia"/>
          <w:sz w:val="28"/>
          <w:szCs w:val="28"/>
        </w:rPr>
        <w:t>占基本</w:t>
      </w:r>
      <w:proofErr w:type="gramEnd"/>
      <w:r w:rsidRPr="006B2D3B">
        <w:rPr>
          <w:rFonts w:hint="eastAsia"/>
          <w:sz w:val="28"/>
          <w:szCs w:val="28"/>
        </w:rPr>
        <w:t>支出</w:t>
      </w:r>
      <w:r w:rsidRPr="006B2D3B">
        <w:rPr>
          <w:rFonts w:hint="eastAsia"/>
          <w:sz w:val="28"/>
          <w:szCs w:val="28"/>
        </w:rPr>
        <w:t>94.85 %</w:t>
      </w:r>
      <w:r w:rsidRPr="006B2D3B">
        <w:rPr>
          <w:rFonts w:hint="eastAsia"/>
          <w:sz w:val="28"/>
          <w:szCs w:val="28"/>
        </w:rPr>
        <w:t>，主要包括基本工资、津贴补贴、奖金、伙食补助费、绩效工资、机关事业单位基本养老保险缴费、职业年金缴费、职工基本医疗保险缴费、其他社会保障缴费、住房公积金、医疗费、其他工资福利支出、退休费；公用经费</w:t>
      </w:r>
      <w:r w:rsidRPr="006B2D3B">
        <w:rPr>
          <w:rFonts w:hint="eastAsia"/>
          <w:sz w:val="28"/>
          <w:szCs w:val="28"/>
        </w:rPr>
        <w:t>72.16</w:t>
      </w:r>
      <w:r w:rsidRPr="006B2D3B">
        <w:rPr>
          <w:rFonts w:hint="eastAsia"/>
          <w:sz w:val="28"/>
          <w:szCs w:val="28"/>
        </w:rPr>
        <w:t>万元，</w:t>
      </w:r>
      <w:proofErr w:type="gramStart"/>
      <w:r w:rsidRPr="006B2D3B">
        <w:rPr>
          <w:rFonts w:hint="eastAsia"/>
          <w:sz w:val="28"/>
          <w:szCs w:val="28"/>
        </w:rPr>
        <w:t>占基本</w:t>
      </w:r>
      <w:proofErr w:type="gramEnd"/>
      <w:r w:rsidRPr="006B2D3B">
        <w:rPr>
          <w:rFonts w:hint="eastAsia"/>
          <w:sz w:val="28"/>
          <w:szCs w:val="28"/>
        </w:rPr>
        <w:t>支出</w:t>
      </w:r>
      <w:r w:rsidRPr="006B2D3B">
        <w:rPr>
          <w:rFonts w:hint="eastAsia"/>
          <w:sz w:val="28"/>
          <w:szCs w:val="28"/>
        </w:rPr>
        <w:t>5.15 %</w:t>
      </w:r>
      <w:r w:rsidRPr="006B2D3B">
        <w:rPr>
          <w:rFonts w:hint="eastAsia"/>
          <w:sz w:val="28"/>
          <w:szCs w:val="28"/>
        </w:rPr>
        <w:t>，主要包括办公费、印刷费、咨询费、手续费、水费、电费、邮电费、取暖费、物业管理费、旅费、因公出国（境）费用、维修（护）费、租赁费、会议费、培训费、公务接待费、专用材料费、劳务费、委托业务费、工会经费、福利费、公务用车运行维护费、其他交通费用、其他商品和服务支出、办公设备购置、专用设备购置、信息网络及软件购</w:t>
      </w:r>
      <w:r w:rsidRPr="006B2D3B">
        <w:rPr>
          <w:rFonts w:hint="eastAsia"/>
          <w:sz w:val="28"/>
          <w:szCs w:val="28"/>
        </w:rPr>
        <w:lastRenderedPageBreak/>
        <w:t>置更新、公务用车购置、无形资产购置、其他资本性支出。</w:t>
      </w:r>
    </w:p>
    <w:p w:rsidR="006B2D3B" w:rsidRPr="006B2D3B" w:rsidRDefault="006B2D3B" w:rsidP="006B2D3B">
      <w:pPr>
        <w:ind w:firstLineChars="200" w:firstLine="560"/>
        <w:rPr>
          <w:sz w:val="28"/>
          <w:szCs w:val="28"/>
        </w:rPr>
      </w:pPr>
      <w:r w:rsidRPr="006B2D3B">
        <w:rPr>
          <w:rFonts w:hint="eastAsia"/>
          <w:sz w:val="28"/>
          <w:szCs w:val="28"/>
        </w:rPr>
        <w:t>七、一般公共预算财政拨款三</w:t>
      </w:r>
      <w:proofErr w:type="gramStart"/>
      <w:r w:rsidRPr="006B2D3B">
        <w:rPr>
          <w:rFonts w:hint="eastAsia"/>
          <w:sz w:val="28"/>
          <w:szCs w:val="28"/>
        </w:rPr>
        <w:t>公经费</w:t>
      </w:r>
      <w:proofErr w:type="gramEnd"/>
      <w:r w:rsidRPr="006B2D3B">
        <w:rPr>
          <w:rFonts w:hint="eastAsia"/>
          <w:sz w:val="28"/>
          <w:szCs w:val="28"/>
        </w:rPr>
        <w:t>支出决算情况说明</w:t>
      </w:r>
    </w:p>
    <w:p w:rsidR="006B2D3B" w:rsidRPr="006B2D3B" w:rsidRDefault="006B2D3B" w:rsidP="006B2D3B">
      <w:pPr>
        <w:ind w:firstLineChars="200" w:firstLine="560"/>
        <w:rPr>
          <w:sz w:val="28"/>
          <w:szCs w:val="28"/>
        </w:rPr>
      </w:pPr>
      <w:r w:rsidRPr="006B2D3B">
        <w:rPr>
          <w:rFonts w:hint="eastAsia"/>
          <w:sz w:val="28"/>
          <w:szCs w:val="28"/>
        </w:rPr>
        <w:t>（一）“三公”经费财政拨款支出决算总体情况说明</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年度“三公”经费财政拨款支出预算为</w:t>
      </w:r>
      <w:r w:rsidRPr="006B2D3B">
        <w:rPr>
          <w:rFonts w:hint="eastAsia"/>
          <w:sz w:val="28"/>
          <w:szCs w:val="28"/>
        </w:rPr>
        <w:t>29.7</w:t>
      </w:r>
      <w:r w:rsidRPr="006B2D3B">
        <w:rPr>
          <w:rFonts w:hint="eastAsia"/>
          <w:sz w:val="28"/>
          <w:szCs w:val="28"/>
        </w:rPr>
        <w:t>万元，支出决算为</w:t>
      </w:r>
      <w:r w:rsidRPr="006B2D3B">
        <w:rPr>
          <w:rFonts w:hint="eastAsia"/>
          <w:sz w:val="28"/>
          <w:szCs w:val="28"/>
        </w:rPr>
        <w:t>3.15</w:t>
      </w:r>
      <w:r w:rsidRPr="006B2D3B">
        <w:rPr>
          <w:rFonts w:hint="eastAsia"/>
          <w:sz w:val="28"/>
          <w:szCs w:val="28"/>
        </w:rPr>
        <w:t>万元</w:t>
      </w:r>
      <w:r w:rsidRPr="006B2D3B">
        <w:rPr>
          <w:rFonts w:hint="eastAsia"/>
          <w:sz w:val="28"/>
          <w:szCs w:val="28"/>
        </w:rPr>
        <w:t>,</w:t>
      </w:r>
      <w:r w:rsidRPr="006B2D3B">
        <w:rPr>
          <w:rFonts w:hint="eastAsia"/>
          <w:sz w:val="28"/>
          <w:szCs w:val="28"/>
        </w:rPr>
        <w:t>完成预算的</w:t>
      </w:r>
      <w:r w:rsidRPr="006B2D3B">
        <w:rPr>
          <w:rFonts w:hint="eastAsia"/>
          <w:sz w:val="28"/>
          <w:szCs w:val="28"/>
        </w:rPr>
        <w:t>10.61%</w:t>
      </w:r>
      <w:r w:rsidRPr="006B2D3B">
        <w:rPr>
          <w:rFonts w:hint="eastAsia"/>
          <w:sz w:val="28"/>
          <w:szCs w:val="28"/>
        </w:rPr>
        <w:t>，其中：</w:t>
      </w:r>
    </w:p>
    <w:p w:rsidR="006B2D3B" w:rsidRPr="006B2D3B" w:rsidRDefault="006B2D3B" w:rsidP="006B2D3B">
      <w:pPr>
        <w:ind w:firstLineChars="200" w:firstLine="560"/>
        <w:rPr>
          <w:sz w:val="28"/>
          <w:szCs w:val="28"/>
        </w:rPr>
      </w:pPr>
      <w:r w:rsidRPr="006B2D3B">
        <w:rPr>
          <w:rFonts w:hint="eastAsia"/>
          <w:sz w:val="28"/>
          <w:szCs w:val="28"/>
        </w:rPr>
        <w:t>因公出国（境）费支出预算数为</w:t>
      </w:r>
      <w:r w:rsidRPr="006B2D3B">
        <w:rPr>
          <w:rFonts w:hint="eastAsia"/>
          <w:sz w:val="28"/>
          <w:szCs w:val="28"/>
        </w:rPr>
        <w:t>0</w:t>
      </w:r>
      <w:r w:rsidRPr="006B2D3B">
        <w:rPr>
          <w:rFonts w:hint="eastAsia"/>
          <w:sz w:val="28"/>
          <w:szCs w:val="28"/>
        </w:rPr>
        <w:t>，支出决算为</w:t>
      </w:r>
      <w:r w:rsidRPr="006B2D3B">
        <w:rPr>
          <w:rFonts w:hint="eastAsia"/>
          <w:sz w:val="28"/>
          <w:szCs w:val="28"/>
        </w:rPr>
        <w:t>0</w:t>
      </w:r>
      <w:r w:rsidRPr="006B2D3B">
        <w:rPr>
          <w:rFonts w:hint="eastAsia"/>
          <w:sz w:val="28"/>
          <w:szCs w:val="28"/>
        </w:rPr>
        <w:t>，与上年持平。</w:t>
      </w:r>
    </w:p>
    <w:p w:rsidR="006B2D3B" w:rsidRPr="005804D6" w:rsidRDefault="006B2D3B" w:rsidP="005804D6">
      <w:pPr>
        <w:pStyle w:val="Default"/>
        <w:ind w:firstLineChars="200" w:firstLine="560"/>
        <w:rPr>
          <w:rFonts w:asciiTheme="minorHAnsi" w:eastAsiaTheme="minorEastAsia" w:cstheme="minorBidi"/>
          <w:color w:val="auto"/>
          <w:kern w:val="2"/>
          <w:sz w:val="28"/>
          <w:szCs w:val="28"/>
        </w:rPr>
      </w:pPr>
      <w:r w:rsidRPr="005804D6">
        <w:rPr>
          <w:rFonts w:asciiTheme="minorHAnsi" w:eastAsiaTheme="minorEastAsia" w:cstheme="minorBidi" w:hint="eastAsia"/>
          <w:color w:val="auto"/>
          <w:kern w:val="2"/>
          <w:sz w:val="28"/>
          <w:szCs w:val="28"/>
        </w:rPr>
        <w:t>公务用车购置费及运行维护费支出预算为</w:t>
      </w:r>
      <w:r w:rsidRPr="005804D6">
        <w:rPr>
          <w:rFonts w:asciiTheme="minorHAnsi" w:eastAsiaTheme="minorEastAsia" w:cstheme="minorBidi" w:hint="eastAsia"/>
          <w:color w:val="auto"/>
          <w:kern w:val="2"/>
          <w:sz w:val="28"/>
          <w:szCs w:val="28"/>
        </w:rPr>
        <w:t>11.7</w:t>
      </w:r>
      <w:r w:rsidR="00FE2957" w:rsidRPr="005804D6">
        <w:rPr>
          <w:rFonts w:asciiTheme="minorHAnsi" w:eastAsiaTheme="minorEastAsia" w:cstheme="minorBidi" w:hint="eastAsia"/>
          <w:color w:val="auto"/>
          <w:kern w:val="2"/>
          <w:sz w:val="28"/>
          <w:szCs w:val="28"/>
        </w:rPr>
        <w:t>万</w:t>
      </w:r>
      <w:r w:rsidRPr="005804D6">
        <w:rPr>
          <w:rFonts w:asciiTheme="minorHAnsi" w:eastAsiaTheme="minorEastAsia" w:cstheme="minorBidi" w:hint="eastAsia"/>
          <w:color w:val="auto"/>
          <w:kern w:val="2"/>
          <w:sz w:val="28"/>
          <w:szCs w:val="28"/>
        </w:rPr>
        <w:t>元，支出决算为</w:t>
      </w:r>
      <w:r w:rsidRPr="005804D6">
        <w:rPr>
          <w:rFonts w:asciiTheme="minorHAnsi" w:eastAsiaTheme="minorEastAsia" w:cstheme="minorBidi" w:hint="eastAsia"/>
          <w:color w:val="auto"/>
          <w:kern w:val="2"/>
          <w:sz w:val="28"/>
          <w:szCs w:val="28"/>
        </w:rPr>
        <w:t>1.02</w:t>
      </w:r>
      <w:r w:rsidRPr="005804D6">
        <w:rPr>
          <w:rFonts w:asciiTheme="minorHAnsi" w:eastAsiaTheme="minorEastAsia" w:cstheme="minorBidi" w:hint="eastAsia"/>
          <w:color w:val="auto"/>
          <w:kern w:val="2"/>
          <w:sz w:val="28"/>
          <w:szCs w:val="28"/>
        </w:rPr>
        <w:t>万元</w:t>
      </w:r>
      <w:r w:rsidRPr="005804D6">
        <w:rPr>
          <w:rFonts w:asciiTheme="minorHAnsi" w:eastAsiaTheme="minorEastAsia" w:cstheme="minorBidi" w:hint="eastAsia"/>
          <w:color w:val="auto"/>
          <w:kern w:val="2"/>
          <w:sz w:val="28"/>
          <w:szCs w:val="28"/>
        </w:rPr>
        <w:t>,</w:t>
      </w:r>
      <w:r w:rsidRPr="005804D6">
        <w:rPr>
          <w:rFonts w:asciiTheme="minorHAnsi" w:eastAsiaTheme="minorEastAsia" w:cstheme="minorBidi" w:hint="eastAsia"/>
          <w:color w:val="auto"/>
          <w:kern w:val="2"/>
          <w:sz w:val="28"/>
          <w:szCs w:val="28"/>
        </w:rPr>
        <w:t>完成预算的</w:t>
      </w:r>
      <w:r w:rsidR="00875594" w:rsidRPr="005804D6">
        <w:rPr>
          <w:rFonts w:asciiTheme="minorHAnsi" w:eastAsiaTheme="minorEastAsia" w:cstheme="minorBidi" w:hint="eastAsia"/>
          <w:color w:val="auto"/>
          <w:kern w:val="2"/>
          <w:sz w:val="28"/>
          <w:szCs w:val="28"/>
        </w:rPr>
        <w:t>8.7%</w:t>
      </w:r>
      <w:r w:rsidR="00875594" w:rsidRPr="005804D6">
        <w:rPr>
          <w:rFonts w:asciiTheme="minorHAnsi" w:eastAsiaTheme="minorEastAsia" w:cstheme="minorBidi" w:hint="eastAsia"/>
          <w:color w:val="auto"/>
          <w:kern w:val="2"/>
          <w:sz w:val="28"/>
          <w:szCs w:val="28"/>
        </w:rPr>
        <w:t>，</w:t>
      </w:r>
      <w:r w:rsidR="005804D6" w:rsidRPr="005804D6">
        <w:rPr>
          <w:rFonts w:asciiTheme="minorHAnsi" w:eastAsiaTheme="minorEastAsia" w:cstheme="minorBidi" w:hint="eastAsia"/>
          <w:color w:val="auto"/>
          <w:kern w:val="2"/>
          <w:sz w:val="28"/>
          <w:szCs w:val="28"/>
        </w:rPr>
        <w:t>，全年实际支出比预算有所节约，与上年相比减少</w:t>
      </w:r>
      <w:r w:rsidR="005804D6" w:rsidRPr="005804D6">
        <w:rPr>
          <w:rFonts w:asciiTheme="minorHAnsi" w:eastAsiaTheme="minorEastAsia" w:cstheme="minorBidi" w:hint="eastAsia"/>
          <w:color w:val="auto"/>
          <w:kern w:val="2"/>
          <w:sz w:val="28"/>
          <w:szCs w:val="28"/>
        </w:rPr>
        <w:t>1.01</w:t>
      </w:r>
      <w:r w:rsidR="005804D6" w:rsidRPr="005804D6">
        <w:rPr>
          <w:rFonts w:asciiTheme="minorHAnsi" w:eastAsiaTheme="minorEastAsia" w:cstheme="minorBidi" w:hint="eastAsia"/>
          <w:color w:val="auto"/>
          <w:kern w:val="2"/>
          <w:sz w:val="28"/>
          <w:szCs w:val="28"/>
        </w:rPr>
        <w:t>万元，减少</w:t>
      </w:r>
      <w:r w:rsidR="005804D6" w:rsidRPr="005804D6">
        <w:rPr>
          <w:rFonts w:asciiTheme="minorHAnsi" w:eastAsiaTheme="minorEastAsia" w:cstheme="minorBidi" w:hint="eastAsia"/>
          <w:color w:val="auto"/>
          <w:kern w:val="2"/>
          <w:sz w:val="28"/>
          <w:szCs w:val="28"/>
        </w:rPr>
        <w:t>49</w:t>
      </w:r>
      <w:r w:rsidR="005804D6" w:rsidRPr="005804D6">
        <w:rPr>
          <w:rFonts w:asciiTheme="minorHAnsi" w:eastAsiaTheme="minorEastAsia" w:cstheme="minorBidi"/>
          <w:color w:val="auto"/>
          <w:kern w:val="2"/>
          <w:sz w:val="28"/>
          <w:szCs w:val="28"/>
        </w:rPr>
        <w:t>%</w:t>
      </w:r>
      <w:r w:rsidR="005804D6" w:rsidRPr="005804D6">
        <w:rPr>
          <w:rFonts w:asciiTheme="minorHAnsi" w:eastAsiaTheme="minorEastAsia" w:cstheme="minorBidi" w:hint="eastAsia"/>
          <w:color w:val="auto"/>
          <w:kern w:val="2"/>
          <w:sz w:val="28"/>
          <w:szCs w:val="28"/>
        </w:rPr>
        <w:t>，减少的主要原因是认真贯彻落实中央、省、市“八九九规定”精神和厉行节约要求，从严控制“三公”经费开支，全年支出比上年有所压减。</w:t>
      </w:r>
    </w:p>
    <w:p w:rsidR="005804D6" w:rsidRPr="005804D6" w:rsidRDefault="006B2D3B" w:rsidP="005804D6">
      <w:pPr>
        <w:pStyle w:val="Default"/>
        <w:ind w:firstLineChars="250" w:firstLine="700"/>
        <w:rPr>
          <w:rFonts w:asciiTheme="minorHAnsi" w:eastAsiaTheme="minorEastAsia" w:cstheme="minorBidi"/>
          <w:color w:val="auto"/>
          <w:kern w:val="2"/>
          <w:sz w:val="28"/>
          <w:szCs w:val="28"/>
        </w:rPr>
      </w:pPr>
      <w:r w:rsidRPr="005804D6">
        <w:rPr>
          <w:rFonts w:asciiTheme="minorHAnsi" w:eastAsiaTheme="minorEastAsia" w:cstheme="minorBidi" w:hint="eastAsia"/>
          <w:color w:val="auto"/>
          <w:kern w:val="2"/>
          <w:sz w:val="28"/>
          <w:szCs w:val="28"/>
        </w:rPr>
        <w:t>公务接待费支出预算为</w:t>
      </w:r>
      <w:r w:rsidRPr="005804D6">
        <w:rPr>
          <w:rFonts w:asciiTheme="minorHAnsi" w:eastAsiaTheme="minorEastAsia" w:cstheme="minorBidi" w:hint="eastAsia"/>
          <w:color w:val="auto"/>
          <w:kern w:val="2"/>
          <w:sz w:val="28"/>
          <w:szCs w:val="28"/>
        </w:rPr>
        <w:t>18</w:t>
      </w:r>
      <w:r w:rsidRPr="005804D6">
        <w:rPr>
          <w:rFonts w:asciiTheme="minorHAnsi" w:eastAsiaTheme="minorEastAsia" w:cstheme="minorBidi" w:hint="eastAsia"/>
          <w:color w:val="auto"/>
          <w:kern w:val="2"/>
          <w:sz w:val="28"/>
          <w:szCs w:val="28"/>
        </w:rPr>
        <w:t>万元，支出决算为</w:t>
      </w:r>
      <w:r w:rsidRPr="005804D6">
        <w:rPr>
          <w:rFonts w:asciiTheme="minorHAnsi" w:eastAsiaTheme="minorEastAsia" w:cstheme="minorBidi" w:hint="eastAsia"/>
          <w:color w:val="auto"/>
          <w:kern w:val="2"/>
          <w:sz w:val="28"/>
          <w:szCs w:val="28"/>
        </w:rPr>
        <w:t>2.13</w:t>
      </w:r>
      <w:r w:rsidRPr="005804D6">
        <w:rPr>
          <w:rFonts w:asciiTheme="minorHAnsi" w:eastAsiaTheme="minorEastAsia" w:cstheme="minorBidi" w:hint="eastAsia"/>
          <w:color w:val="auto"/>
          <w:kern w:val="2"/>
          <w:sz w:val="28"/>
          <w:szCs w:val="28"/>
        </w:rPr>
        <w:t>万元</w:t>
      </w:r>
      <w:r w:rsidRPr="005804D6">
        <w:rPr>
          <w:rFonts w:asciiTheme="minorHAnsi" w:eastAsiaTheme="minorEastAsia" w:cstheme="minorBidi" w:hint="eastAsia"/>
          <w:color w:val="auto"/>
          <w:kern w:val="2"/>
          <w:sz w:val="28"/>
          <w:szCs w:val="28"/>
        </w:rPr>
        <w:t>,</w:t>
      </w:r>
      <w:r w:rsidRPr="005804D6">
        <w:rPr>
          <w:rFonts w:asciiTheme="minorHAnsi" w:eastAsiaTheme="minorEastAsia" w:cstheme="minorBidi" w:hint="eastAsia"/>
          <w:color w:val="auto"/>
          <w:kern w:val="2"/>
          <w:sz w:val="28"/>
          <w:szCs w:val="28"/>
        </w:rPr>
        <w:t>完成预算的</w:t>
      </w:r>
      <w:r w:rsidRPr="005804D6">
        <w:rPr>
          <w:rFonts w:asciiTheme="minorHAnsi" w:eastAsiaTheme="minorEastAsia" w:cstheme="minorBidi" w:hint="eastAsia"/>
          <w:color w:val="auto"/>
          <w:kern w:val="2"/>
          <w:sz w:val="28"/>
          <w:szCs w:val="28"/>
        </w:rPr>
        <w:t>11.83%,</w:t>
      </w:r>
      <w:r w:rsidRPr="005804D6">
        <w:rPr>
          <w:rFonts w:asciiTheme="minorHAnsi" w:eastAsiaTheme="minorEastAsia" w:cstheme="minorBidi" w:hint="eastAsia"/>
          <w:color w:val="auto"/>
          <w:kern w:val="2"/>
          <w:sz w:val="28"/>
          <w:szCs w:val="28"/>
        </w:rPr>
        <w:t>决算数小于预算数的主要</w:t>
      </w:r>
      <w:r w:rsidR="00F41157" w:rsidRPr="005804D6">
        <w:rPr>
          <w:rFonts w:asciiTheme="minorHAnsi" w:eastAsiaTheme="minorEastAsia" w:cstheme="minorBidi" w:hint="eastAsia"/>
          <w:color w:val="auto"/>
          <w:kern w:val="2"/>
          <w:sz w:val="28"/>
          <w:szCs w:val="28"/>
        </w:rPr>
        <w:t>是</w:t>
      </w:r>
      <w:r w:rsidR="00D2591E" w:rsidRPr="005804D6">
        <w:rPr>
          <w:rFonts w:asciiTheme="minorHAnsi" w:eastAsiaTheme="minorEastAsia" w:cstheme="minorBidi" w:hint="eastAsia"/>
          <w:color w:val="auto"/>
          <w:kern w:val="2"/>
          <w:sz w:val="28"/>
          <w:szCs w:val="28"/>
        </w:rPr>
        <w:t>按</w:t>
      </w:r>
      <w:r w:rsidRPr="005804D6">
        <w:rPr>
          <w:rFonts w:asciiTheme="minorHAnsi" w:eastAsiaTheme="minorEastAsia" w:cstheme="minorBidi" w:hint="eastAsia"/>
          <w:color w:val="auto"/>
          <w:kern w:val="2"/>
          <w:sz w:val="28"/>
          <w:szCs w:val="28"/>
        </w:rPr>
        <w:t>中央八项规定</w:t>
      </w:r>
      <w:r w:rsidR="00D2591E" w:rsidRPr="005804D6">
        <w:rPr>
          <w:rFonts w:asciiTheme="minorHAnsi" w:eastAsiaTheme="minorEastAsia" w:cstheme="minorBidi" w:hint="eastAsia"/>
          <w:color w:val="auto"/>
          <w:kern w:val="2"/>
          <w:sz w:val="28"/>
          <w:szCs w:val="28"/>
        </w:rPr>
        <w:t>的</w:t>
      </w:r>
      <w:r w:rsidRPr="005804D6">
        <w:rPr>
          <w:rFonts w:asciiTheme="minorHAnsi" w:eastAsiaTheme="minorEastAsia" w:cstheme="minorBidi" w:hint="eastAsia"/>
          <w:color w:val="auto"/>
          <w:kern w:val="2"/>
          <w:sz w:val="28"/>
          <w:szCs w:val="28"/>
        </w:rPr>
        <w:t>要求，从严控制“三公”经费开支，全年实际支出比预算有所节约。</w:t>
      </w:r>
      <w:r w:rsidR="005804D6" w:rsidRPr="005804D6">
        <w:rPr>
          <w:rFonts w:asciiTheme="minorHAnsi" w:eastAsiaTheme="minorEastAsia" w:cstheme="minorBidi" w:hint="eastAsia"/>
          <w:color w:val="auto"/>
          <w:kern w:val="2"/>
          <w:sz w:val="28"/>
          <w:szCs w:val="28"/>
        </w:rPr>
        <w:t>与上年相比减少</w:t>
      </w:r>
      <w:r w:rsidR="005804D6" w:rsidRPr="005804D6">
        <w:rPr>
          <w:rFonts w:asciiTheme="minorHAnsi" w:eastAsiaTheme="minorEastAsia" w:cstheme="minorBidi"/>
          <w:color w:val="auto"/>
          <w:kern w:val="2"/>
          <w:sz w:val="28"/>
          <w:szCs w:val="28"/>
        </w:rPr>
        <w:t>0.</w:t>
      </w:r>
      <w:r w:rsidR="005804D6" w:rsidRPr="005804D6">
        <w:rPr>
          <w:rFonts w:asciiTheme="minorHAnsi" w:eastAsiaTheme="minorEastAsia" w:cstheme="minorBidi" w:hint="eastAsia"/>
          <w:color w:val="auto"/>
          <w:kern w:val="2"/>
          <w:sz w:val="28"/>
          <w:szCs w:val="28"/>
        </w:rPr>
        <w:t>44</w:t>
      </w:r>
      <w:r w:rsidR="005804D6" w:rsidRPr="005804D6">
        <w:rPr>
          <w:rFonts w:asciiTheme="minorHAnsi" w:eastAsiaTheme="minorEastAsia" w:cstheme="minorBidi" w:hint="eastAsia"/>
          <w:color w:val="auto"/>
          <w:kern w:val="2"/>
          <w:sz w:val="28"/>
          <w:szCs w:val="28"/>
        </w:rPr>
        <w:t>万元，减少</w:t>
      </w:r>
      <w:r w:rsidR="005804D6" w:rsidRPr="005804D6">
        <w:rPr>
          <w:rFonts w:asciiTheme="minorHAnsi" w:eastAsiaTheme="minorEastAsia" w:cstheme="minorBidi" w:hint="eastAsia"/>
          <w:color w:val="auto"/>
          <w:kern w:val="2"/>
          <w:sz w:val="28"/>
          <w:szCs w:val="28"/>
        </w:rPr>
        <w:t>17</w:t>
      </w:r>
      <w:r w:rsidR="005804D6" w:rsidRPr="005804D6">
        <w:rPr>
          <w:rFonts w:asciiTheme="minorHAnsi" w:eastAsiaTheme="minorEastAsia" w:cstheme="minorBidi"/>
          <w:color w:val="auto"/>
          <w:kern w:val="2"/>
          <w:sz w:val="28"/>
          <w:szCs w:val="28"/>
        </w:rPr>
        <w:t>%,</w:t>
      </w:r>
      <w:r w:rsidR="005804D6" w:rsidRPr="005804D6">
        <w:rPr>
          <w:rFonts w:asciiTheme="minorHAnsi" w:eastAsiaTheme="minorEastAsia" w:cstheme="minorBidi" w:hint="eastAsia"/>
          <w:color w:val="auto"/>
          <w:kern w:val="2"/>
          <w:sz w:val="28"/>
          <w:szCs w:val="28"/>
        </w:rPr>
        <w:t>减少的主要原因是认真贯彻落实中央、省、市“八九九规定”精神和厉行节约要求，从严控制“三公”经费开支，全年支出比上年有所压减。</w:t>
      </w:r>
    </w:p>
    <w:p w:rsidR="006B2D3B" w:rsidRPr="006B2D3B" w:rsidRDefault="006B2D3B" w:rsidP="006B2D3B">
      <w:pPr>
        <w:ind w:firstLineChars="200" w:firstLine="560"/>
        <w:rPr>
          <w:sz w:val="28"/>
          <w:szCs w:val="28"/>
        </w:rPr>
      </w:pPr>
      <w:r w:rsidRPr="006B2D3B">
        <w:rPr>
          <w:rFonts w:hint="eastAsia"/>
          <w:sz w:val="28"/>
          <w:szCs w:val="28"/>
        </w:rPr>
        <w:t>（二）“三公”经费财政拨款支出决算具体情况说明。</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年度“三公”经费财政拨款支出决算中，公务用车运行维护费决算</w:t>
      </w:r>
      <w:r w:rsidRPr="006B2D3B">
        <w:rPr>
          <w:rFonts w:hint="eastAsia"/>
          <w:sz w:val="28"/>
          <w:szCs w:val="28"/>
        </w:rPr>
        <w:t>1.02</w:t>
      </w:r>
      <w:r w:rsidRPr="006B2D3B">
        <w:rPr>
          <w:rFonts w:hint="eastAsia"/>
          <w:sz w:val="28"/>
          <w:szCs w:val="28"/>
        </w:rPr>
        <w:t>万元，占</w:t>
      </w:r>
      <w:r w:rsidRPr="006B2D3B">
        <w:rPr>
          <w:rFonts w:hint="eastAsia"/>
          <w:sz w:val="28"/>
          <w:szCs w:val="28"/>
        </w:rPr>
        <w:t>32.39%</w:t>
      </w:r>
      <w:r w:rsidRPr="006B2D3B">
        <w:rPr>
          <w:rFonts w:hint="eastAsia"/>
          <w:sz w:val="28"/>
          <w:szCs w:val="28"/>
        </w:rPr>
        <w:t>。公务接待费决算</w:t>
      </w:r>
      <w:r w:rsidRPr="006B2D3B">
        <w:rPr>
          <w:rFonts w:hint="eastAsia"/>
          <w:sz w:val="28"/>
          <w:szCs w:val="28"/>
        </w:rPr>
        <w:t>2.13</w:t>
      </w:r>
      <w:r w:rsidRPr="006B2D3B">
        <w:rPr>
          <w:rFonts w:hint="eastAsia"/>
          <w:sz w:val="28"/>
          <w:szCs w:val="28"/>
        </w:rPr>
        <w:t>万元，占</w:t>
      </w:r>
      <w:r w:rsidRPr="006B2D3B">
        <w:rPr>
          <w:rFonts w:hint="eastAsia"/>
          <w:sz w:val="28"/>
          <w:szCs w:val="28"/>
        </w:rPr>
        <w:t>67.61%</w:t>
      </w:r>
      <w:r w:rsidRPr="006B2D3B">
        <w:rPr>
          <w:rFonts w:hint="eastAsia"/>
          <w:sz w:val="28"/>
          <w:szCs w:val="28"/>
        </w:rPr>
        <w:t>。具体情况如下：</w:t>
      </w:r>
    </w:p>
    <w:p w:rsidR="006B2D3B" w:rsidRPr="006B2D3B" w:rsidRDefault="006B2D3B" w:rsidP="006B2D3B">
      <w:pPr>
        <w:ind w:firstLineChars="200" w:firstLine="560"/>
        <w:rPr>
          <w:sz w:val="28"/>
          <w:szCs w:val="28"/>
        </w:rPr>
      </w:pPr>
      <w:r w:rsidRPr="006B2D3B">
        <w:rPr>
          <w:rFonts w:hint="eastAsia"/>
          <w:sz w:val="28"/>
          <w:szCs w:val="28"/>
        </w:rPr>
        <w:t>1</w:t>
      </w:r>
      <w:r w:rsidRPr="006B2D3B">
        <w:rPr>
          <w:rFonts w:hint="eastAsia"/>
          <w:sz w:val="28"/>
          <w:szCs w:val="28"/>
        </w:rPr>
        <w:t>、因公出国（境）费支出预算数为</w:t>
      </w:r>
      <w:r w:rsidRPr="006B2D3B">
        <w:rPr>
          <w:rFonts w:hint="eastAsia"/>
          <w:sz w:val="28"/>
          <w:szCs w:val="28"/>
        </w:rPr>
        <w:t>0</w:t>
      </w:r>
      <w:r w:rsidRPr="006B2D3B">
        <w:rPr>
          <w:rFonts w:hint="eastAsia"/>
          <w:sz w:val="28"/>
          <w:szCs w:val="28"/>
        </w:rPr>
        <w:t>，因公出国（境）费支出决算为</w:t>
      </w:r>
      <w:r w:rsidRPr="006B2D3B">
        <w:rPr>
          <w:rFonts w:hint="eastAsia"/>
          <w:sz w:val="28"/>
          <w:szCs w:val="28"/>
        </w:rPr>
        <w:t>0</w:t>
      </w:r>
      <w:r w:rsidRPr="006B2D3B">
        <w:rPr>
          <w:rFonts w:hint="eastAsia"/>
          <w:sz w:val="28"/>
          <w:szCs w:val="28"/>
        </w:rPr>
        <w:t>，因公出国（境）团组数为</w:t>
      </w:r>
      <w:r w:rsidRPr="006B2D3B">
        <w:rPr>
          <w:rFonts w:hint="eastAsia"/>
          <w:sz w:val="28"/>
          <w:szCs w:val="28"/>
        </w:rPr>
        <w:t>0</w:t>
      </w:r>
      <w:r w:rsidRPr="006B2D3B">
        <w:rPr>
          <w:rFonts w:hint="eastAsia"/>
          <w:sz w:val="28"/>
          <w:szCs w:val="28"/>
        </w:rPr>
        <w:t>，因公出国（境）人次数为</w:t>
      </w:r>
      <w:r w:rsidRPr="006B2D3B">
        <w:rPr>
          <w:rFonts w:hint="eastAsia"/>
          <w:sz w:val="28"/>
          <w:szCs w:val="28"/>
        </w:rPr>
        <w:t>0</w:t>
      </w:r>
      <w:r w:rsidRPr="006B2D3B">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2</w:t>
      </w:r>
      <w:r w:rsidRPr="006B2D3B">
        <w:rPr>
          <w:rFonts w:hint="eastAsia"/>
          <w:sz w:val="28"/>
          <w:szCs w:val="28"/>
        </w:rPr>
        <w:t>、公务用车购置及运行费支出决算为</w:t>
      </w:r>
      <w:r w:rsidR="007F0562">
        <w:rPr>
          <w:rFonts w:hint="eastAsia"/>
          <w:sz w:val="28"/>
          <w:szCs w:val="28"/>
        </w:rPr>
        <w:t>1.02</w:t>
      </w:r>
      <w:r w:rsidRPr="006B2D3B">
        <w:rPr>
          <w:rFonts w:hint="eastAsia"/>
          <w:sz w:val="28"/>
          <w:szCs w:val="28"/>
        </w:rPr>
        <w:t>万元，其中：公务用车购置支出为</w:t>
      </w:r>
      <w:r w:rsidRPr="006B2D3B">
        <w:rPr>
          <w:rFonts w:hint="eastAsia"/>
          <w:sz w:val="28"/>
          <w:szCs w:val="28"/>
        </w:rPr>
        <w:t>0</w:t>
      </w:r>
      <w:r w:rsidRPr="006B2D3B">
        <w:rPr>
          <w:rFonts w:hint="eastAsia"/>
          <w:sz w:val="28"/>
          <w:szCs w:val="28"/>
        </w:rPr>
        <w:t>，公务用车运行维护支出</w:t>
      </w:r>
      <w:r w:rsidRPr="006B2D3B">
        <w:rPr>
          <w:rFonts w:hint="eastAsia"/>
          <w:sz w:val="28"/>
          <w:szCs w:val="28"/>
        </w:rPr>
        <w:t>1.02</w:t>
      </w:r>
      <w:r w:rsidRPr="006B2D3B">
        <w:rPr>
          <w:rFonts w:hint="eastAsia"/>
          <w:sz w:val="28"/>
          <w:szCs w:val="28"/>
        </w:rPr>
        <w:t>万元。主要用于市内不动产档案运输所需车辆油料费、维修费、过桥过路费、保险费等。截止</w:t>
      </w:r>
      <w:r w:rsidRPr="006B2D3B">
        <w:rPr>
          <w:rFonts w:hint="eastAsia"/>
          <w:sz w:val="28"/>
          <w:szCs w:val="28"/>
        </w:rPr>
        <w:t>2020</w:t>
      </w:r>
      <w:r w:rsidRPr="006B2D3B">
        <w:rPr>
          <w:rFonts w:hint="eastAsia"/>
          <w:sz w:val="28"/>
          <w:szCs w:val="28"/>
        </w:rPr>
        <w:t>年</w:t>
      </w:r>
      <w:r w:rsidRPr="006B2D3B">
        <w:rPr>
          <w:rFonts w:hint="eastAsia"/>
          <w:sz w:val="28"/>
          <w:szCs w:val="28"/>
        </w:rPr>
        <w:t>12</w:t>
      </w:r>
      <w:r w:rsidRPr="006B2D3B">
        <w:rPr>
          <w:rFonts w:hint="eastAsia"/>
          <w:sz w:val="28"/>
          <w:szCs w:val="28"/>
        </w:rPr>
        <w:t>月</w:t>
      </w:r>
      <w:r w:rsidRPr="006B2D3B">
        <w:rPr>
          <w:rFonts w:hint="eastAsia"/>
          <w:sz w:val="28"/>
          <w:szCs w:val="28"/>
        </w:rPr>
        <w:t>31</w:t>
      </w:r>
      <w:r w:rsidRPr="006B2D3B">
        <w:rPr>
          <w:rFonts w:hint="eastAsia"/>
          <w:sz w:val="28"/>
          <w:szCs w:val="28"/>
        </w:rPr>
        <w:t>日，不</w:t>
      </w:r>
      <w:r w:rsidRPr="006B2D3B">
        <w:rPr>
          <w:rFonts w:hint="eastAsia"/>
          <w:sz w:val="28"/>
          <w:szCs w:val="28"/>
        </w:rPr>
        <w:lastRenderedPageBreak/>
        <w:t>动产登记中心公务用车保有量为</w:t>
      </w:r>
      <w:r w:rsidRPr="006B2D3B">
        <w:rPr>
          <w:rFonts w:hint="eastAsia"/>
          <w:sz w:val="28"/>
          <w:szCs w:val="28"/>
        </w:rPr>
        <w:t>1</w:t>
      </w:r>
      <w:r w:rsidRPr="006B2D3B">
        <w:rPr>
          <w:rFonts w:hint="eastAsia"/>
          <w:sz w:val="28"/>
          <w:szCs w:val="28"/>
        </w:rPr>
        <w:t>辆，当年没有购置公务用车。</w:t>
      </w:r>
    </w:p>
    <w:p w:rsidR="006B2D3B" w:rsidRPr="006B2D3B" w:rsidRDefault="006B2D3B" w:rsidP="009E3DC8">
      <w:pPr>
        <w:ind w:firstLineChars="200" w:firstLine="560"/>
        <w:rPr>
          <w:sz w:val="28"/>
          <w:szCs w:val="28"/>
        </w:rPr>
      </w:pPr>
      <w:r w:rsidRPr="006B2D3B">
        <w:rPr>
          <w:rFonts w:hint="eastAsia"/>
          <w:sz w:val="28"/>
          <w:szCs w:val="28"/>
        </w:rPr>
        <w:t>3</w:t>
      </w:r>
      <w:r w:rsidRPr="006B2D3B">
        <w:rPr>
          <w:rFonts w:hint="eastAsia"/>
          <w:sz w:val="28"/>
          <w:szCs w:val="28"/>
        </w:rPr>
        <w:t>、公务接待费支出决算为</w:t>
      </w:r>
      <w:r w:rsidRPr="006B2D3B">
        <w:rPr>
          <w:rFonts w:hint="eastAsia"/>
          <w:sz w:val="28"/>
          <w:szCs w:val="28"/>
        </w:rPr>
        <w:t>2.13</w:t>
      </w:r>
      <w:r w:rsidRPr="006B2D3B">
        <w:rPr>
          <w:rFonts w:hint="eastAsia"/>
          <w:sz w:val="28"/>
          <w:szCs w:val="28"/>
        </w:rPr>
        <w:t>万元，全年共接待</w:t>
      </w:r>
      <w:r w:rsidRPr="006B2D3B">
        <w:rPr>
          <w:rFonts w:hint="eastAsia"/>
          <w:sz w:val="28"/>
          <w:szCs w:val="28"/>
        </w:rPr>
        <w:t>22</w:t>
      </w:r>
      <w:r w:rsidRPr="006B2D3B">
        <w:rPr>
          <w:rFonts w:hint="eastAsia"/>
          <w:sz w:val="28"/>
          <w:szCs w:val="28"/>
        </w:rPr>
        <w:t>批</w:t>
      </w:r>
      <w:r w:rsidRPr="006B2D3B">
        <w:rPr>
          <w:rFonts w:hint="eastAsia"/>
          <w:sz w:val="28"/>
          <w:szCs w:val="28"/>
        </w:rPr>
        <w:t>106</w:t>
      </w:r>
      <w:r w:rsidRPr="006B2D3B">
        <w:rPr>
          <w:rFonts w:hint="eastAsia"/>
          <w:sz w:val="28"/>
          <w:szCs w:val="28"/>
        </w:rPr>
        <w:t>人次（不包括陪同人员），全部为国内公务接待支出，主要用于与相关单位交流工作情况及接受上级相关部门检查指导工作发生的接待支出。</w:t>
      </w:r>
    </w:p>
    <w:p w:rsidR="006B2D3B" w:rsidRPr="006B2D3B" w:rsidRDefault="006B2D3B" w:rsidP="006B2D3B">
      <w:pPr>
        <w:ind w:firstLineChars="200" w:firstLine="560"/>
        <w:rPr>
          <w:sz w:val="28"/>
          <w:szCs w:val="28"/>
        </w:rPr>
      </w:pPr>
      <w:r w:rsidRPr="006B2D3B">
        <w:rPr>
          <w:rFonts w:hint="eastAsia"/>
          <w:sz w:val="28"/>
          <w:szCs w:val="28"/>
        </w:rPr>
        <w:t>八、政府性基金预算收入支出决算情况</w:t>
      </w:r>
    </w:p>
    <w:p w:rsidR="006B2D3B" w:rsidRPr="006B2D3B" w:rsidRDefault="009E3DC8" w:rsidP="006B2D3B">
      <w:pPr>
        <w:ind w:firstLineChars="200" w:firstLine="560"/>
        <w:rPr>
          <w:i/>
          <w:sz w:val="28"/>
          <w:szCs w:val="28"/>
        </w:rPr>
      </w:pPr>
      <w:r>
        <w:rPr>
          <w:rFonts w:hint="eastAsia"/>
          <w:sz w:val="28"/>
          <w:szCs w:val="28"/>
        </w:rPr>
        <w:t xml:space="preserve"> </w:t>
      </w:r>
      <w:r w:rsidR="006B2D3B" w:rsidRPr="006B2D3B">
        <w:rPr>
          <w:rFonts w:hint="eastAsia"/>
          <w:sz w:val="28"/>
          <w:szCs w:val="28"/>
        </w:rPr>
        <w:t>2020</w:t>
      </w:r>
      <w:r w:rsidR="006B2D3B" w:rsidRPr="006B2D3B">
        <w:rPr>
          <w:rFonts w:hint="eastAsia"/>
          <w:sz w:val="28"/>
          <w:szCs w:val="28"/>
        </w:rPr>
        <w:t>年度政府性基金年初结转和结余</w:t>
      </w:r>
      <w:r w:rsidR="006B2D3B" w:rsidRPr="006B2D3B">
        <w:rPr>
          <w:rFonts w:hint="eastAsia"/>
          <w:sz w:val="28"/>
          <w:szCs w:val="28"/>
        </w:rPr>
        <w:t>0</w:t>
      </w:r>
      <w:r w:rsidR="006B2D3B" w:rsidRPr="006B2D3B">
        <w:rPr>
          <w:rFonts w:hint="eastAsia"/>
          <w:sz w:val="28"/>
          <w:szCs w:val="28"/>
        </w:rPr>
        <w:t>万元</w:t>
      </w:r>
      <w:r w:rsidR="006B2D3B" w:rsidRPr="006B2D3B">
        <w:rPr>
          <w:rFonts w:hint="eastAsia"/>
          <w:sz w:val="28"/>
          <w:szCs w:val="28"/>
        </w:rPr>
        <w:t>,2020</w:t>
      </w:r>
      <w:r w:rsidR="006B2D3B" w:rsidRPr="006B2D3B">
        <w:rPr>
          <w:rFonts w:hint="eastAsia"/>
          <w:sz w:val="28"/>
          <w:szCs w:val="28"/>
        </w:rPr>
        <w:t>年政府性基金本年收入</w:t>
      </w:r>
      <w:r w:rsidR="006B2D3B" w:rsidRPr="006B2D3B">
        <w:rPr>
          <w:rFonts w:hint="eastAsia"/>
          <w:sz w:val="28"/>
          <w:szCs w:val="28"/>
        </w:rPr>
        <w:t>452</w:t>
      </w:r>
      <w:r w:rsidR="006B2D3B" w:rsidRPr="006B2D3B">
        <w:rPr>
          <w:rFonts w:hint="eastAsia"/>
          <w:sz w:val="28"/>
          <w:szCs w:val="28"/>
        </w:rPr>
        <w:t>万元</w:t>
      </w:r>
      <w:r w:rsidR="006B2D3B" w:rsidRPr="006B2D3B">
        <w:rPr>
          <w:rFonts w:hint="eastAsia"/>
          <w:sz w:val="28"/>
          <w:szCs w:val="28"/>
        </w:rPr>
        <w:t>,</w:t>
      </w:r>
      <w:r w:rsidR="006B2D3B" w:rsidRPr="006B2D3B">
        <w:rPr>
          <w:rFonts w:hint="eastAsia"/>
          <w:sz w:val="28"/>
          <w:szCs w:val="28"/>
        </w:rPr>
        <w:t>占本年收入合计的</w:t>
      </w:r>
      <w:r w:rsidR="006B2D3B" w:rsidRPr="006B2D3B">
        <w:rPr>
          <w:rFonts w:hint="eastAsia"/>
          <w:sz w:val="28"/>
          <w:szCs w:val="28"/>
        </w:rPr>
        <w:t>39.68%</w:t>
      </w:r>
      <w:r w:rsidR="006B2D3B" w:rsidRPr="006B2D3B">
        <w:rPr>
          <w:rFonts w:hint="eastAsia"/>
          <w:sz w:val="28"/>
          <w:szCs w:val="28"/>
        </w:rPr>
        <w:t>。比上年增加</w:t>
      </w:r>
      <w:r w:rsidR="006B2D3B" w:rsidRPr="006B2D3B">
        <w:rPr>
          <w:rFonts w:hint="eastAsia"/>
          <w:sz w:val="28"/>
          <w:szCs w:val="28"/>
        </w:rPr>
        <w:t>100%</w:t>
      </w:r>
      <w:r w:rsidR="006B2D3B" w:rsidRPr="006B2D3B">
        <w:rPr>
          <w:rFonts w:hint="eastAsia"/>
          <w:sz w:val="28"/>
          <w:szCs w:val="28"/>
        </w:rPr>
        <w:t>，本年支出</w:t>
      </w:r>
      <w:r w:rsidR="006B2D3B" w:rsidRPr="006B2D3B">
        <w:rPr>
          <w:rFonts w:hint="eastAsia"/>
          <w:sz w:val="28"/>
          <w:szCs w:val="28"/>
        </w:rPr>
        <w:t>359.54</w:t>
      </w:r>
      <w:r w:rsidR="006B2D3B" w:rsidRPr="006B2D3B">
        <w:rPr>
          <w:rFonts w:hint="eastAsia"/>
          <w:sz w:val="28"/>
          <w:szCs w:val="28"/>
        </w:rPr>
        <w:t>万元</w:t>
      </w:r>
      <w:r w:rsidR="006B2D3B" w:rsidRPr="006B2D3B">
        <w:rPr>
          <w:rFonts w:hint="eastAsia"/>
          <w:sz w:val="28"/>
          <w:szCs w:val="28"/>
        </w:rPr>
        <w:t>,</w:t>
      </w:r>
      <w:r w:rsidR="006B2D3B" w:rsidRPr="006B2D3B">
        <w:rPr>
          <w:rFonts w:hint="eastAsia"/>
          <w:sz w:val="28"/>
          <w:szCs w:val="28"/>
        </w:rPr>
        <w:t>占本年支出合计的</w:t>
      </w:r>
      <w:r w:rsidR="006B2D3B" w:rsidRPr="006B2D3B">
        <w:rPr>
          <w:rFonts w:hint="eastAsia"/>
          <w:sz w:val="28"/>
          <w:szCs w:val="28"/>
        </w:rPr>
        <w:t>17.92%</w:t>
      </w:r>
      <w:r w:rsidR="006B2D3B" w:rsidRPr="006B2D3B">
        <w:rPr>
          <w:rFonts w:hint="eastAsia"/>
          <w:sz w:val="28"/>
          <w:szCs w:val="28"/>
        </w:rPr>
        <w:t>。年末结转和结余</w:t>
      </w:r>
      <w:r w:rsidR="006B2D3B" w:rsidRPr="006B2D3B">
        <w:rPr>
          <w:rFonts w:hint="eastAsia"/>
          <w:sz w:val="28"/>
          <w:szCs w:val="28"/>
        </w:rPr>
        <w:t>92.46</w:t>
      </w:r>
      <w:r w:rsidR="006B2D3B" w:rsidRPr="006B2D3B">
        <w:rPr>
          <w:rFonts w:hint="eastAsia"/>
          <w:sz w:val="28"/>
          <w:szCs w:val="28"/>
        </w:rPr>
        <w:t>万元。</w:t>
      </w:r>
    </w:p>
    <w:p w:rsidR="006B2D3B" w:rsidRPr="006B2D3B" w:rsidRDefault="006B2D3B" w:rsidP="006B2D3B">
      <w:pPr>
        <w:ind w:firstLineChars="200" w:firstLine="560"/>
        <w:rPr>
          <w:sz w:val="28"/>
          <w:szCs w:val="28"/>
        </w:rPr>
      </w:pPr>
      <w:r w:rsidRPr="006B2D3B">
        <w:rPr>
          <w:rFonts w:hint="eastAsia"/>
          <w:sz w:val="28"/>
          <w:szCs w:val="28"/>
        </w:rPr>
        <w:t>九、国有资本经营预算财政拨款支出决算情况</w:t>
      </w:r>
    </w:p>
    <w:p w:rsidR="006B2D3B" w:rsidRPr="006B2D3B" w:rsidRDefault="006B2D3B" w:rsidP="006B2D3B">
      <w:pPr>
        <w:ind w:firstLineChars="200" w:firstLine="560"/>
        <w:rPr>
          <w:sz w:val="28"/>
          <w:szCs w:val="28"/>
        </w:rPr>
      </w:pPr>
      <w:r w:rsidRPr="006B2D3B">
        <w:rPr>
          <w:rFonts w:hint="eastAsia"/>
          <w:sz w:val="28"/>
          <w:szCs w:val="28"/>
        </w:rPr>
        <w:t>不动产登记中心无国有资本经营预算财政拨款支出</w:t>
      </w:r>
    </w:p>
    <w:p w:rsidR="006B2D3B" w:rsidRPr="006B2D3B" w:rsidRDefault="006B2D3B" w:rsidP="006B2D3B">
      <w:pPr>
        <w:ind w:firstLineChars="200" w:firstLine="560"/>
        <w:rPr>
          <w:sz w:val="28"/>
          <w:szCs w:val="28"/>
        </w:rPr>
      </w:pPr>
      <w:r w:rsidRPr="006B2D3B">
        <w:rPr>
          <w:rFonts w:hint="eastAsia"/>
          <w:sz w:val="28"/>
          <w:szCs w:val="28"/>
        </w:rPr>
        <w:t>十、关于机关运行经费支出说明</w:t>
      </w:r>
    </w:p>
    <w:p w:rsidR="006B2D3B" w:rsidRPr="006B2D3B" w:rsidRDefault="006B2D3B" w:rsidP="006B2D3B">
      <w:pPr>
        <w:ind w:firstLineChars="200" w:firstLine="560"/>
        <w:rPr>
          <w:sz w:val="28"/>
          <w:szCs w:val="28"/>
        </w:rPr>
      </w:pPr>
      <w:r w:rsidRPr="006B2D3B">
        <w:rPr>
          <w:rFonts w:hint="eastAsia"/>
          <w:sz w:val="28"/>
          <w:szCs w:val="28"/>
        </w:rPr>
        <w:t>本部门</w:t>
      </w:r>
      <w:r w:rsidRPr="006B2D3B">
        <w:rPr>
          <w:rFonts w:hint="eastAsia"/>
          <w:sz w:val="28"/>
          <w:szCs w:val="28"/>
        </w:rPr>
        <w:t>2020</w:t>
      </w:r>
      <w:r w:rsidRPr="006B2D3B">
        <w:rPr>
          <w:rFonts w:hint="eastAsia"/>
          <w:sz w:val="28"/>
          <w:szCs w:val="28"/>
        </w:rPr>
        <w:t>年度机关运行经费支出</w:t>
      </w:r>
      <w:r w:rsidRPr="006B2D3B">
        <w:rPr>
          <w:rFonts w:hint="eastAsia"/>
          <w:sz w:val="28"/>
          <w:szCs w:val="28"/>
        </w:rPr>
        <w:t>0</w:t>
      </w:r>
      <w:r w:rsidRPr="006B2D3B">
        <w:rPr>
          <w:rFonts w:hint="eastAsia"/>
          <w:sz w:val="28"/>
          <w:szCs w:val="28"/>
        </w:rPr>
        <w:t>万元。（不动产登记中心为全额拨款事业单位）</w:t>
      </w:r>
    </w:p>
    <w:p w:rsidR="006B2D3B" w:rsidRPr="006B2D3B" w:rsidRDefault="006B2D3B" w:rsidP="006B2D3B">
      <w:pPr>
        <w:ind w:firstLineChars="200" w:firstLine="560"/>
        <w:rPr>
          <w:sz w:val="28"/>
          <w:szCs w:val="28"/>
        </w:rPr>
      </w:pPr>
      <w:r w:rsidRPr="006B2D3B">
        <w:rPr>
          <w:rFonts w:hint="eastAsia"/>
          <w:sz w:val="28"/>
          <w:szCs w:val="28"/>
        </w:rPr>
        <w:t>十一、一般性支出情况</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年开支培训费</w:t>
      </w:r>
      <w:r w:rsidRPr="006B2D3B">
        <w:rPr>
          <w:rFonts w:hint="eastAsia"/>
          <w:sz w:val="28"/>
          <w:szCs w:val="28"/>
        </w:rPr>
        <w:t>0.15</w:t>
      </w:r>
      <w:r w:rsidRPr="006B2D3B">
        <w:rPr>
          <w:rFonts w:hint="eastAsia"/>
          <w:sz w:val="28"/>
          <w:szCs w:val="28"/>
        </w:rPr>
        <w:t>万元，用于入党积极分子参加培训，人数</w:t>
      </w:r>
      <w:r w:rsidRPr="006B2D3B">
        <w:rPr>
          <w:rFonts w:hint="eastAsia"/>
          <w:sz w:val="28"/>
          <w:szCs w:val="28"/>
        </w:rPr>
        <w:t>3</w:t>
      </w:r>
      <w:r w:rsidRPr="006B2D3B">
        <w:rPr>
          <w:rFonts w:hint="eastAsia"/>
          <w:sz w:val="28"/>
          <w:szCs w:val="28"/>
        </w:rPr>
        <w:t>人。</w:t>
      </w:r>
      <w:r w:rsidR="004D5747">
        <w:rPr>
          <w:rFonts w:hint="eastAsia"/>
          <w:sz w:val="28"/>
          <w:szCs w:val="28"/>
        </w:rPr>
        <w:t>开支</w:t>
      </w:r>
      <w:r w:rsidR="00F44F78">
        <w:rPr>
          <w:rFonts w:hint="eastAsia"/>
          <w:sz w:val="28"/>
          <w:szCs w:val="28"/>
        </w:rPr>
        <w:t>会议费</w:t>
      </w:r>
      <w:r w:rsidR="00F44F78">
        <w:rPr>
          <w:rFonts w:hint="eastAsia"/>
          <w:sz w:val="28"/>
          <w:szCs w:val="28"/>
        </w:rPr>
        <w:t>0</w:t>
      </w:r>
      <w:r w:rsidR="00F44F78">
        <w:rPr>
          <w:rFonts w:hint="eastAsia"/>
          <w:sz w:val="28"/>
          <w:szCs w:val="28"/>
        </w:rPr>
        <w:t>元；</w:t>
      </w:r>
      <w:r w:rsidR="004D5747">
        <w:rPr>
          <w:rFonts w:hint="eastAsia"/>
          <w:sz w:val="28"/>
          <w:szCs w:val="28"/>
        </w:rPr>
        <w:t>开支</w:t>
      </w:r>
      <w:r w:rsidR="00F44F78">
        <w:rPr>
          <w:rFonts w:hint="eastAsia"/>
          <w:sz w:val="28"/>
          <w:szCs w:val="28"/>
        </w:rPr>
        <w:t>举办节庆、晚会、论坛、赛事活动</w:t>
      </w:r>
      <w:r w:rsidR="004D5747">
        <w:rPr>
          <w:rFonts w:hint="eastAsia"/>
          <w:sz w:val="28"/>
          <w:szCs w:val="28"/>
        </w:rPr>
        <w:t>费用</w:t>
      </w:r>
      <w:r w:rsidR="00F44F78">
        <w:rPr>
          <w:rFonts w:hint="eastAsia"/>
          <w:sz w:val="28"/>
          <w:szCs w:val="28"/>
        </w:rPr>
        <w:t>0</w:t>
      </w:r>
      <w:r w:rsidR="00F44F78">
        <w:rPr>
          <w:rFonts w:hint="eastAsia"/>
          <w:sz w:val="28"/>
          <w:szCs w:val="28"/>
        </w:rPr>
        <w:t>元。</w:t>
      </w:r>
    </w:p>
    <w:p w:rsidR="006B2D3B" w:rsidRPr="006B2D3B" w:rsidRDefault="006B2D3B" w:rsidP="006B2D3B">
      <w:pPr>
        <w:ind w:firstLineChars="200" w:firstLine="560"/>
        <w:rPr>
          <w:sz w:val="28"/>
          <w:szCs w:val="28"/>
        </w:rPr>
      </w:pPr>
      <w:r w:rsidRPr="006B2D3B">
        <w:rPr>
          <w:rFonts w:hint="eastAsia"/>
          <w:sz w:val="28"/>
          <w:szCs w:val="28"/>
        </w:rPr>
        <w:t>十二、关于政府采购支出说明</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年度政府采购支出总额</w:t>
      </w:r>
      <w:r w:rsidRPr="006B2D3B">
        <w:rPr>
          <w:rFonts w:hint="eastAsia"/>
          <w:sz w:val="28"/>
          <w:szCs w:val="28"/>
        </w:rPr>
        <w:t>34.98</w:t>
      </w:r>
      <w:r w:rsidRPr="006B2D3B">
        <w:rPr>
          <w:rFonts w:hint="eastAsia"/>
          <w:sz w:val="28"/>
          <w:szCs w:val="28"/>
        </w:rPr>
        <w:t>万元，其中：政府采购货物支出</w:t>
      </w:r>
      <w:r w:rsidRPr="006B2D3B">
        <w:rPr>
          <w:rFonts w:hint="eastAsia"/>
          <w:sz w:val="28"/>
          <w:szCs w:val="28"/>
        </w:rPr>
        <w:t xml:space="preserve">34.98 </w:t>
      </w:r>
      <w:r w:rsidRPr="006B2D3B">
        <w:rPr>
          <w:rFonts w:hint="eastAsia"/>
          <w:sz w:val="28"/>
          <w:szCs w:val="28"/>
        </w:rPr>
        <w:t>万元。</w:t>
      </w:r>
      <w:r w:rsidR="000C1DE3">
        <w:rPr>
          <w:rFonts w:hint="eastAsia"/>
          <w:sz w:val="28"/>
          <w:szCs w:val="28"/>
        </w:rPr>
        <w:t>其中，授予中小企业合同金额</w:t>
      </w:r>
      <w:r w:rsidR="00FA51F0">
        <w:rPr>
          <w:rFonts w:hint="eastAsia"/>
          <w:sz w:val="28"/>
          <w:szCs w:val="28"/>
        </w:rPr>
        <w:t>0</w:t>
      </w:r>
      <w:r w:rsidR="000C1DE3">
        <w:rPr>
          <w:rFonts w:hint="eastAsia"/>
          <w:sz w:val="28"/>
          <w:szCs w:val="28"/>
        </w:rPr>
        <w:t>万元，占政府采购支出总额</w:t>
      </w:r>
      <w:r w:rsidR="00FA51F0">
        <w:rPr>
          <w:rFonts w:hint="eastAsia"/>
          <w:sz w:val="28"/>
          <w:szCs w:val="28"/>
        </w:rPr>
        <w:t>0</w:t>
      </w:r>
      <w:r w:rsidR="000C1DE3">
        <w:rPr>
          <w:rFonts w:hint="eastAsia"/>
          <w:sz w:val="28"/>
          <w:szCs w:val="28"/>
        </w:rPr>
        <w:t>%</w:t>
      </w:r>
      <w:r w:rsidR="000C1DE3">
        <w:rPr>
          <w:rFonts w:hint="eastAsia"/>
          <w:sz w:val="28"/>
          <w:szCs w:val="28"/>
        </w:rPr>
        <w:t>，其中：授予小微企业合同金额</w:t>
      </w:r>
      <w:r w:rsidR="000C1DE3">
        <w:rPr>
          <w:rFonts w:hint="eastAsia"/>
          <w:sz w:val="28"/>
          <w:szCs w:val="28"/>
        </w:rPr>
        <w:t xml:space="preserve"> </w:t>
      </w:r>
      <w:r w:rsidR="00355AAA">
        <w:rPr>
          <w:rFonts w:hint="eastAsia"/>
          <w:sz w:val="28"/>
          <w:szCs w:val="28"/>
        </w:rPr>
        <w:t>0</w:t>
      </w:r>
      <w:r w:rsidR="000C1DE3">
        <w:rPr>
          <w:rFonts w:hint="eastAsia"/>
          <w:sz w:val="28"/>
          <w:szCs w:val="28"/>
        </w:rPr>
        <w:t>万元，占政府采购支出总额的</w:t>
      </w:r>
      <w:r w:rsidR="00355AAA">
        <w:rPr>
          <w:rFonts w:hint="eastAsia"/>
          <w:sz w:val="28"/>
          <w:szCs w:val="28"/>
        </w:rPr>
        <w:t>0</w:t>
      </w:r>
      <w:r w:rsidR="000C1DE3">
        <w:rPr>
          <w:rFonts w:hint="eastAsia"/>
          <w:sz w:val="28"/>
          <w:szCs w:val="28"/>
        </w:rPr>
        <w:t>%</w:t>
      </w:r>
      <w:r w:rsidR="00FA51F0">
        <w:rPr>
          <w:rFonts w:hint="eastAsia"/>
          <w:sz w:val="28"/>
          <w:szCs w:val="28"/>
        </w:rPr>
        <w:t>。</w:t>
      </w:r>
    </w:p>
    <w:p w:rsidR="006B2D3B" w:rsidRPr="006B2D3B" w:rsidRDefault="006B2D3B" w:rsidP="006B2D3B">
      <w:pPr>
        <w:ind w:firstLineChars="200" w:firstLine="560"/>
        <w:rPr>
          <w:sz w:val="28"/>
          <w:szCs w:val="28"/>
        </w:rPr>
      </w:pPr>
      <w:r w:rsidRPr="006B2D3B">
        <w:rPr>
          <w:rFonts w:hint="eastAsia"/>
          <w:sz w:val="28"/>
          <w:szCs w:val="28"/>
        </w:rPr>
        <w:t>十三、关于国有资产占用情况说明</w:t>
      </w:r>
    </w:p>
    <w:p w:rsidR="006B2D3B" w:rsidRPr="006B2D3B" w:rsidRDefault="006B2D3B" w:rsidP="006B2D3B">
      <w:pPr>
        <w:ind w:firstLineChars="200" w:firstLine="560"/>
        <w:rPr>
          <w:sz w:val="28"/>
          <w:szCs w:val="28"/>
        </w:rPr>
      </w:pPr>
      <w:r w:rsidRPr="006B2D3B">
        <w:rPr>
          <w:rFonts w:hint="eastAsia"/>
          <w:sz w:val="28"/>
          <w:szCs w:val="28"/>
        </w:rPr>
        <w:t>截至</w:t>
      </w:r>
      <w:r w:rsidRPr="006B2D3B">
        <w:rPr>
          <w:rFonts w:hint="eastAsia"/>
          <w:sz w:val="28"/>
          <w:szCs w:val="28"/>
        </w:rPr>
        <w:t>2020</w:t>
      </w:r>
      <w:r w:rsidRPr="006B2D3B">
        <w:rPr>
          <w:rFonts w:hint="eastAsia"/>
          <w:sz w:val="28"/>
          <w:szCs w:val="28"/>
        </w:rPr>
        <w:t>年</w:t>
      </w:r>
      <w:r w:rsidRPr="006B2D3B">
        <w:rPr>
          <w:rFonts w:hint="eastAsia"/>
          <w:sz w:val="28"/>
          <w:szCs w:val="28"/>
        </w:rPr>
        <w:t>12</w:t>
      </w:r>
      <w:r w:rsidRPr="006B2D3B">
        <w:rPr>
          <w:rFonts w:hint="eastAsia"/>
          <w:sz w:val="28"/>
          <w:szCs w:val="28"/>
        </w:rPr>
        <w:t>月</w:t>
      </w:r>
      <w:r w:rsidRPr="006B2D3B">
        <w:rPr>
          <w:rFonts w:hint="eastAsia"/>
          <w:sz w:val="28"/>
          <w:szCs w:val="28"/>
        </w:rPr>
        <w:t>31</w:t>
      </w:r>
      <w:r w:rsidRPr="006B2D3B">
        <w:rPr>
          <w:rFonts w:hint="eastAsia"/>
          <w:sz w:val="28"/>
          <w:szCs w:val="28"/>
        </w:rPr>
        <w:t>日，共有车辆</w:t>
      </w:r>
      <w:r w:rsidRPr="006B2D3B">
        <w:rPr>
          <w:rFonts w:hint="eastAsia"/>
          <w:sz w:val="28"/>
          <w:szCs w:val="28"/>
        </w:rPr>
        <w:t>1</w:t>
      </w:r>
      <w:r w:rsidRPr="006B2D3B">
        <w:rPr>
          <w:rFonts w:hint="eastAsia"/>
          <w:sz w:val="28"/>
          <w:szCs w:val="28"/>
        </w:rPr>
        <w:t>辆，作用为其他用车，主要用于运输不动产登记档案；单位价值</w:t>
      </w:r>
      <w:r w:rsidRPr="006B2D3B">
        <w:rPr>
          <w:rFonts w:hint="eastAsia"/>
          <w:sz w:val="28"/>
          <w:szCs w:val="28"/>
        </w:rPr>
        <w:t>100</w:t>
      </w:r>
      <w:r w:rsidRPr="006B2D3B">
        <w:rPr>
          <w:rFonts w:hint="eastAsia"/>
          <w:sz w:val="28"/>
          <w:szCs w:val="28"/>
        </w:rPr>
        <w:t>万元以上专用设备</w:t>
      </w:r>
      <w:r w:rsidRPr="006B2D3B">
        <w:rPr>
          <w:rFonts w:hint="eastAsia"/>
          <w:sz w:val="28"/>
          <w:szCs w:val="28"/>
        </w:rPr>
        <w:t>1</w:t>
      </w:r>
      <w:r w:rsidRPr="006B2D3B">
        <w:rPr>
          <w:rFonts w:hint="eastAsia"/>
          <w:sz w:val="28"/>
          <w:szCs w:val="28"/>
        </w:rPr>
        <w:t>套，为机房扩容设备。</w:t>
      </w:r>
    </w:p>
    <w:p w:rsidR="006B2D3B" w:rsidRPr="006B2D3B" w:rsidRDefault="006B2D3B" w:rsidP="006B2D3B">
      <w:pPr>
        <w:ind w:firstLineChars="200" w:firstLine="560"/>
        <w:rPr>
          <w:sz w:val="28"/>
          <w:szCs w:val="28"/>
        </w:rPr>
      </w:pPr>
      <w:r w:rsidRPr="006B2D3B">
        <w:rPr>
          <w:rFonts w:hint="eastAsia"/>
          <w:sz w:val="28"/>
          <w:szCs w:val="28"/>
        </w:rPr>
        <w:lastRenderedPageBreak/>
        <w:t>十四、关于</w:t>
      </w:r>
      <w:r w:rsidRPr="006B2D3B">
        <w:rPr>
          <w:rFonts w:hint="eastAsia"/>
          <w:sz w:val="28"/>
          <w:szCs w:val="28"/>
        </w:rPr>
        <w:t>2020</w:t>
      </w:r>
      <w:r w:rsidRPr="006B2D3B">
        <w:rPr>
          <w:rFonts w:hint="eastAsia"/>
          <w:sz w:val="28"/>
          <w:szCs w:val="28"/>
        </w:rPr>
        <w:t>年度预算绩效情况的说明</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我中心积极推进全过程预算绩效管理，着力促进资金使用绩效的提升。根据年初工作目标和工作计划，为保证财政资金的使用效率，在资金使用过程中，严格加强费用控制，将各项费用控制在预算范围内。较好地完成了全年的目标工作任务。整体支出管理顺利，取得了较好的社会效益。</w:t>
      </w:r>
      <w:r w:rsidRPr="006B2D3B">
        <w:rPr>
          <w:rFonts w:hint="eastAsia"/>
          <w:sz w:val="28"/>
          <w:szCs w:val="28"/>
        </w:rPr>
        <w:t>2020</w:t>
      </w:r>
      <w:r w:rsidRPr="006B2D3B">
        <w:rPr>
          <w:rFonts w:hint="eastAsia"/>
          <w:sz w:val="28"/>
          <w:szCs w:val="28"/>
        </w:rPr>
        <w:t>年</w:t>
      </w:r>
      <w:r w:rsidR="007072A8">
        <w:rPr>
          <w:rFonts w:hint="eastAsia"/>
          <w:sz w:val="28"/>
          <w:szCs w:val="28"/>
        </w:rPr>
        <w:t>度整体绩效目标</w:t>
      </w:r>
      <w:r w:rsidRPr="006B2D3B">
        <w:rPr>
          <w:rFonts w:hint="eastAsia"/>
          <w:sz w:val="28"/>
          <w:szCs w:val="28"/>
        </w:rPr>
        <w:t>计划颁发不动产登记权证及证明</w:t>
      </w:r>
      <w:r w:rsidRPr="006B2D3B">
        <w:rPr>
          <w:rFonts w:hint="eastAsia"/>
          <w:sz w:val="28"/>
          <w:szCs w:val="28"/>
        </w:rPr>
        <w:t>6</w:t>
      </w:r>
      <w:r w:rsidRPr="006B2D3B">
        <w:rPr>
          <w:rFonts w:hint="eastAsia"/>
          <w:sz w:val="28"/>
          <w:szCs w:val="28"/>
        </w:rPr>
        <w:t>万本，实际完成</w:t>
      </w:r>
      <w:r w:rsidRPr="006B2D3B">
        <w:rPr>
          <w:rFonts w:hint="eastAsia"/>
          <w:sz w:val="28"/>
          <w:szCs w:val="28"/>
        </w:rPr>
        <w:t>7.51</w:t>
      </w:r>
      <w:r w:rsidR="00F41157">
        <w:rPr>
          <w:rFonts w:hint="eastAsia"/>
          <w:sz w:val="28"/>
          <w:szCs w:val="28"/>
        </w:rPr>
        <w:t>万</w:t>
      </w:r>
      <w:r w:rsidRPr="006B2D3B">
        <w:rPr>
          <w:rFonts w:hint="eastAsia"/>
          <w:sz w:val="28"/>
          <w:szCs w:val="28"/>
        </w:rPr>
        <w:t>本，完成预算的</w:t>
      </w:r>
      <w:r w:rsidRPr="006B2D3B">
        <w:rPr>
          <w:rFonts w:hint="eastAsia"/>
          <w:sz w:val="28"/>
          <w:szCs w:val="28"/>
        </w:rPr>
        <w:t>125%</w:t>
      </w:r>
      <w:r w:rsidR="008609FB">
        <w:rPr>
          <w:rFonts w:hint="eastAsia"/>
          <w:sz w:val="28"/>
          <w:szCs w:val="28"/>
        </w:rPr>
        <w:t>；</w:t>
      </w:r>
      <w:r w:rsidR="005855D2">
        <w:rPr>
          <w:rFonts w:hint="eastAsia"/>
          <w:sz w:val="28"/>
          <w:szCs w:val="28"/>
        </w:rPr>
        <w:t>计划</w:t>
      </w:r>
      <w:r w:rsidRPr="006B2D3B">
        <w:rPr>
          <w:rFonts w:hint="eastAsia"/>
          <w:sz w:val="28"/>
          <w:szCs w:val="28"/>
        </w:rPr>
        <w:t>完成非税收入</w:t>
      </w:r>
      <w:r w:rsidRPr="006B2D3B">
        <w:rPr>
          <w:rFonts w:hint="eastAsia"/>
          <w:sz w:val="28"/>
          <w:szCs w:val="28"/>
        </w:rPr>
        <w:t>1000</w:t>
      </w:r>
      <w:r w:rsidRPr="006B2D3B">
        <w:rPr>
          <w:rFonts w:hint="eastAsia"/>
          <w:sz w:val="28"/>
          <w:szCs w:val="28"/>
        </w:rPr>
        <w:t>万元，实际完成</w:t>
      </w:r>
      <w:r w:rsidRPr="006B2D3B">
        <w:rPr>
          <w:rFonts w:hint="eastAsia"/>
          <w:sz w:val="28"/>
          <w:szCs w:val="28"/>
        </w:rPr>
        <w:t>1576</w:t>
      </w:r>
      <w:r w:rsidRPr="006B2D3B">
        <w:rPr>
          <w:rFonts w:hint="eastAsia"/>
          <w:sz w:val="28"/>
          <w:szCs w:val="28"/>
        </w:rPr>
        <w:t>万元，完成预算的</w:t>
      </w:r>
      <w:r w:rsidRPr="006B2D3B">
        <w:rPr>
          <w:rFonts w:hint="eastAsia"/>
          <w:sz w:val="28"/>
          <w:szCs w:val="28"/>
        </w:rPr>
        <w:t>157.6%</w:t>
      </w:r>
      <w:r w:rsidRPr="006B2D3B">
        <w:rPr>
          <w:rFonts w:hint="eastAsia"/>
          <w:sz w:val="28"/>
          <w:szCs w:val="28"/>
        </w:rPr>
        <w:t>。</w:t>
      </w:r>
    </w:p>
    <w:p w:rsidR="006C35D2" w:rsidRDefault="006C35D2" w:rsidP="006C35D2">
      <w:pPr>
        <w:ind w:firstLineChars="200" w:firstLine="562"/>
        <w:rPr>
          <w:b/>
          <w:sz w:val="28"/>
          <w:szCs w:val="28"/>
        </w:rPr>
      </w:pPr>
    </w:p>
    <w:p w:rsidR="006B2D3B" w:rsidRPr="006C35D2" w:rsidRDefault="006B2D3B" w:rsidP="006C35D2">
      <w:pPr>
        <w:ind w:firstLineChars="200" w:firstLine="562"/>
        <w:rPr>
          <w:b/>
          <w:sz w:val="28"/>
          <w:szCs w:val="28"/>
        </w:rPr>
      </w:pPr>
      <w:r w:rsidRPr="006C35D2">
        <w:rPr>
          <w:rFonts w:hint="eastAsia"/>
          <w:b/>
          <w:sz w:val="28"/>
          <w:szCs w:val="28"/>
        </w:rPr>
        <w:t>第四部分</w:t>
      </w:r>
      <w:r w:rsidRPr="006C35D2">
        <w:rPr>
          <w:rFonts w:hint="eastAsia"/>
          <w:b/>
          <w:sz w:val="28"/>
          <w:szCs w:val="28"/>
        </w:rPr>
        <w:t xml:space="preserve"> </w:t>
      </w:r>
      <w:r w:rsidRPr="006C35D2">
        <w:rPr>
          <w:rFonts w:hint="eastAsia"/>
          <w:b/>
          <w:sz w:val="28"/>
          <w:szCs w:val="28"/>
        </w:rPr>
        <w:t>名词解释</w:t>
      </w:r>
    </w:p>
    <w:p w:rsidR="006B2D3B" w:rsidRPr="006B2D3B" w:rsidRDefault="006B2D3B" w:rsidP="006B2D3B">
      <w:pPr>
        <w:ind w:firstLineChars="200" w:firstLine="560"/>
        <w:rPr>
          <w:sz w:val="28"/>
          <w:szCs w:val="28"/>
        </w:rPr>
      </w:pPr>
      <w:r w:rsidRPr="006B2D3B">
        <w:rPr>
          <w:rFonts w:hint="eastAsia"/>
          <w:sz w:val="28"/>
          <w:szCs w:val="28"/>
        </w:rPr>
        <w:t>财政拨款收入：指本级财政当年拨付的资金。</w:t>
      </w:r>
    </w:p>
    <w:p w:rsidR="006B2D3B" w:rsidRPr="006B2D3B" w:rsidRDefault="006B2D3B" w:rsidP="006B2D3B">
      <w:pPr>
        <w:ind w:firstLineChars="200" w:firstLine="560"/>
        <w:rPr>
          <w:sz w:val="28"/>
          <w:szCs w:val="28"/>
        </w:rPr>
      </w:pPr>
      <w:r w:rsidRPr="006B2D3B">
        <w:rPr>
          <w:rFonts w:hint="eastAsia"/>
          <w:sz w:val="28"/>
          <w:szCs w:val="28"/>
        </w:rPr>
        <w:t>政府性基金预算财政拨款收入：指本级财政当年拨付的政府性基金预算资金。</w:t>
      </w:r>
    </w:p>
    <w:p w:rsidR="006B2D3B" w:rsidRPr="006B2D3B" w:rsidRDefault="006B2D3B" w:rsidP="006B2D3B">
      <w:pPr>
        <w:ind w:firstLineChars="200" w:firstLine="560"/>
        <w:rPr>
          <w:sz w:val="28"/>
          <w:szCs w:val="28"/>
        </w:rPr>
      </w:pPr>
      <w:r w:rsidRPr="006B2D3B">
        <w:rPr>
          <w:rFonts w:hint="eastAsia"/>
          <w:sz w:val="28"/>
          <w:szCs w:val="28"/>
        </w:rPr>
        <w:t>其他收入：指除上述“财政拨款收入”、“上级补助收入”、“事业收入”、“经营收入”、“附属单位上缴收入”等以外的收入。</w:t>
      </w:r>
    </w:p>
    <w:p w:rsidR="006B2D3B" w:rsidRPr="006B2D3B" w:rsidRDefault="006B2D3B" w:rsidP="006B2D3B">
      <w:pPr>
        <w:ind w:firstLineChars="200" w:firstLine="560"/>
        <w:rPr>
          <w:sz w:val="28"/>
          <w:szCs w:val="28"/>
        </w:rPr>
      </w:pPr>
      <w:r w:rsidRPr="006B2D3B">
        <w:rPr>
          <w:rFonts w:hint="eastAsia"/>
          <w:sz w:val="28"/>
          <w:szCs w:val="28"/>
        </w:rPr>
        <w:t>上年结转和结余：指以前年度尚未完成、结转到本年按有关规定继续使用的资金。</w:t>
      </w:r>
    </w:p>
    <w:p w:rsidR="006B2D3B" w:rsidRPr="006B2D3B" w:rsidRDefault="006B2D3B" w:rsidP="006B2D3B">
      <w:pPr>
        <w:ind w:firstLineChars="200" w:firstLine="560"/>
        <w:rPr>
          <w:sz w:val="28"/>
          <w:szCs w:val="28"/>
        </w:rPr>
      </w:pPr>
      <w:r w:rsidRPr="006B2D3B">
        <w:rPr>
          <w:rFonts w:hint="eastAsia"/>
          <w:sz w:val="28"/>
          <w:szCs w:val="28"/>
        </w:rPr>
        <w:t>结余分配：指事业单位按规定对非财政补助结余资金提取的职工福利基金、事业基金和缴纳的所得税，以及减少单位按规定应缴回的基本建设竣工项目结余资金。</w:t>
      </w:r>
    </w:p>
    <w:p w:rsidR="006B2D3B" w:rsidRPr="006B2D3B" w:rsidRDefault="006B2D3B" w:rsidP="006B2D3B">
      <w:pPr>
        <w:ind w:firstLineChars="200" w:firstLine="560"/>
        <w:rPr>
          <w:sz w:val="28"/>
          <w:szCs w:val="28"/>
        </w:rPr>
      </w:pPr>
      <w:r w:rsidRPr="006B2D3B">
        <w:rPr>
          <w:rFonts w:hint="eastAsia"/>
          <w:sz w:val="28"/>
          <w:szCs w:val="28"/>
        </w:rPr>
        <w:t>年末结转和结余资金：指本年度或以前年度预算安排、因客观条件发生变化无法按原计划实施，需要延迟到以后年度按有关规定继续使用的资金。</w:t>
      </w:r>
    </w:p>
    <w:p w:rsidR="006B2D3B" w:rsidRPr="006B2D3B" w:rsidRDefault="006B2D3B" w:rsidP="006B2D3B">
      <w:pPr>
        <w:ind w:firstLineChars="200" w:firstLine="560"/>
        <w:rPr>
          <w:sz w:val="28"/>
          <w:szCs w:val="28"/>
        </w:rPr>
      </w:pPr>
      <w:r w:rsidRPr="006B2D3B">
        <w:rPr>
          <w:rFonts w:hint="eastAsia"/>
          <w:sz w:val="28"/>
          <w:szCs w:val="28"/>
        </w:rPr>
        <w:t>一般公共服务支出（类）：是指用于人大、政协、政府办公厅（室）及相</w:t>
      </w:r>
      <w:r w:rsidRPr="006B2D3B">
        <w:rPr>
          <w:rFonts w:hint="eastAsia"/>
          <w:sz w:val="28"/>
          <w:szCs w:val="28"/>
        </w:rPr>
        <w:lastRenderedPageBreak/>
        <w:t>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rsidR="006B2D3B" w:rsidRPr="006B2D3B" w:rsidRDefault="006B2D3B" w:rsidP="006B2D3B">
      <w:pPr>
        <w:ind w:firstLineChars="200" w:firstLine="560"/>
        <w:rPr>
          <w:sz w:val="28"/>
          <w:szCs w:val="28"/>
        </w:rPr>
      </w:pPr>
      <w:r w:rsidRPr="006B2D3B">
        <w:rPr>
          <w:rFonts w:hint="eastAsia"/>
          <w:sz w:val="28"/>
          <w:szCs w:val="28"/>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rsidR="006B2D3B" w:rsidRPr="006B2D3B" w:rsidRDefault="006B2D3B" w:rsidP="006B2D3B">
      <w:pPr>
        <w:ind w:firstLineChars="200" w:firstLine="560"/>
        <w:rPr>
          <w:sz w:val="28"/>
          <w:szCs w:val="28"/>
        </w:rPr>
      </w:pPr>
      <w:r w:rsidRPr="006B2D3B">
        <w:rPr>
          <w:rFonts w:hint="eastAsia"/>
          <w:sz w:val="28"/>
          <w:szCs w:val="28"/>
        </w:rPr>
        <w:t>卫生健康支出（类）：是指用于医疗卫生与计划生育方面的支出，包括保障机构正常运转、完成日常和特定的工作任务或事业发展目标的支出。</w:t>
      </w:r>
    </w:p>
    <w:p w:rsidR="006B2D3B" w:rsidRPr="006B2D3B" w:rsidRDefault="006B2D3B" w:rsidP="006B2D3B">
      <w:pPr>
        <w:ind w:firstLineChars="200" w:firstLine="560"/>
        <w:rPr>
          <w:sz w:val="28"/>
          <w:szCs w:val="28"/>
        </w:rPr>
      </w:pPr>
      <w:r w:rsidRPr="006B2D3B">
        <w:rPr>
          <w:rFonts w:hint="eastAsia"/>
          <w:sz w:val="28"/>
          <w:szCs w:val="28"/>
        </w:rPr>
        <w:t>城乡社区支出（类）：是指用于城乡社区事务支出，包括保障机构正常运转、完成日常和特定的工作任务或事业发展目标的支出。</w:t>
      </w:r>
    </w:p>
    <w:p w:rsidR="006B2D3B" w:rsidRPr="006B2D3B" w:rsidRDefault="006B2D3B" w:rsidP="006B2D3B">
      <w:pPr>
        <w:ind w:firstLineChars="200" w:firstLine="560"/>
        <w:rPr>
          <w:sz w:val="28"/>
          <w:szCs w:val="28"/>
        </w:rPr>
      </w:pPr>
      <w:r w:rsidRPr="006B2D3B">
        <w:rPr>
          <w:rFonts w:hint="eastAsia"/>
          <w:sz w:val="28"/>
          <w:szCs w:val="28"/>
        </w:rPr>
        <w:t>资源勘探信息等支出（类）：是指用于资源勘探、制造业、建筑业、工业信息等方面支出，包括保障机构正常运转、完成日常和特定的工作任务或事业发展目标的支出。</w:t>
      </w:r>
    </w:p>
    <w:p w:rsidR="006B2D3B" w:rsidRPr="006B2D3B" w:rsidRDefault="006B2D3B" w:rsidP="006B2D3B">
      <w:pPr>
        <w:ind w:firstLineChars="200" w:firstLine="560"/>
        <w:rPr>
          <w:sz w:val="28"/>
          <w:szCs w:val="28"/>
        </w:rPr>
      </w:pPr>
      <w:r w:rsidRPr="006B2D3B">
        <w:rPr>
          <w:rFonts w:hint="eastAsia"/>
          <w:sz w:val="28"/>
          <w:szCs w:val="28"/>
        </w:rPr>
        <w:t>自然资源海洋气象等支出（类）：是指用于自然资源、海洋、测绘、气象等公益服务事业方面的支出，包括保障机构正常运转、完成日常和特定的工作任务或事业发展目标的支出。</w:t>
      </w:r>
    </w:p>
    <w:p w:rsidR="006B2D3B" w:rsidRPr="006B2D3B" w:rsidRDefault="006B2D3B" w:rsidP="006B2D3B">
      <w:pPr>
        <w:ind w:firstLineChars="200" w:firstLine="560"/>
        <w:rPr>
          <w:sz w:val="28"/>
          <w:szCs w:val="28"/>
        </w:rPr>
      </w:pPr>
      <w:r w:rsidRPr="006B2D3B">
        <w:rPr>
          <w:rFonts w:hint="eastAsia"/>
          <w:sz w:val="28"/>
          <w:szCs w:val="28"/>
        </w:rPr>
        <w:t>灾害防治及应急管理支出（类）：是指用于反映政府用于自然灾害防治、安全生产监管及应急管理等方面的支出，包括保障机构正常运转、完成日常和特定的工作任务或事业发展目标的支出。</w:t>
      </w:r>
    </w:p>
    <w:p w:rsidR="006B2D3B" w:rsidRPr="006B2D3B" w:rsidRDefault="006B2D3B" w:rsidP="006B2D3B">
      <w:pPr>
        <w:ind w:firstLineChars="200" w:firstLine="560"/>
        <w:rPr>
          <w:sz w:val="28"/>
          <w:szCs w:val="28"/>
        </w:rPr>
      </w:pPr>
      <w:r w:rsidRPr="006B2D3B">
        <w:rPr>
          <w:rFonts w:hint="eastAsia"/>
          <w:sz w:val="28"/>
          <w:szCs w:val="28"/>
        </w:rPr>
        <w:lastRenderedPageBreak/>
        <w:t>其他支出（类）：是指用于反映除上述项目以外其他不能划分到具体功能科目中的支出项目，包括保障机构正常运转、完成日常和特定的工作任务或事业发展目标的支出。</w:t>
      </w:r>
    </w:p>
    <w:p w:rsidR="006B2D3B" w:rsidRPr="006B2D3B" w:rsidRDefault="006B2D3B" w:rsidP="006B2D3B">
      <w:pPr>
        <w:ind w:firstLineChars="200" w:firstLine="560"/>
        <w:rPr>
          <w:sz w:val="28"/>
          <w:szCs w:val="28"/>
        </w:rPr>
      </w:pPr>
      <w:r w:rsidRPr="006B2D3B">
        <w:rPr>
          <w:rFonts w:hint="eastAsia"/>
          <w:sz w:val="28"/>
          <w:szCs w:val="28"/>
        </w:rPr>
        <w:t>基本支出：</w:t>
      </w:r>
      <w:proofErr w:type="gramStart"/>
      <w:r w:rsidRPr="006B2D3B">
        <w:rPr>
          <w:rFonts w:hint="eastAsia"/>
          <w:sz w:val="28"/>
          <w:szCs w:val="28"/>
        </w:rPr>
        <w:t>指保障</w:t>
      </w:r>
      <w:proofErr w:type="gramEnd"/>
      <w:r w:rsidRPr="006B2D3B">
        <w:rPr>
          <w:rFonts w:hint="eastAsia"/>
          <w:sz w:val="28"/>
          <w:szCs w:val="28"/>
        </w:rPr>
        <w:t>机构正常运转、完成支日常工作任务而发生的人员支出和公用支出。</w:t>
      </w:r>
    </w:p>
    <w:p w:rsidR="006B2D3B" w:rsidRPr="006B2D3B" w:rsidRDefault="006B2D3B" w:rsidP="006B2D3B">
      <w:pPr>
        <w:ind w:firstLineChars="200" w:firstLine="560"/>
        <w:rPr>
          <w:sz w:val="28"/>
          <w:szCs w:val="28"/>
        </w:rPr>
      </w:pPr>
      <w:r w:rsidRPr="006B2D3B">
        <w:rPr>
          <w:rFonts w:hint="eastAsia"/>
          <w:sz w:val="28"/>
          <w:szCs w:val="28"/>
        </w:rPr>
        <w:t>项目支出：指在基本支出之外为完成特定行政任务和事业发展目标所发生的支出。</w:t>
      </w:r>
    </w:p>
    <w:p w:rsidR="006B2D3B" w:rsidRPr="006B2D3B" w:rsidRDefault="006B2D3B" w:rsidP="006B2D3B">
      <w:pPr>
        <w:ind w:firstLineChars="200" w:firstLine="560"/>
        <w:rPr>
          <w:sz w:val="28"/>
          <w:szCs w:val="28"/>
        </w:rPr>
      </w:pPr>
      <w:r w:rsidRPr="006B2D3B">
        <w:rPr>
          <w:rFonts w:hint="eastAsia"/>
          <w:sz w:val="28"/>
          <w:szCs w:val="28"/>
        </w:rPr>
        <w:t>“三公”经费：指用财政拨款安排的因公出国（境）费、公务用车购置及运行费和公务接待费。其中，因公出国（境）</w:t>
      </w:r>
      <w:proofErr w:type="gramStart"/>
      <w:r w:rsidRPr="006B2D3B">
        <w:rPr>
          <w:rFonts w:hint="eastAsia"/>
          <w:sz w:val="28"/>
          <w:szCs w:val="28"/>
        </w:rPr>
        <w:t>费反映</w:t>
      </w:r>
      <w:proofErr w:type="gramEnd"/>
      <w:r w:rsidRPr="006B2D3B">
        <w:rPr>
          <w:rFonts w:hint="eastAsia"/>
          <w:sz w:val="28"/>
          <w:szCs w:val="28"/>
        </w:rPr>
        <w:t>出国（境）的住宿费、旅费、伙食补助费、杂费、培训费等支出；公务用车购置及运行</w:t>
      </w:r>
      <w:proofErr w:type="gramStart"/>
      <w:r w:rsidRPr="006B2D3B">
        <w:rPr>
          <w:rFonts w:hint="eastAsia"/>
          <w:sz w:val="28"/>
          <w:szCs w:val="28"/>
        </w:rPr>
        <w:t>费反映</w:t>
      </w:r>
      <w:proofErr w:type="gramEnd"/>
      <w:r w:rsidRPr="006B2D3B">
        <w:rPr>
          <w:rFonts w:hint="eastAsia"/>
          <w:sz w:val="28"/>
          <w:szCs w:val="28"/>
        </w:rPr>
        <w:t>单位公务用车购置费及租用费、燃料费、维修费、过路过桥费、保险费、安全奖励费用等支出；公务接待</w:t>
      </w:r>
      <w:proofErr w:type="gramStart"/>
      <w:r w:rsidRPr="006B2D3B">
        <w:rPr>
          <w:rFonts w:hint="eastAsia"/>
          <w:sz w:val="28"/>
          <w:szCs w:val="28"/>
        </w:rPr>
        <w:t>费反映</w:t>
      </w:r>
      <w:proofErr w:type="gramEnd"/>
      <w:r w:rsidRPr="006B2D3B">
        <w:rPr>
          <w:rFonts w:hint="eastAsia"/>
          <w:sz w:val="28"/>
          <w:szCs w:val="28"/>
        </w:rPr>
        <w:t>单位按规定开支的各类公务接待（含外宾接待）支出。</w:t>
      </w:r>
    </w:p>
    <w:p w:rsidR="006B2D3B" w:rsidRPr="006B2D3B" w:rsidRDefault="006B2D3B" w:rsidP="006B2D3B">
      <w:pPr>
        <w:ind w:firstLineChars="200" w:firstLine="560"/>
        <w:rPr>
          <w:sz w:val="28"/>
          <w:szCs w:val="28"/>
        </w:rPr>
      </w:pPr>
      <w:r w:rsidRPr="006B2D3B">
        <w:rPr>
          <w:rFonts w:hint="eastAsia"/>
          <w:sz w:val="28"/>
          <w:szCs w:val="28"/>
        </w:rPr>
        <w:t>政府采购</w:t>
      </w:r>
      <w:r w:rsidRPr="006B2D3B">
        <w:rPr>
          <w:rFonts w:hint="eastAsia"/>
          <w:sz w:val="28"/>
          <w:szCs w:val="28"/>
        </w:rPr>
        <w:t xml:space="preserve"> </w:t>
      </w:r>
      <w:r w:rsidRPr="006B2D3B">
        <w:rPr>
          <w:rFonts w:hint="eastAsia"/>
          <w:sz w:val="28"/>
          <w:szCs w:val="28"/>
        </w:rPr>
        <w:t>：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rsidR="006B2D3B" w:rsidRPr="006B2D3B" w:rsidRDefault="006B2D3B" w:rsidP="006B2D3B">
      <w:pPr>
        <w:ind w:firstLineChars="200" w:firstLine="560"/>
        <w:rPr>
          <w:sz w:val="28"/>
          <w:szCs w:val="28"/>
        </w:rPr>
      </w:pPr>
      <w:r w:rsidRPr="006B2D3B">
        <w:rPr>
          <w:rFonts w:hint="eastAsia"/>
          <w:sz w:val="28"/>
          <w:szCs w:val="28"/>
        </w:rPr>
        <w:t>工资福利支出：反映单位开支的在职职工和编制</w:t>
      </w:r>
      <w:proofErr w:type="gramStart"/>
      <w:r w:rsidRPr="006B2D3B">
        <w:rPr>
          <w:rFonts w:hint="eastAsia"/>
          <w:sz w:val="28"/>
          <w:szCs w:val="28"/>
        </w:rPr>
        <w:t>外长期</w:t>
      </w:r>
      <w:proofErr w:type="gramEnd"/>
      <w:r w:rsidRPr="006B2D3B">
        <w:rPr>
          <w:rFonts w:hint="eastAsia"/>
          <w:sz w:val="28"/>
          <w:szCs w:val="28"/>
        </w:rPr>
        <w:t>聘用人员的各类劳动报酬，以及为上述人员缴纳的各项社会保险费等。</w:t>
      </w:r>
    </w:p>
    <w:p w:rsidR="006B2D3B" w:rsidRPr="006B2D3B" w:rsidRDefault="006B2D3B" w:rsidP="006B2D3B">
      <w:pPr>
        <w:ind w:firstLineChars="200" w:firstLine="560"/>
        <w:rPr>
          <w:sz w:val="28"/>
          <w:szCs w:val="28"/>
        </w:rPr>
      </w:pPr>
      <w:r w:rsidRPr="006B2D3B">
        <w:rPr>
          <w:rFonts w:hint="eastAsia"/>
          <w:sz w:val="28"/>
          <w:szCs w:val="28"/>
        </w:rPr>
        <w:t>基本工资：反映按规定发放的基本工资，包括公务员的职务工资、级别工资；机关工人的岗位工资、技术等级工资；事业单位工作人员的岗位工资、薪级工资；各类学校毕业生试用期</w:t>
      </w:r>
      <w:r w:rsidRPr="006B2D3B">
        <w:rPr>
          <w:rFonts w:hint="eastAsia"/>
          <w:sz w:val="28"/>
          <w:szCs w:val="28"/>
        </w:rPr>
        <w:t>(</w:t>
      </w:r>
      <w:r w:rsidRPr="006B2D3B">
        <w:rPr>
          <w:rFonts w:hint="eastAsia"/>
          <w:sz w:val="28"/>
          <w:szCs w:val="28"/>
        </w:rPr>
        <w:t>见习期</w:t>
      </w:r>
      <w:r w:rsidRPr="006B2D3B">
        <w:rPr>
          <w:rFonts w:hint="eastAsia"/>
          <w:sz w:val="28"/>
          <w:szCs w:val="28"/>
        </w:rPr>
        <w:t>)</w:t>
      </w:r>
      <w:r w:rsidRPr="006B2D3B">
        <w:rPr>
          <w:rFonts w:hint="eastAsia"/>
          <w:sz w:val="28"/>
          <w:szCs w:val="28"/>
        </w:rPr>
        <w:t>工资、新参加工作工人学徒期、熟练期工资；军队（武警）军官、文职干部的职务（专业技术等级）工资、军衔（级别）工资、基础工资和军龄工资；军队士官的军衔等级工资、基础工资和军龄</w:t>
      </w:r>
      <w:r w:rsidRPr="006B2D3B">
        <w:rPr>
          <w:rFonts w:hint="eastAsia"/>
          <w:sz w:val="28"/>
          <w:szCs w:val="28"/>
        </w:rPr>
        <w:lastRenderedPageBreak/>
        <w:t>工资等。津贴补贴：反映经国家批准建立的机关事业单位艰苦边远地区津贴、机关工作人员地区附加津贴、机关工作人员岗位津贴、事业单位工作人员特殊岗位津贴补贴等。</w:t>
      </w:r>
    </w:p>
    <w:p w:rsidR="006B2D3B" w:rsidRPr="006B2D3B" w:rsidRDefault="006B2D3B" w:rsidP="006B2D3B">
      <w:pPr>
        <w:ind w:firstLineChars="200" w:firstLine="560"/>
        <w:rPr>
          <w:sz w:val="28"/>
          <w:szCs w:val="28"/>
        </w:rPr>
      </w:pPr>
      <w:r w:rsidRPr="006B2D3B">
        <w:rPr>
          <w:rFonts w:hint="eastAsia"/>
          <w:sz w:val="28"/>
          <w:szCs w:val="28"/>
        </w:rPr>
        <w:t>奖金：反映机关工作人员年终一次性奖金。</w:t>
      </w:r>
    </w:p>
    <w:p w:rsidR="006B2D3B" w:rsidRPr="006B2D3B" w:rsidRDefault="006B2D3B" w:rsidP="006B2D3B">
      <w:pPr>
        <w:ind w:firstLineChars="200" w:firstLine="560"/>
        <w:rPr>
          <w:sz w:val="28"/>
          <w:szCs w:val="28"/>
        </w:rPr>
      </w:pPr>
      <w:r w:rsidRPr="006B2D3B">
        <w:rPr>
          <w:rFonts w:hint="eastAsia"/>
          <w:sz w:val="28"/>
          <w:szCs w:val="28"/>
        </w:rPr>
        <w:t>伙食补助费：反映单位发给职工的伙食补助费，如误餐补助等。</w:t>
      </w:r>
    </w:p>
    <w:p w:rsidR="006B2D3B" w:rsidRPr="006B2D3B" w:rsidRDefault="006B2D3B" w:rsidP="006B2D3B">
      <w:pPr>
        <w:ind w:firstLineChars="200" w:firstLine="560"/>
        <w:rPr>
          <w:sz w:val="28"/>
          <w:szCs w:val="28"/>
        </w:rPr>
      </w:pPr>
      <w:r w:rsidRPr="006B2D3B">
        <w:rPr>
          <w:rFonts w:hint="eastAsia"/>
          <w:sz w:val="28"/>
          <w:szCs w:val="28"/>
        </w:rPr>
        <w:t>绩效工资：反映事业单位工作人员的绩效工资。</w:t>
      </w:r>
    </w:p>
    <w:p w:rsidR="006B2D3B" w:rsidRPr="006B2D3B" w:rsidRDefault="006B2D3B" w:rsidP="006B2D3B">
      <w:pPr>
        <w:ind w:firstLineChars="200" w:firstLine="560"/>
        <w:rPr>
          <w:sz w:val="28"/>
          <w:szCs w:val="28"/>
        </w:rPr>
      </w:pPr>
      <w:r w:rsidRPr="006B2D3B">
        <w:rPr>
          <w:rFonts w:hint="eastAsia"/>
          <w:sz w:val="28"/>
          <w:szCs w:val="28"/>
        </w:rPr>
        <w:t>机关事业单位基本养老保险缴费：反映机关事业单位缴纳的基本养老保险费。由单位代扣的工作人员基本养老保险缴费，不在此科目反映。</w:t>
      </w:r>
    </w:p>
    <w:p w:rsidR="006B2D3B" w:rsidRPr="006B2D3B" w:rsidRDefault="006B2D3B" w:rsidP="006B2D3B">
      <w:pPr>
        <w:ind w:firstLineChars="200" w:firstLine="560"/>
        <w:rPr>
          <w:sz w:val="28"/>
          <w:szCs w:val="28"/>
        </w:rPr>
      </w:pPr>
      <w:r w:rsidRPr="006B2D3B">
        <w:rPr>
          <w:rFonts w:hint="eastAsia"/>
          <w:sz w:val="28"/>
          <w:szCs w:val="28"/>
        </w:rPr>
        <w:t>职业年金缴费：反映机关事业单位实际缴纳的职业年金支出。由单位代扣的工作人员职业年金缴费，不在此科目反映。</w:t>
      </w:r>
    </w:p>
    <w:p w:rsidR="006B2D3B" w:rsidRPr="006B2D3B" w:rsidRDefault="006B2D3B" w:rsidP="006B2D3B">
      <w:pPr>
        <w:ind w:firstLineChars="200" w:firstLine="560"/>
        <w:rPr>
          <w:sz w:val="28"/>
          <w:szCs w:val="28"/>
        </w:rPr>
      </w:pPr>
      <w:r w:rsidRPr="006B2D3B">
        <w:rPr>
          <w:rFonts w:hint="eastAsia"/>
          <w:sz w:val="28"/>
          <w:szCs w:val="28"/>
        </w:rPr>
        <w:t>职工基本医疗保险缴费：反映单位为职工缴纳的基本医疗保险费。</w:t>
      </w:r>
    </w:p>
    <w:p w:rsidR="006B2D3B" w:rsidRPr="006B2D3B" w:rsidRDefault="006B2D3B" w:rsidP="006B2D3B">
      <w:pPr>
        <w:ind w:firstLineChars="200" w:firstLine="560"/>
        <w:rPr>
          <w:sz w:val="28"/>
          <w:szCs w:val="28"/>
        </w:rPr>
      </w:pPr>
      <w:r w:rsidRPr="006B2D3B">
        <w:rPr>
          <w:rFonts w:hint="eastAsia"/>
          <w:sz w:val="28"/>
          <w:szCs w:val="28"/>
        </w:rPr>
        <w:t>公务员医疗补助缴费：反映按规定可享受公务员医疗补助单位为职工缴纳的公务员医疗补助费。</w:t>
      </w:r>
    </w:p>
    <w:p w:rsidR="006B2D3B" w:rsidRPr="006B2D3B" w:rsidRDefault="006B2D3B" w:rsidP="006B2D3B">
      <w:pPr>
        <w:ind w:firstLineChars="200" w:firstLine="560"/>
        <w:rPr>
          <w:sz w:val="28"/>
          <w:szCs w:val="28"/>
        </w:rPr>
      </w:pPr>
      <w:r w:rsidRPr="006B2D3B">
        <w:rPr>
          <w:rFonts w:hint="eastAsia"/>
          <w:sz w:val="28"/>
          <w:szCs w:val="28"/>
        </w:rPr>
        <w:t>其他社会保障缴费：反映单位为职工缴纳的基本医疗、失业、工伤、生育等社会保险费，残疾人就业保障金，军队（含武警）为军人缴纳的伤亡、退役医疗等社会保险费。</w:t>
      </w:r>
    </w:p>
    <w:p w:rsidR="006B2D3B" w:rsidRPr="006B2D3B" w:rsidRDefault="006B2D3B" w:rsidP="006B2D3B">
      <w:pPr>
        <w:ind w:firstLineChars="200" w:firstLine="560"/>
        <w:rPr>
          <w:sz w:val="28"/>
          <w:szCs w:val="28"/>
        </w:rPr>
      </w:pPr>
      <w:r w:rsidRPr="006B2D3B">
        <w:rPr>
          <w:rFonts w:hint="eastAsia"/>
          <w:sz w:val="28"/>
          <w:szCs w:val="28"/>
        </w:rPr>
        <w:t>住房公积金：反映行政事业单位按人力资源和社会保障部、财政部规定的基本工资和津贴补贴以及规定比例为职工缴纳的住房公积金。</w:t>
      </w:r>
    </w:p>
    <w:p w:rsidR="006B2D3B" w:rsidRPr="006B2D3B" w:rsidRDefault="006B2D3B" w:rsidP="006B2D3B">
      <w:pPr>
        <w:ind w:firstLineChars="200" w:firstLine="560"/>
        <w:rPr>
          <w:sz w:val="28"/>
          <w:szCs w:val="28"/>
        </w:rPr>
      </w:pPr>
      <w:r w:rsidRPr="006B2D3B">
        <w:rPr>
          <w:rFonts w:hint="eastAsia"/>
          <w:sz w:val="28"/>
          <w:szCs w:val="28"/>
        </w:rPr>
        <w:t>医疗费：反映未参加医疗保险单位的医疗经费和单位按规定为职工支出的其他医疗费用。</w:t>
      </w:r>
    </w:p>
    <w:p w:rsidR="006B2D3B" w:rsidRPr="006B2D3B" w:rsidRDefault="006B2D3B" w:rsidP="006B2D3B">
      <w:pPr>
        <w:ind w:firstLineChars="200" w:firstLine="560"/>
        <w:rPr>
          <w:sz w:val="28"/>
          <w:szCs w:val="28"/>
        </w:rPr>
      </w:pPr>
      <w:r w:rsidRPr="006B2D3B">
        <w:rPr>
          <w:rFonts w:hint="eastAsia"/>
          <w:sz w:val="28"/>
          <w:szCs w:val="28"/>
        </w:rPr>
        <w:t>其他工资福利支出：反映上述项目未包括的人员支出，如各种加班工资、病假两个月以上期间的人员工资、编制</w:t>
      </w:r>
      <w:proofErr w:type="gramStart"/>
      <w:r w:rsidRPr="006B2D3B">
        <w:rPr>
          <w:rFonts w:hint="eastAsia"/>
          <w:sz w:val="28"/>
          <w:szCs w:val="28"/>
        </w:rPr>
        <w:t>外长期</w:t>
      </w:r>
      <w:proofErr w:type="gramEnd"/>
      <w:r w:rsidRPr="006B2D3B">
        <w:rPr>
          <w:rFonts w:hint="eastAsia"/>
          <w:sz w:val="28"/>
          <w:szCs w:val="28"/>
        </w:rPr>
        <w:t>聘用人员，公务员及参照和依照公务员制度管理的单位工作人员转入企业工作并按规定参加企业职工基本养</w:t>
      </w:r>
      <w:r w:rsidRPr="006B2D3B">
        <w:rPr>
          <w:rFonts w:hint="eastAsia"/>
          <w:sz w:val="28"/>
          <w:szCs w:val="28"/>
        </w:rPr>
        <w:lastRenderedPageBreak/>
        <w:t>老保险后给予的一次性补贴等。</w:t>
      </w:r>
    </w:p>
    <w:p w:rsidR="006B2D3B" w:rsidRPr="006B2D3B" w:rsidRDefault="006B2D3B" w:rsidP="006B2D3B">
      <w:pPr>
        <w:ind w:firstLineChars="200" w:firstLine="560"/>
        <w:rPr>
          <w:sz w:val="28"/>
          <w:szCs w:val="28"/>
        </w:rPr>
      </w:pPr>
      <w:r w:rsidRPr="006B2D3B">
        <w:rPr>
          <w:rFonts w:hint="eastAsia"/>
          <w:sz w:val="28"/>
          <w:szCs w:val="28"/>
        </w:rPr>
        <w:t>商品和服务支出：反映单位购买商品和服务的支出（不包括用于购置固定资产的支出、战略性和应急储备支出）。</w:t>
      </w:r>
    </w:p>
    <w:p w:rsidR="006B2D3B" w:rsidRPr="006B2D3B" w:rsidRDefault="006B2D3B" w:rsidP="006B2D3B">
      <w:pPr>
        <w:ind w:firstLineChars="200" w:firstLine="560"/>
        <w:rPr>
          <w:sz w:val="28"/>
          <w:szCs w:val="28"/>
        </w:rPr>
      </w:pPr>
      <w:r w:rsidRPr="006B2D3B">
        <w:rPr>
          <w:rFonts w:hint="eastAsia"/>
          <w:sz w:val="28"/>
          <w:szCs w:val="28"/>
        </w:rPr>
        <w:t>办公费：反映单位购买按财务会计制度规定不符合固定资产确认标准的日常办公用品、书报杂志等支出。</w:t>
      </w:r>
    </w:p>
    <w:p w:rsidR="006B2D3B" w:rsidRPr="006B2D3B" w:rsidRDefault="006B2D3B" w:rsidP="006B2D3B">
      <w:pPr>
        <w:ind w:firstLineChars="200" w:firstLine="560"/>
        <w:rPr>
          <w:sz w:val="28"/>
          <w:szCs w:val="28"/>
        </w:rPr>
      </w:pPr>
      <w:r w:rsidRPr="006B2D3B">
        <w:rPr>
          <w:rFonts w:hint="eastAsia"/>
          <w:sz w:val="28"/>
          <w:szCs w:val="28"/>
        </w:rPr>
        <w:t>印刷费：反映单位的印刷费支出。</w:t>
      </w:r>
    </w:p>
    <w:p w:rsidR="006B2D3B" w:rsidRPr="006B2D3B" w:rsidRDefault="006B2D3B" w:rsidP="006B2D3B">
      <w:pPr>
        <w:ind w:firstLineChars="200" w:firstLine="560"/>
        <w:rPr>
          <w:sz w:val="28"/>
          <w:szCs w:val="28"/>
        </w:rPr>
      </w:pPr>
      <w:r w:rsidRPr="006B2D3B">
        <w:rPr>
          <w:rFonts w:hint="eastAsia"/>
          <w:sz w:val="28"/>
          <w:szCs w:val="28"/>
        </w:rPr>
        <w:t>咨询费：反映单位咨询方面的支出。</w:t>
      </w:r>
    </w:p>
    <w:p w:rsidR="006B2D3B" w:rsidRPr="006B2D3B" w:rsidRDefault="006B2D3B" w:rsidP="006B2D3B">
      <w:pPr>
        <w:ind w:firstLineChars="200" w:firstLine="560"/>
        <w:rPr>
          <w:sz w:val="28"/>
          <w:szCs w:val="28"/>
        </w:rPr>
      </w:pPr>
      <w:r w:rsidRPr="006B2D3B">
        <w:rPr>
          <w:rFonts w:hint="eastAsia"/>
          <w:sz w:val="28"/>
          <w:szCs w:val="28"/>
        </w:rPr>
        <w:t>水费：反映单位支付的水费、污水处理费等支出。</w:t>
      </w:r>
    </w:p>
    <w:p w:rsidR="006B2D3B" w:rsidRPr="006B2D3B" w:rsidRDefault="006B2D3B" w:rsidP="006B2D3B">
      <w:pPr>
        <w:ind w:firstLineChars="200" w:firstLine="560"/>
        <w:rPr>
          <w:sz w:val="28"/>
          <w:szCs w:val="28"/>
        </w:rPr>
      </w:pPr>
      <w:r w:rsidRPr="006B2D3B">
        <w:rPr>
          <w:rFonts w:hint="eastAsia"/>
          <w:sz w:val="28"/>
          <w:szCs w:val="28"/>
        </w:rPr>
        <w:t>电费：反映单位的电费支出。</w:t>
      </w:r>
    </w:p>
    <w:p w:rsidR="006B2D3B" w:rsidRPr="006B2D3B" w:rsidRDefault="006B2D3B" w:rsidP="006B2D3B">
      <w:pPr>
        <w:ind w:firstLineChars="200" w:firstLine="560"/>
        <w:rPr>
          <w:sz w:val="28"/>
          <w:szCs w:val="28"/>
        </w:rPr>
      </w:pPr>
      <w:r w:rsidRPr="006B2D3B">
        <w:rPr>
          <w:rFonts w:hint="eastAsia"/>
          <w:sz w:val="28"/>
          <w:szCs w:val="28"/>
        </w:rPr>
        <w:t>邮电费：反映单位开支的信函、包裹、货物等物品的邮寄费及电话费、电报费、传真费、网络通讯费等。</w:t>
      </w:r>
    </w:p>
    <w:p w:rsidR="006B2D3B" w:rsidRPr="006B2D3B" w:rsidRDefault="006B2D3B" w:rsidP="006B2D3B">
      <w:pPr>
        <w:ind w:firstLineChars="200" w:firstLine="560"/>
        <w:rPr>
          <w:sz w:val="28"/>
          <w:szCs w:val="28"/>
        </w:rPr>
      </w:pPr>
      <w:r w:rsidRPr="006B2D3B">
        <w:rPr>
          <w:rFonts w:hint="eastAsia"/>
          <w:sz w:val="28"/>
          <w:szCs w:val="28"/>
        </w:rPr>
        <w:t>取暖费：反映单位取暖用燃料费、热力费、炉具购置费、锅炉临时工的工资、</w:t>
      </w:r>
      <w:proofErr w:type="gramStart"/>
      <w:r w:rsidRPr="006B2D3B">
        <w:rPr>
          <w:rFonts w:hint="eastAsia"/>
          <w:sz w:val="28"/>
          <w:szCs w:val="28"/>
        </w:rPr>
        <w:t>节煤奖</w:t>
      </w:r>
      <w:proofErr w:type="gramEnd"/>
      <w:r w:rsidRPr="006B2D3B">
        <w:rPr>
          <w:rFonts w:hint="eastAsia"/>
          <w:sz w:val="28"/>
          <w:szCs w:val="28"/>
        </w:rPr>
        <w:t>以及由单位支付的未实行职工住房采暖补贴改革的在职职工和离退休人员宿舍取暖费。</w:t>
      </w:r>
    </w:p>
    <w:p w:rsidR="006B2D3B" w:rsidRPr="006B2D3B" w:rsidRDefault="006B2D3B" w:rsidP="006B2D3B">
      <w:pPr>
        <w:ind w:firstLineChars="200" w:firstLine="560"/>
        <w:rPr>
          <w:sz w:val="28"/>
          <w:szCs w:val="28"/>
        </w:rPr>
      </w:pPr>
      <w:r w:rsidRPr="006B2D3B">
        <w:rPr>
          <w:rFonts w:hint="eastAsia"/>
          <w:sz w:val="28"/>
          <w:szCs w:val="28"/>
        </w:rPr>
        <w:t>物业管理费：反映单位开支的办公用房以及未实行职工住宅物业服务改革的在职职工和离退休人员宿舍等的物业管理费，包括综合治理、绿化、卫生等方面的支出。</w:t>
      </w:r>
    </w:p>
    <w:p w:rsidR="006B2D3B" w:rsidRPr="006B2D3B" w:rsidRDefault="006B2D3B" w:rsidP="006B2D3B">
      <w:pPr>
        <w:ind w:firstLineChars="200" w:firstLine="560"/>
        <w:rPr>
          <w:sz w:val="28"/>
          <w:szCs w:val="28"/>
        </w:rPr>
      </w:pPr>
      <w:r w:rsidRPr="006B2D3B">
        <w:rPr>
          <w:rFonts w:hint="eastAsia"/>
          <w:sz w:val="28"/>
          <w:szCs w:val="28"/>
        </w:rPr>
        <w:t>差旅费：反映单位工作人员出差发生的城市间交通费、住宿费、伙食补贴费和市内交通费。</w:t>
      </w:r>
    </w:p>
    <w:p w:rsidR="006B2D3B" w:rsidRPr="006B2D3B" w:rsidRDefault="006B2D3B" w:rsidP="006B2D3B">
      <w:pPr>
        <w:ind w:firstLineChars="200" w:firstLine="560"/>
        <w:rPr>
          <w:sz w:val="28"/>
          <w:szCs w:val="28"/>
        </w:rPr>
      </w:pPr>
      <w:r w:rsidRPr="006B2D3B">
        <w:rPr>
          <w:rFonts w:hint="eastAsia"/>
          <w:sz w:val="28"/>
          <w:szCs w:val="28"/>
        </w:rPr>
        <w:t>维修</w:t>
      </w:r>
      <w:r w:rsidRPr="006B2D3B">
        <w:rPr>
          <w:rFonts w:hint="eastAsia"/>
          <w:sz w:val="28"/>
          <w:szCs w:val="28"/>
        </w:rPr>
        <w:t>(</w:t>
      </w:r>
      <w:r w:rsidRPr="006B2D3B">
        <w:rPr>
          <w:rFonts w:hint="eastAsia"/>
          <w:sz w:val="28"/>
          <w:szCs w:val="28"/>
        </w:rPr>
        <w:t>护</w:t>
      </w:r>
      <w:r w:rsidRPr="006B2D3B">
        <w:rPr>
          <w:rFonts w:hint="eastAsia"/>
          <w:sz w:val="28"/>
          <w:szCs w:val="28"/>
        </w:rPr>
        <w:t>)</w:t>
      </w:r>
      <w:r w:rsidRPr="006B2D3B">
        <w:rPr>
          <w:rFonts w:hint="eastAsia"/>
          <w:sz w:val="28"/>
          <w:szCs w:val="28"/>
        </w:rPr>
        <w:t>费：反映单位日常开支的固定资产（不包括车船等交通工具）修理和维护费用，网络信息系统运行与维护费用，以及按规定提取的修购基金。</w:t>
      </w:r>
    </w:p>
    <w:p w:rsidR="006B2D3B" w:rsidRPr="006B2D3B" w:rsidRDefault="006B2D3B" w:rsidP="006B2D3B">
      <w:pPr>
        <w:ind w:firstLineChars="200" w:firstLine="560"/>
        <w:rPr>
          <w:sz w:val="28"/>
          <w:szCs w:val="28"/>
        </w:rPr>
      </w:pPr>
      <w:r w:rsidRPr="006B2D3B">
        <w:rPr>
          <w:rFonts w:hint="eastAsia"/>
          <w:sz w:val="28"/>
          <w:szCs w:val="28"/>
        </w:rPr>
        <w:t>租赁费：反映租赁办公用房、宿舍、专用通讯网以及其他设备等方面的费用。</w:t>
      </w:r>
    </w:p>
    <w:p w:rsidR="006B2D3B" w:rsidRPr="006B2D3B" w:rsidRDefault="006B2D3B" w:rsidP="006B2D3B">
      <w:pPr>
        <w:ind w:firstLineChars="200" w:firstLine="560"/>
        <w:rPr>
          <w:sz w:val="28"/>
          <w:szCs w:val="28"/>
        </w:rPr>
      </w:pPr>
      <w:r w:rsidRPr="006B2D3B">
        <w:rPr>
          <w:rFonts w:hint="eastAsia"/>
          <w:sz w:val="28"/>
          <w:szCs w:val="28"/>
        </w:rPr>
        <w:lastRenderedPageBreak/>
        <w:t>会议费：反映会议中按规定开支的住宿费、伙食费、会议室租金、交通费、文件印刷费、医药费等。</w:t>
      </w:r>
    </w:p>
    <w:p w:rsidR="006B2D3B" w:rsidRPr="006B2D3B" w:rsidRDefault="006B2D3B" w:rsidP="006B2D3B">
      <w:pPr>
        <w:ind w:firstLineChars="200" w:firstLine="560"/>
        <w:rPr>
          <w:sz w:val="28"/>
          <w:szCs w:val="28"/>
        </w:rPr>
      </w:pPr>
      <w:r w:rsidRPr="006B2D3B">
        <w:rPr>
          <w:rFonts w:hint="eastAsia"/>
          <w:sz w:val="28"/>
          <w:szCs w:val="28"/>
        </w:rPr>
        <w:t>培训费：反映除因公出国（境）培训费以外的各类培训支出。</w:t>
      </w:r>
    </w:p>
    <w:p w:rsidR="006B2D3B" w:rsidRPr="006B2D3B" w:rsidRDefault="006B2D3B" w:rsidP="006B2D3B">
      <w:pPr>
        <w:ind w:firstLineChars="200" w:firstLine="560"/>
        <w:rPr>
          <w:sz w:val="28"/>
          <w:szCs w:val="28"/>
        </w:rPr>
      </w:pPr>
      <w:r w:rsidRPr="006B2D3B">
        <w:rPr>
          <w:rFonts w:hint="eastAsia"/>
          <w:sz w:val="28"/>
          <w:szCs w:val="28"/>
        </w:rPr>
        <w:t>公务接待费：反映单位按规定开支的各类公务接待（含外宾接待）费用。</w:t>
      </w:r>
    </w:p>
    <w:p w:rsidR="006B2D3B" w:rsidRPr="006B2D3B" w:rsidRDefault="006B2D3B" w:rsidP="006B2D3B">
      <w:pPr>
        <w:ind w:firstLineChars="200" w:firstLine="560"/>
        <w:rPr>
          <w:sz w:val="28"/>
          <w:szCs w:val="28"/>
        </w:rPr>
      </w:pPr>
      <w:r w:rsidRPr="006B2D3B">
        <w:rPr>
          <w:rFonts w:hint="eastAsia"/>
          <w:sz w:val="28"/>
          <w:szCs w:val="28"/>
        </w:rPr>
        <w:t>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rsidR="006B2D3B" w:rsidRPr="006B2D3B" w:rsidRDefault="006B2D3B" w:rsidP="006B2D3B">
      <w:pPr>
        <w:ind w:firstLineChars="200" w:firstLine="560"/>
        <w:rPr>
          <w:sz w:val="28"/>
          <w:szCs w:val="28"/>
        </w:rPr>
      </w:pPr>
      <w:r w:rsidRPr="006B2D3B">
        <w:rPr>
          <w:rFonts w:hint="eastAsia"/>
          <w:sz w:val="28"/>
          <w:szCs w:val="28"/>
        </w:rPr>
        <w:t>劳务费：反映支付给单位和个人的劳务费用，如临时聘用人员、钟点工工资，稿费、翻译费，评审费等。</w:t>
      </w:r>
    </w:p>
    <w:p w:rsidR="006B2D3B" w:rsidRPr="006B2D3B" w:rsidRDefault="006B2D3B" w:rsidP="006B2D3B">
      <w:pPr>
        <w:ind w:firstLineChars="200" w:firstLine="560"/>
        <w:rPr>
          <w:sz w:val="28"/>
          <w:szCs w:val="28"/>
        </w:rPr>
      </w:pPr>
      <w:r w:rsidRPr="006B2D3B">
        <w:rPr>
          <w:rFonts w:hint="eastAsia"/>
          <w:sz w:val="28"/>
          <w:szCs w:val="28"/>
        </w:rPr>
        <w:t>委托业务费：反映因委托外单位办理业务而支付的委托业务费。</w:t>
      </w:r>
    </w:p>
    <w:p w:rsidR="006B2D3B" w:rsidRPr="006B2D3B" w:rsidRDefault="006B2D3B" w:rsidP="006B2D3B">
      <w:pPr>
        <w:ind w:firstLineChars="200" w:firstLine="560"/>
        <w:rPr>
          <w:sz w:val="28"/>
          <w:szCs w:val="28"/>
        </w:rPr>
      </w:pPr>
      <w:r w:rsidRPr="006B2D3B">
        <w:rPr>
          <w:rFonts w:hint="eastAsia"/>
          <w:sz w:val="28"/>
          <w:szCs w:val="28"/>
        </w:rPr>
        <w:t>工会经费：反映单位按规定提取的工会经费。</w:t>
      </w:r>
    </w:p>
    <w:p w:rsidR="006B2D3B" w:rsidRPr="006B2D3B" w:rsidRDefault="006B2D3B" w:rsidP="006B2D3B">
      <w:pPr>
        <w:ind w:firstLineChars="200" w:firstLine="560"/>
        <w:rPr>
          <w:sz w:val="28"/>
          <w:szCs w:val="28"/>
        </w:rPr>
      </w:pPr>
      <w:r w:rsidRPr="006B2D3B">
        <w:rPr>
          <w:rFonts w:hint="eastAsia"/>
          <w:sz w:val="28"/>
          <w:szCs w:val="28"/>
        </w:rPr>
        <w:t>福利费：反映单位按规定提取的福利费。</w:t>
      </w:r>
    </w:p>
    <w:p w:rsidR="006B2D3B" w:rsidRPr="006B2D3B" w:rsidRDefault="006B2D3B" w:rsidP="006B2D3B">
      <w:pPr>
        <w:ind w:firstLineChars="200" w:firstLine="560"/>
        <w:rPr>
          <w:sz w:val="28"/>
          <w:szCs w:val="28"/>
        </w:rPr>
      </w:pPr>
      <w:r w:rsidRPr="006B2D3B">
        <w:rPr>
          <w:rFonts w:hint="eastAsia"/>
          <w:sz w:val="28"/>
          <w:szCs w:val="28"/>
        </w:rPr>
        <w:t>公务用车运行维护费：反映单位按规定保留的公务用车燃料费、维修费、过桥过路费、保险费、安全奖励费用等支出。</w:t>
      </w:r>
    </w:p>
    <w:p w:rsidR="006B2D3B" w:rsidRPr="006B2D3B" w:rsidRDefault="006B2D3B" w:rsidP="006B2D3B">
      <w:pPr>
        <w:ind w:firstLineChars="200" w:firstLine="560"/>
        <w:rPr>
          <w:sz w:val="28"/>
          <w:szCs w:val="28"/>
        </w:rPr>
      </w:pPr>
      <w:r w:rsidRPr="006B2D3B">
        <w:rPr>
          <w:rFonts w:hint="eastAsia"/>
          <w:sz w:val="28"/>
          <w:szCs w:val="28"/>
        </w:rPr>
        <w:t>其他交通费用：反映单位除公务用车运行维护费以外的其他交通费用。如公务交通补贴，租车费用、出租车费用，飞机、船舶等的燃料费、维修费、保险费等。</w:t>
      </w:r>
    </w:p>
    <w:p w:rsidR="006B2D3B" w:rsidRPr="006B2D3B" w:rsidRDefault="006B2D3B" w:rsidP="006B2D3B">
      <w:pPr>
        <w:ind w:firstLineChars="200" w:firstLine="560"/>
        <w:rPr>
          <w:sz w:val="28"/>
          <w:szCs w:val="28"/>
        </w:rPr>
      </w:pPr>
      <w:r w:rsidRPr="006B2D3B">
        <w:rPr>
          <w:rFonts w:hint="eastAsia"/>
          <w:sz w:val="28"/>
          <w:szCs w:val="28"/>
        </w:rPr>
        <w:t>税金及附加费用：反映单位提供劳务或销售产品应负担的税金及附加费用，包括营业税、消费税、城市维护建设税、资源税和教育附加等。</w:t>
      </w:r>
    </w:p>
    <w:p w:rsidR="006B2D3B" w:rsidRPr="006B2D3B" w:rsidRDefault="006B2D3B" w:rsidP="006B2D3B">
      <w:pPr>
        <w:ind w:firstLineChars="200" w:firstLine="560"/>
        <w:rPr>
          <w:sz w:val="28"/>
          <w:szCs w:val="28"/>
        </w:rPr>
      </w:pPr>
      <w:r w:rsidRPr="006B2D3B">
        <w:rPr>
          <w:rFonts w:hint="eastAsia"/>
          <w:sz w:val="28"/>
          <w:szCs w:val="28"/>
        </w:rPr>
        <w:t>其他商品和服务支出：反映上述科目未包括的日常公用支出。如行政赔偿费和诉讼费、国内组织的会员费、来访费、广告宣传、其他劳务费及离休人员特需费、公用经费等。</w:t>
      </w:r>
    </w:p>
    <w:p w:rsidR="006B2D3B" w:rsidRPr="006B2D3B" w:rsidRDefault="006B2D3B" w:rsidP="006B2D3B">
      <w:pPr>
        <w:ind w:firstLineChars="200" w:firstLine="560"/>
        <w:rPr>
          <w:sz w:val="28"/>
          <w:szCs w:val="28"/>
        </w:rPr>
      </w:pPr>
      <w:r w:rsidRPr="006B2D3B">
        <w:rPr>
          <w:rFonts w:hint="eastAsia"/>
          <w:sz w:val="28"/>
          <w:szCs w:val="28"/>
        </w:rPr>
        <w:lastRenderedPageBreak/>
        <w:t>对个人和家庭的补助：反映政府用于对个人和家庭的补助支出。</w:t>
      </w:r>
    </w:p>
    <w:p w:rsidR="006B2D3B" w:rsidRPr="006B2D3B" w:rsidRDefault="006B2D3B" w:rsidP="006B2D3B">
      <w:pPr>
        <w:ind w:firstLineChars="200" w:firstLine="560"/>
        <w:rPr>
          <w:sz w:val="28"/>
          <w:szCs w:val="28"/>
        </w:rPr>
      </w:pPr>
      <w:r w:rsidRPr="006B2D3B">
        <w:rPr>
          <w:rFonts w:hint="eastAsia"/>
          <w:sz w:val="28"/>
          <w:szCs w:val="28"/>
        </w:rPr>
        <w:t>退休费：反映行政事业单位和军队移交政府安置的退休人员的退休费和其他补贴。</w:t>
      </w:r>
    </w:p>
    <w:p w:rsidR="006B2D3B" w:rsidRPr="006B2D3B" w:rsidRDefault="006B2D3B" w:rsidP="006B2D3B">
      <w:pPr>
        <w:ind w:firstLineChars="200" w:firstLine="560"/>
        <w:rPr>
          <w:sz w:val="28"/>
          <w:szCs w:val="28"/>
        </w:rPr>
      </w:pPr>
      <w:r w:rsidRPr="006B2D3B">
        <w:rPr>
          <w:rFonts w:hint="eastAsia"/>
          <w:sz w:val="28"/>
          <w:szCs w:val="28"/>
        </w:rPr>
        <w:t>抚恤金：反映按规定开支的烈士遗属、牺牲病故人员遗属的一次性和定期抚恤金，伤残人员的抚恤金，离退休人员等其他人员的各项抚恤金。</w:t>
      </w:r>
    </w:p>
    <w:p w:rsidR="006B2D3B" w:rsidRPr="006B2D3B" w:rsidRDefault="006B2D3B" w:rsidP="006B2D3B">
      <w:pPr>
        <w:ind w:firstLineChars="200" w:firstLine="560"/>
        <w:rPr>
          <w:sz w:val="28"/>
          <w:szCs w:val="28"/>
        </w:rPr>
      </w:pPr>
      <w:r w:rsidRPr="006B2D3B">
        <w:rPr>
          <w:rFonts w:hint="eastAsia"/>
          <w:sz w:val="28"/>
          <w:szCs w:val="28"/>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w:t>
      </w:r>
      <w:proofErr w:type="gramStart"/>
      <w:r w:rsidRPr="006B2D3B">
        <w:rPr>
          <w:rFonts w:hint="eastAsia"/>
          <w:sz w:val="28"/>
          <w:szCs w:val="28"/>
        </w:rPr>
        <w:t>饲政策</w:t>
      </w:r>
      <w:proofErr w:type="gramEnd"/>
      <w:r w:rsidRPr="006B2D3B">
        <w:rPr>
          <w:rFonts w:hint="eastAsia"/>
          <w:sz w:val="28"/>
          <w:szCs w:val="28"/>
        </w:rPr>
        <w:t>补偿给农牧民的现金、粮食支出，对农村党员、复员军人以及村干部的补助支出，看守人员和犯人的伙食费、药费等。</w:t>
      </w:r>
    </w:p>
    <w:p w:rsidR="006B2D3B" w:rsidRPr="006B2D3B" w:rsidRDefault="006B2D3B" w:rsidP="006B2D3B">
      <w:pPr>
        <w:ind w:firstLineChars="200" w:firstLine="560"/>
        <w:rPr>
          <w:sz w:val="28"/>
          <w:szCs w:val="28"/>
        </w:rPr>
      </w:pPr>
      <w:r w:rsidRPr="006B2D3B">
        <w:rPr>
          <w:rFonts w:hint="eastAsia"/>
          <w:sz w:val="28"/>
          <w:szCs w:val="28"/>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rsidR="006B2D3B" w:rsidRPr="006B2D3B" w:rsidRDefault="006B2D3B" w:rsidP="006B2D3B">
      <w:pPr>
        <w:ind w:firstLineChars="200" w:firstLine="560"/>
        <w:rPr>
          <w:sz w:val="28"/>
          <w:szCs w:val="28"/>
        </w:rPr>
      </w:pPr>
      <w:r w:rsidRPr="006B2D3B">
        <w:rPr>
          <w:rFonts w:hint="eastAsia"/>
          <w:sz w:val="28"/>
          <w:szCs w:val="28"/>
        </w:rPr>
        <w:t>助学金：反映各类学校学生助学金、奖学金、学生贷款、出国留学（实习）人员生活费，青少年业余体校学员伙食补助费和生活费补贴，按照协议由我方负担或享受我方奖学金的来华留学生、进修生生活费等。</w:t>
      </w:r>
    </w:p>
    <w:p w:rsidR="006B2D3B" w:rsidRPr="006B2D3B" w:rsidRDefault="006B2D3B" w:rsidP="006B2D3B">
      <w:pPr>
        <w:ind w:firstLineChars="200" w:firstLine="560"/>
        <w:rPr>
          <w:sz w:val="28"/>
          <w:szCs w:val="28"/>
        </w:rPr>
      </w:pPr>
      <w:r w:rsidRPr="006B2D3B">
        <w:rPr>
          <w:rFonts w:hint="eastAsia"/>
          <w:sz w:val="28"/>
          <w:szCs w:val="28"/>
        </w:rPr>
        <w:t>奖励金：反映政府各部门的奖励支出，如对个体私营经济的奖励、计划生育目标责任奖励、独生子女父母奖励等。</w:t>
      </w:r>
    </w:p>
    <w:p w:rsidR="006B2D3B" w:rsidRPr="006B2D3B" w:rsidRDefault="006B2D3B" w:rsidP="006B2D3B">
      <w:pPr>
        <w:ind w:firstLineChars="200" w:firstLine="560"/>
        <w:rPr>
          <w:sz w:val="28"/>
          <w:szCs w:val="28"/>
        </w:rPr>
      </w:pPr>
      <w:r w:rsidRPr="006B2D3B">
        <w:rPr>
          <w:rFonts w:hint="eastAsia"/>
          <w:sz w:val="28"/>
          <w:szCs w:val="28"/>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补贴等。</w:t>
      </w:r>
    </w:p>
    <w:p w:rsidR="006B2D3B" w:rsidRPr="006B2D3B" w:rsidRDefault="006B2D3B" w:rsidP="006B2D3B">
      <w:pPr>
        <w:ind w:firstLineChars="200" w:firstLine="560"/>
        <w:rPr>
          <w:sz w:val="28"/>
          <w:szCs w:val="28"/>
        </w:rPr>
      </w:pPr>
      <w:r w:rsidRPr="006B2D3B">
        <w:rPr>
          <w:rFonts w:hint="eastAsia"/>
          <w:sz w:val="28"/>
          <w:szCs w:val="28"/>
        </w:rPr>
        <w:lastRenderedPageBreak/>
        <w:t>办公设备购置：反映用于购置并按财务会计制度规定纳入固定资产核算范围的办公家具和办公设备的支出，以及按规定提取的修购基金。</w:t>
      </w:r>
    </w:p>
    <w:p w:rsidR="006B2D3B" w:rsidRPr="006B2D3B" w:rsidRDefault="006B2D3B" w:rsidP="006B2D3B">
      <w:pPr>
        <w:ind w:firstLineChars="200" w:firstLine="560"/>
        <w:rPr>
          <w:sz w:val="28"/>
          <w:szCs w:val="28"/>
        </w:rPr>
      </w:pPr>
      <w:r w:rsidRPr="006B2D3B">
        <w:rPr>
          <w:rFonts w:hint="eastAsia"/>
          <w:sz w:val="28"/>
          <w:szCs w:val="28"/>
        </w:rPr>
        <w:t>专用设备购置：反映用于购置具有专门用途、并按财务会计制度规定纳入固定资产核算范围的各类专用设备的支出。如通信设备、发电设备、交通监控设备、卫星转发器、气象设备、进出口监管设备等，以及按规定提取的修购基金。</w:t>
      </w:r>
    </w:p>
    <w:p w:rsidR="006B2D3B" w:rsidRPr="006B2D3B" w:rsidRDefault="006B2D3B" w:rsidP="006B2D3B">
      <w:pPr>
        <w:ind w:firstLineChars="200" w:firstLine="560"/>
        <w:rPr>
          <w:sz w:val="28"/>
          <w:szCs w:val="28"/>
        </w:rPr>
      </w:pPr>
      <w:r w:rsidRPr="006B2D3B">
        <w:rPr>
          <w:rFonts w:hint="eastAsia"/>
          <w:sz w:val="28"/>
          <w:szCs w:val="28"/>
        </w:rPr>
        <w:t>信息网络及软件购置更新：反映政府用于信息网络方面的支出。如计算机硬件、软件购置、开发、应用支出等，如果购建的计算机硬件、软件等不符合财务会计制度规定的固定资产确认标准的，不在此科目反映。</w:t>
      </w:r>
    </w:p>
    <w:p w:rsidR="006B2D3B" w:rsidRPr="006B2D3B" w:rsidRDefault="006B2D3B" w:rsidP="006B2D3B">
      <w:pPr>
        <w:ind w:firstLineChars="200" w:firstLine="560"/>
        <w:rPr>
          <w:sz w:val="28"/>
          <w:szCs w:val="28"/>
        </w:rPr>
      </w:pPr>
      <w:r w:rsidRPr="006B2D3B">
        <w:rPr>
          <w:rFonts w:hint="eastAsia"/>
          <w:sz w:val="28"/>
          <w:szCs w:val="28"/>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w:t>
      </w:r>
      <w:r w:rsidRPr="006B2D3B">
        <w:rPr>
          <w:rFonts w:hint="eastAsia"/>
          <w:sz w:val="28"/>
          <w:szCs w:val="28"/>
        </w:rPr>
        <w:t xml:space="preserve"> </w:t>
      </w:r>
      <w:r w:rsidRPr="006B2D3B">
        <w:rPr>
          <w:rFonts w:hint="eastAsia"/>
          <w:sz w:val="28"/>
          <w:szCs w:val="28"/>
        </w:rPr>
        <w:t>办公用房物业管理费、</w:t>
      </w:r>
      <w:r w:rsidRPr="006B2D3B">
        <w:rPr>
          <w:rFonts w:hint="eastAsia"/>
          <w:sz w:val="28"/>
          <w:szCs w:val="28"/>
        </w:rPr>
        <w:t xml:space="preserve"> </w:t>
      </w:r>
      <w:r w:rsidRPr="006B2D3B">
        <w:rPr>
          <w:rFonts w:hint="eastAsia"/>
          <w:sz w:val="28"/>
          <w:szCs w:val="28"/>
        </w:rPr>
        <w:t>公务用车运行维护费以及其他费用。</w:t>
      </w:r>
    </w:p>
    <w:p w:rsidR="006C35D2" w:rsidRDefault="006C35D2" w:rsidP="006B2D3B">
      <w:pPr>
        <w:ind w:firstLineChars="200" w:firstLine="560"/>
        <w:rPr>
          <w:sz w:val="28"/>
          <w:szCs w:val="28"/>
        </w:rPr>
      </w:pPr>
    </w:p>
    <w:p w:rsidR="006B2D3B" w:rsidRPr="006C35D2" w:rsidRDefault="006B2D3B" w:rsidP="006C35D2">
      <w:pPr>
        <w:ind w:firstLineChars="200" w:firstLine="562"/>
        <w:rPr>
          <w:b/>
          <w:sz w:val="28"/>
          <w:szCs w:val="28"/>
        </w:rPr>
      </w:pPr>
      <w:r w:rsidRPr="006C35D2">
        <w:rPr>
          <w:rFonts w:hint="eastAsia"/>
          <w:b/>
          <w:sz w:val="28"/>
          <w:szCs w:val="28"/>
        </w:rPr>
        <w:t>第五部分</w:t>
      </w:r>
      <w:r w:rsidRPr="006C35D2">
        <w:rPr>
          <w:rFonts w:hint="eastAsia"/>
          <w:b/>
          <w:sz w:val="28"/>
          <w:szCs w:val="28"/>
        </w:rPr>
        <w:t xml:space="preserve"> </w:t>
      </w:r>
      <w:r w:rsidRPr="006C35D2">
        <w:rPr>
          <w:rFonts w:hint="eastAsia"/>
          <w:b/>
          <w:sz w:val="28"/>
          <w:szCs w:val="28"/>
        </w:rPr>
        <w:t>附件</w:t>
      </w:r>
    </w:p>
    <w:p w:rsidR="006B2D3B" w:rsidRPr="006B2D3B" w:rsidRDefault="006B2D3B" w:rsidP="006B2D3B">
      <w:pPr>
        <w:ind w:firstLineChars="200" w:firstLine="560"/>
        <w:rPr>
          <w:sz w:val="28"/>
          <w:szCs w:val="28"/>
        </w:rPr>
      </w:pPr>
      <w:r w:rsidRPr="006B2D3B">
        <w:rPr>
          <w:rFonts w:hint="eastAsia"/>
          <w:sz w:val="28"/>
          <w:szCs w:val="28"/>
        </w:rPr>
        <w:t>2020</w:t>
      </w:r>
      <w:r w:rsidRPr="006B2D3B">
        <w:rPr>
          <w:rFonts w:hint="eastAsia"/>
          <w:sz w:val="28"/>
          <w:szCs w:val="28"/>
        </w:rPr>
        <w:t>年度岳阳市不动产登记中心决算公开表格</w:t>
      </w:r>
    </w:p>
    <w:p w:rsidR="006B2D3B" w:rsidRPr="006B2D3B" w:rsidRDefault="00FE1B97" w:rsidP="007072A8">
      <w:pPr>
        <w:ind w:firstLineChars="200" w:firstLine="420"/>
        <w:rPr>
          <w:sz w:val="28"/>
          <w:szCs w:val="28"/>
        </w:rPr>
      </w:pPr>
      <w:hyperlink r:id="rId9" w:tgtFrame="_blank" w:history="1">
        <w:r w:rsidR="006B2D3B" w:rsidRPr="006B2D3B">
          <w:rPr>
            <w:rStyle w:val="a9"/>
            <w:rFonts w:hint="eastAsia"/>
            <w:sz w:val="28"/>
            <w:szCs w:val="28"/>
          </w:rPr>
          <w:t>附件</w:t>
        </w:r>
        <w:r w:rsidR="006B2D3B" w:rsidRPr="006B2D3B">
          <w:rPr>
            <w:rStyle w:val="a9"/>
            <w:rFonts w:hint="eastAsia"/>
            <w:sz w:val="28"/>
            <w:szCs w:val="28"/>
          </w:rPr>
          <w:t>1: 2020</w:t>
        </w:r>
        <w:r w:rsidR="006B2D3B" w:rsidRPr="006B2D3B">
          <w:rPr>
            <w:rStyle w:val="a9"/>
            <w:rFonts w:hint="eastAsia"/>
            <w:sz w:val="28"/>
            <w:szCs w:val="28"/>
          </w:rPr>
          <w:t>年度岳阳市不动产登记中心决算公开表格</w:t>
        </w:r>
        <w:r w:rsidR="006B2D3B" w:rsidRPr="006B2D3B">
          <w:rPr>
            <w:rStyle w:val="a9"/>
            <w:rFonts w:hint="eastAsia"/>
            <w:sz w:val="28"/>
            <w:szCs w:val="28"/>
          </w:rPr>
          <w:t>.XLS</w:t>
        </w:r>
      </w:hyperlink>
    </w:p>
    <w:p w:rsidR="003D6F0F" w:rsidRDefault="003D6F0F" w:rsidP="00CC0322">
      <w:pPr>
        <w:widowControl/>
        <w:shd w:val="clear" w:color="auto" w:fill="FFFFFF"/>
        <w:spacing w:line="450" w:lineRule="atLeast"/>
        <w:jc w:val="left"/>
        <w:rPr>
          <w:rFonts w:ascii="仿宋_GB2312" w:eastAsia="仿宋_GB2312" w:hAnsi="Times New Roman" w:cs="Times New Roman"/>
          <w:color w:val="000000"/>
          <w:kern w:val="0"/>
          <w:sz w:val="32"/>
          <w:szCs w:val="32"/>
        </w:rPr>
      </w:pPr>
    </w:p>
    <w:p w:rsidR="00CC0322" w:rsidRDefault="00CC0322" w:rsidP="00CC0322">
      <w:pPr>
        <w:widowControl/>
        <w:shd w:val="clear" w:color="auto" w:fill="FFFFFF"/>
        <w:spacing w:line="450" w:lineRule="atLeast"/>
        <w:jc w:val="left"/>
        <w:rPr>
          <w:rFonts w:ascii="仿宋_GB2312" w:eastAsia="仿宋_GB2312" w:hAnsi="Times New Roman" w:cs="Times New Roman"/>
          <w:color w:val="000000"/>
          <w:kern w:val="0"/>
          <w:sz w:val="32"/>
          <w:szCs w:val="32"/>
        </w:rPr>
      </w:pPr>
    </w:p>
    <w:p w:rsidR="00CC0322" w:rsidRDefault="00CC0322" w:rsidP="00CC0322">
      <w:pPr>
        <w:widowControl/>
        <w:shd w:val="clear" w:color="auto" w:fill="FFFFFF"/>
        <w:spacing w:line="450" w:lineRule="atLeast"/>
        <w:jc w:val="left"/>
        <w:rPr>
          <w:rFonts w:ascii="仿宋_GB2312" w:eastAsia="仿宋_GB2312" w:hAnsi="Times New Roman" w:cs="Times New Roman"/>
          <w:color w:val="000000"/>
          <w:kern w:val="0"/>
          <w:sz w:val="32"/>
          <w:szCs w:val="32"/>
        </w:rPr>
      </w:pPr>
    </w:p>
    <w:p w:rsidR="00CC0322" w:rsidRPr="00CC0322" w:rsidRDefault="00CC0322" w:rsidP="00CC0322">
      <w:pPr>
        <w:widowControl/>
        <w:shd w:val="clear" w:color="auto" w:fill="FFFFFF"/>
        <w:spacing w:line="450" w:lineRule="atLeast"/>
        <w:jc w:val="left"/>
        <w:rPr>
          <w:rFonts w:ascii="微软雅黑" w:eastAsia="微软雅黑" w:hAnsi="微软雅黑" w:cs="宋体"/>
          <w:color w:val="333333"/>
          <w:kern w:val="0"/>
          <w:szCs w:val="21"/>
        </w:rPr>
      </w:pPr>
    </w:p>
    <w:p w:rsidR="003D6F0F" w:rsidRDefault="003D6F0F" w:rsidP="003D6F0F">
      <w:pPr>
        <w:widowControl/>
        <w:shd w:val="clear" w:color="auto" w:fill="FFFFFF"/>
        <w:spacing w:line="450" w:lineRule="atLeast"/>
        <w:ind w:firstLine="1384"/>
        <w:jc w:val="left"/>
        <w:rPr>
          <w:rFonts w:ascii="微软雅黑" w:eastAsia="微软雅黑" w:hAnsi="微软雅黑" w:cs="宋体"/>
          <w:color w:val="333333"/>
          <w:kern w:val="0"/>
          <w:szCs w:val="21"/>
        </w:rPr>
      </w:pPr>
    </w:p>
    <w:p w:rsidR="00AA3E37" w:rsidRDefault="00AA3E37" w:rsidP="003D6F0F">
      <w:pPr>
        <w:widowControl/>
        <w:shd w:val="clear" w:color="auto" w:fill="FFFFFF"/>
        <w:spacing w:line="720" w:lineRule="atLeast"/>
        <w:ind w:firstLine="300"/>
        <w:jc w:val="center"/>
        <w:rPr>
          <w:rFonts w:asciiTheme="minorEastAsia" w:hAnsiTheme="minorEastAsia" w:cs="宋体"/>
          <w:color w:val="333333"/>
          <w:kern w:val="0"/>
          <w:sz w:val="44"/>
          <w:szCs w:val="44"/>
        </w:rPr>
      </w:pPr>
      <w:r w:rsidRPr="00AA3E37">
        <w:rPr>
          <w:rFonts w:asciiTheme="minorEastAsia" w:hAnsiTheme="minorEastAsia" w:cs="宋体" w:hint="eastAsia"/>
          <w:color w:val="333333"/>
          <w:kern w:val="0"/>
          <w:sz w:val="44"/>
          <w:szCs w:val="44"/>
        </w:rPr>
        <w:lastRenderedPageBreak/>
        <w:t>岳阳市不动产登记中心</w:t>
      </w:r>
    </w:p>
    <w:p w:rsidR="003D6F0F" w:rsidRPr="00FB3BB8" w:rsidRDefault="003D6F0F" w:rsidP="00FB3BB8">
      <w:pPr>
        <w:widowControl/>
        <w:shd w:val="clear" w:color="auto" w:fill="FFFFFF"/>
        <w:spacing w:line="720" w:lineRule="atLeast"/>
        <w:ind w:firstLine="300"/>
        <w:jc w:val="center"/>
        <w:rPr>
          <w:rFonts w:asciiTheme="minorEastAsia" w:hAnsiTheme="minorEastAsia" w:cs="宋体"/>
          <w:color w:val="333333"/>
          <w:kern w:val="0"/>
          <w:szCs w:val="21"/>
        </w:rPr>
      </w:pPr>
      <w:r w:rsidRPr="00DF5692">
        <w:rPr>
          <w:rFonts w:asciiTheme="minorEastAsia" w:hAnsiTheme="minorEastAsia" w:cs="Times New Roman"/>
          <w:color w:val="333333"/>
          <w:kern w:val="0"/>
          <w:sz w:val="44"/>
          <w:szCs w:val="44"/>
        </w:rPr>
        <w:t>2020</w:t>
      </w:r>
      <w:r>
        <w:rPr>
          <w:rFonts w:asciiTheme="minorEastAsia" w:hAnsiTheme="minorEastAsia" w:cs="Times New Roman"/>
          <w:color w:val="333333"/>
          <w:kern w:val="0"/>
          <w:sz w:val="44"/>
          <w:szCs w:val="44"/>
        </w:rPr>
        <w:t>年部门整体支出绩效情况表</w:t>
      </w:r>
    </w:p>
    <w:tbl>
      <w:tblPr>
        <w:tblW w:w="93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rsidR="003D6F0F" w:rsidRPr="0035366B" w:rsidTr="00B66B9C">
        <w:trPr>
          <w:trHeight w:val="567"/>
          <w:jc w:val="center"/>
        </w:trPr>
        <w:tc>
          <w:tcPr>
            <w:tcW w:w="9394" w:type="dxa"/>
            <w:gridSpan w:val="19"/>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黑体" w:eastAsia="黑体" w:hAnsi="黑体" w:cs="黑体" w:hint="eastAsia"/>
                <w:color w:val="000000"/>
                <w:sz w:val="28"/>
                <w:szCs w:val="28"/>
              </w:rPr>
              <w:t>一、单位基本概况</w:t>
            </w:r>
          </w:p>
        </w:tc>
      </w:tr>
      <w:tr w:rsidR="003D6F0F" w:rsidRPr="0035366B" w:rsidTr="00B66B9C">
        <w:trPr>
          <w:trHeight w:val="567"/>
          <w:jc w:val="center"/>
        </w:trPr>
        <w:tc>
          <w:tcPr>
            <w:tcW w:w="1654" w:type="dxa"/>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人员编制</w:t>
            </w:r>
          </w:p>
        </w:tc>
        <w:tc>
          <w:tcPr>
            <w:tcW w:w="3561" w:type="dxa"/>
            <w:gridSpan w:val="9"/>
            <w:vAlign w:val="center"/>
          </w:tcPr>
          <w:p w:rsidR="003D6F0F" w:rsidRPr="0035366B" w:rsidRDefault="0001504E" w:rsidP="00B66B9C">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107</w:t>
            </w:r>
          </w:p>
        </w:tc>
        <w:tc>
          <w:tcPr>
            <w:tcW w:w="715" w:type="dxa"/>
            <w:gridSpan w:val="2"/>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实有人数</w:t>
            </w:r>
          </w:p>
        </w:tc>
        <w:tc>
          <w:tcPr>
            <w:tcW w:w="3464" w:type="dxa"/>
            <w:gridSpan w:val="7"/>
            <w:vAlign w:val="center"/>
          </w:tcPr>
          <w:p w:rsidR="003D6F0F" w:rsidRPr="0035366B" w:rsidRDefault="0001504E" w:rsidP="00B66B9C">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w:t>
            </w:r>
            <w:bookmarkStart w:id="0" w:name="_GoBack"/>
            <w:bookmarkEnd w:id="0"/>
            <w:r>
              <w:rPr>
                <w:rFonts w:ascii="仿宋_GB2312" w:eastAsia="仿宋_GB2312" w:hAnsi="仿宋_GB2312" w:cs="仿宋_GB2312" w:hint="eastAsia"/>
                <w:color w:val="000000"/>
                <w:sz w:val="24"/>
                <w:szCs w:val="24"/>
              </w:rPr>
              <w:t>08</w:t>
            </w:r>
          </w:p>
        </w:tc>
      </w:tr>
      <w:tr w:rsidR="003D6F0F" w:rsidRPr="0035366B" w:rsidTr="00B66B9C">
        <w:trPr>
          <w:trHeight w:val="3120"/>
          <w:jc w:val="center"/>
        </w:trPr>
        <w:tc>
          <w:tcPr>
            <w:tcW w:w="1654" w:type="dxa"/>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职能职责概述</w:t>
            </w:r>
          </w:p>
        </w:tc>
        <w:tc>
          <w:tcPr>
            <w:tcW w:w="7740" w:type="dxa"/>
            <w:gridSpan w:val="18"/>
            <w:vAlign w:val="center"/>
          </w:tcPr>
          <w:p w:rsidR="003D6F0F" w:rsidRPr="003D6F0F" w:rsidRDefault="003D6F0F" w:rsidP="003D6F0F">
            <w:pPr>
              <w:pStyle w:val="a5"/>
              <w:numPr>
                <w:ilvl w:val="0"/>
                <w:numId w:val="13"/>
              </w:numPr>
              <w:ind w:firstLineChars="0"/>
              <w:rPr>
                <w:sz w:val="24"/>
                <w:szCs w:val="24"/>
              </w:rPr>
            </w:pPr>
            <w:r w:rsidRPr="003D6F0F">
              <w:rPr>
                <w:sz w:val="24"/>
                <w:szCs w:val="24"/>
              </w:rPr>
              <w:t>部门职责</w:t>
            </w:r>
          </w:p>
          <w:p w:rsidR="003D6F0F" w:rsidRPr="003D6F0F" w:rsidRDefault="003D6F0F" w:rsidP="003D6F0F">
            <w:pPr>
              <w:ind w:firstLineChars="200" w:firstLine="480"/>
              <w:jc w:val="left"/>
              <w:rPr>
                <w:sz w:val="24"/>
                <w:szCs w:val="24"/>
              </w:rPr>
            </w:pPr>
            <w:r w:rsidRPr="003D6F0F">
              <w:rPr>
                <w:rFonts w:hint="eastAsia"/>
                <w:sz w:val="24"/>
                <w:szCs w:val="24"/>
              </w:rPr>
              <w:t>（一）为机关提供支持保障的职能</w:t>
            </w:r>
          </w:p>
          <w:p w:rsidR="003D6F0F" w:rsidRPr="003D6F0F" w:rsidRDefault="003D6F0F" w:rsidP="003D6F0F">
            <w:pPr>
              <w:ind w:firstLineChars="200" w:firstLine="480"/>
              <w:jc w:val="left"/>
              <w:rPr>
                <w:sz w:val="24"/>
                <w:szCs w:val="24"/>
              </w:rPr>
            </w:pPr>
            <w:r w:rsidRPr="003D6F0F">
              <w:rPr>
                <w:rFonts w:hint="eastAsia"/>
                <w:sz w:val="24"/>
                <w:szCs w:val="24"/>
              </w:rPr>
              <w:t>1</w:t>
            </w:r>
            <w:r w:rsidRPr="003D6F0F">
              <w:rPr>
                <w:rFonts w:hint="eastAsia"/>
                <w:sz w:val="24"/>
                <w:szCs w:val="24"/>
              </w:rPr>
              <w:t>、负责宣传、贯彻、执行国家和省、市关于不动产登记方面的方针政策和法律法规。</w:t>
            </w:r>
          </w:p>
          <w:p w:rsidR="003D6F0F" w:rsidRPr="003D6F0F" w:rsidRDefault="003D6F0F" w:rsidP="003D6F0F">
            <w:pPr>
              <w:ind w:firstLineChars="200" w:firstLine="480"/>
              <w:jc w:val="left"/>
              <w:rPr>
                <w:sz w:val="24"/>
                <w:szCs w:val="24"/>
              </w:rPr>
            </w:pPr>
            <w:r w:rsidRPr="003D6F0F">
              <w:rPr>
                <w:rFonts w:hint="eastAsia"/>
                <w:sz w:val="24"/>
                <w:szCs w:val="24"/>
              </w:rPr>
              <w:t>2</w:t>
            </w:r>
            <w:r w:rsidRPr="003D6F0F">
              <w:rPr>
                <w:rFonts w:hint="eastAsia"/>
                <w:sz w:val="24"/>
                <w:szCs w:val="24"/>
              </w:rPr>
              <w:t>、负责市本级不动产交易、登记的统计分析、成果利用等工作。</w:t>
            </w:r>
          </w:p>
          <w:p w:rsidR="003D6F0F" w:rsidRPr="003D6F0F" w:rsidRDefault="003D6F0F" w:rsidP="003D6F0F">
            <w:pPr>
              <w:ind w:firstLineChars="200" w:firstLine="480"/>
              <w:jc w:val="left"/>
              <w:rPr>
                <w:sz w:val="24"/>
                <w:szCs w:val="24"/>
              </w:rPr>
            </w:pPr>
            <w:r w:rsidRPr="003D6F0F">
              <w:rPr>
                <w:rFonts w:hint="eastAsia"/>
                <w:sz w:val="24"/>
                <w:szCs w:val="24"/>
              </w:rPr>
              <w:t>3</w:t>
            </w:r>
            <w:r w:rsidRPr="003D6F0F">
              <w:rPr>
                <w:rFonts w:hint="eastAsia"/>
                <w:sz w:val="24"/>
                <w:szCs w:val="24"/>
              </w:rPr>
              <w:t>、负责市本级不动产登记数据资料的整理、保管和备份，以及不动产登记档案的收集、移送。</w:t>
            </w:r>
          </w:p>
          <w:p w:rsidR="003D6F0F" w:rsidRPr="003D6F0F" w:rsidRDefault="003D6F0F" w:rsidP="003D6F0F">
            <w:pPr>
              <w:ind w:firstLineChars="200" w:firstLine="480"/>
              <w:jc w:val="left"/>
              <w:rPr>
                <w:sz w:val="24"/>
                <w:szCs w:val="24"/>
              </w:rPr>
            </w:pPr>
            <w:r w:rsidRPr="003D6F0F">
              <w:rPr>
                <w:rFonts w:hint="eastAsia"/>
                <w:sz w:val="24"/>
                <w:szCs w:val="24"/>
              </w:rPr>
              <w:t>4</w:t>
            </w:r>
            <w:r w:rsidRPr="003D6F0F">
              <w:rPr>
                <w:rFonts w:hint="eastAsia"/>
                <w:sz w:val="24"/>
                <w:szCs w:val="24"/>
              </w:rPr>
              <w:t>、负责市本级不动产登记综合信息平台的建设、管理和维护。</w:t>
            </w:r>
          </w:p>
          <w:p w:rsidR="003D6F0F" w:rsidRPr="003D6F0F" w:rsidRDefault="003D6F0F" w:rsidP="003D6F0F">
            <w:pPr>
              <w:ind w:firstLineChars="200" w:firstLine="480"/>
              <w:jc w:val="left"/>
              <w:rPr>
                <w:sz w:val="24"/>
                <w:szCs w:val="24"/>
              </w:rPr>
            </w:pPr>
            <w:r w:rsidRPr="003D6F0F">
              <w:rPr>
                <w:rFonts w:hint="eastAsia"/>
                <w:sz w:val="24"/>
                <w:szCs w:val="24"/>
              </w:rPr>
              <w:t>5</w:t>
            </w:r>
            <w:r w:rsidRPr="003D6F0F">
              <w:rPr>
                <w:rFonts w:hint="eastAsia"/>
                <w:sz w:val="24"/>
                <w:szCs w:val="24"/>
              </w:rPr>
              <w:t>、</w:t>
            </w:r>
            <w:proofErr w:type="gramStart"/>
            <w:r w:rsidRPr="003D6F0F">
              <w:rPr>
                <w:rFonts w:hint="eastAsia"/>
                <w:sz w:val="24"/>
                <w:szCs w:val="24"/>
              </w:rPr>
              <w:t>调处市</w:t>
            </w:r>
            <w:proofErr w:type="gramEnd"/>
            <w:r w:rsidRPr="003D6F0F">
              <w:rPr>
                <w:rFonts w:hint="eastAsia"/>
                <w:sz w:val="24"/>
                <w:szCs w:val="24"/>
              </w:rPr>
              <w:t>本级不动产交易纠纷，配合化解登记权属争议。</w:t>
            </w:r>
          </w:p>
          <w:p w:rsidR="003D6F0F" w:rsidRPr="003D6F0F" w:rsidRDefault="003D6F0F" w:rsidP="003D6F0F">
            <w:pPr>
              <w:ind w:firstLineChars="200" w:firstLine="480"/>
              <w:jc w:val="left"/>
              <w:rPr>
                <w:sz w:val="24"/>
                <w:szCs w:val="24"/>
              </w:rPr>
            </w:pPr>
            <w:r w:rsidRPr="003D6F0F">
              <w:rPr>
                <w:rFonts w:hint="eastAsia"/>
                <w:sz w:val="24"/>
                <w:szCs w:val="24"/>
              </w:rPr>
              <w:t>6</w:t>
            </w:r>
            <w:r w:rsidRPr="003D6F0F">
              <w:rPr>
                <w:rFonts w:hint="eastAsia"/>
                <w:sz w:val="24"/>
                <w:szCs w:val="24"/>
              </w:rPr>
              <w:t>、为自然资源和不动产统一确权登记、地理信息管理、基础测绘管理工作提供技术服务性工作。</w:t>
            </w:r>
          </w:p>
          <w:p w:rsidR="003D6F0F" w:rsidRPr="003D6F0F" w:rsidRDefault="003D6F0F" w:rsidP="003D6F0F">
            <w:pPr>
              <w:ind w:firstLineChars="200" w:firstLine="480"/>
              <w:jc w:val="left"/>
              <w:rPr>
                <w:sz w:val="24"/>
                <w:szCs w:val="24"/>
              </w:rPr>
            </w:pPr>
            <w:r w:rsidRPr="003D6F0F">
              <w:rPr>
                <w:rFonts w:hint="eastAsia"/>
                <w:sz w:val="24"/>
                <w:szCs w:val="24"/>
              </w:rPr>
              <w:t>（二）面向社会提供公益服务的职能</w:t>
            </w:r>
          </w:p>
          <w:p w:rsidR="003D6F0F" w:rsidRPr="003D6F0F" w:rsidRDefault="003D6F0F" w:rsidP="003D6F0F">
            <w:pPr>
              <w:ind w:firstLineChars="200" w:firstLine="480"/>
              <w:jc w:val="left"/>
              <w:rPr>
                <w:sz w:val="24"/>
                <w:szCs w:val="24"/>
              </w:rPr>
            </w:pPr>
            <w:r w:rsidRPr="003D6F0F">
              <w:rPr>
                <w:rFonts w:hint="eastAsia"/>
                <w:sz w:val="24"/>
                <w:szCs w:val="24"/>
              </w:rPr>
              <w:t>1</w:t>
            </w:r>
            <w:r w:rsidRPr="003D6F0F">
              <w:rPr>
                <w:rFonts w:hint="eastAsia"/>
                <w:sz w:val="24"/>
                <w:szCs w:val="24"/>
              </w:rPr>
              <w:t>、负责</w:t>
            </w:r>
            <w:proofErr w:type="gramStart"/>
            <w:r w:rsidRPr="003D6F0F">
              <w:rPr>
                <w:rFonts w:hint="eastAsia"/>
                <w:sz w:val="24"/>
                <w:szCs w:val="24"/>
              </w:rPr>
              <w:t>拟定市</w:t>
            </w:r>
            <w:proofErr w:type="gramEnd"/>
            <w:r w:rsidRPr="003D6F0F">
              <w:rPr>
                <w:rFonts w:hint="eastAsia"/>
                <w:sz w:val="24"/>
                <w:szCs w:val="24"/>
              </w:rPr>
              <w:t>本级不动产交易、登记业务规范和工作流程。</w:t>
            </w:r>
          </w:p>
          <w:p w:rsidR="003D6F0F" w:rsidRPr="003D6F0F" w:rsidRDefault="003D6F0F" w:rsidP="003D6F0F">
            <w:pPr>
              <w:ind w:firstLineChars="200" w:firstLine="480"/>
              <w:jc w:val="left"/>
              <w:rPr>
                <w:sz w:val="24"/>
                <w:szCs w:val="24"/>
              </w:rPr>
            </w:pPr>
            <w:r w:rsidRPr="003D6F0F">
              <w:rPr>
                <w:rFonts w:hint="eastAsia"/>
                <w:sz w:val="24"/>
                <w:szCs w:val="24"/>
              </w:rPr>
              <w:t>2</w:t>
            </w:r>
            <w:r w:rsidRPr="003D6F0F">
              <w:rPr>
                <w:rFonts w:hint="eastAsia"/>
                <w:sz w:val="24"/>
                <w:szCs w:val="24"/>
              </w:rPr>
              <w:t>、负责市本级（含岳阳楼区、经开区、南湖新区）不动产交易、登记业务的统一受理、审核和登薄发证等事务性工作。</w:t>
            </w:r>
          </w:p>
          <w:p w:rsidR="003D6F0F" w:rsidRPr="003D6F0F" w:rsidRDefault="003D6F0F" w:rsidP="003D6F0F">
            <w:pPr>
              <w:ind w:firstLineChars="200" w:firstLine="480"/>
              <w:jc w:val="left"/>
              <w:rPr>
                <w:sz w:val="24"/>
                <w:szCs w:val="24"/>
              </w:rPr>
            </w:pPr>
            <w:r w:rsidRPr="003D6F0F">
              <w:rPr>
                <w:rFonts w:hint="eastAsia"/>
                <w:sz w:val="24"/>
                <w:szCs w:val="24"/>
              </w:rPr>
              <w:t>3</w:t>
            </w:r>
            <w:r w:rsidRPr="003D6F0F">
              <w:rPr>
                <w:rFonts w:hint="eastAsia"/>
                <w:sz w:val="24"/>
                <w:szCs w:val="24"/>
              </w:rPr>
              <w:t>、负责依法</w:t>
            </w:r>
            <w:proofErr w:type="gramStart"/>
            <w:r w:rsidRPr="003D6F0F">
              <w:rPr>
                <w:rFonts w:hint="eastAsia"/>
                <w:sz w:val="24"/>
                <w:szCs w:val="24"/>
              </w:rPr>
              <w:t>提供市</w:t>
            </w:r>
            <w:proofErr w:type="gramEnd"/>
            <w:r w:rsidRPr="003D6F0F">
              <w:rPr>
                <w:rFonts w:hint="eastAsia"/>
                <w:sz w:val="24"/>
                <w:szCs w:val="24"/>
              </w:rPr>
              <w:t>本级不动产权籍调查、信息查询等业务。</w:t>
            </w:r>
          </w:p>
          <w:p w:rsidR="003D6F0F" w:rsidRPr="003D6F0F" w:rsidRDefault="003D6F0F" w:rsidP="003D6F0F">
            <w:pPr>
              <w:ind w:firstLineChars="200" w:firstLine="480"/>
              <w:jc w:val="left"/>
              <w:rPr>
                <w:sz w:val="24"/>
                <w:szCs w:val="24"/>
              </w:rPr>
            </w:pPr>
            <w:r w:rsidRPr="003D6F0F">
              <w:rPr>
                <w:rFonts w:hint="eastAsia"/>
                <w:sz w:val="24"/>
                <w:szCs w:val="24"/>
              </w:rPr>
              <w:t>4</w:t>
            </w:r>
            <w:r w:rsidRPr="003D6F0F">
              <w:rPr>
                <w:rFonts w:hint="eastAsia"/>
                <w:sz w:val="24"/>
                <w:szCs w:val="24"/>
              </w:rPr>
              <w:t>、负责中心城区不动产测绘成果和其它基础测绘成果的实质性审核、转换、入库工作；负责中心城区新增</w:t>
            </w:r>
            <w:proofErr w:type="gramStart"/>
            <w:r w:rsidRPr="003D6F0F">
              <w:rPr>
                <w:rFonts w:hint="eastAsia"/>
                <w:sz w:val="24"/>
                <w:szCs w:val="24"/>
              </w:rPr>
              <w:t>楼盘表</w:t>
            </w:r>
            <w:proofErr w:type="gramEnd"/>
            <w:r w:rsidRPr="003D6F0F">
              <w:rPr>
                <w:rFonts w:hint="eastAsia"/>
                <w:sz w:val="24"/>
                <w:szCs w:val="24"/>
              </w:rPr>
              <w:t>的建立和变更工作。</w:t>
            </w:r>
          </w:p>
          <w:p w:rsidR="003D6F0F" w:rsidRPr="003D6F0F" w:rsidRDefault="003D6F0F" w:rsidP="003D6F0F">
            <w:pPr>
              <w:ind w:firstLineChars="200" w:firstLine="480"/>
              <w:jc w:val="left"/>
              <w:rPr>
                <w:sz w:val="24"/>
                <w:szCs w:val="24"/>
              </w:rPr>
            </w:pPr>
            <w:r w:rsidRPr="003D6F0F">
              <w:rPr>
                <w:rFonts w:hint="eastAsia"/>
                <w:sz w:val="24"/>
                <w:szCs w:val="24"/>
              </w:rPr>
              <w:t>5</w:t>
            </w:r>
            <w:r w:rsidRPr="003D6F0F">
              <w:rPr>
                <w:rFonts w:hint="eastAsia"/>
                <w:sz w:val="24"/>
                <w:szCs w:val="24"/>
              </w:rPr>
              <w:t>、负责承办市本级商品房与存量房交易、租赁、抵押合同</w:t>
            </w:r>
            <w:proofErr w:type="gramStart"/>
            <w:r w:rsidRPr="003D6F0F">
              <w:rPr>
                <w:rFonts w:hint="eastAsia"/>
                <w:sz w:val="24"/>
                <w:szCs w:val="24"/>
              </w:rPr>
              <w:t>的网签备案</w:t>
            </w:r>
            <w:proofErr w:type="gramEnd"/>
            <w:r w:rsidRPr="003D6F0F">
              <w:rPr>
                <w:rFonts w:hint="eastAsia"/>
                <w:sz w:val="24"/>
                <w:szCs w:val="24"/>
              </w:rPr>
              <w:t>等工作；负责推行房地产交易</w:t>
            </w:r>
            <w:r w:rsidRPr="003D6F0F">
              <w:rPr>
                <w:sz w:val="24"/>
                <w:szCs w:val="24"/>
              </w:rPr>
              <w:t>合</w:t>
            </w:r>
            <w:r w:rsidRPr="003D6F0F">
              <w:rPr>
                <w:rFonts w:hint="eastAsia"/>
                <w:sz w:val="24"/>
                <w:szCs w:val="24"/>
              </w:rPr>
              <w:t>同示范文本，</w:t>
            </w:r>
            <w:r w:rsidRPr="003D6F0F">
              <w:rPr>
                <w:sz w:val="24"/>
                <w:szCs w:val="24"/>
              </w:rPr>
              <w:t>建</w:t>
            </w:r>
            <w:r w:rsidRPr="003D6F0F">
              <w:rPr>
                <w:rFonts w:hint="eastAsia"/>
                <w:sz w:val="24"/>
                <w:szCs w:val="24"/>
              </w:rPr>
              <w:t>立</w:t>
            </w:r>
            <w:r w:rsidRPr="003D6F0F">
              <w:rPr>
                <w:sz w:val="24"/>
                <w:szCs w:val="24"/>
              </w:rPr>
              <w:t>网</w:t>
            </w:r>
            <w:r w:rsidRPr="003D6F0F">
              <w:rPr>
                <w:rFonts w:hint="eastAsia"/>
                <w:sz w:val="24"/>
                <w:szCs w:val="24"/>
              </w:rPr>
              <w:t>上交易服务平</w:t>
            </w:r>
            <w:r w:rsidRPr="003D6F0F">
              <w:rPr>
                <w:sz w:val="24"/>
                <w:szCs w:val="24"/>
              </w:rPr>
              <w:t>台</w:t>
            </w:r>
            <w:r w:rsidRPr="003D6F0F">
              <w:rPr>
                <w:rFonts w:hint="eastAsia"/>
                <w:sz w:val="24"/>
                <w:szCs w:val="24"/>
              </w:rPr>
              <w:t>。</w:t>
            </w:r>
          </w:p>
          <w:p w:rsidR="003D6F0F" w:rsidRPr="00FB3BB8" w:rsidRDefault="003D6F0F" w:rsidP="00FB3BB8">
            <w:pPr>
              <w:ind w:firstLineChars="200" w:firstLine="480"/>
              <w:jc w:val="left"/>
              <w:rPr>
                <w:sz w:val="24"/>
                <w:szCs w:val="24"/>
              </w:rPr>
            </w:pPr>
            <w:r w:rsidRPr="003D6F0F">
              <w:rPr>
                <w:rFonts w:hint="eastAsia"/>
                <w:sz w:val="24"/>
                <w:szCs w:val="24"/>
              </w:rPr>
              <w:t>（三）完成岳阳市自然资源和规划局交办的其他任务。</w:t>
            </w:r>
          </w:p>
        </w:tc>
      </w:tr>
      <w:tr w:rsidR="003D6F0F" w:rsidRPr="0035366B" w:rsidTr="00FB3BB8">
        <w:trPr>
          <w:trHeight w:val="428"/>
          <w:jc w:val="center"/>
        </w:trPr>
        <w:tc>
          <w:tcPr>
            <w:tcW w:w="1654" w:type="dxa"/>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年度主要</w:t>
            </w:r>
          </w:p>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工作内容</w:t>
            </w:r>
          </w:p>
        </w:tc>
        <w:tc>
          <w:tcPr>
            <w:tcW w:w="7740" w:type="dxa"/>
            <w:gridSpan w:val="18"/>
            <w:vAlign w:val="center"/>
          </w:tcPr>
          <w:p w:rsidR="008A66D0" w:rsidRPr="008A66D0" w:rsidRDefault="008A66D0" w:rsidP="008A66D0">
            <w:pPr>
              <w:ind w:firstLineChars="200" w:firstLine="480"/>
              <w:jc w:val="left"/>
              <w:rPr>
                <w:sz w:val="24"/>
                <w:szCs w:val="24"/>
              </w:rPr>
            </w:pPr>
            <w:r w:rsidRPr="008A66D0">
              <w:rPr>
                <w:rFonts w:hint="eastAsia"/>
                <w:sz w:val="24"/>
                <w:szCs w:val="24"/>
              </w:rPr>
              <w:t>（一）重点攻坚，突出关键环节新变革</w:t>
            </w:r>
          </w:p>
          <w:p w:rsidR="008A66D0" w:rsidRPr="008A66D0" w:rsidRDefault="008A66D0" w:rsidP="008A66D0">
            <w:pPr>
              <w:ind w:firstLineChars="200" w:firstLine="480"/>
              <w:jc w:val="left"/>
              <w:rPr>
                <w:sz w:val="24"/>
                <w:szCs w:val="24"/>
              </w:rPr>
            </w:pPr>
            <w:r w:rsidRPr="008A66D0">
              <w:rPr>
                <w:rFonts w:hint="eastAsia"/>
                <w:sz w:val="24"/>
                <w:szCs w:val="24"/>
              </w:rPr>
              <w:t>一是受理窗口新设置。</w:t>
            </w:r>
          </w:p>
          <w:p w:rsidR="008A66D0" w:rsidRPr="008A66D0" w:rsidRDefault="008A66D0" w:rsidP="008A66D0">
            <w:pPr>
              <w:ind w:firstLineChars="200" w:firstLine="480"/>
              <w:jc w:val="left"/>
              <w:rPr>
                <w:sz w:val="24"/>
                <w:szCs w:val="24"/>
              </w:rPr>
            </w:pPr>
            <w:r w:rsidRPr="008A66D0">
              <w:rPr>
                <w:rFonts w:hint="eastAsia"/>
                <w:sz w:val="24"/>
                <w:szCs w:val="24"/>
              </w:rPr>
              <w:t>二是网络业务新启动。</w:t>
            </w:r>
          </w:p>
          <w:p w:rsidR="008A66D0" w:rsidRPr="008A66D0" w:rsidRDefault="008A66D0" w:rsidP="008A66D0">
            <w:pPr>
              <w:ind w:firstLineChars="200" w:firstLine="480"/>
              <w:jc w:val="left"/>
              <w:rPr>
                <w:sz w:val="24"/>
                <w:szCs w:val="24"/>
              </w:rPr>
            </w:pPr>
            <w:r w:rsidRPr="008A66D0">
              <w:rPr>
                <w:rFonts w:hint="eastAsia"/>
                <w:sz w:val="24"/>
                <w:szCs w:val="24"/>
              </w:rPr>
              <w:t>三是遗留问题新突破。</w:t>
            </w:r>
          </w:p>
          <w:p w:rsidR="008A66D0" w:rsidRPr="008A66D0" w:rsidRDefault="008A66D0" w:rsidP="008A66D0">
            <w:pPr>
              <w:ind w:firstLineChars="200" w:firstLine="480"/>
              <w:jc w:val="left"/>
              <w:rPr>
                <w:sz w:val="24"/>
                <w:szCs w:val="24"/>
              </w:rPr>
            </w:pPr>
            <w:r w:rsidRPr="008A66D0">
              <w:rPr>
                <w:rFonts w:hint="eastAsia"/>
                <w:sz w:val="24"/>
                <w:szCs w:val="24"/>
              </w:rPr>
              <w:t>四是营商环境新举措</w:t>
            </w:r>
          </w:p>
          <w:p w:rsidR="008A66D0" w:rsidRPr="008A66D0" w:rsidRDefault="008A66D0" w:rsidP="008A66D0">
            <w:pPr>
              <w:ind w:firstLineChars="200" w:firstLine="480"/>
              <w:jc w:val="left"/>
              <w:rPr>
                <w:sz w:val="24"/>
                <w:szCs w:val="24"/>
              </w:rPr>
            </w:pPr>
            <w:r w:rsidRPr="008A66D0">
              <w:rPr>
                <w:rFonts w:hint="eastAsia"/>
                <w:sz w:val="24"/>
                <w:szCs w:val="24"/>
              </w:rPr>
              <w:t>（二）夯实基础，打造数据共享新高度</w:t>
            </w:r>
          </w:p>
          <w:p w:rsidR="008A66D0" w:rsidRPr="008A66D0" w:rsidRDefault="008A66D0" w:rsidP="008A66D0">
            <w:pPr>
              <w:ind w:firstLineChars="200" w:firstLine="480"/>
              <w:jc w:val="left"/>
              <w:rPr>
                <w:sz w:val="24"/>
                <w:szCs w:val="24"/>
              </w:rPr>
            </w:pPr>
            <w:r w:rsidRPr="008A66D0">
              <w:rPr>
                <w:rFonts w:hint="eastAsia"/>
                <w:sz w:val="24"/>
                <w:szCs w:val="24"/>
              </w:rPr>
              <w:t>一是新建平台，提升共享效率。</w:t>
            </w:r>
          </w:p>
          <w:p w:rsidR="008A66D0" w:rsidRPr="008A66D0" w:rsidRDefault="008A66D0" w:rsidP="008A66D0">
            <w:pPr>
              <w:ind w:firstLineChars="200" w:firstLine="480"/>
              <w:jc w:val="left"/>
              <w:rPr>
                <w:sz w:val="24"/>
                <w:szCs w:val="24"/>
              </w:rPr>
            </w:pPr>
            <w:r w:rsidRPr="008A66D0">
              <w:rPr>
                <w:rFonts w:hint="eastAsia"/>
                <w:sz w:val="24"/>
                <w:szCs w:val="24"/>
              </w:rPr>
              <w:t>二是信息互联，破除共享壁垒。（三）创新举措，定制为民服务新标准</w:t>
            </w:r>
          </w:p>
          <w:p w:rsidR="008A66D0" w:rsidRPr="008A66D0" w:rsidRDefault="008A66D0" w:rsidP="008A66D0">
            <w:pPr>
              <w:ind w:firstLineChars="200" w:firstLine="480"/>
              <w:jc w:val="left"/>
              <w:rPr>
                <w:sz w:val="24"/>
                <w:szCs w:val="24"/>
              </w:rPr>
            </w:pPr>
            <w:r w:rsidRPr="008A66D0">
              <w:rPr>
                <w:rFonts w:hint="eastAsia"/>
                <w:sz w:val="24"/>
                <w:szCs w:val="24"/>
              </w:rPr>
              <w:t>一是整合综办，服务新模式。</w:t>
            </w:r>
          </w:p>
          <w:p w:rsidR="008A66D0" w:rsidRPr="008A66D0" w:rsidRDefault="008A66D0" w:rsidP="008A66D0">
            <w:pPr>
              <w:ind w:firstLineChars="200" w:firstLine="480"/>
              <w:jc w:val="left"/>
              <w:rPr>
                <w:sz w:val="24"/>
                <w:szCs w:val="24"/>
              </w:rPr>
            </w:pPr>
            <w:r w:rsidRPr="008A66D0">
              <w:rPr>
                <w:rFonts w:hint="eastAsia"/>
                <w:sz w:val="24"/>
                <w:szCs w:val="24"/>
              </w:rPr>
              <w:t>二是需求定制，服务新特色。</w:t>
            </w:r>
          </w:p>
          <w:p w:rsidR="008A66D0" w:rsidRPr="008A66D0" w:rsidRDefault="008A66D0" w:rsidP="008A66D0">
            <w:pPr>
              <w:ind w:firstLineChars="200" w:firstLine="480"/>
              <w:jc w:val="left"/>
              <w:rPr>
                <w:sz w:val="24"/>
                <w:szCs w:val="24"/>
              </w:rPr>
            </w:pPr>
            <w:r w:rsidRPr="008A66D0">
              <w:rPr>
                <w:rFonts w:hint="eastAsia"/>
                <w:sz w:val="24"/>
                <w:szCs w:val="24"/>
              </w:rPr>
              <w:t>（四）严格管理，加强队伍新建设。</w:t>
            </w:r>
          </w:p>
          <w:p w:rsidR="008A66D0" w:rsidRPr="008A66D0" w:rsidRDefault="008A66D0" w:rsidP="008A66D0">
            <w:pPr>
              <w:ind w:firstLineChars="200" w:firstLine="480"/>
              <w:jc w:val="left"/>
              <w:rPr>
                <w:sz w:val="24"/>
                <w:szCs w:val="24"/>
              </w:rPr>
            </w:pPr>
            <w:r w:rsidRPr="008A66D0">
              <w:rPr>
                <w:rFonts w:hint="eastAsia"/>
                <w:sz w:val="24"/>
                <w:szCs w:val="24"/>
              </w:rPr>
              <w:t>1</w:t>
            </w:r>
            <w:r w:rsidRPr="008A66D0">
              <w:rPr>
                <w:rFonts w:hint="eastAsia"/>
                <w:sz w:val="24"/>
                <w:szCs w:val="24"/>
              </w:rPr>
              <w:t>、抓班子，带队伍，切实加强思想政治建设。</w:t>
            </w:r>
          </w:p>
          <w:p w:rsidR="008A66D0" w:rsidRPr="008A66D0" w:rsidRDefault="008A66D0" w:rsidP="008A66D0">
            <w:pPr>
              <w:ind w:firstLineChars="200" w:firstLine="480"/>
              <w:jc w:val="left"/>
              <w:rPr>
                <w:sz w:val="24"/>
                <w:szCs w:val="24"/>
              </w:rPr>
            </w:pPr>
            <w:r w:rsidRPr="008A66D0">
              <w:rPr>
                <w:rFonts w:hint="eastAsia"/>
                <w:sz w:val="24"/>
                <w:szCs w:val="24"/>
              </w:rPr>
              <w:t>2</w:t>
            </w:r>
            <w:r w:rsidRPr="008A66D0">
              <w:rPr>
                <w:rFonts w:hint="eastAsia"/>
                <w:sz w:val="24"/>
                <w:szCs w:val="24"/>
              </w:rPr>
              <w:t>、抓载体，增活力，扎实推进“</w:t>
            </w:r>
            <w:bookmarkStart w:id="1" w:name="OLE_LINK1"/>
            <w:r w:rsidRPr="008A66D0">
              <w:rPr>
                <w:rFonts w:hint="eastAsia"/>
                <w:sz w:val="24"/>
                <w:szCs w:val="24"/>
              </w:rPr>
              <w:t>三表率</w:t>
            </w:r>
            <w:proofErr w:type="gramStart"/>
            <w:r w:rsidRPr="008A66D0">
              <w:rPr>
                <w:rFonts w:hint="eastAsia"/>
                <w:sz w:val="24"/>
                <w:szCs w:val="24"/>
              </w:rPr>
              <w:t>一</w:t>
            </w:r>
            <w:proofErr w:type="gramEnd"/>
            <w:r w:rsidRPr="008A66D0">
              <w:rPr>
                <w:rFonts w:hint="eastAsia"/>
                <w:sz w:val="24"/>
                <w:szCs w:val="24"/>
              </w:rPr>
              <w:t>模范”政治机关创建活动。</w:t>
            </w:r>
            <w:bookmarkEnd w:id="1"/>
          </w:p>
          <w:p w:rsidR="008A66D0" w:rsidRPr="008A66D0" w:rsidRDefault="008A66D0" w:rsidP="008A66D0">
            <w:pPr>
              <w:ind w:firstLineChars="200" w:firstLine="480"/>
              <w:jc w:val="left"/>
              <w:rPr>
                <w:sz w:val="24"/>
                <w:szCs w:val="24"/>
              </w:rPr>
            </w:pPr>
            <w:r w:rsidRPr="008A66D0">
              <w:rPr>
                <w:rFonts w:hint="eastAsia"/>
                <w:sz w:val="24"/>
                <w:szCs w:val="24"/>
              </w:rPr>
              <w:t>3</w:t>
            </w:r>
            <w:r w:rsidRPr="008A66D0">
              <w:rPr>
                <w:rFonts w:hint="eastAsia"/>
                <w:sz w:val="24"/>
                <w:szCs w:val="24"/>
              </w:rPr>
              <w:t>、抓制度，打基础，不断提升党建工作水平。</w:t>
            </w:r>
          </w:p>
          <w:p w:rsidR="003D6F0F" w:rsidRPr="00FB3BB8" w:rsidRDefault="008A66D0" w:rsidP="00FB3BB8">
            <w:pPr>
              <w:ind w:firstLineChars="200" w:firstLine="480"/>
              <w:jc w:val="left"/>
              <w:rPr>
                <w:sz w:val="24"/>
                <w:szCs w:val="24"/>
              </w:rPr>
            </w:pPr>
            <w:r w:rsidRPr="008A66D0">
              <w:rPr>
                <w:rFonts w:hint="eastAsia"/>
                <w:sz w:val="24"/>
                <w:szCs w:val="24"/>
              </w:rPr>
              <w:t>4</w:t>
            </w:r>
            <w:r w:rsidRPr="008A66D0">
              <w:rPr>
                <w:rFonts w:hint="eastAsia"/>
                <w:sz w:val="24"/>
                <w:szCs w:val="24"/>
              </w:rPr>
              <w:t>、抓党风，严纪律，加强党风廉政建设。</w:t>
            </w:r>
          </w:p>
        </w:tc>
      </w:tr>
      <w:tr w:rsidR="003D6F0F" w:rsidRPr="0035366B" w:rsidTr="00B66B9C">
        <w:trPr>
          <w:trHeight w:val="4620"/>
          <w:jc w:val="center"/>
        </w:trPr>
        <w:tc>
          <w:tcPr>
            <w:tcW w:w="1654" w:type="dxa"/>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pacing w:val="-6"/>
                <w:sz w:val="24"/>
                <w:szCs w:val="24"/>
              </w:rPr>
            </w:pPr>
            <w:r w:rsidRPr="0035366B">
              <w:rPr>
                <w:rFonts w:ascii="仿宋_GB2312" w:eastAsia="仿宋_GB2312" w:hAnsi="仿宋_GB2312" w:cs="仿宋_GB2312" w:hint="eastAsia"/>
                <w:color w:val="000000"/>
                <w:spacing w:val="-6"/>
                <w:sz w:val="24"/>
                <w:szCs w:val="24"/>
              </w:rPr>
              <w:lastRenderedPageBreak/>
              <w:t>总体运行情况及取得的成绩</w:t>
            </w:r>
          </w:p>
        </w:tc>
        <w:tc>
          <w:tcPr>
            <w:tcW w:w="7740" w:type="dxa"/>
            <w:gridSpan w:val="18"/>
            <w:vAlign w:val="center"/>
          </w:tcPr>
          <w:p w:rsidR="008A66D0" w:rsidRDefault="008A66D0" w:rsidP="00FB3BB8">
            <w:pPr>
              <w:jc w:val="left"/>
              <w:rPr>
                <w:sz w:val="24"/>
                <w:szCs w:val="24"/>
              </w:rPr>
            </w:pPr>
          </w:p>
          <w:p w:rsidR="008A66D0" w:rsidRPr="008A66D0" w:rsidRDefault="008A66D0" w:rsidP="008A66D0">
            <w:pPr>
              <w:ind w:firstLineChars="200" w:firstLine="480"/>
              <w:jc w:val="left"/>
              <w:rPr>
                <w:sz w:val="24"/>
                <w:szCs w:val="24"/>
              </w:rPr>
            </w:pPr>
            <w:r w:rsidRPr="008A66D0">
              <w:rPr>
                <w:rFonts w:hint="eastAsia"/>
                <w:sz w:val="24"/>
                <w:szCs w:val="24"/>
              </w:rPr>
              <w:t>2020</w:t>
            </w:r>
            <w:r w:rsidRPr="008A66D0">
              <w:rPr>
                <w:rFonts w:hint="eastAsia"/>
                <w:sz w:val="24"/>
                <w:szCs w:val="24"/>
              </w:rPr>
              <w:t>年，市不动产登记中心深入贯彻落实党中央、国务院关于深化“放管服”改革、优化营商环境决策部署，以“便民、高效、廉洁、规范”为工作目标，紧紧围绕不动产登记“</w:t>
            </w:r>
            <w:r w:rsidRPr="008A66D0">
              <w:rPr>
                <w:rFonts w:hint="eastAsia"/>
                <w:sz w:val="24"/>
                <w:szCs w:val="24"/>
              </w:rPr>
              <w:t>160</w:t>
            </w:r>
            <w:r w:rsidRPr="008A66D0">
              <w:rPr>
                <w:rFonts w:hint="eastAsia"/>
                <w:sz w:val="24"/>
                <w:szCs w:val="24"/>
              </w:rPr>
              <w:t>”改革要求，克服疫情带来的影响，始终坚持以人民为中心，攻坚克难、开拓创新，取得了良好成效，</w:t>
            </w:r>
            <w:r w:rsidRPr="008A66D0">
              <w:rPr>
                <w:rFonts w:hint="eastAsia"/>
                <w:sz w:val="24"/>
                <w:szCs w:val="24"/>
              </w:rPr>
              <w:t>2020</w:t>
            </w:r>
            <w:r w:rsidRPr="008A66D0">
              <w:rPr>
                <w:rFonts w:hint="eastAsia"/>
                <w:sz w:val="24"/>
                <w:szCs w:val="24"/>
              </w:rPr>
              <w:t>年市本级受理各类登记业务共计</w:t>
            </w:r>
            <w:r w:rsidRPr="008A66D0">
              <w:rPr>
                <w:rFonts w:hint="eastAsia"/>
                <w:sz w:val="24"/>
                <w:szCs w:val="24"/>
              </w:rPr>
              <w:t>10</w:t>
            </w:r>
            <w:r w:rsidRPr="008A66D0">
              <w:rPr>
                <w:rFonts w:hint="eastAsia"/>
                <w:sz w:val="24"/>
                <w:szCs w:val="24"/>
              </w:rPr>
              <w:t>万多笔，发放不动产权证书</w:t>
            </w:r>
            <w:r w:rsidRPr="008A66D0">
              <w:rPr>
                <w:rFonts w:hint="eastAsia"/>
                <w:sz w:val="24"/>
                <w:szCs w:val="24"/>
              </w:rPr>
              <w:t>3.15</w:t>
            </w:r>
            <w:r w:rsidRPr="008A66D0">
              <w:rPr>
                <w:rFonts w:hint="eastAsia"/>
                <w:sz w:val="24"/>
                <w:szCs w:val="24"/>
              </w:rPr>
              <w:t>万本，不动产登记证明</w:t>
            </w:r>
            <w:r w:rsidRPr="008A66D0">
              <w:rPr>
                <w:rFonts w:hint="eastAsia"/>
                <w:sz w:val="24"/>
                <w:szCs w:val="24"/>
              </w:rPr>
              <w:t>4.36</w:t>
            </w:r>
            <w:r w:rsidRPr="008A66D0">
              <w:rPr>
                <w:rFonts w:hint="eastAsia"/>
                <w:sz w:val="24"/>
                <w:szCs w:val="24"/>
              </w:rPr>
              <w:t>万张。</w:t>
            </w:r>
          </w:p>
          <w:p w:rsidR="008A66D0" w:rsidRPr="008A66D0" w:rsidRDefault="008A66D0" w:rsidP="008A66D0">
            <w:pPr>
              <w:ind w:firstLineChars="200" w:firstLine="480"/>
              <w:jc w:val="left"/>
              <w:rPr>
                <w:sz w:val="24"/>
                <w:szCs w:val="24"/>
              </w:rPr>
            </w:pPr>
            <w:r w:rsidRPr="008A66D0">
              <w:rPr>
                <w:rFonts w:hint="eastAsia"/>
                <w:sz w:val="24"/>
                <w:szCs w:val="24"/>
              </w:rPr>
              <w:t>一是受理窗口新设置。通过流程、信息、服务、人员四集成，深入推进不动产交易、登记和纳税“三窗合一”，实现“一窗受理、集成服务、并行办理”。精简客户提交资料，解决群众“多头跑”问题。</w:t>
            </w:r>
          </w:p>
          <w:p w:rsidR="008A66D0" w:rsidRDefault="008A66D0" w:rsidP="008A66D0">
            <w:pPr>
              <w:ind w:firstLineChars="200" w:firstLine="480"/>
              <w:jc w:val="left"/>
              <w:rPr>
                <w:sz w:val="24"/>
                <w:szCs w:val="24"/>
              </w:rPr>
            </w:pPr>
            <w:r w:rsidRPr="008A66D0">
              <w:rPr>
                <w:rFonts w:hint="eastAsia"/>
                <w:sz w:val="24"/>
                <w:szCs w:val="24"/>
              </w:rPr>
              <w:t>目前，不动产一般登记业务时间已从最初的</w:t>
            </w:r>
            <w:r w:rsidRPr="008A66D0">
              <w:rPr>
                <w:rFonts w:hint="eastAsia"/>
                <w:sz w:val="24"/>
                <w:szCs w:val="24"/>
              </w:rPr>
              <w:t>30</w:t>
            </w:r>
            <w:r w:rsidRPr="008A66D0">
              <w:rPr>
                <w:rFonts w:hint="eastAsia"/>
                <w:sz w:val="24"/>
                <w:szCs w:val="24"/>
              </w:rPr>
              <w:t>工作日压缩至</w:t>
            </w:r>
            <w:r w:rsidRPr="008A66D0">
              <w:rPr>
                <w:rFonts w:hint="eastAsia"/>
                <w:sz w:val="24"/>
                <w:szCs w:val="24"/>
              </w:rPr>
              <w:t>3</w:t>
            </w:r>
            <w:r w:rsidRPr="008A66D0">
              <w:rPr>
                <w:rFonts w:hint="eastAsia"/>
                <w:sz w:val="24"/>
                <w:szCs w:val="24"/>
              </w:rPr>
              <w:t>个工作日内办结。同时，</w:t>
            </w:r>
            <w:r w:rsidRPr="008A66D0">
              <w:rPr>
                <w:rFonts w:hint="eastAsia"/>
                <w:sz w:val="24"/>
                <w:szCs w:val="24"/>
              </w:rPr>
              <w:t>2020</w:t>
            </w:r>
            <w:r w:rsidRPr="008A66D0">
              <w:rPr>
                <w:rFonts w:hint="eastAsia"/>
                <w:sz w:val="24"/>
                <w:szCs w:val="24"/>
              </w:rPr>
              <w:t>年</w:t>
            </w:r>
            <w:r w:rsidRPr="008A66D0">
              <w:rPr>
                <w:rFonts w:hint="eastAsia"/>
                <w:sz w:val="24"/>
                <w:szCs w:val="24"/>
              </w:rPr>
              <w:t>4</w:t>
            </w:r>
            <w:r w:rsidRPr="008A66D0">
              <w:rPr>
                <w:rFonts w:hint="eastAsia"/>
                <w:sz w:val="24"/>
                <w:szCs w:val="24"/>
              </w:rPr>
              <w:t>月实现新建商品房转移登记“</w:t>
            </w:r>
            <w:r w:rsidRPr="008A66D0">
              <w:rPr>
                <w:rFonts w:hint="eastAsia"/>
                <w:sz w:val="24"/>
                <w:szCs w:val="24"/>
              </w:rPr>
              <w:t>60</w:t>
            </w:r>
            <w:r w:rsidRPr="008A66D0">
              <w:rPr>
                <w:rFonts w:hint="eastAsia"/>
                <w:sz w:val="24"/>
                <w:szCs w:val="24"/>
              </w:rPr>
              <w:t>分钟出证、一次性当场办结”，现已办理相关业务</w:t>
            </w:r>
            <w:r w:rsidRPr="008A66D0">
              <w:rPr>
                <w:rFonts w:hint="eastAsia"/>
                <w:sz w:val="24"/>
                <w:szCs w:val="24"/>
              </w:rPr>
              <w:t>4000</w:t>
            </w:r>
            <w:r w:rsidRPr="008A66D0">
              <w:rPr>
                <w:rFonts w:hint="eastAsia"/>
                <w:sz w:val="24"/>
                <w:szCs w:val="24"/>
              </w:rPr>
              <w:t>多笔，登记时间不断压缩，出证效率持续提升。</w:t>
            </w:r>
          </w:p>
          <w:p w:rsidR="008A66D0" w:rsidRPr="008A66D0" w:rsidRDefault="008A66D0" w:rsidP="008A66D0">
            <w:pPr>
              <w:ind w:firstLineChars="200" w:firstLine="480"/>
              <w:jc w:val="left"/>
              <w:rPr>
                <w:sz w:val="24"/>
                <w:szCs w:val="24"/>
              </w:rPr>
            </w:pPr>
            <w:r w:rsidRPr="008A66D0">
              <w:rPr>
                <w:rFonts w:hint="eastAsia"/>
                <w:sz w:val="24"/>
                <w:szCs w:val="24"/>
              </w:rPr>
              <w:t>二是网络业务新启动。推动“互联网</w:t>
            </w:r>
            <w:r w:rsidRPr="008A66D0">
              <w:rPr>
                <w:rFonts w:hint="eastAsia"/>
                <w:sz w:val="24"/>
                <w:szCs w:val="24"/>
              </w:rPr>
              <w:t>+</w:t>
            </w:r>
            <w:r w:rsidRPr="008A66D0">
              <w:rPr>
                <w:rFonts w:hint="eastAsia"/>
                <w:sz w:val="24"/>
                <w:szCs w:val="24"/>
              </w:rPr>
              <w:t>不动产登记”工作落地，将不动产登记综合平台直接部署在岳阳市政务外网，办事群众可通过互联网或政务外网在线申请办理不动产登记业务；在工商银行设立“互联网</w:t>
            </w:r>
            <w:r w:rsidRPr="008A66D0">
              <w:rPr>
                <w:rFonts w:hint="eastAsia"/>
                <w:sz w:val="24"/>
                <w:szCs w:val="24"/>
              </w:rPr>
              <w:t>+</w:t>
            </w:r>
            <w:r w:rsidRPr="008A66D0">
              <w:rPr>
                <w:rFonts w:hint="eastAsia"/>
                <w:sz w:val="24"/>
                <w:szCs w:val="24"/>
              </w:rPr>
              <w:t>不动产抵押登记”便民服务窗口，让不动产抵押业务可直接在银行办理，真正实现“全天候、零见面、在线办、随时办”；开通登记流程短信通知，证书证明自助打印，</w:t>
            </w:r>
            <w:proofErr w:type="gramStart"/>
            <w:r w:rsidRPr="008A66D0">
              <w:rPr>
                <w:rFonts w:hint="eastAsia"/>
                <w:sz w:val="24"/>
                <w:szCs w:val="24"/>
              </w:rPr>
              <w:t>微信预约</w:t>
            </w:r>
            <w:proofErr w:type="gramEnd"/>
            <w:r w:rsidRPr="008A66D0">
              <w:rPr>
                <w:rFonts w:hint="eastAsia"/>
                <w:sz w:val="24"/>
                <w:szCs w:val="24"/>
              </w:rPr>
              <w:t>查询等便捷功能。全力做到让“信息多跑路、群众少跑腿”，真正便民利民。</w:t>
            </w:r>
          </w:p>
          <w:p w:rsidR="003D6F0F" w:rsidRPr="008A66D0" w:rsidRDefault="008A66D0" w:rsidP="008A66D0">
            <w:pPr>
              <w:ind w:firstLineChars="200" w:firstLine="480"/>
              <w:jc w:val="left"/>
              <w:rPr>
                <w:sz w:val="24"/>
                <w:szCs w:val="24"/>
              </w:rPr>
            </w:pPr>
            <w:r w:rsidRPr="008A66D0">
              <w:rPr>
                <w:rFonts w:hint="eastAsia"/>
                <w:sz w:val="24"/>
                <w:szCs w:val="24"/>
              </w:rPr>
              <w:t>三是营商环境新举措。深化“放管服”改革、优化营商环境，全面推进“最多跑一次”改革。出台了《关于优化企业不动产登记服务事项的通知》，“一件事一次办”“三窗合一”“</w:t>
            </w:r>
            <w:r w:rsidRPr="008A66D0">
              <w:rPr>
                <w:rFonts w:hint="eastAsia"/>
                <w:sz w:val="24"/>
                <w:szCs w:val="24"/>
              </w:rPr>
              <w:t>5+2</w:t>
            </w:r>
            <w:r w:rsidRPr="008A66D0">
              <w:rPr>
                <w:rFonts w:hint="eastAsia"/>
                <w:sz w:val="24"/>
                <w:szCs w:val="24"/>
              </w:rPr>
              <w:t>无休办理”、新建商品房不动产登记“</w:t>
            </w:r>
            <w:r w:rsidRPr="008A66D0">
              <w:rPr>
                <w:rFonts w:hint="eastAsia"/>
                <w:sz w:val="24"/>
                <w:szCs w:val="24"/>
              </w:rPr>
              <w:t>60</w:t>
            </w:r>
            <w:r w:rsidRPr="008A66D0">
              <w:rPr>
                <w:rFonts w:hint="eastAsia"/>
                <w:sz w:val="24"/>
                <w:szCs w:val="24"/>
              </w:rPr>
              <w:t>分钟”办结的“</w:t>
            </w:r>
            <w:r w:rsidRPr="008A66D0">
              <w:rPr>
                <w:rFonts w:hint="eastAsia"/>
                <w:sz w:val="24"/>
                <w:szCs w:val="24"/>
              </w:rPr>
              <w:t>160</w:t>
            </w:r>
            <w:r w:rsidRPr="008A66D0">
              <w:rPr>
                <w:rFonts w:hint="eastAsia"/>
                <w:sz w:val="24"/>
                <w:szCs w:val="24"/>
              </w:rPr>
              <w:t>”改革工作落地落实，不断提升了企业群众办理登记的体验感、幸福感和获得感。</w:t>
            </w:r>
          </w:p>
        </w:tc>
      </w:tr>
      <w:tr w:rsidR="003D6F0F" w:rsidRPr="0035366B" w:rsidTr="00B66B9C">
        <w:trPr>
          <w:trHeight w:val="567"/>
          <w:jc w:val="center"/>
        </w:trPr>
        <w:tc>
          <w:tcPr>
            <w:tcW w:w="9394" w:type="dxa"/>
            <w:gridSpan w:val="19"/>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黑体" w:eastAsia="黑体" w:hAnsi="黑体" w:cs="黑体" w:hint="eastAsia"/>
                <w:color w:val="000000"/>
                <w:sz w:val="28"/>
                <w:szCs w:val="28"/>
              </w:rPr>
              <w:t>二、部门（单位）收支情况</w:t>
            </w:r>
          </w:p>
        </w:tc>
      </w:tr>
      <w:tr w:rsidR="003D6F0F" w:rsidRPr="0035366B" w:rsidTr="00B66B9C">
        <w:trPr>
          <w:trHeight w:val="567"/>
          <w:jc w:val="center"/>
        </w:trPr>
        <w:tc>
          <w:tcPr>
            <w:tcW w:w="9394" w:type="dxa"/>
            <w:gridSpan w:val="19"/>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b/>
                <w:bCs/>
                <w:color w:val="000000"/>
                <w:sz w:val="24"/>
                <w:szCs w:val="24"/>
              </w:rPr>
              <w:t>年度收入情况（万元）</w:t>
            </w:r>
          </w:p>
        </w:tc>
      </w:tr>
      <w:tr w:rsidR="003D6F0F" w:rsidRPr="0035366B" w:rsidTr="00B66B9C">
        <w:trPr>
          <w:trHeight w:val="567"/>
          <w:jc w:val="center"/>
        </w:trPr>
        <w:tc>
          <w:tcPr>
            <w:tcW w:w="1654" w:type="dxa"/>
            <w:vMerge w:val="restart"/>
            <w:tcBorders>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收入合计</w:t>
            </w:r>
          </w:p>
        </w:tc>
        <w:tc>
          <w:tcPr>
            <w:tcW w:w="7740" w:type="dxa"/>
            <w:gridSpan w:val="18"/>
            <w:tcBorders>
              <w:lef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其中：</w:t>
            </w:r>
          </w:p>
        </w:tc>
      </w:tr>
      <w:tr w:rsidR="003D6F0F" w:rsidRPr="0035366B" w:rsidTr="00B66B9C">
        <w:trPr>
          <w:trHeight w:val="1014"/>
          <w:jc w:val="center"/>
        </w:trPr>
        <w:tc>
          <w:tcPr>
            <w:tcW w:w="1654" w:type="dxa"/>
            <w:vMerge/>
            <w:tcBorders>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p>
        </w:tc>
        <w:tc>
          <w:tcPr>
            <w:tcW w:w="1548" w:type="dxa"/>
            <w:gridSpan w:val="4"/>
            <w:tcBorders>
              <w:lef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上年结转</w:t>
            </w:r>
          </w:p>
        </w:tc>
        <w:tc>
          <w:tcPr>
            <w:tcW w:w="1548" w:type="dxa"/>
            <w:gridSpan w:val="4"/>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公共财</w:t>
            </w:r>
          </w:p>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政拨款</w:t>
            </w:r>
          </w:p>
        </w:tc>
        <w:tc>
          <w:tcPr>
            <w:tcW w:w="1548" w:type="dxa"/>
            <w:gridSpan w:val="4"/>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政府基金拨款</w:t>
            </w:r>
          </w:p>
        </w:tc>
        <w:tc>
          <w:tcPr>
            <w:tcW w:w="1548" w:type="dxa"/>
            <w:gridSpan w:val="4"/>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纳入专户管理的非税收入</w:t>
            </w:r>
          </w:p>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拨款</w:t>
            </w:r>
          </w:p>
        </w:tc>
        <w:tc>
          <w:tcPr>
            <w:tcW w:w="1548" w:type="dxa"/>
            <w:gridSpan w:val="2"/>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其他</w:t>
            </w:r>
          </w:p>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收入</w:t>
            </w:r>
          </w:p>
        </w:tc>
      </w:tr>
      <w:tr w:rsidR="003D6F0F" w:rsidRPr="0035366B" w:rsidTr="002405ED">
        <w:trPr>
          <w:trHeight w:val="739"/>
          <w:jc w:val="center"/>
        </w:trPr>
        <w:tc>
          <w:tcPr>
            <w:tcW w:w="1654" w:type="dxa"/>
            <w:tcBorders>
              <w:right w:val="single" w:sz="4" w:space="0" w:color="auto"/>
            </w:tcBorders>
            <w:vAlign w:val="center"/>
          </w:tcPr>
          <w:p w:rsidR="003D6F0F" w:rsidRPr="0035366B" w:rsidRDefault="00532F92"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2561.87</w:t>
            </w:r>
          </w:p>
        </w:tc>
        <w:tc>
          <w:tcPr>
            <w:tcW w:w="1548" w:type="dxa"/>
            <w:gridSpan w:val="4"/>
            <w:tcBorders>
              <w:left w:val="single" w:sz="4" w:space="0" w:color="auto"/>
            </w:tcBorders>
            <w:vAlign w:val="center"/>
          </w:tcPr>
          <w:p w:rsidR="003D6F0F" w:rsidRPr="0035366B" w:rsidRDefault="003D6F0F" w:rsidP="00602825">
            <w:pPr>
              <w:autoSpaceDN w:val="0"/>
              <w:spacing w:line="320" w:lineRule="exact"/>
              <w:jc w:val="center"/>
              <w:textAlignment w:val="center"/>
              <w:rPr>
                <w:rFonts w:ascii="仿宋_GB2312" w:eastAsia="仿宋_GB2312" w:hAnsi="仿宋_GB2312" w:cs="仿宋_GB2312"/>
                <w:color w:val="000000"/>
                <w:sz w:val="24"/>
                <w:szCs w:val="24"/>
              </w:rPr>
            </w:pPr>
          </w:p>
        </w:tc>
        <w:tc>
          <w:tcPr>
            <w:tcW w:w="1548" w:type="dxa"/>
            <w:gridSpan w:val="4"/>
            <w:vAlign w:val="center"/>
          </w:tcPr>
          <w:p w:rsidR="003D6F0F" w:rsidRPr="0035366B" w:rsidRDefault="00532F92"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1400.67</w:t>
            </w:r>
          </w:p>
        </w:tc>
        <w:tc>
          <w:tcPr>
            <w:tcW w:w="1548" w:type="dxa"/>
            <w:gridSpan w:val="4"/>
            <w:vAlign w:val="center"/>
          </w:tcPr>
          <w:p w:rsidR="003D6F0F" w:rsidRPr="0035366B" w:rsidRDefault="00532F92"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452</w:t>
            </w:r>
          </w:p>
        </w:tc>
        <w:tc>
          <w:tcPr>
            <w:tcW w:w="1548" w:type="dxa"/>
            <w:gridSpan w:val="4"/>
            <w:vAlign w:val="center"/>
          </w:tcPr>
          <w:p w:rsidR="003D6F0F" w:rsidRPr="0035366B" w:rsidRDefault="003D6F0F" w:rsidP="00602825">
            <w:pPr>
              <w:autoSpaceDN w:val="0"/>
              <w:spacing w:line="320" w:lineRule="exact"/>
              <w:jc w:val="center"/>
              <w:textAlignment w:val="center"/>
              <w:rPr>
                <w:rFonts w:ascii="仿宋_GB2312" w:eastAsia="仿宋_GB2312" w:hAnsi="仿宋_GB2312" w:cs="仿宋_GB2312"/>
                <w:color w:val="000000"/>
                <w:sz w:val="24"/>
                <w:szCs w:val="24"/>
              </w:rPr>
            </w:pPr>
          </w:p>
        </w:tc>
        <w:tc>
          <w:tcPr>
            <w:tcW w:w="1548" w:type="dxa"/>
            <w:gridSpan w:val="2"/>
            <w:vAlign w:val="center"/>
          </w:tcPr>
          <w:p w:rsidR="003D6F0F" w:rsidRPr="0035366B" w:rsidRDefault="00532F92"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709.2</w:t>
            </w:r>
          </w:p>
        </w:tc>
      </w:tr>
      <w:tr w:rsidR="003D6F0F" w:rsidRPr="0035366B" w:rsidTr="00B66B9C">
        <w:trPr>
          <w:trHeight w:val="624"/>
          <w:jc w:val="center"/>
        </w:trPr>
        <w:tc>
          <w:tcPr>
            <w:tcW w:w="9394" w:type="dxa"/>
            <w:gridSpan w:val="19"/>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b/>
                <w:bCs/>
                <w:color w:val="000000"/>
                <w:sz w:val="24"/>
                <w:szCs w:val="24"/>
              </w:rPr>
              <w:t>年度支出和结余情况（万元）</w:t>
            </w:r>
          </w:p>
        </w:tc>
      </w:tr>
      <w:tr w:rsidR="003D6F0F" w:rsidRPr="0035366B" w:rsidTr="00B66B9C">
        <w:trPr>
          <w:trHeight w:val="366"/>
          <w:jc w:val="center"/>
        </w:trPr>
        <w:tc>
          <w:tcPr>
            <w:tcW w:w="1700" w:type="dxa"/>
            <w:gridSpan w:val="2"/>
            <w:vMerge w:val="restart"/>
            <w:tcBorders>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支出合计</w:t>
            </w:r>
          </w:p>
        </w:tc>
        <w:tc>
          <w:tcPr>
            <w:tcW w:w="1419" w:type="dxa"/>
            <w:gridSpan w:val="2"/>
            <w:vMerge w:val="restart"/>
            <w:tcBorders>
              <w:left w:val="single" w:sz="4" w:space="0" w:color="auto"/>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基本支出</w:t>
            </w:r>
          </w:p>
        </w:tc>
        <w:tc>
          <w:tcPr>
            <w:tcW w:w="2811" w:type="dxa"/>
            <w:gridSpan w:val="8"/>
            <w:tcBorders>
              <w:left w:val="single" w:sz="4" w:space="0" w:color="auto"/>
              <w:bottom w:val="single" w:sz="4" w:space="0" w:color="auto"/>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其中：</w:t>
            </w:r>
          </w:p>
        </w:tc>
        <w:tc>
          <w:tcPr>
            <w:tcW w:w="1413" w:type="dxa"/>
            <w:gridSpan w:val="3"/>
            <w:vMerge w:val="restart"/>
            <w:tcBorders>
              <w:left w:val="single" w:sz="4" w:space="0" w:color="auto"/>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项目支出</w:t>
            </w:r>
          </w:p>
        </w:tc>
        <w:tc>
          <w:tcPr>
            <w:tcW w:w="2051" w:type="dxa"/>
            <w:gridSpan w:val="4"/>
            <w:tcBorders>
              <w:left w:val="single" w:sz="4" w:space="0" w:color="auto"/>
              <w:bottom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结余</w:t>
            </w:r>
          </w:p>
        </w:tc>
      </w:tr>
      <w:tr w:rsidR="003D6F0F" w:rsidRPr="0035366B" w:rsidTr="00B66B9C">
        <w:trPr>
          <w:trHeight w:val="454"/>
          <w:jc w:val="center"/>
        </w:trPr>
        <w:tc>
          <w:tcPr>
            <w:tcW w:w="1700" w:type="dxa"/>
            <w:gridSpan w:val="2"/>
            <w:vMerge/>
            <w:tcBorders>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p>
        </w:tc>
        <w:tc>
          <w:tcPr>
            <w:tcW w:w="1419" w:type="dxa"/>
            <w:gridSpan w:val="2"/>
            <w:vMerge/>
            <w:tcBorders>
              <w:left w:val="single" w:sz="4" w:space="0" w:color="auto"/>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p>
        </w:tc>
        <w:tc>
          <w:tcPr>
            <w:tcW w:w="1401" w:type="dxa"/>
            <w:gridSpan w:val="4"/>
            <w:tcBorders>
              <w:top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人员支出</w:t>
            </w:r>
          </w:p>
        </w:tc>
        <w:tc>
          <w:tcPr>
            <w:tcW w:w="1410" w:type="dxa"/>
            <w:gridSpan w:val="4"/>
            <w:tcBorders>
              <w:top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公用支出</w:t>
            </w:r>
          </w:p>
        </w:tc>
        <w:tc>
          <w:tcPr>
            <w:tcW w:w="1413" w:type="dxa"/>
            <w:gridSpan w:val="3"/>
            <w:vMerge/>
            <w:tcBorders>
              <w:left w:val="single" w:sz="4" w:space="0" w:color="auto"/>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p>
        </w:tc>
        <w:tc>
          <w:tcPr>
            <w:tcW w:w="1061" w:type="dxa"/>
            <w:gridSpan w:val="3"/>
            <w:tcBorders>
              <w:top w:val="single" w:sz="4" w:space="0" w:color="auto"/>
              <w:left w:val="single" w:sz="4" w:space="0" w:color="auto"/>
              <w:right w:val="single" w:sz="4" w:space="0" w:color="auto"/>
            </w:tcBorders>
            <w:vAlign w:val="center"/>
          </w:tcPr>
          <w:p w:rsidR="003D6F0F" w:rsidRPr="0035366B" w:rsidRDefault="003D6F0F" w:rsidP="00B66B9C">
            <w:pPr>
              <w:autoSpaceDN w:val="0"/>
              <w:spacing w:line="320" w:lineRule="exac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当年结余</w:t>
            </w:r>
          </w:p>
        </w:tc>
        <w:tc>
          <w:tcPr>
            <w:tcW w:w="990" w:type="dxa"/>
            <w:tcBorders>
              <w:top w:val="single" w:sz="4" w:space="0" w:color="auto"/>
              <w:lef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累计结余</w:t>
            </w:r>
          </w:p>
        </w:tc>
      </w:tr>
      <w:tr w:rsidR="003D6F0F" w:rsidRPr="0035366B" w:rsidTr="002405ED">
        <w:trPr>
          <w:trHeight w:val="785"/>
          <w:jc w:val="center"/>
        </w:trPr>
        <w:tc>
          <w:tcPr>
            <w:tcW w:w="1700" w:type="dxa"/>
            <w:gridSpan w:val="2"/>
            <w:tcBorders>
              <w:right w:val="single" w:sz="4" w:space="0" w:color="auto"/>
            </w:tcBorders>
            <w:vAlign w:val="center"/>
          </w:tcPr>
          <w:p w:rsidR="003D6F0F" w:rsidRPr="0035366B" w:rsidRDefault="00E715F4"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2006.61</w:t>
            </w:r>
          </w:p>
        </w:tc>
        <w:tc>
          <w:tcPr>
            <w:tcW w:w="1410" w:type="dxa"/>
            <w:tcBorders>
              <w:left w:val="single" w:sz="4" w:space="0" w:color="auto"/>
            </w:tcBorders>
            <w:vAlign w:val="center"/>
          </w:tcPr>
          <w:p w:rsidR="003D6F0F" w:rsidRPr="0035366B" w:rsidRDefault="00E715F4"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1868.13</w:t>
            </w:r>
          </w:p>
        </w:tc>
        <w:tc>
          <w:tcPr>
            <w:tcW w:w="1410" w:type="dxa"/>
            <w:gridSpan w:val="5"/>
            <w:vAlign w:val="center"/>
          </w:tcPr>
          <w:p w:rsidR="003D6F0F" w:rsidRPr="0035366B" w:rsidRDefault="00581764"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1328.51</w:t>
            </w:r>
          </w:p>
        </w:tc>
        <w:tc>
          <w:tcPr>
            <w:tcW w:w="1410" w:type="dxa"/>
            <w:gridSpan w:val="4"/>
            <w:vAlign w:val="center"/>
          </w:tcPr>
          <w:p w:rsidR="003D6F0F" w:rsidRPr="0035366B" w:rsidRDefault="00581764"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539.62</w:t>
            </w:r>
          </w:p>
        </w:tc>
        <w:tc>
          <w:tcPr>
            <w:tcW w:w="1413" w:type="dxa"/>
            <w:gridSpan w:val="3"/>
            <w:tcBorders>
              <w:right w:val="single" w:sz="4" w:space="0" w:color="auto"/>
            </w:tcBorders>
            <w:vAlign w:val="center"/>
          </w:tcPr>
          <w:p w:rsidR="003D6F0F" w:rsidRPr="0035366B" w:rsidRDefault="00E715F4"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138.48</w:t>
            </w:r>
          </w:p>
        </w:tc>
        <w:tc>
          <w:tcPr>
            <w:tcW w:w="1061" w:type="dxa"/>
            <w:gridSpan w:val="3"/>
            <w:tcBorders>
              <w:left w:val="single" w:sz="4" w:space="0" w:color="auto"/>
              <w:right w:val="single" w:sz="4" w:space="0" w:color="auto"/>
            </w:tcBorders>
            <w:vAlign w:val="center"/>
          </w:tcPr>
          <w:p w:rsidR="003D6F0F" w:rsidRPr="0035366B" w:rsidRDefault="009B0DB4"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555.26</w:t>
            </w:r>
          </w:p>
        </w:tc>
        <w:tc>
          <w:tcPr>
            <w:tcW w:w="990" w:type="dxa"/>
            <w:tcBorders>
              <w:left w:val="single" w:sz="4" w:space="0" w:color="auto"/>
            </w:tcBorders>
            <w:vAlign w:val="center"/>
          </w:tcPr>
          <w:p w:rsidR="003D6F0F" w:rsidRPr="0035366B" w:rsidRDefault="009B0DB4" w:rsidP="00602825">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432.93</w:t>
            </w:r>
          </w:p>
        </w:tc>
      </w:tr>
      <w:tr w:rsidR="003D6F0F" w:rsidRPr="0035366B" w:rsidTr="00B66B9C">
        <w:trPr>
          <w:trHeight w:val="434"/>
          <w:jc w:val="center"/>
        </w:trPr>
        <w:tc>
          <w:tcPr>
            <w:tcW w:w="1700" w:type="dxa"/>
            <w:gridSpan w:val="2"/>
            <w:vMerge w:val="restart"/>
            <w:tcBorders>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lastRenderedPageBreak/>
              <w:t>三</w:t>
            </w:r>
            <w:proofErr w:type="gramStart"/>
            <w:r w:rsidRPr="0035366B">
              <w:rPr>
                <w:rFonts w:ascii="仿宋_GB2312" w:eastAsia="仿宋_GB2312" w:hAnsi="仿宋_GB2312" w:cs="仿宋_GB2312" w:hint="eastAsia"/>
                <w:color w:val="000000"/>
                <w:sz w:val="24"/>
                <w:szCs w:val="24"/>
              </w:rPr>
              <w:t>公经费</w:t>
            </w:r>
            <w:proofErr w:type="gramEnd"/>
            <w:r w:rsidRPr="0035366B">
              <w:rPr>
                <w:rFonts w:ascii="仿宋_GB2312" w:eastAsia="仿宋_GB2312" w:hAnsi="仿宋_GB2312" w:cs="仿宋_GB2312" w:hint="eastAsia"/>
                <w:color w:val="000000"/>
                <w:sz w:val="24"/>
                <w:szCs w:val="24"/>
              </w:rPr>
              <w:t>合计</w:t>
            </w:r>
          </w:p>
        </w:tc>
        <w:tc>
          <w:tcPr>
            <w:tcW w:w="7694" w:type="dxa"/>
            <w:gridSpan w:val="17"/>
            <w:tcBorders>
              <w:lef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其中：</w:t>
            </w:r>
          </w:p>
        </w:tc>
      </w:tr>
      <w:tr w:rsidR="003D6F0F" w:rsidRPr="0035366B" w:rsidTr="00B66B9C">
        <w:trPr>
          <w:trHeight w:val="624"/>
          <w:jc w:val="center"/>
        </w:trPr>
        <w:tc>
          <w:tcPr>
            <w:tcW w:w="1700" w:type="dxa"/>
            <w:gridSpan w:val="2"/>
            <w:vMerge/>
            <w:tcBorders>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p>
        </w:tc>
        <w:tc>
          <w:tcPr>
            <w:tcW w:w="1923" w:type="dxa"/>
            <w:gridSpan w:val="4"/>
            <w:tcBorders>
              <w:lef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公务接待费</w:t>
            </w:r>
          </w:p>
        </w:tc>
        <w:tc>
          <w:tcPr>
            <w:tcW w:w="1923" w:type="dxa"/>
            <w:gridSpan w:val="5"/>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公务用车运维费</w:t>
            </w:r>
          </w:p>
        </w:tc>
        <w:tc>
          <w:tcPr>
            <w:tcW w:w="1923" w:type="dxa"/>
            <w:gridSpan w:val="5"/>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公务用车购置费</w:t>
            </w:r>
          </w:p>
        </w:tc>
        <w:tc>
          <w:tcPr>
            <w:tcW w:w="1925" w:type="dxa"/>
            <w:gridSpan w:val="3"/>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因公出国费</w:t>
            </w:r>
          </w:p>
        </w:tc>
      </w:tr>
      <w:tr w:rsidR="003D6F0F" w:rsidRPr="0035366B" w:rsidTr="00B66B9C">
        <w:trPr>
          <w:trHeight w:val="624"/>
          <w:jc w:val="center"/>
        </w:trPr>
        <w:tc>
          <w:tcPr>
            <w:tcW w:w="1700" w:type="dxa"/>
            <w:gridSpan w:val="2"/>
            <w:tcBorders>
              <w:right w:val="single" w:sz="4" w:space="0" w:color="auto"/>
            </w:tcBorders>
            <w:vAlign w:val="center"/>
          </w:tcPr>
          <w:p w:rsidR="003D6F0F" w:rsidRPr="0035366B" w:rsidRDefault="000E0BBD" w:rsidP="00B66B9C">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3.15</w:t>
            </w:r>
          </w:p>
        </w:tc>
        <w:tc>
          <w:tcPr>
            <w:tcW w:w="1923" w:type="dxa"/>
            <w:gridSpan w:val="4"/>
            <w:tcBorders>
              <w:left w:val="single" w:sz="4" w:space="0" w:color="auto"/>
            </w:tcBorders>
            <w:vAlign w:val="center"/>
          </w:tcPr>
          <w:p w:rsidR="003D6F0F" w:rsidRPr="0035366B" w:rsidRDefault="000E0BBD" w:rsidP="00B66B9C">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2.13</w:t>
            </w:r>
          </w:p>
        </w:tc>
        <w:tc>
          <w:tcPr>
            <w:tcW w:w="1923" w:type="dxa"/>
            <w:gridSpan w:val="5"/>
            <w:vAlign w:val="center"/>
          </w:tcPr>
          <w:p w:rsidR="003D6F0F" w:rsidRPr="0035366B" w:rsidRDefault="000E0BBD" w:rsidP="00B66B9C">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1.02</w:t>
            </w:r>
          </w:p>
        </w:tc>
        <w:tc>
          <w:tcPr>
            <w:tcW w:w="1923" w:type="dxa"/>
            <w:gridSpan w:val="5"/>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0</w:t>
            </w:r>
          </w:p>
        </w:tc>
        <w:tc>
          <w:tcPr>
            <w:tcW w:w="1925" w:type="dxa"/>
            <w:gridSpan w:val="3"/>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0</w:t>
            </w:r>
          </w:p>
        </w:tc>
      </w:tr>
      <w:tr w:rsidR="003D6F0F" w:rsidRPr="0035366B" w:rsidTr="00B66B9C">
        <w:trPr>
          <w:trHeight w:val="434"/>
          <w:jc w:val="center"/>
        </w:trPr>
        <w:tc>
          <w:tcPr>
            <w:tcW w:w="1700" w:type="dxa"/>
            <w:gridSpan w:val="2"/>
            <w:vMerge w:val="restart"/>
            <w:tcBorders>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固定资产合计</w:t>
            </w:r>
          </w:p>
        </w:tc>
        <w:tc>
          <w:tcPr>
            <w:tcW w:w="5331" w:type="dxa"/>
            <w:gridSpan w:val="12"/>
            <w:tcBorders>
              <w:left w:val="single" w:sz="4" w:space="0" w:color="auto"/>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其中：</w:t>
            </w:r>
          </w:p>
        </w:tc>
        <w:tc>
          <w:tcPr>
            <w:tcW w:w="2363" w:type="dxa"/>
            <w:gridSpan w:val="5"/>
            <w:vMerge w:val="restart"/>
            <w:tcBorders>
              <w:lef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其他</w:t>
            </w:r>
          </w:p>
        </w:tc>
      </w:tr>
      <w:tr w:rsidR="003D6F0F" w:rsidRPr="0035366B" w:rsidTr="00B66B9C">
        <w:trPr>
          <w:trHeight w:val="624"/>
          <w:jc w:val="center"/>
        </w:trPr>
        <w:tc>
          <w:tcPr>
            <w:tcW w:w="1700" w:type="dxa"/>
            <w:gridSpan w:val="2"/>
            <w:vMerge/>
            <w:tcBorders>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p>
        </w:tc>
        <w:tc>
          <w:tcPr>
            <w:tcW w:w="2665" w:type="dxa"/>
            <w:gridSpan w:val="5"/>
            <w:tcBorders>
              <w:lef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在用固定资产</w:t>
            </w:r>
          </w:p>
        </w:tc>
        <w:tc>
          <w:tcPr>
            <w:tcW w:w="2666" w:type="dxa"/>
            <w:gridSpan w:val="7"/>
            <w:tcBorders>
              <w:righ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出租固定资产</w:t>
            </w:r>
          </w:p>
        </w:tc>
        <w:tc>
          <w:tcPr>
            <w:tcW w:w="2363" w:type="dxa"/>
            <w:gridSpan w:val="5"/>
            <w:vMerge/>
            <w:tcBorders>
              <w:left w:val="single" w:sz="4" w:space="0" w:color="auto"/>
            </w:tcBorders>
            <w:vAlign w:val="center"/>
          </w:tcPr>
          <w:p w:rsidR="003D6F0F" w:rsidRPr="0035366B" w:rsidRDefault="003D6F0F" w:rsidP="00B66B9C">
            <w:pPr>
              <w:autoSpaceDN w:val="0"/>
              <w:spacing w:line="320" w:lineRule="exact"/>
              <w:jc w:val="center"/>
              <w:textAlignment w:val="center"/>
              <w:rPr>
                <w:rFonts w:ascii="仿宋_GB2312" w:eastAsia="仿宋_GB2312" w:hAnsi="仿宋_GB2312" w:cs="仿宋_GB2312"/>
                <w:color w:val="000000"/>
                <w:sz w:val="24"/>
                <w:szCs w:val="24"/>
              </w:rPr>
            </w:pPr>
          </w:p>
        </w:tc>
      </w:tr>
      <w:tr w:rsidR="003D6F0F" w:rsidRPr="0035366B" w:rsidTr="00B66B9C">
        <w:trPr>
          <w:trHeight w:val="624"/>
          <w:jc w:val="center"/>
        </w:trPr>
        <w:tc>
          <w:tcPr>
            <w:tcW w:w="1700" w:type="dxa"/>
            <w:gridSpan w:val="2"/>
            <w:tcBorders>
              <w:right w:val="single" w:sz="4" w:space="0" w:color="auto"/>
            </w:tcBorders>
            <w:vAlign w:val="center"/>
          </w:tcPr>
          <w:p w:rsidR="003D6F0F" w:rsidRPr="0035366B" w:rsidRDefault="002405ED" w:rsidP="002405ED">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509.78</w:t>
            </w:r>
          </w:p>
        </w:tc>
        <w:tc>
          <w:tcPr>
            <w:tcW w:w="2665" w:type="dxa"/>
            <w:gridSpan w:val="5"/>
            <w:tcBorders>
              <w:left w:val="single" w:sz="4" w:space="0" w:color="auto"/>
            </w:tcBorders>
            <w:vAlign w:val="center"/>
          </w:tcPr>
          <w:p w:rsidR="003D6F0F" w:rsidRPr="0035366B" w:rsidRDefault="002405ED" w:rsidP="002405ED">
            <w:pPr>
              <w:autoSpaceDN w:val="0"/>
              <w:spacing w:line="32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509.78</w:t>
            </w:r>
          </w:p>
        </w:tc>
        <w:tc>
          <w:tcPr>
            <w:tcW w:w="2666" w:type="dxa"/>
            <w:gridSpan w:val="7"/>
            <w:tcBorders>
              <w:right w:val="single" w:sz="4" w:space="0" w:color="auto"/>
            </w:tcBorders>
            <w:vAlign w:val="center"/>
          </w:tcPr>
          <w:p w:rsidR="003D6F0F" w:rsidRPr="0035366B" w:rsidRDefault="003D6F0F" w:rsidP="002405ED">
            <w:pPr>
              <w:autoSpaceDN w:val="0"/>
              <w:spacing w:line="320" w:lineRule="exact"/>
              <w:jc w:val="center"/>
              <w:textAlignment w:val="center"/>
              <w:rPr>
                <w:rFonts w:ascii="仿宋_GB2312" w:eastAsia="仿宋_GB2312" w:hAnsi="仿宋_GB2312" w:cs="仿宋_GB2312"/>
                <w:color w:val="000000"/>
                <w:sz w:val="24"/>
                <w:szCs w:val="24"/>
              </w:rPr>
            </w:pPr>
          </w:p>
        </w:tc>
        <w:tc>
          <w:tcPr>
            <w:tcW w:w="2363" w:type="dxa"/>
            <w:gridSpan w:val="5"/>
            <w:tcBorders>
              <w:left w:val="single" w:sz="4" w:space="0" w:color="auto"/>
            </w:tcBorders>
            <w:vAlign w:val="center"/>
          </w:tcPr>
          <w:p w:rsidR="003D6F0F" w:rsidRPr="0035366B" w:rsidRDefault="003D6F0F" w:rsidP="002405ED">
            <w:pPr>
              <w:autoSpaceDN w:val="0"/>
              <w:spacing w:line="320" w:lineRule="exact"/>
              <w:jc w:val="center"/>
              <w:textAlignment w:val="center"/>
              <w:rPr>
                <w:rFonts w:ascii="仿宋_GB2312" w:eastAsia="仿宋_GB2312" w:hAnsi="仿宋_GB2312" w:cs="仿宋_GB2312"/>
                <w:color w:val="000000"/>
                <w:sz w:val="24"/>
                <w:szCs w:val="24"/>
              </w:rPr>
            </w:pPr>
          </w:p>
        </w:tc>
      </w:tr>
    </w:tbl>
    <w:p w:rsidR="003D6F0F" w:rsidRDefault="003D6F0F" w:rsidP="003D6F0F">
      <w:pPr>
        <w:widowControl/>
        <w:shd w:val="clear" w:color="auto" w:fill="FFFFFF"/>
        <w:spacing w:line="450" w:lineRule="atLeast"/>
        <w:ind w:firstLine="624"/>
        <w:jc w:val="left"/>
        <w:rPr>
          <w:rFonts w:ascii="仿宋_GB2312" w:eastAsia="仿宋_GB2312" w:hAnsi="Times New Roman" w:cs="Times New Roman"/>
          <w:color w:val="000000"/>
          <w:kern w:val="0"/>
          <w:sz w:val="32"/>
          <w:szCs w:val="32"/>
        </w:rPr>
      </w:pPr>
    </w:p>
    <w:sectPr w:rsidR="003D6F0F" w:rsidSect="0027554F">
      <w:footerReference w:type="default" r:id="rId10"/>
      <w:pgSz w:w="11906" w:h="16838" w:code="9"/>
      <w:pgMar w:top="1134" w:right="1134" w:bottom="1134" w:left="1134"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B97" w:rsidRDefault="00FE1B97" w:rsidP="009B3ADF">
      <w:r>
        <w:separator/>
      </w:r>
    </w:p>
  </w:endnote>
  <w:endnote w:type="continuationSeparator" w:id="0">
    <w:p w:rsidR="00FE1B97" w:rsidRDefault="00FE1B97" w:rsidP="009B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5705675"/>
      <w:docPartObj>
        <w:docPartGallery w:val="Page Numbers (Bottom of Page)"/>
        <w:docPartUnique/>
      </w:docPartObj>
    </w:sdtPr>
    <w:sdtEndPr/>
    <w:sdtContent>
      <w:p w:rsidR="00BB7337" w:rsidRDefault="00BB7337">
        <w:pPr>
          <w:pStyle w:val="a4"/>
          <w:jc w:val="center"/>
        </w:pPr>
        <w:r>
          <w:fldChar w:fldCharType="begin"/>
        </w:r>
        <w:r>
          <w:instrText>PAGE   \* MERGEFORMAT</w:instrText>
        </w:r>
        <w:r>
          <w:fldChar w:fldCharType="separate"/>
        </w:r>
        <w:r w:rsidR="0001504E" w:rsidRPr="0001504E">
          <w:rPr>
            <w:noProof/>
            <w:lang w:val="zh-CN"/>
          </w:rPr>
          <w:t>19</w:t>
        </w:r>
        <w:r>
          <w:fldChar w:fldCharType="end"/>
        </w:r>
      </w:p>
    </w:sdtContent>
  </w:sdt>
  <w:p w:rsidR="00BB7337" w:rsidRDefault="00BB733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B97" w:rsidRDefault="00FE1B97" w:rsidP="009B3ADF">
      <w:r>
        <w:separator/>
      </w:r>
    </w:p>
  </w:footnote>
  <w:footnote w:type="continuationSeparator" w:id="0">
    <w:p w:rsidR="00FE1B97" w:rsidRDefault="00FE1B97" w:rsidP="009B3A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E34E7"/>
    <w:multiLevelType w:val="hybridMultilevel"/>
    <w:tmpl w:val="1FFA0FF0"/>
    <w:lvl w:ilvl="0" w:tplc="6158C4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1D97075"/>
    <w:multiLevelType w:val="hybridMultilevel"/>
    <w:tmpl w:val="762CCFC0"/>
    <w:lvl w:ilvl="0" w:tplc="2B8E4A08">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3357C89"/>
    <w:multiLevelType w:val="hybridMultilevel"/>
    <w:tmpl w:val="B252AA78"/>
    <w:lvl w:ilvl="0" w:tplc="B678AD9C">
      <w:start w:val="3"/>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nsid w:val="502603D2"/>
    <w:multiLevelType w:val="hybridMultilevel"/>
    <w:tmpl w:val="7F4637AE"/>
    <w:lvl w:ilvl="0" w:tplc="C504B092">
      <w:start w:val="1"/>
      <w:numFmt w:val="decimal"/>
      <w:lvlText w:val="%1、"/>
      <w:lvlJc w:val="left"/>
      <w:pPr>
        <w:ind w:left="1266"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522220B8"/>
    <w:multiLevelType w:val="hybridMultilevel"/>
    <w:tmpl w:val="27C29152"/>
    <w:lvl w:ilvl="0" w:tplc="3FEA405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36144B8"/>
    <w:multiLevelType w:val="hybridMultilevel"/>
    <w:tmpl w:val="762CCFC0"/>
    <w:lvl w:ilvl="0" w:tplc="2B8E4A08">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64F14E59"/>
    <w:multiLevelType w:val="hybridMultilevel"/>
    <w:tmpl w:val="23A28AA6"/>
    <w:lvl w:ilvl="0" w:tplc="FE6E5B4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2CB2C52"/>
    <w:multiLevelType w:val="hybridMultilevel"/>
    <w:tmpl w:val="E870C198"/>
    <w:lvl w:ilvl="0" w:tplc="627EE912">
      <w:start w:val="3"/>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
  </w:num>
  <w:num w:numId="2">
    <w:abstractNumId w:val="0"/>
  </w:num>
  <w:num w:numId="3">
    <w:abstractNumId w:val="6"/>
  </w:num>
  <w:num w:numId="4">
    <w:abstractNumId w:val="3"/>
  </w:num>
  <w:num w:numId="5">
    <w:abstractNumId w:val="1"/>
  </w:num>
  <w:num w:numId="6">
    <w:abstractNumId w:val="9"/>
  </w:num>
  <w:num w:numId="7">
    <w:abstractNumId w:val="7"/>
  </w:num>
  <w:num w:numId="8">
    <w:abstractNumId w:val="11"/>
  </w:num>
  <w:num w:numId="9">
    <w:abstractNumId w:val="8"/>
  </w:num>
  <w:num w:numId="10">
    <w:abstractNumId w:val="4"/>
  </w:num>
  <w:num w:numId="11">
    <w:abstractNumId w:val="5"/>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1504E"/>
    <w:rsid w:val="0002229B"/>
    <w:rsid w:val="000273BD"/>
    <w:rsid w:val="0004018A"/>
    <w:rsid w:val="000415B7"/>
    <w:rsid w:val="00041E3F"/>
    <w:rsid w:val="00055DAA"/>
    <w:rsid w:val="00061F7B"/>
    <w:rsid w:val="00062D43"/>
    <w:rsid w:val="000658A3"/>
    <w:rsid w:val="00074155"/>
    <w:rsid w:val="0008040B"/>
    <w:rsid w:val="00086956"/>
    <w:rsid w:val="000A3F69"/>
    <w:rsid w:val="000C1DE3"/>
    <w:rsid w:val="000E0BBD"/>
    <w:rsid w:val="000E3EB2"/>
    <w:rsid w:val="00103957"/>
    <w:rsid w:val="0010593E"/>
    <w:rsid w:val="00132643"/>
    <w:rsid w:val="00152C6D"/>
    <w:rsid w:val="00156FFB"/>
    <w:rsid w:val="00162D39"/>
    <w:rsid w:val="001668BA"/>
    <w:rsid w:val="001678BD"/>
    <w:rsid w:val="00185DB4"/>
    <w:rsid w:val="001952F9"/>
    <w:rsid w:val="001A67DB"/>
    <w:rsid w:val="001B3547"/>
    <w:rsid w:val="001B7049"/>
    <w:rsid w:val="001C3C29"/>
    <w:rsid w:val="001D4F1A"/>
    <w:rsid w:val="001D51E5"/>
    <w:rsid w:val="001E080D"/>
    <w:rsid w:val="001E53D0"/>
    <w:rsid w:val="001F0C3B"/>
    <w:rsid w:val="00202C82"/>
    <w:rsid w:val="00210B4D"/>
    <w:rsid w:val="00214427"/>
    <w:rsid w:val="00226CB7"/>
    <w:rsid w:val="00234012"/>
    <w:rsid w:val="00236E33"/>
    <w:rsid w:val="002405ED"/>
    <w:rsid w:val="00264552"/>
    <w:rsid w:val="00264EF9"/>
    <w:rsid w:val="00265724"/>
    <w:rsid w:val="0027426B"/>
    <w:rsid w:val="0027554F"/>
    <w:rsid w:val="002B1007"/>
    <w:rsid w:val="002B1A04"/>
    <w:rsid w:val="002D3A9C"/>
    <w:rsid w:val="002D7169"/>
    <w:rsid w:val="002E0A30"/>
    <w:rsid w:val="002E74C9"/>
    <w:rsid w:val="003130C4"/>
    <w:rsid w:val="00316C4B"/>
    <w:rsid w:val="00317EF0"/>
    <w:rsid w:val="003208AC"/>
    <w:rsid w:val="0032192B"/>
    <w:rsid w:val="00344426"/>
    <w:rsid w:val="003479BD"/>
    <w:rsid w:val="00353197"/>
    <w:rsid w:val="00355AAA"/>
    <w:rsid w:val="0037197D"/>
    <w:rsid w:val="003768D5"/>
    <w:rsid w:val="003B0714"/>
    <w:rsid w:val="003C47E6"/>
    <w:rsid w:val="003C4FC2"/>
    <w:rsid w:val="003D5F52"/>
    <w:rsid w:val="003D6F0F"/>
    <w:rsid w:val="003E0CA9"/>
    <w:rsid w:val="003E690B"/>
    <w:rsid w:val="004024A6"/>
    <w:rsid w:val="00416E61"/>
    <w:rsid w:val="0042790C"/>
    <w:rsid w:val="004333B3"/>
    <w:rsid w:val="004338F1"/>
    <w:rsid w:val="004506F9"/>
    <w:rsid w:val="004717A2"/>
    <w:rsid w:val="00473DF3"/>
    <w:rsid w:val="0048690B"/>
    <w:rsid w:val="00487911"/>
    <w:rsid w:val="00491741"/>
    <w:rsid w:val="00496FFC"/>
    <w:rsid w:val="004B7F11"/>
    <w:rsid w:val="004C1B23"/>
    <w:rsid w:val="004C6ABE"/>
    <w:rsid w:val="004D5747"/>
    <w:rsid w:val="00500E5F"/>
    <w:rsid w:val="005122EF"/>
    <w:rsid w:val="0051441A"/>
    <w:rsid w:val="00517C33"/>
    <w:rsid w:val="00523644"/>
    <w:rsid w:val="00532E62"/>
    <w:rsid w:val="00532F92"/>
    <w:rsid w:val="005371AF"/>
    <w:rsid w:val="0054069E"/>
    <w:rsid w:val="00544866"/>
    <w:rsid w:val="005767CC"/>
    <w:rsid w:val="005804D6"/>
    <w:rsid w:val="00581764"/>
    <w:rsid w:val="005855D2"/>
    <w:rsid w:val="00585DD9"/>
    <w:rsid w:val="00590D9F"/>
    <w:rsid w:val="00595D26"/>
    <w:rsid w:val="005A0755"/>
    <w:rsid w:val="005A74E6"/>
    <w:rsid w:val="005B404E"/>
    <w:rsid w:val="005B74B2"/>
    <w:rsid w:val="005D4D55"/>
    <w:rsid w:val="005E2CFB"/>
    <w:rsid w:val="005F3D1C"/>
    <w:rsid w:val="00602825"/>
    <w:rsid w:val="00607BA6"/>
    <w:rsid w:val="0062378F"/>
    <w:rsid w:val="00625567"/>
    <w:rsid w:val="00641842"/>
    <w:rsid w:val="00651EEC"/>
    <w:rsid w:val="00691E8C"/>
    <w:rsid w:val="006A22C4"/>
    <w:rsid w:val="006A351B"/>
    <w:rsid w:val="006A409F"/>
    <w:rsid w:val="006B0422"/>
    <w:rsid w:val="006B2D3B"/>
    <w:rsid w:val="006B5BFF"/>
    <w:rsid w:val="006C1B53"/>
    <w:rsid w:val="006C35D2"/>
    <w:rsid w:val="006D385F"/>
    <w:rsid w:val="006D6DC3"/>
    <w:rsid w:val="006D7730"/>
    <w:rsid w:val="006E5284"/>
    <w:rsid w:val="006F05E5"/>
    <w:rsid w:val="006F3EB5"/>
    <w:rsid w:val="006F48AB"/>
    <w:rsid w:val="00702E34"/>
    <w:rsid w:val="00704395"/>
    <w:rsid w:val="007072A8"/>
    <w:rsid w:val="00715EA8"/>
    <w:rsid w:val="00716CAE"/>
    <w:rsid w:val="00717006"/>
    <w:rsid w:val="00717621"/>
    <w:rsid w:val="00720FF1"/>
    <w:rsid w:val="00727A53"/>
    <w:rsid w:val="00733EED"/>
    <w:rsid w:val="00770C9A"/>
    <w:rsid w:val="00774969"/>
    <w:rsid w:val="00787B42"/>
    <w:rsid w:val="007A45EC"/>
    <w:rsid w:val="007C4539"/>
    <w:rsid w:val="007D62AE"/>
    <w:rsid w:val="007D6577"/>
    <w:rsid w:val="007E7425"/>
    <w:rsid w:val="007F0562"/>
    <w:rsid w:val="007F3657"/>
    <w:rsid w:val="00802B18"/>
    <w:rsid w:val="0080655B"/>
    <w:rsid w:val="00807CBC"/>
    <w:rsid w:val="00812ED5"/>
    <w:rsid w:val="0082270C"/>
    <w:rsid w:val="00823678"/>
    <w:rsid w:val="0082529E"/>
    <w:rsid w:val="008277D9"/>
    <w:rsid w:val="0084478C"/>
    <w:rsid w:val="00845914"/>
    <w:rsid w:val="008609FB"/>
    <w:rsid w:val="0086638C"/>
    <w:rsid w:val="00867E40"/>
    <w:rsid w:val="00875594"/>
    <w:rsid w:val="008A3E8D"/>
    <w:rsid w:val="008A66D0"/>
    <w:rsid w:val="008B2745"/>
    <w:rsid w:val="008D0487"/>
    <w:rsid w:val="008D4F2C"/>
    <w:rsid w:val="009237C4"/>
    <w:rsid w:val="00931013"/>
    <w:rsid w:val="0093336A"/>
    <w:rsid w:val="009341D4"/>
    <w:rsid w:val="00935F97"/>
    <w:rsid w:val="00944C48"/>
    <w:rsid w:val="00950252"/>
    <w:rsid w:val="00965209"/>
    <w:rsid w:val="00967F5D"/>
    <w:rsid w:val="009A0F95"/>
    <w:rsid w:val="009B0DB4"/>
    <w:rsid w:val="009B3ADF"/>
    <w:rsid w:val="009C3B52"/>
    <w:rsid w:val="009D7872"/>
    <w:rsid w:val="009E3DC8"/>
    <w:rsid w:val="009E6817"/>
    <w:rsid w:val="009E6E9A"/>
    <w:rsid w:val="009E7639"/>
    <w:rsid w:val="00A004D8"/>
    <w:rsid w:val="00A01D2B"/>
    <w:rsid w:val="00A10F32"/>
    <w:rsid w:val="00A20087"/>
    <w:rsid w:val="00A3300A"/>
    <w:rsid w:val="00A42218"/>
    <w:rsid w:val="00A55159"/>
    <w:rsid w:val="00A63D07"/>
    <w:rsid w:val="00A70249"/>
    <w:rsid w:val="00A70B02"/>
    <w:rsid w:val="00A71D9F"/>
    <w:rsid w:val="00A72BA2"/>
    <w:rsid w:val="00A80607"/>
    <w:rsid w:val="00A86F6E"/>
    <w:rsid w:val="00A92E9F"/>
    <w:rsid w:val="00AA3E37"/>
    <w:rsid w:val="00AD1ED8"/>
    <w:rsid w:val="00AD2F95"/>
    <w:rsid w:val="00AE164B"/>
    <w:rsid w:val="00B02CA1"/>
    <w:rsid w:val="00B103B1"/>
    <w:rsid w:val="00B33BEA"/>
    <w:rsid w:val="00B4134E"/>
    <w:rsid w:val="00B57C9F"/>
    <w:rsid w:val="00B63572"/>
    <w:rsid w:val="00B845B3"/>
    <w:rsid w:val="00B85D8B"/>
    <w:rsid w:val="00BB4A40"/>
    <w:rsid w:val="00BB7337"/>
    <w:rsid w:val="00BD2ED2"/>
    <w:rsid w:val="00BD6C3E"/>
    <w:rsid w:val="00BE3674"/>
    <w:rsid w:val="00C10681"/>
    <w:rsid w:val="00C2255A"/>
    <w:rsid w:val="00C3049A"/>
    <w:rsid w:val="00C31B1E"/>
    <w:rsid w:val="00C322BD"/>
    <w:rsid w:val="00C71A10"/>
    <w:rsid w:val="00C77645"/>
    <w:rsid w:val="00CC0322"/>
    <w:rsid w:val="00CE04C3"/>
    <w:rsid w:val="00CE76A0"/>
    <w:rsid w:val="00D040FE"/>
    <w:rsid w:val="00D05F0E"/>
    <w:rsid w:val="00D148C6"/>
    <w:rsid w:val="00D17A8A"/>
    <w:rsid w:val="00D257EC"/>
    <w:rsid w:val="00D2591E"/>
    <w:rsid w:val="00D32488"/>
    <w:rsid w:val="00D36D86"/>
    <w:rsid w:val="00D415BA"/>
    <w:rsid w:val="00D62F5D"/>
    <w:rsid w:val="00D644EE"/>
    <w:rsid w:val="00DA1B93"/>
    <w:rsid w:val="00DD06FF"/>
    <w:rsid w:val="00DD5FE9"/>
    <w:rsid w:val="00E00C7A"/>
    <w:rsid w:val="00E04FA8"/>
    <w:rsid w:val="00E11876"/>
    <w:rsid w:val="00E17795"/>
    <w:rsid w:val="00E24854"/>
    <w:rsid w:val="00E37D6C"/>
    <w:rsid w:val="00E37FC8"/>
    <w:rsid w:val="00E55B68"/>
    <w:rsid w:val="00E55CC7"/>
    <w:rsid w:val="00E67BE6"/>
    <w:rsid w:val="00E70A4E"/>
    <w:rsid w:val="00E715F4"/>
    <w:rsid w:val="00E82A6D"/>
    <w:rsid w:val="00E8683C"/>
    <w:rsid w:val="00EA2B72"/>
    <w:rsid w:val="00EB29DE"/>
    <w:rsid w:val="00EC4688"/>
    <w:rsid w:val="00EE2B59"/>
    <w:rsid w:val="00F0257E"/>
    <w:rsid w:val="00F03C25"/>
    <w:rsid w:val="00F13491"/>
    <w:rsid w:val="00F35182"/>
    <w:rsid w:val="00F37C44"/>
    <w:rsid w:val="00F41157"/>
    <w:rsid w:val="00F44F78"/>
    <w:rsid w:val="00F459F2"/>
    <w:rsid w:val="00F634D6"/>
    <w:rsid w:val="00F67786"/>
    <w:rsid w:val="00F74360"/>
    <w:rsid w:val="00F84382"/>
    <w:rsid w:val="00F91086"/>
    <w:rsid w:val="00FA51F0"/>
    <w:rsid w:val="00FB07FC"/>
    <w:rsid w:val="00FB0E37"/>
    <w:rsid w:val="00FB3BB8"/>
    <w:rsid w:val="00FB462F"/>
    <w:rsid w:val="00FE16FA"/>
    <w:rsid w:val="00FE1B97"/>
    <w:rsid w:val="00FE2957"/>
    <w:rsid w:val="00FE328A"/>
    <w:rsid w:val="00FE6269"/>
    <w:rsid w:val="00FE63EC"/>
    <w:rsid w:val="00FF5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uiPriority w:val="99"/>
    <w:qForma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paragraph" w:styleId="a7">
    <w:name w:val="Normal (Web)"/>
    <w:basedOn w:val="a"/>
    <w:uiPriority w:val="99"/>
    <w:unhideWhenUsed/>
    <w:rsid w:val="00A20087"/>
    <w:pPr>
      <w:widowControl/>
      <w:spacing w:before="100" w:beforeAutospacing="1" w:after="100" w:afterAutospacing="1"/>
      <w:jc w:val="left"/>
    </w:pPr>
    <w:rPr>
      <w:rFonts w:ascii="宋体" w:eastAsia="宋体" w:hAnsi="宋体" w:cs="宋体"/>
      <w:kern w:val="0"/>
      <w:sz w:val="24"/>
      <w:szCs w:val="24"/>
    </w:rPr>
  </w:style>
  <w:style w:type="paragraph" w:customStyle="1" w:styleId="reader-word-layer">
    <w:name w:val="reader-word-layer"/>
    <w:basedOn w:val="a"/>
    <w:rsid w:val="00236E33"/>
    <w:pPr>
      <w:widowControl/>
      <w:spacing w:before="100" w:beforeAutospacing="1" w:after="100" w:afterAutospacing="1"/>
      <w:jc w:val="left"/>
    </w:pPr>
    <w:rPr>
      <w:rFonts w:ascii="宋体" w:eastAsia="宋体" w:hAnsi="宋体" w:cs="宋体"/>
      <w:kern w:val="0"/>
      <w:sz w:val="24"/>
      <w:szCs w:val="24"/>
    </w:rPr>
  </w:style>
  <w:style w:type="character" w:styleId="a8">
    <w:name w:val="page number"/>
    <w:rsid w:val="00E17795"/>
  </w:style>
  <w:style w:type="character" w:styleId="a9">
    <w:name w:val="Hyperlink"/>
    <w:basedOn w:val="a0"/>
    <w:uiPriority w:val="99"/>
    <w:unhideWhenUsed/>
    <w:rsid w:val="00FB07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uiPriority w:val="99"/>
    <w:qForma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paragraph" w:styleId="a7">
    <w:name w:val="Normal (Web)"/>
    <w:basedOn w:val="a"/>
    <w:uiPriority w:val="99"/>
    <w:unhideWhenUsed/>
    <w:rsid w:val="00A20087"/>
    <w:pPr>
      <w:widowControl/>
      <w:spacing w:before="100" w:beforeAutospacing="1" w:after="100" w:afterAutospacing="1"/>
      <w:jc w:val="left"/>
    </w:pPr>
    <w:rPr>
      <w:rFonts w:ascii="宋体" w:eastAsia="宋体" w:hAnsi="宋体" w:cs="宋体"/>
      <w:kern w:val="0"/>
      <w:sz w:val="24"/>
      <w:szCs w:val="24"/>
    </w:rPr>
  </w:style>
  <w:style w:type="paragraph" w:customStyle="1" w:styleId="reader-word-layer">
    <w:name w:val="reader-word-layer"/>
    <w:basedOn w:val="a"/>
    <w:rsid w:val="00236E33"/>
    <w:pPr>
      <w:widowControl/>
      <w:spacing w:before="100" w:beforeAutospacing="1" w:after="100" w:afterAutospacing="1"/>
      <w:jc w:val="left"/>
    </w:pPr>
    <w:rPr>
      <w:rFonts w:ascii="宋体" w:eastAsia="宋体" w:hAnsi="宋体" w:cs="宋体"/>
      <w:kern w:val="0"/>
      <w:sz w:val="24"/>
      <w:szCs w:val="24"/>
    </w:rPr>
  </w:style>
  <w:style w:type="character" w:styleId="a8">
    <w:name w:val="page number"/>
    <w:rsid w:val="00E17795"/>
  </w:style>
  <w:style w:type="character" w:styleId="a9">
    <w:name w:val="Hyperlink"/>
    <w:basedOn w:val="a0"/>
    <w:uiPriority w:val="99"/>
    <w:unhideWhenUsed/>
    <w:rsid w:val="00FB07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64436">
      <w:bodyDiv w:val="1"/>
      <w:marLeft w:val="0"/>
      <w:marRight w:val="0"/>
      <w:marTop w:val="0"/>
      <w:marBottom w:val="0"/>
      <w:divBdr>
        <w:top w:val="none" w:sz="0" w:space="0" w:color="auto"/>
        <w:left w:val="none" w:sz="0" w:space="0" w:color="auto"/>
        <w:bottom w:val="none" w:sz="0" w:space="0" w:color="auto"/>
        <w:right w:val="none" w:sz="0" w:space="0" w:color="auto"/>
      </w:divBdr>
    </w:div>
    <w:div w:id="57671757">
      <w:bodyDiv w:val="1"/>
      <w:marLeft w:val="0"/>
      <w:marRight w:val="0"/>
      <w:marTop w:val="0"/>
      <w:marBottom w:val="0"/>
      <w:divBdr>
        <w:top w:val="none" w:sz="0" w:space="0" w:color="auto"/>
        <w:left w:val="none" w:sz="0" w:space="0" w:color="auto"/>
        <w:bottom w:val="none" w:sz="0" w:space="0" w:color="auto"/>
        <w:right w:val="none" w:sz="0" w:space="0" w:color="auto"/>
      </w:divBdr>
    </w:div>
    <w:div w:id="382293303">
      <w:bodyDiv w:val="1"/>
      <w:marLeft w:val="0"/>
      <w:marRight w:val="0"/>
      <w:marTop w:val="0"/>
      <w:marBottom w:val="0"/>
      <w:divBdr>
        <w:top w:val="none" w:sz="0" w:space="0" w:color="auto"/>
        <w:left w:val="none" w:sz="0" w:space="0" w:color="auto"/>
        <w:bottom w:val="none" w:sz="0" w:space="0" w:color="auto"/>
        <w:right w:val="none" w:sz="0" w:space="0" w:color="auto"/>
      </w:divBdr>
    </w:div>
    <w:div w:id="406459372">
      <w:bodyDiv w:val="1"/>
      <w:marLeft w:val="0"/>
      <w:marRight w:val="0"/>
      <w:marTop w:val="0"/>
      <w:marBottom w:val="0"/>
      <w:divBdr>
        <w:top w:val="none" w:sz="0" w:space="0" w:color="auto"/>
        <w:left w:val="none" w:sz="0" w:space="0" w:color="auto"/>
        <w:bottom w:val="none" w:sz="0" w:space="0" w:color="auto"/>
        <w:right w:val="none" w:sz="0" w:space="0" w:color="auto"/>
      </w:divBdr>
    </w:div>
    <w:div w:id="428888503">
      <w:bodyDiv w:val="1"/>
      <w:marLeft w:val="0"/>
      <w:marRight w:val="0"/>
      <w:marTop w:val="0"/>
      <w:marBottom w:val="0"/>
      <w:divBdr>
        <w:top w:val="none" w:sz="0" w:space="0" w:color="auto"/>
        <w:left w:val="none" w:sz="0" w:space="0" w:color="auto"/>
        <w:bottom w:val="none" w:sz="0" w:space="0" w:color="auto"/>
        <w:right w:val="none" w:sz="0" w:space="0" w:color="auto"/>
      </w:divBdr>
    </w:div>
    <w:div w:id="482086378">
      <w:bodyDiv w:val="1"/>
      <w:marLeft w:val="0"/>
      <w:marRight w:val="0"/>
      <w:marTop w:val="0"/>
      <w:marBottom w:val="0"/>
      <w:divBdr>
        <w:top w:val="none" w:sz="0" w:space="0" w:color="auto"/>
        <w:left w:val="none" w:sz="0" w:space="0" w:color="auto"/>
        <w:bottom w:val="none" w:sz="0" w:space="0" w:color="auto"/>
        <w:right w:val="none" w:sz="0" w:space="0" w:color="auto"/>
      </w:divBdr>
      <w:divsChild>
        <w:div w:id="1080251395">
          <w:marLeft w:val="0"/>
          <w:marRight w:val="0"/>
          <w:marTop w:val="0"/>
          <w:marBottom w:val="0"/>
          <w:divBdr>
            <w:top w:val="none" w:sz="0" w:space="0" w:color="auto"/>
            <w:left w:val="none" w:sz="0" w:space="0" w:color="auto"/>
            <w:bottom w:val="none" w:sz="0" w:space="0" w:color="auto"/>
            <w:right w:val="none" w:sz="0" w:space="0" w:color="auto"/>
          </w:divBdr>
          <w:divsChild>
            <w:div w:id="1870989531">
              <w:marLeft w:val="0"/>
              <w:marRight w:val="0"/>
              <w:marTop w:val="0"/>
              <w:marBottom w:val="0"/>
              <w:divBdr>
                <w:top w:val="none" w:sz="0" w:space="0" w:color="auto"/>
                <w:left w:val="none" w:sz="0" w:space="0" w:color="auto"/>
                <w:bottom w:val="none" w:sz="0" w:space="0" w:color="auto"/>
                <w:right w:val="none" w:sz="0" w:space="0" w:color="auto"/>
              </w:divBdr>
            </w:div>
          </w:divsChild>
        </w:div>
        <w:div w:id="747583659">
          <w:marLeft w:val="0"/>
          <w:marRight w:val="0"/>
          <w:marTop w:val="0"/>
          <w:marBottom w:val="0"/>
          <w:divBdr>
            <w:top w:val="none" w:sz="0" w:space="0" w:color="auto"/>
            <w:left w:val="none" w:sz="0" w:space="0" w:color="auto"/>
            <w:bottom w:val="none" w:sz="0" w:space="0" w:color="auto"/>
            <w:right w:val="none" w:sz="0" w:space="0" w:color="auto"/>
          </w:divBdr>
          <w:divsChild>
            <w:div w:id="15384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498611">
      <w:bodyDiv w:val="1"/>
      <w:marLeft w:val="0"/>
      <w:marRight w:val="0"/>
      <w:marTop w:val="0"/>
      <w:marBottom w:val="0"/>
      <w:divBdr>
        <w:top w:val="none" w:sz="0" w:space="0" w:color="auto"/>
        <w:left w:val="none" w:sz="0" w:space="0" w:color="auto"/>
        <w:bottom w:val="none" w:sz="0" w:space="0" w:color="auto"/>
        <w:right w:val="none" w:sz="0" w:space="0" w:color="auto"/>
      </w:divBdr>
    </w:div>
    <w:div w:id="509418765">
      <w:bodyDiv w:val="1"/>
      <w:marLeft w:val="0"/>
      <w:marRight w:val="0"/>
      <w:marTop w:val="0"/>
      <w:marBottom w:val="0"/>
      <w:divBdr>
        <w:top w:val="none" w:sz="0" w:space="0" w:color="auto"/>
        <w:left w:val="none" w:sz="0" w:space="0" w:color="auto"/>
        <w:bottom w:val="none" w:sz="0" w:space="0" w:color="auto"/>
        <w:right w:val="none" w:sz="0" w:space="0" w:color="auto"/>
      </w:divBdr>
    </w:div>
    <w:div w:id="705373764">
      <w:bodyDiv w:val="1"/>
      <w:marLeft w:val="0"/>
      <w:marRight w:val="0"/>
      <w:marTop w:val="0"/>
      <w:marBottom w:val="0"/>
      <w:divBdr>
        <w:top w:val="none" w:sz="0" w:space="0" w:color="auto"/>
        <w:left w:val="none" w:sz="0" w:space="0" w:color="auto"/>
        <w:bottom w:val="none" w:sz="0" w:space="0" w:color="auto"/>
        <w:right w:val="none" w:sz="0" w:space="0" w:color="auto"/>
      </w:divBdr>
    </w:div>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789053678">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093742441">
      <w:bodyDiv w:val="1"/>
      <w:marLeft w:val="0"/>
      <w:marRight w:val="0"/>
      <w:marTop w:val="0"/>
      <w:marBottom w:val="0"/>
      <w:divBdr>
        <w:top w:val="none" w:sz="0" w:space="0" w:color="auto"/>
        <w:left w:val="none" w:sz="0" w:space="0" w:color="auto"/>
        <w:bottom w:val="none" w:sz="0" w:space="0" w:color="auto"/>
        <w:right w:val="none" w:sz="0" w:space="0" w:color="auto"/>
      </w:divBdr>
    </w:div>
    <w:div w:id="1121536786">
      <w:bodyDiv w:val="1"/>
      <w:marLeft w:val="0"/>
      <w:marRight w:val="0"/>
      <w:marTop w:val="0"/>
      <w:marBottom w:val="0"/>
      <w:divBdr>
        <w:top w:val="none" w:sz="0" w:space="0" w:color="auto"/>
        <w:left w:val="none" w:sz="0" w:space="0" w:color="auto"/>
        <w:bottom w:val="none" w:sz="0" w:space="0" w:color="auto"/>
        <w:right w:val="none" w:sz="0" w:space="0" w:color="auto"/>
      </w:divBdr>
    </w:div>
    <w:div w:id="1187982328">
      <w:bodyDiv w:val="1"/>
      <w:marLeft w:val="0"/>
      <w:marRight w:val="0"/>
      <w:marTop w:val="0"/>
      <w:marBottom w:val="0"/>
      <w:divBdr>
        <w:top w:val="none" w:sz="0" w:space="0" w:color="auto"/>
        <w:left w:val="none" w:sz="0" w:space="0" w:color="auto"/>
        <w:bottom w:val="none" w:sz="0" w:space="0" w:color="auto"/>
        <w:right w:val="none" w:sz="0" w:space="0" w:color="auto"/>
      </w:divBdr>
    </w:div>
    <w:div w:id="1214730295">
      <w:bodyDiv w:val="1"/>
      <w:marLeft w:val="0"/>
      <w:marRight w:val="0"/>
      <w:marTop w:val="0"/>
      <w:marBottom w:val="0"/>
      <w:divBdr>
        <w:top w:val="none" w:sz="0" w:space="0" w:color="auto"/>
        <w:left w:val="none" w:sz="0" w:space="0" w:color="auto"/>
        <w:bottom w:val="none" w:sz="0" w:space="0" w:color="auto"/>
        <w:right w:val="none" w:sz="0" w:space="0" w:color="auto"/>
      </w:divBdr>
    </w:div>
    <w:div w:id="1489780870">
      <w:bodyDiv w:val="1"/>
      <w:marLeft w:val="0"/>
      <w:marRight w:val="0"/>
      <w:marTop w:val="0"/>
      <w:marBottom w:val="0"/>
      <w:divBdr>
        <w:top w:val="none" w:sz="0" w:space="0" w:color="auto"/>
        <w:left w:val="none" w:sz="0" w:space="0" w:color="auto"/>
        <w:bottom w:val="none" w:sz="0" w:space="0" w:color="auto"/>
        <w:right w:val="none" w:sz="0" w:space="0" w:color="auto"/>
      </w:divBdr>
    </w:div>
    <w:div w:id="1514688268">
      <w:bodyDiv w:val="1"/>
      <w:marLeft w:val="0"/>
      <w:marRight w:val="0"/>
      <w:marTop w:val="0"/>
      <w:marBottom w:val="0"/>
      <w:divBdr>
        <w:top w:val="none" w:sz="0" w:space="0" w:color="auto"/>
        <w:left w:val="none" w:sz="0" w:space="0" w:color="auto"/>
        <w:bottom w:val="none" w:sz="0" w:space="0" w:color="auto"/>
        <w:right w:val="none" w:sz="0" w:space="0" w:color="auto"/>
      </w:divBdr>
    </w:div>
    <w:div w:id="1535386019">
      <w:bodyDiv w:val="1"/>
      <w:marLeft w:val="0"/>
      <w:marRight w:val="0"/>
      <w:marTop w:val="0"/>
      <w:marBottom w:val="0"/>
      <w:divBdr>
        <w:top w:val="none" w:sz="0" w:space="0" w:color="auto"/>
        <w:left w:val="none" w:sz="0" w:space="0" w:color="auto"/>
        <w:bottom w:val="none" w:sz="0" w:space="0" w:color="auto"/>
        <w:right w:val="none" w:sz="0" w:space="0" w:color="auto"/>
      </w:divBdr>
    </w:div>
    <w:div w:id="1535920393">
      <w:bodyDiv w:val="1"/>
      <w:marLeft w:val="0"/>
      <w:marRight w:val="0"/>
      <w:marTop w:val="0"/>
      <w:marBottom w:val="0"/>
      <w:divBdr>
        <w:top w:val="none" w:sz="0" w:space="0" w:color="auto"/>
        <w:left w:val="none" w:sz="0" w:space="0" w:color="auto"/>
        <w:bottom w:val="none" w:sz="0" w:space="0" w:color="auto"/>
        <w:right w:val="none" w:sz="0" w:space="0" w:color="auto"/>
      </w:divBdr>
    </w:div>
    <w:div w:id="1543980812">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1569337247">
      <w:bodyDiv w:val="1"/>
      <w:marLeft w:val="0"/>
      <w:marRight w:val="0"/>
      <w:marTop w:val="0"/>
      <w:marBottom w:val="0"/>
      <w:divBdr>
        <w:top w:val="none" w:sz="0" w:space="0" w:color="auto"/>
        <w:left w:val="none" w:sz="0" w:space="0" w:color="auto"/>
        <w:bottom w:val="none" w:sz="0" w:space="0" w:color="auto"/>
        <w:right w:val="none" w:sz="0" w:space="0" w:color="auto"/>
      </w:divBdr>
    </w:div>
    <w:div w:id="1583290992">
      <w:bodyDiv w:val="1"/>
      <w:marLeft w:val="0"/>
      <w:marRight w:val="0"/>
      <w:marTop w:val="0"/>
      <w:marBottom w:val="0"/>
      <w:divBdr>
        <w:top w:val="none" w:sz="0" w:space="0" w:color="auto"/>
        <w:left w:val="none" w:sz="0" w:space="0" w:color="auto"/>
        <w:bottom w:val="none" w:sz="0" w:space="0" w:color="auto"/>
        <w:right w:val="none" w:sz="0" w:space="0" w:color="auto"/>
      </w:divBdr>
    </w:div>
    <w:div w:id="1587887255">
      <w:bodyDiv w:val="1"/>
      <w:marLeft w:val="0"/>
      <w:marRight w:val="0"/>
      <w:marTop w:val="0"/>
      <w:marBottom w:val="0"/>
      <w:divBdr>
        <w:top w:val="none" w:sz="0" w:space="0" w:color="auto"/>
        <w:left w:val="none" w:sz="0" w:space="0" w:color="auto"/>
        <w:bottom w:val="none" w:sz="0" w:space="0" w:color="auto"/>
        <w:right w:val="none" w:sz="0" w:space="0" w:color="auto"/>
      </w:divBdr>
    </w:div>
    <w:div w:id="1589651474">
      <w:bodyDiv w:val="1"/>
      <w:marLeft w:val="0"/>
      <w:marRight w:val="0"/>
      <w:marTop w:val="0"/>
      <w:marBottom w:val="0"/>
      <w:divBdr>
        <w:top w:val="none" w:sz="0" w:space="0" w:color="auto"/>
        <w:left w:val="none" w:sz="0" w:space="0" w:color="auto"/>
        <w:bottom w:val="none" w:sz="0" w:space="0" w:color="auto"/>
        <w:right w:val="none" w:sz="0" w:space="0" w:color="auto"/>
      </w:divBdr>
    </w:div>
    <w:div w:id="1744064254">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 w:id="207566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gtj.yueyang.gov.cn/uploadfiles/202012/20201211103848642.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9FFE7-4C0A-4C51-AC97-8D9B478AF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21</Pages>
  <Words>1822</Words>
  <Characters>10389</Characters>
  <Application>Microsoft Office Word</Application>
  <DocSecurity>0</DocSecurity>
  <Lines>86</Lines>
  <Paragraphs>24</Paragraphs>
  <ScaleCrop>false</ScaleCrop>
  <Company>Microsoft</Company>
  <LinksUpToDate>false</LinksUpToDate>
  <CharactersWithSpaces>12187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微软用户</cp:lastModifiedBy>
  <cp:revision>25</cp:revision>
  <cp:lastPrinted>2021-09-14T07:18:00Z</cp:lastPrinted>
  <dcterms:created xsi:type="dcterms:W3CDTF">2022-04-24T08:20:00Z</dcterms:created>
  <dcterms:modified xsi:type="dcterms:W3CDTF">2022-06-14T02:39:00Z</dcterms:modified>
</cp:coreProperties>
</file>