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4"/>
                <w:szCs w:val="44"/>
              </w:rPr>
              <w:t>湖南民族职业学院2022年度部门预算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第一部分  2022年部门预算说明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第二部分  2022年部门预算公开表格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9" w:hRule="atLeast"/>
        </w:trPr>
        <w:tc>
          <w:tcPr>
            <w:tcW w:w="85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收支总表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2、收入总表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3、支出总表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4、支出预算分类汇总表（按政府预算经济分类）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5、支出预算分类汇总表（按部门预算经济分类）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6、财政拨款收支总表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7、一般公共预算支出表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8、一般公共预算基本支出表-人员经费（工资福利支出）（按政府预算经济分类）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9、一般公共预算基本支出表-人员经费（工资福利支出）（按部门预算经济分类）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10、一般公共预算基本支出表-人员经费（对个人和家庭的补助）（按政府预算经济分类）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11、一般公共预算基本支出表-人员经费（对个人和家庭的补助）（按部门预算经济分类）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12、一般公共预算基本支出表-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公用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经费（商品和服务支出）（按政府预算经济分类）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13、一般公共预算基本支出表-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公用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经费（商品和服务支出）（按部门预算经济分类）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14、一般公共预算“三公”经费支出表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15、政府性基金预算支出表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16、政府性基金预算支出分类汇总表（按政府预算经济分类）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17、政府性基金预算支出分类汇总表（按部门预算经济分类）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18、国有资本经营预算支出表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19、财政专户管理资金预算支出表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20、专项资金预算汇总表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21、项目支出绩效目标表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22、整体支出绩效目标表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23、一般公共预算基本支出表</w:t>
            </w:r>
          </w:p>
          <w:p>
            <w:pPr>
              <w:widowControl/>
              <w:numPr>
                <w:numId w:val="0"/>
              </w:numPr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注：以上单位预算公开报表中，空表表示本单位无相关收支情况。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9" w:hRule="atLeast"/>
        </w:trPr>
        <w:tc>
          <w:tcPr>
            <w:tcW w:w="852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第一部分  2022年部门预算说明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一、单位基本概况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（一）职能职责</w:t>
            </w:r>
          </w:p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湖南民族职业学院以人才培养为根本任务，以教育教学、科学研究、社会服务和文化传承创新为主要职能，遵循“校企校校联合，学工学教结合”的人才培养模式，培养具有良好的职业精神、专业技能和创新意识的高素质技能型人才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（二）机构设置</w:t>
            </w:r>
          </w:p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根据编委核定，我院内设部门34个，全部纳入2022年部门预算编制范围。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内设部门分别是小学教育学院、学前教育学院、艺术设计学院、商贸旅游学院、教育信息学院、智能通信学院、基础教育学院、马克思主义学院、成人教育学院、社会培训学院、“一带一路”国际交流学院11个教学机构；图书馆、实训中心、信息化建设与管理中心等4个教辅机构；党政办公室、组织人事处、教务处、科研处、学生工作部、计划财务处等14个党政管理机构。</w:t>
            </w:r>
          </w:p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纪检监察机构按相关规定设置。工会、共青团等群团机构按相关组织章程设置。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二、单位预算单位构成</w:t>
            </w:r>
          </w:p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本单位预算仅含本级预算。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三、部门收支总体情况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（一）收入预算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    包括一般公共预算、政府性基金、国有资本经营预算等财政拨款收入，以及经营收入、事业收入等单位资金。2022年本部门收入预算4680.8万元，其中，一般公共预算拨款4680.8万元，政府性基金预算拨款0万元，所以公开的附件15-17（政府性基金预算）为空,国有资本经营预算拨款0万元，所以公开的附表18（国有资本经营预算）为空,财政专户管理资金0万元，所以公开的附表19表（财政专户管理资金预算）为空，上级补助收入0万元，事业单位经营收入0万元，上年结转结余0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一般公共预算拨款收入较去年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持平，主要原因是单位运行稳定。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（二）支出预算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2022年本部门支出预算4680.8万元，其中，教育支出4680.8万元，占比100.00%。一般公共预算拨款支出较去年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持平，主要原因是单位运行稳定，合理控制支出。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2022年预算公开文档第三大点（对应表3）、第四大点（对应表7）中的金额和百分比，由于预算编制时金额明细到了“分”，而公开表格显示和公开文档取数只到“百元”，可能导致0.01的尾数差异。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FF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四、一般公共预算拨款支出预算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2022年本部门一般公共预算拨款支出预算4680.8万元，其中，教育支出4680.8万元，占比100.00%。具体安排情况如下：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（一）基本支出：2022年基本支出年初预算数为0万元（数据来源见表7）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（二）项目支出：2022年项目支出年初预算数为4680.8万元（数据来源见表20），是指单位为完成特定行政工作任务或事业发展目标而发生的支出，包括有关业务工作经费、运行维护经费等。其中：定额补助670万元，主要用于教学人员基本工资等方面；生均经费4000万元，其中2000万元主要用于教育教学项目经费方面，包括专用材料、学生管理、学生活动等，另外2000万用于项目管理的工资福利支出；西藏班补助10.8万元用于对西藏班学生生活补助。（数据来源见表20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五、政府性基金预算支出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2022年度本部门无政府性基金安排的支出，所以公开的附件15-17（政府性基金预算）为空。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六、其他重要事项的情况说明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（一）机关运行经费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本单位2022年机关运行经费当年一般公共预算拨款0万元（数据来源见表12）。</w:t>
            </w:r>
          </w:p>
          <w:p>
            <w:pPr>
              <w:widowControl/>
              <w:ind w:firstLine="560"/>
              <w:jc w:val="left"/>
              <w:rPr>
                <w:rFonts w:hint="eastAsia" w:ascii="仿宋_GB2312" w:hAnsi="宋体" w:eastAsia="仿宋_GB2312" w:cs="宋体"/>
                <w:color w:val="FF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与去年持平，未用财政拨款安排机关运行经费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（二）“三公”经费预算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420" w:firstLineChars="15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单位2022年“三公”经费预算数35万元（数据来源见表14），其中，公务接待费5万元，因公出国（境）费0万元，公务用车购置及运行费30万元（其中，公务用车购置费0万元，公务用车运行费30万元）。比上一年减少68.7万元，降低66.25%，主要原因是将经费主要用于教育教学项目建设、落实省委办公厅文件精神，过“紧日子”，压缩一般性支出，受疫情影响，因公出国（境）费减少26.7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（三）一般性支出情况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2022年度本单位未计划安排会议、培训，未计划举办节庆、晚会、论坛、赛事活动。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（四）政府采购情况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ind w:firstLine="420" w:firstLineChars="15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本单位2022年政府采购预算总额472万元，其中，工程类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172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万元，货物类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300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（五）国有资产占有使用及新增资产配置情况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截至上年底，本单位共有车辆1辆，其中领导干部用车0辆，一般公务用车1辆，其他用车0辆。单位价值50万元以上通用设备0台，单位价值100万元以上专用设备0台。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2022年拟新增配备领导干部用车0辆，一般公务用车0辆，其他用车0辆，新增配备单位价值50万元以上通用设备0台，单位价值100万元以上专用设备0台。 </w:t>
            </w:r>
          </w:p>
          <w:p>
            <w:pPr>
              <w:widowControl/>
              <w:ind w:firstLine="280" w:firstLineChars="1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“2022年度本部门未计划处置或新增车辆、设备等。”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（六）预算绩效目标说明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本部门所有支出实行绩效目标管理。纳入2022年部门整体支出绩效目标的金额为4680.8万元，其中，基本支出0万元，项目支出4680.8万元，详见文尾附表中部门预算公开表格的表21-22。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七、名词解释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第二部分  2022年部门预算公开表格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</w:trPr>
        <w:tc>
          <w:tcPr>
            <w:tcW w:w="85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收支总表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2、收入总表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3、支出总表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4、支出预算分类汇总表（按政府预算经济分类）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5、支出预算分类汇总表（按部门预算经济分类）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6、财政拨款收支总表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7、一般公共预算支出表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8、一般公共预算基本支出表-人员经费（工资福利支出）（按政府预算经济分类）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9、一般公共预算基本支出表-人员经费（工资福利支出）（按部门预算经济分类）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10、一般公共预算基本支出表-人员经费（对个人和家庭的补助）（按政府预算经济分类）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11、一般公共预算基本支出表-人员经费（对个人和家庭的补助）（按部门预算经济分类）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12、一般公共预算基本支出表-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公用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经费（商品和服务支出）（按政府预算经济分类）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13、一般公共预算基本支出表-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公用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经费（商品和服务支出）（按部门预算经济分类）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14、一般公共预算“三公”经费支出表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15、政府性基金预算支出表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16、政府性基金预算支出分类汇总表（按政府预算经济分类）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17、政府性基金预算支出分类汇总表（按部门预算经济分类）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18、国有资本经营预算支出表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19、财政专户管理资金预算支出表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20、专项资金预算汇总表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21、项目支出绩效目标表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22、整体支出绩效目标表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23、一般公共预算基本支出表</w:t>
            </w:r>
          </w:p>
          <w:p>
            <w:pPr>
              <w:widowControl/>
              <w:numPr>
                <w:numId w:val="0"/>
              </w:numPr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注：以上单位预算公开报表中，空表表示本单位无相关收支情况。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</w:trPr>
        <w:tc>
          <w:tcPr>
            <w:tcW w:w="852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20A2FE"/>
    <w:multiLevelType w:val="singleLevel"/>
    <w:tmpl w:val="8320A2F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B1ECAB5"/>
    <w:multiLevelType w:val="singleLevel"/>
    <w:tmpl w:val="6B1ECAB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xYTk2ODNkM2JjMjhmOGQ1OTBkMDcxNmY3M2Y0OWUifQ=="/>
  </w:docVars>
  <w:rsids>
    <w:rsidRoot w:val="00E65EA4"/>
    <w:rsid w:val="006F3924"/>
    <w:rsid w:val="0073400D"/>
    <w:rsid w:val="00894C8E"/>
    <w:rsid w:val="00A91772"/>
    <w:rsid w:val="00C1111F"/>
    <w:rsid w:val="00E327DD"/>
    <w:rsid w:val="00E65EA4"/>
    <w:rsid w:val="0CAF4ACD"/>
    <w:rsid w:val="14D06D3C"/>
    <w:rsid w:val="151957D6"/>
    <w:rsid w:val="15913C2A"/>
    <w:rsid w:val="167F04B7"/>
    <w:rsid w:val="16B7420F"/>
    <w:rsid w:val="1CF34529"/>
    <w:rsid w:val="1FA94476"/>
    <w:rsid w:val="232C69CF"/>
    <w:rsid w:val="27D74AE7"/>
    <w:rsid w:val="2BBE0277"/>
    <w:rsid w:val="33733491"/>
    <w:rsid w:val="34CF39A7"/>
    <w:rsid w:val="376E170A"/>
    <w:rsid w:val="5F597845"/>
    <w:rsid w:val="614D1B4F"/>
    <w:rsid w:val="72E02174"/>
    <w:rsid w:val="7F3C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3083</Words>
  <Characters>3284</Characters>
  <Lines>24</Lines>
  <Paragraphs>6</Paragraphs>
  <TotalTime>1</TotalTime>
  <ScaleCrop>false</ScaleCrop>
  <LinksUpToDate>false</LinksUpToDate>
  <CharactersWithSpaces>3333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2023-05-29T02:23:00Z</dcterms:created>
  <dc:creator>微软用户</dc:creator>
  <cp:lastModifiedBy>zyh</cp:lastModifiedBy>
  <dcterms:modified xsi:type="dcterms:W3CDTF">2023-09-23T06:28:21Z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AC57EE27C5F541E2B89EC08CE9D220F7_12</vt:lpwstr>
  </property>
</Properties>
</file>