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8" w:lineRule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</w:p>
    <w:p>
      <w:pPr>
        <w:spacing w:line="348" w:lineRule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before="156" w:beforeLines="50" w:line="348" w:lineRule="auto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岳阳市财政支出绩效评价自评报告</w:t>
      </w:r>
    </w:p>
    <w:p>
      <w:pPr>
        <w:rPr>
          <w:rFonts w:eastAsia="仿宋_GB2312"/>
          <w:b/>
          <w:sz w:val="32"/>
        </w:rPr>
      </w:pPr>
    </w:p>
    <w:p>
      <w:pPr>
        <w:rPr>
          <w:rFonts w:eastAsia="仿宋_GB2312"/>
          <w:b/>
          <w:sz w:val="32"/>
        </w:rPr>
      </w:pPr>
    </w:p>
    <w:p>
      <w:pPr>
        <w:spacing w:line="760" w:lineRule="exact"/>
        <w:ind w:firstLine="470" w:firstLineChars="147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评价类型：项目实施过程评价</w:t>
      </w:r>
      <w:r>
        <w:rPr>
          <w:rFonts w:hint="eastAsia" w:eastAsia="仿宋_GB2312"/>
          <w:sz w:val="32"/>
          <w:szCs w:val="32"/>
          <w:lang w:eastAsia="zh-CN"/>
        </w:rPr>
        <w:sym w:font="Wingdings 2" w:char="0052"/>
      </w:r>
      <w:r>
        <w:rPr>
          <w:rFonts w:hint="eastAsia" w:eastAsia="仿宋_GB2312"/>
          <w:sz w:val="32"/>
          <w:szCs w:val="32"/>
        </w:rPr>
        <w:t xml:space="preserve">   项目完成结果评价</w:t>
      </w:r>
      <w:r>
        <w:rPr>
          <w:rFonts w:hint="eastAsia" w:eastAsia="仿宋_GB2312"/>
          <w:sz w:val="32"/>
          <w:szCs w:val="32"/>
        </w:rPr>
        <w:sym w:font="Wingdings 2" w:char="00A3"/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项目名称：</w:t>
      </w:r>
      <w:r>
        <w:rPr>
          <w:rFonts w:hint="eastAsia" w:eastAsia="仿宋_GB2312"/>
          <w:sz w:val="32"/>
          <w:u w:val="single"/>
        </w:rPr>
        <w:t xml:space="preserve">         </w:t>
      </w:r>
      <w:r>
        <w:rPr>
          <w:rFonts w:hint="eastAsia" w:eastAsia="仿宋_GB2312"/>
          <w:sz w:val="32"/>
          <w:u w:val="single"/>
          <w:lang w:val="en-US" w:eastAsia="zh-CN"/>
        </w:rPr>
        <w:t>农产品质量安全检测</w:t>
      </w:r>
      <w:r>
        <w:rPr>
          <w:rFonts w:hint="eastAsia" w:eastAsia="仿宋_GB2312"/>
          <w:sz w:val="32"/>
          <w:u w:val="single"/>
        </w:rPr>
        <w:t xml:space="preserve">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项目单位：</w:t>
      </w:r>
      <w:r>
        <w:rPr>
          <w:rFonts w:hint="eastAsia" w:eastAsia="仿宋_GB2312"/>
          <w:sz w:val="32"/>
          <w:u w:val="single"/>
        </w:rPr>
        <w:t xml:space="preserve">         </w:t>
      </w:r>
      <w:r>
        <w:rPr>
          <w:rFonts w:hint="eastAsia" w:eastAsia="仿宋_GB2312"/>
          <w:sz w:val="32"/>
          <w:u w:val="single"/>
          <w:lang w:val="en-US" w:eastAsia="zh-CN"/>
        </w:rPr>
        <w:t>岳阳市农业综合检验检测中心</w:t>
      </w:r>
      <w:r>
        <w:rPr>
          <w:rFonts w:hint="eastAsia" w:eastAsia="仿宋_GB2312"/>
          <w:sz w:val="32"/>
          <w:u w:val="single"/>
        </w:rPr>
        <w:t xml:space="preserve">   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主管部门：</w:t>
      </w:r>
      <w:r>
        <w:rPr>
          <w:rFonts w:hint="eastAsia" w:eastAsia="仿宋_GB2312"/>
          <w:sz w:val="32"/>
          <w:u w:val="single"/>
        </w:rPr>
        <w:t xml:space="preserve">          </w:t>
      </w:r>
      <w:r>
        <w:rPr>
          <w:rFonts w:hint="eastAsia" w:eastAsia="仿宋_GB2312"/>
          <w:sz w:val="32"/>
          <w:u w:val="single"/>
          <w:lang w:val="en-US" w:eastAsia="zh-CN"/>
        </w:rPr>
        <w:t>岳阳市农业农村局</w:t>
      </w:r>
      <w:r>
        <w:rPr>
          <w:rFonts w:hint="eastAsia" w:eastAsia="仿宋_GB2312"/>
          <w:sz w:val="32"/>
          <w:u w:val="single"/>
        </w:rPr>
        <w:t xml:space="preserve">  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评价方式：</w:t>
      </w:r>
      <w:r>
        <w:rPr>
          <w:rFonts w:hint="eastAsia" w:eastAsia="仿宋_GB2312"/>
          <w:sz w:val="28"/>
          <w:szCs w:val="28"/>
        </w:rPr>
        <w:t>部门（单位）绩效自评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32"/>
          <w:szCs w:val="32"/>
        </w:rPr>
        <w:t>评价机构：</w:t>
      </w:r>
      <w:r>
        <w:rPr>
          <w:rFonts w:hint="eastAsia" w:eastAsia="仿宋_GB2312"/>
          <w:sz w:val="28"/>
          <w:szCs w:val="28"/>
        </w:rPr>
        <w:t xml:space="preserve">部门（单位）评价组   </w:t>
      </w:r>
    </w:p>
    <w:p>
      <w:pPr>
        <w:spacing w:before="156" w:beforeLines="50" w:line="76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348" w:lineRule="auto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348" w:lineRule="auto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line="348" w:lineRule="auto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报告日期：</w:t>
      </w:r>
      <w:r>
        <w:rPr>
          <w:rFonts w:hint="eastAsia" w:eastAsia="仿宋_GB2312"/>
          <w:sz w:val="32"/>
          <w:lang w:val="en-US" w:eastAsia="zh-CN"/>
        </w:rPr>
        <w:t xml:space="preserve">   </w:t>
      </w:r>
      <w:r>
        <w:rPr>
          <w:rFonts w:hint="eastAsia" w:eastAsia="仿宋_GB2312"/>
          <w:sz w:val="32"/>
        </w:rPr>
        <w:t>年</w:t>
      </w:r>
      <w:r>
        <w:rPr>
          <w:rFonts w:hint="eastAsia" w:eastAsia="仿宋_GB2312"/>
          <w:sz w:val="32"/>
          <w:lang w:val="en-US" w:eastAsia="zh-CN"/>
        </w:rPr>
        <w:t xml:space="preserve">   </w:t>
      </w:r>
      <w:r>
        <w:rPr>
          <w:rFonts w:hint="eastAsia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 xml:space="preserve">  </w:t>
      </w:r>
      <w:r>
        <w:rPr>
          <w:rFonts w:hint="eastAsia" w:eastAsia="仿宋_GB2312"/>
          <w:sz w:val="32"/>
        </w:rPr>
        <w:t>日</w:t>
      </w:r>
    </w:p>
    <w:p>
      <w:pPr>
        <w:spacing w:line="348" w:lineRule="auto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岳阳市财政局（制）</w:t>
      </w:r>
    </w:p>
    <w:p>
      <w:pPr>
        <w:spacing w:line="100" w:lineRule="exact"/>
        <w:jc w:val="center"/>
        <w:rPr>
          <w:rFonts w:eastAsia="仿宋_GB2312"/>
          <w:sz w:val="32"/>
        </w:rPr>
      </w:pPr>
    </w:p>
    <w:p>
      <w:pPr>
        <w:spacing w:line="100" w:lineRule="exact"/>
        <w:jc w:val="center"/>
        <w:rPr>
          <w:rFonts w:eastAsia="仿宋_GB2312"/>
          <w:sz w:val="32"/>
        </w:rPr>
      </w:pPr>
    </w:p>
    <w:p>
      <w:pPr>
        <w:spacing w:line="100" w:lineRule="exact"/>
        <w:jc w:val="center"/>
        <w:rPr>
          <w:rFonts w:eastAsia="仿宋_GB2312"/>
          <w:sz w:val="32"/>
        </w:rPr>
      </w:pPr>
    </w:p>
    <w:tbl>
      <w:tblPr>
        <w:tblStyle w:val="6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89"/>
        <w:gridCol w:w="602"/>
        <w:gridCol w:w="1919"/>
        <w:gridCol w:w="22"/>
        <w:gridCol w:w="391"/>
        <w:gridCol w:w="307"/>
        <w:gridCol w:w="677"/>
        <w:gridCol w:w="670"/>
        <w:gridCol w:w="409"/>
        <w:gridCol w:w="141"/>
        <w:gridCol w:w="467"/>
        <w:gridCol w:w="1620"/>
        <w:gridCol w:w="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一、项 目 基 本 概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项目负责人</w:t>
            </w:r>
          </w:p>
        </w:tc>
        <w:tc>
          <w:tcPr>
            <w:tcW w:w="3241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李安乡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联系电话</w:t>
            </w:r>
          </w:p>
        </w:tc>
        <w:tc>
          <w:tcPr>
            <w:tcW w:w="3333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13807301884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项目地址</w:t>
            </w:r>
          </w:p>
        </w:tc>
        <w:tc>
          <w:tcPr>
            <w:tcW w:w="3241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经济技术开发区白石岭南路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邮  编</w:t>
            </w:r>
          </w:p>
        </w:tc>
        <w:tc>
          <w:tcPr>
            <w:tcW w:w="3333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414000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项目起止时间</w:t>
            </w:r>
          </w:p>
        </w:tc>
        <w:tc>
          <w:tcPr>
            <w:tcW w:w="7921" w:type="dxa"/>
            <w:gridSpan w:val="12"/>
            <w:vAlign w:val="center"/>
          </w:tcPr>
          <w:p>
            <w:pPr>
              <w:ind w:firstLine="1190" w:firstLineChars="496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2021年1月-2021年12月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计划安排资金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198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实际到位资金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w w:val="90"/>
                <w:sz w:val="24"/>
                <w:lang w:val="en-US" w:eastAsia="zh-CN"/>
              </w:rPr>
            </w:pPr>
            <w:r>
              <w:rPr>
                <w:rFonts w:hint="eastAsia" w:eastAsia="仿宋_GB2312"/>
                <w:w w:val="90"/>
                <w:sz w:val="24"/>
                <w:lang w:val="en-US" w:eastAsia="zh-CN"/>
              </w:rPr>
              <w:t>198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实际支出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pacing w:val="-20"/>
                <w:w w:val="90"/>
                <w:sz w:val="24"/>
                <w:lang w:val="en-US" w:eastAsia="zh-CN"/>
              </w:rPr>
            </w:pPr>
            <w:r>
              <w:rPr>
                <w:rFonts w:hint="eastAsia" w:eastAsia="仿宋_GB2312"/>
                <w:spacing w:val="-20"/>
                <w:w w:val="90"/>
                <w:sz w:val="24"/>
                <w:lang w:val="en-US" w:eastAsia="zh-CN"/>
              </w:rPr>
              <w:t>198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结余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b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sz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0"/>
                <w:sz w:val="24"/>
              </w:rPr>
            </w:pPr>
            <w:r>
              <w:rPr>
                <w:rFonts w:hint="eastAsia" w:eastAsia="仿宋_GB2312"/>
                <w:spacing w:val="-10"/>
                <w:sz w:val="24"/>
              </w:rPr>
              <w:t>其中：中央财政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  <w:r>
              <w:rPr>
                <w:rFonts w:hint="eastAsia" w:eastAsia="仿宋_GB2312"/>
                <w:spacing w:val="-6"/>
                <w:sz w:val="24"/>
              </w:rPr>
              <w:t>其中：中央财政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hint="eastAsia" w:eastAsia="仿宋_GB2312"/>
                <w:spacing w:val="-16"/>
                <w:sz w:val="24"/>
              </w:rPr>
              <w:t>其中：中央财政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hint="eastAsia" w:eastAsia="仿宋_GB2312"/>
                <w:spacing w:val="-16"/>
                <w:sz w:val="24"/>
              </w:rPr>
              <w:t>其中：中央财政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198</w:t>
            </w: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198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0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191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7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二、项目支出明细情况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支出内容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实际支出数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会计凭证号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农产品质量安全检测开支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198万元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1月6、7、8、10号凭证。</w:t>
            </w:r>
          </w:p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2月4、5、14号凭证。4月4、5、7号凭证。</w:t>
            </w:r>
          </w:p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5月10、11、26、29、30、32号凭证。</w:t>
            </w:r>
          </w:p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6月16号凭证。</w:t>
            </w:r>
          </w:p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7月3号凭证。</w:t>
            </w:r>
          </w:p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8月16号凭证。</w:t>
            </w:r>
          </w:p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9月10、18、31号凭证。12月9、12、15、17、52号凭证</w:t>
            </w:r>
          </w:p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sz w:val="24"/>
              </w:rPr>
              <w:t>支出合计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198万</w:t>
            </w:r>
            <w:r>
              <w:rPr>
                <w:rFonts w:hint="eastAsia" w:eastAsia="仿宋_GB2312"/>
                <w:sz w:val="24"/>
              </w:rPr>
              <w:t>元</w:t>
            </w:r>
          </w:p>
        </w:tc>
        <w:tc>
          <w:tcPr>
            <w:tcW w:w="259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三、项目绩效自评情况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7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项目绩效定性目标及实施计划完成情况</w:t>
            </w:r>
          </w:p>
        </w:tc>
        <w:tc>
          <w:tcPr>
            <w:tcW w:w="5327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预 期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>目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>标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  <w:jc w:val="center"/>
        </w:trPr>
        <w:tc>
          <w:tcPr>
            <w:tcW w:w="147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5327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目标1：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严格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按照农业农村局2021年度农产品质量安全监测方案的工作目标完成检测任务。</w:t>
            </w:r>
          </w:p>
          <w:p>
            <w:pPr>
              <w:spacing w:line="240" w:lineRule="exact"/>
              <w:jc w:val="left"/>
              <w:rPr>
                <w:rFonts w:eastAsia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目标2：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产品和合格率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的检测。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2021年12月31日前，完成农产品质量安全检测任务。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1472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项目绩效定量目标（指标）及完成情况</w:t>
            </w:r>
          </w:p>
        </w:tc>
        <w:tc>
          <w:tcPr>
            <w:tcW w:w="791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一级指标</w:t>
            </w:r>
          </w:p>
        </w:tc>
        <w:tc>
          <w:tcPr>
            <w:tcW w:w="19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二级指标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指标内容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指标（目标）值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实际完成值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项目产出指标</w:t>
            </w: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数量指标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检测批次不低于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2000批次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2000批次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已完成2980次检测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质量指标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农产品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合格率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eastAsia="zh-CN"/>
              </w:rPr>
              <w:t>合格率达到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  <w:t>97%以上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时效指标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在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2021年12月31前完成各项抽检任务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eastAsia="zh-CN"/>
              </w:rPr>
              <w:t>在时间节点内完成检测任务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成本指标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控制在预算成本以内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eastAsia="zh-CN"/>
              </w:rPr>
              <w:t>检测成本没有超预算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项目效益指标</w:t>
            </w: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经济效益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通过技术指导让农民增收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eastAsia="zh-CN"/>
              </w:rPr>
              <w:t>增加了粮食及水产品的产量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社会效益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1：对农产品质量安全意识增强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eastAsia="zh-CN"/>
              </w:rPr>
              <w:t>普及了农产品安全意识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生态效益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减少农兽药残留对环境影响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eastAsia="zh-CN"/>
              </w:rPr>
              <w:t>大大减少了对环境的污染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服务对象满意度指标</w:t>
            </w: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提高农民朋友的幸福感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eastAsia="zh-CN"/>
              </w:rPr>
              <w:t>农民幸福感和获得感增加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1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41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7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绩效自评综合得分</w:t>
            </w:r>
          </w:p>
        </w:tc>
        <w:tc>
          <w:tcPr>
            <w:tcW w:w="7319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22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评价等次</w:t>
            </w:r>
          </w:p>
        </w:tc>
        <w:tc>
          <w:tcPr>
            <w:tcW w:w="7319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四、评价人员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6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2332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职称/职务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单  位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63" w:type="dxa"/>
            <w:gridSpan w:val="3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陈历儒</w:t>
            </w:r>
          </w:p>
        </w:tc>
        <w:tc>
          <w:tcPr>
            <w:tcW w:w="2332" w:type="dxa"/>
            <w:gridSpan w:val="3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分管实验室检测副主任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岳阳市农业综合检验检测中心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陈历儒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63" w:type="dxa"/>
            <w:gridSpan w:val="3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杨赛</w:t>
            </w:r>
          </w:p>
        </w:tc>
        <w:tc>
          <w:tcPr>
            <w:tcW w:w="2332" w:type="dxa"/>
            <w:gridSpan w:val="3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综合科科长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岳阳市农业综合检验检测中心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杨赛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63" w:type="dxa"/>
            <w:gridSpan w:val="3"/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332" w:type="dxa"/>
            <w:gridSpan w:val="3"/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2204" w:type="dxa"/>
            <w:gridSpan w:val="5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2783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exact"/>
          <w:jc w:val="center"/>
        </w:trPr>
        <w:tc>
          <w:tcPr>
            <w:tcW w:w="9582" w:type="dxa"/>
            <w:gridSpan w:val="14"/>
            <w:vAlign w:val="center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评价组组长（签字）：         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项目单位意见：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项目单位负责人（签章）：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7" w:hRule="exact"/>
          <w:jc w:val="center"/>
        </w:trPr>
        <w:tc>
          <w:tcPr>
            <w:tcW w:w="9582" w:type="dxa"/>
            <w:gridSpan w:val="14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主管部门意见：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主管部门负责人（签章）：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exact"/>
          <w:jc w:val="center"/>
        </w:trPr>
        <w:tc>
          <w:tcPr>
            <w:tcW w:w="9582" w:type="dxa"/>
            <w:gridSpan w:val="14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财政部门归口业务科室意见：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财政部门归口业务科室负责人（签章）：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</w:tbl>
    <w:p>
      <w:pPr>
        <w:rPr>
          <w:rFonts w:eastAsia="仿宋_GB2312" w:cs="仿宋_GB2312"/>
          <w:bCs/>
          <w:sz w:val="28"/>
          <w:szCs w:val="28"/>
        </w:rPr>
      </w:pPr>
      <w:r>
        <w:rPr>
          <w:rFonts w:hint="eastAsia" w:eastAsia="仿宋_GB2312" w:cs="仿宋_GB2312"/>
          <w:bCs/>
          <w:sz w:val="28"/>
          <w:szCs w:val="28"/>
        </w:rPr>
        <w:t>填报人（签名）：                          联系电话：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369" w:type="dxa"/>
          </w:tcPr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五、评价报告综述（文字部分）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项目基本概况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   负责全市农产品产地认定，农业生态环境质量安全检验检测，并提供专业技术指导与服务；承担农业环境质量标准的信息搜集、整理分析及审查工作；承担全市农产品生产、仓储、运输环节质量安全风险监测、鉴定和评价；承担农产品质量安全的例行监测及监督抽查。</w:t>
            </w:r>
          </w:p>
          <w:p>
            <w:pPr>
              <w:ind w:firstLine="600" w:firstLineChars="200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一、项目背景</w:t>
            </w:r>
          </w:p>
          <w:p>
            <w:pPr>
              <w:ind w:firstLine="600" w:firstLineChars="200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   严格按照市委市政府的要求，根据本年度农产品质量安全检测批次不低于2000批次的任务，认真组织各项抽检任务。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二、项目的政府采购工作</w:t>
            </w:r>
          </w:p>
          <w:p>
            <w:pPr>
              <w:ind w:firstLine="600" w:firstLineChars="200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   所有采购通过政采云平台进行采购。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三、项目建设工作</w:t>
            </w:r>
          </w:p>
          <w:p>
            <w:pPr>
              <w:ind w:firstLine="600" w:firstLineChars="200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   保障实验室的正常工作及运行，对检测的废弃物请了专业的公司进行回收处理。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（二）项目资金使用及管理情况</w:t>
            </w:r>
          </w:p>
          <w:p>
            <w:pPr>
              <w:ind w:firstLine="600" w:firstLineChars="200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   做到项目资金专款专用，每笔大额开支上班子会讨论通过后严格按照财务管理制度执行。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（三）项目组织实施情况</w:t>
            </w:r>
          </w:p>
          <w:p>
            <w:pPr>
              <w:ind w:firstLine="600" w:firstLineChars="200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   全年开展市级例行监测10次、监督抽查5次，配合开展食用农产品“治违禁、控药残、促提升”三年行动4次，监测品种包括蔬菜、水果、茶叶、大米等种植产品，生猪、肉牛、禽蛋等畜禽产品，鱼、虾、蟹等水产品。监测参数涉及有机磷、有机氯等农残参数，氟喹诺酮等兽残参数，孔雀石绿、瘦肉精等非法添加物参数以及重金属镉参数。共抽检样品2982批次。其中，抽检种植产品1653批次，畜禽产品1209批次，水产品120批次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（四）综合评价情况及评价结论</w:t>
            </w:r>
          </w:p>
          <w:p>
            <w:pPr>
              <w:ind w:firstLine="600" w:firstLineChars="200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  通过例行监测和监测抽查，切实守好我市农产品质量安全底线，及时向政府提供各类农产品的检测结果，经检测我市农产品合格率均在可控范围内。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（五）项目主要绩效情况分析</w:t>
            </w:r>
          </w:p>
          <w:p>
            <w:pPr>
              <w:ind w:firstLine="600" w:firstLineChars="200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  2021年度，我中心顺利完成市委市政府交付的检测任务，并及时上交了检测报告，为政府决策提供了依据。我市农产品的抽检合格率均在98%以上，农产品质量安全体系建设逐步完善。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（六）主要经验及做法、存在问题和建议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 1、农产品质量安全检测项目经费需进一步的得到保障。</w:t>
            </w:r>
          </w:p>
          <w:p>
            <w:pPr>
              <w:ind w:firstLine="600" w:firstLineChars="200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     2、检测专业技术人员的队伍需要进一步扩充。</w:t>
            </w:r>
          </w:p>
        </w:tc>
      </w:tr>
    </w:tbl>
    <w:p>
      <w:pPr>
        <w:spacing w:before="156" w:beforeLines="5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F"/>
    <w:multiLevelType w:val="singleLevel"/>
    <w:tmpl w:val="FFFFFF7F"/>
    <w:lvl w:ilvl="0" w:tentative="0">
      <w:start w:val="1"/>
      <w:numFmt w:val="decimal"/>
      <w:pStyle w:val="15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3"/>
  <w:drawingGridVerticalSpacing w:val="30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lNDQzNWEyZTNjODQ0MDFlOWIzYWM4NTFjNmIyNjYifQ=="/>
  </w:docVars>
  <w:rsids>
    <w:rsidRoot w:val="00BB5306"/>
    <w:rsid w:val="00001D7D"/>
    <w:rsid w:val="00002B44"/>
    <w:rsid w:val="000058D1"/>
    <w:rsid w:val="00006387"/>
    <w:rsid w:val="0001044B"/>
    <w:rsid w:val="0001699C"/>
    <w:rsid w:val="00016D19"/>
    <w:rsid w:val="00017B32"/>
    <w:rsid w:val="00017CE5"/>
    <w:rsid w:val="00017F5B"/>
    <w:rsid w:val="0002003A"/>
    <w:rsid w:val="000269E0"/>
    <w:rsid w:val="0003152A"/>
    <w:rsid w:val="00032AC5"/>
    <w:rsid w:val="000352A8"/>
    <w:rsid w:val="000414CD"/>
    <w:rsid w:val="000471D1"/>
    <w:rsid w:val="0005025E"/>
    <w:rsid w:val="00050401"/>
    <w:rsid w:val="00050ABD"/>
    <w:rsid w:val="00051A4B"/>
    <w:rsid w:val="00052FB2"/>
    <w:rsid w:val="0005578D"/>
    <w:rsid w:val="00057E54"/>
    <w:rsid w:val="0006014D"/>
    <w:rsid w:val="00064585"/>
    <w:rsid w:val="0006597B"/>
    <w:rsid w:val="00066126"/>
    <w:rsid w:val="0006759F"/>
    <w:rsid w:val="000676EE"/>
    <w:rsid w:val="00067A1A"/>
    <w:rsid w:val="00071BA9"/>
    <w:rsid w:val="000732FC"/>
    <w:rsid w:val="0007515C"/>
    <w:rsid w:val="000755E9"/>
    <w:rsid w:val="00077DD8"/>
    <w:rsid w:val="000847C6"/>
    <w:rsid w:val="00084A6B"/>
    <w:rsid w:val="00085E11"/>
    <w:rsid w:val="0008705D"/>
    <w:rsid w:val="00094A1A"/>
    <w:rsid w:val="0009541C"/>
    <w:rsid w:val="00096A1A"/>
    <w:rsid w:val="000A1B62"/>
    <w:rsid w:val="000A1F4D"/>
    <w:rsid w:val="000A2B58"/>
    <w:rsid w:val="000A3CD5"/>
    <w:rsid w:val="000A62CB"/>
    <w:rsid w:val="000B1955"/>
    <w:rsid w:val="000B20D1"/>
    <w:rsid w:val="000B2867"/>
    <w:rsid w:val="000B433E"/>
    <w:rsid w:val="000B4823"/>
    <w:rsid w:val="000B6B92"/>
    <w:rsid w:val="000C2BFF"/>
    <w:rsid w:val="000C3D7C"/>
    <w:rsid w:val="000D2269"/>
    <w:rsid w:val="000D2AED"/>
    <w:rsid w:val="000D38A1"/>
    <w:rsid w:val="000D5F58"/>
    <w:rsid w:val="000E06B9"/>
    <w:rsid w:val="000E08EC"/>
    <w:rsid w:val="000E1727"/>
    <w:rsid w:val="000E4939"/>
    <w:rsid w:val="000E5435"/>
    <w:rsid w:val="000E5B40"/>
    <w:rsid w:val="000F0217"/>
    <w:rsid w:val="000F083B"/>
    <w:rsid w:val="000F1727"/>
    <w:rsid w:val="000F1C29"/>
    <w:rsid w:val="000F345A"/>
    <w:rsid w:val="000F41F8"/>
    <w:rsid w:val="000F4D04"/>
    <w:rsid w:val="000F5FE0"/>
    <w:rsid w:val="000F66D4"/>
    <w:rsid w:val="000F72B2"/>
    <w:rsid w:val="001073B7"/>
    <w:rsid w:val="00112F29"/>
    <w:rsid w:val="00114E12"/>
    <w:rsid w:val="00115044"/>
    <w:rsid w:val="00115C77"/>
    <w:rsid w:val="001169AC"/>
    <w:rsid w:val="0012160F"/>
    <w:rsid w:val="00125DA1"/>
    <w:rsid w:val="0012601D"/>
    <w:rsid w:val="00131A96"/>
    <w:rsid w:val="00131F92"/>
    <w:rsid w:val="001347CC"/>
    <w:rsid w:val="001403A1"/>
    <w:rsid w:val="0014369C"/>
    <w:rsid w:val="00145559"/>
    <w:rsid w:val="00146AA7"/>
    <w:rsid w:val="001507F9"/>
    <w:rsid w:val="00150E9F"/>
    <w:rsid w:val="001515E1"/>
    <w:rsid w:val="00152C42"/>
    <w:rsid w:val="001537BA"/>
    <w:rsid w:val="001538AF"/>
    <w:rsid w:val="00155E57"/>
    <w:rsid w:val="0015664A"/>
    <w:rsid w:val="00161BD6"/>
    <w:rsid w:val="00161CAA"/>
    <w:rsid w:val="00170110"/>
    <w:rsid w:val="0017567A"/>
    <w:rsid w:val="001767DA"/>
    <w:rsid w:val="00176999"/>
    <w:rsid w:val="00177AAB"/>
    <w:rsid w:val="00177B4F"/>
    <w:rsid w:val="00180C85"/>
    <w:rsid w:val="00182471"/>
    <w:rsid w:val="0018432B"/>
    <w:rsid w:val="00184B97"/>
    <w:rsid w:val="00185ECC"/>
    <w:rsid w:val="001979FE"/>
    <w:rsid w:val="00197E5F"/>
    <w:rsid w:val="001A21AA"/>
    <w:rsid w:val="001A2732"/>
    <w:rsid w:val="001A2F0D"/>
    <w:rsid w:val="001A3B0D"/>
    <w:rsid w:val="001A66A4"/>
    <w:rsid w:val="001A7CFC"/>
    <w:rsid w:val="001B0285"/>
    <w:rsid w:val="001B15D1"/>
    <w:rsid w:val="001B19D0"/>
    <w:rsid w:val="001B34BA"/>
    <w:rsid w:val="001B70B8"/>
    <w:rsid w:val="001B7175"/>
    <w:rsid w:val="001B77FA"/>
    <w:rsid w:val="001B7D3C"/>
    <w:rsid w:val="001C015E"/>
    <w:rsid w:val="001C2413"/>
    <w:rsid w:val="001C4226"/>
    <w:rsid w:val="001C434C"/>
    <w:rsid w:val="001D02F5"/>
    <w:rsid w:val="001D1C45"/>
    <w:rsid w:val="001D41DE"/>
    <w:rsid w:val="001D6B97"/>
    <w:rsid w:val="001D781B"/>
    <w:rsid w:val="001E2EF2"/>
    <w:rsid w:val="001E55DD"/>
    <w:rsid w:val="001E5CAD"/>
    <w:rsid w:val="001E7711"/>
    <w:rsid w:val="001E7890"/>
    <w:rsid w:val="001F1534"/>
    <w:rsid w:val="001F26E0"/>
    <w:rsid w:val="001F4FB9"/>
    <w:rsid w:val="001F53D6"/>
    <w:rsid w:val="001F5EB0"/>
    <w:rsid w:val="001F6074"/>
    <w:rsid w:val="001F7BE4"/>
    <w:rsid w:val="00202878"/>
    <w:rsid w:val="00202925"/>
    <w:rsid w:val="00202C4D"/>
    <w:rsid w:val="00203959"/>
    <w:rsid w:val="00203DA5"/>
    <w:rsid w:val="0020691C"/>
    <w:rsid w:val="002079A4"/>
    <w:rsid w:val="002125D7"/>
    <w:rsid w:val="00213429"/>
    <w:rsid w:val="0021427E"/>
    <w:rsid w:val="00214659"/>
    <w:rsid w:val="00215498"/>
    <w:rsid w:val="00217512"/>
    <w:rsid w:val="00220FD4"/>
    <w:rsid w:val="0022118A"/>
    <w:rsid w:val="0022593B"/>
    <w:rsid w:val="0022649A"/>
    <w:rsid w:val="002268A6"/>
    <w:rsid w:val="00226F3D"/>
    <w:rsid w:val="00227CA0"/>
    <w:rsid w:val="00230AAD"/>
    <w:rsid w:val="00230D55"/>
    <w:rsid w:val="00231EF6"/>
    <w:rsid w:val="00233462"/>
    <w:rsid w:val="002335B2"/>
    <w:rsid w:val="00234E2D"/>
    <w:rsid w:val="0023598E"/>
    <w:rsid w:val="00235E64"/>
    <w:rsid w:val="00241479"/>
    <w:rsid w:val="00241A04"/>
    <w:rsid w:val="002434E9"/>
    <w:rsid w:val="0024403C"/>
    <w:rsid w:val="0024534C"/>
    <w:rsid w:val="00246DC8"/>
    <w:rsid w:val="00252F6F"/>
    <w:rsid w:val="0025448C"/>
    <w:rsid w:val="0025497E"/>
    <w:rsid w:val="00254FD7"/>
    <w:rsid w:val="00255504"/>
    <w:rsid w:val="00257A87"/>
    <w:rsid w:val="00263171"/>
    <w:rsid w:val="00263A4A"/>
    <w:rsid w:val="00263E7E"/>
    <w:rsid w:val="00264E50"/>
    <w:rsid w:val="002662B4"/>
    <w:rsid w:val="00267B0F"/>
    <w:rsid w:val="002719C2"/>
    <w:rsid w:val="00272C11"/>
    <w:rsid w:val="00273998"/>
    <w:rsid w:val="00274C45"/>
    <w:rsid w:val="002750DB"/>
    <w:rsid w:val="00281FBC"/>
    <w:rsid w:val="002825A0"/>
    <w:rsid w:val="00283D80"/>
    <w:rsid w:val="00290A4B"/>
    <w:rsid w:val="00293D68"/>
    <w:rsid w:val="002943DC"/>
    <w:rsid w:val="002969D9"/>
    <w:rsid w:val="0029749C"/>
    <w:rsid w:val="00297F2C"/>
    <w:rsid w:val="002A0EFD"/>
    <w:rsid w:val="002A1763"/>
    <w:rsid w:val="002A34C5"/>
    <w:rsid w:val="002A4163"/>
    <w:rsid w:val="002A4861"/>
    <w:rsid w:val="002A66DA"/>
    <w:rsid w:val="002A67B1"/>
    <w:rsid w:val="002A763D"/>
    <w:rsid w:val="002A79AA"/>
    <w:rsid w:val="002B2428"/>
    <w:rsid w:val="002B35A2"/>
    <w:rsid w:val="002B5B9D"/>
    <w:rsid w:val="002C0F44"/>
    <w:rsid w:val="002C1CC0"/>
    <w:rsid w:val="002C26F7"/>
    <w:rsid w:val="002D012B"/>
    <w:rsid w:val="002D0C45"/>
    <w:rsid w:val="002D196C"/>
    <w:rsid w:val="002D257D"/>
    <w:rsid w:val="002D4C75"/>
    <w:rsid w:val="002D7A7D"/>
    <w:rsid w:val="002E172A"/>
    <w:rsid w:val="002E4165"/>
    <w:rsid w:val="002E5BB6"/>
    <w:rsid w:val="002E5BF7"/>
    <w:rsid w:val="002E5EEA"/>
    <w:rsid w:val="002F1297"/>
    <w:rsid w:val="002F2089"/>
    <w:rsid w:val="002F4CEA"/>
    <w:rsid w:val="002F50F8"/>
    <w:rsid w:val="002F7533"/>
    <w:rsid w:val="002F7976"/>
    <w:rsid w:val="00300EFF"/>
    <w:rsid w:val="00305368"/>
    <w:rsid w:val="00305F50"/>
    <w:rsid w:val="0030697A"/>
    <w:rsid w:val="00306F74"/>
    <w:rsid w:val="003104D2"/>
    <w:rsid w:val="00310D79"/>
    <w:rsid w:val="00311FCA"/>
    <w:rsid w:val="0031241D"/>
    <w:rsid w:val="00314362"/>
    <w:rsid w:val="00314E51"/>
    <w:rsid w:val="0031624E"/>
    <w:rsid w:val="00321818"/>
    <w:rsid w:val="00322908"/>
    <w:rsid w:val="00323587"/>
    <w:rsid w:val="00324C6F"/>
    <w:rsid w:val="003276EA"/>
    <w:rsid w:val="0033143D"/>
    <w:rsid w:val="00341977"/>
    <w:rsid w:val="00341EF7"/>
    <w:rsid w:val="00342F27"/>
    <w:rsid w:val="00343E6F"/>
    <w:rsid w:val="003543F8"/>
    <w:rsid w:val="003553B0"/>
    <w:rsid w:val="00356327"/>
    <w:rsid w:val="00356FB0"/>
    <w:rsid w:val="00364501"/>
    <w:rsid w:val="0036595A"/>
    <w:rsid w:val="0036651C"/>
    <w:rsid w:val="00371EDA"/>
    <w:rsid w:val="00373F8F"/>
    <w:rsid w:val="00375281"/>
    <w:rsid w:val="003757C5"/>
    <w:rsid w:val="00381DB2"/>
    <w:rsid w:val="0038399C"/>
    <w:rsid w:val="00385A6B"/>
    <w:rsid w:val="003865EB"/>
    <w:rsid w:val="003869A3"/>
    <w:rsid w:val="00387C03"/>
    <w:rsid w:val="00395C64"/>
    <w:rsid w:val="003960D7"/>
    <w:rsid w:val="003977CF"/>
    <w:rsid w:val="00397B9F"/>
    <w:rsid w:val="003A33EE"/>
    <w:rsid w:val="003A500F"/>
    <w:rsid w:val="003B22B9"/>
    <w:rsid w:val="003B255B"/>
    <w:rsid w:val="003B26E5"/>
    <w:rsid w:val="003B44C0"/>
    <w:rsid w:val="003B4B79"/>
    <w:rsid w:val="003B5458"/>
    <w:rsid w:val="003C1E98"/>
    <w:rsid w:val="003C2D84"/>
    <w:rsid w:val="003C2FD9"/>
    <w:rsid w:val="003C33CA"/>
    <w:rsid w:val="003C6CEB"/>
    <w:rsid w:val="003D1614"/>
    <w:rsid w:val="003D3670"/>
    <w:rsid w:val="003D43DB"/>
    <w:rsid w:val="003E0D5E"/>
    <w:rsid w:val="003E0F73"/>
    <w:rsid w:val="003E1DEE"/>
    <w:rsid w:val="003E3E09"/>
    <w:rsid w:val="003E46FE"/>
    <w:rsid w:val="003E6574"/>
    <w:rsid w:val="003F0CFE"/>
    <w:rsid w:val="003F11AA"/>
    <w:rsid w:val="003F272B"/>
    <w:rsid w:val="003F366A"/>
    <w:rsid w:val="003F4DA3"/>
    <w:rsid w:val="003F4ECC"/>
    <w:rsid w:val="003F5664"/>
    <w:rsid w:val="003F58DB"/>
    <w:rsid w:val="003F7910"/>
    <w:rsid w:val="003F7B27"/>
    <w:rsid w:val="003F7C23"/>
    <w:rsid w:val="003F7EFE"/>
    <w:rsid w:val="0040338F"/>
    <w:rsid w:val="00404403"/>
    <w:rsid w:val="0040744E"/>
    <w:rsid w:val="0041059D"/>
    <w:rsid w:val="004130C6"/>
    <w:rsid w:val="00414157"/>
    <w:rsid w:val="004202FA"/>
    <w:rsid w:val="00421DA8"/>
    <w:rsid w:val="004228A6"/>
    <w:rsid w:val="00426064"/>
    <w:rsid w:val="00430BBA"/>
    <w:rsid w:val="00435246"/>
    <w:rsid w:val="004424B0"/>
    <w:rsid w:val="00442DE9"/>
    <w:rsid w:val="00444828"/>
    <w:rsid w:val="00445F24"/>
    <w:rsid w:val="00450113"/>
    <w:rsid w:val="00452882"/>
    <w:rsid w:val="00455285"/>
    <w:rsid w:val="0045592D"/>
    <w:rsid w:val="00455EAF"/>
    <w:rsid w:val="00457154"/>
    <w:rsid w:val="00457553"/>
    <w:rsid w:val="00464364"/>
    <w:rsid w:val="004657EF"/>
    <w:rsid w:val="00465B2A"/>
    <w:rsid w:val="00467841"/>
    <w:rsid w:val="004741D7"/>
    <w:rsid w:val="00475E98"/>
    <w:rsid w:val="00480F04"/>
    <w:rsid w:val="00483309"/>
    <w:rsid w:val="0048529F"/>
    <w:rsid w:val="00487D33"/>
    <w:rsid w:val="00493027"/>
    <w:rsid w:val="004A05F6"/>
    <w:rsid w:val="004A15B0"/>
    <w:rsid w:val="004A2403"/>
    <w:rsid w:val="004A2DE4"/>
    <w:rsid w:val="004A5919"/>
    <w:rsid w:val="004A622D"/>
    <w:rsid w:val="004B073B"/>
    <w:rsid w:val="004B11C5"/>
    <w:rsid w:val="004B24ED"/>
    <w:rsid w:val="004B35F6"/>
    <w:rsid w:val="004B3FA1"/>
    <w:rsid w:val="004B7222"/>
    <w:rsid w:val="004C3B11"/>
    <w:rsid w:val="004C4724"/>
    <w:rsid w:val="004C532B"/>
    <w:rsid w:val="004C55A2"/>
    <w:rsid w:val="004C5D63"/>
    <w:rsid w:val="004C669C"/>
    <w:rsid w:val="004C6CBF"/>
    <w:rsid w:val="004D0306"/>
    <w:rsid w:val="004D0B47"/>
    <w:rsid w:val="004D0B9D"/>
    <w:rsid w:val="004D0EEF"/>
    <w:rsid w:val="004D3B49"/>
    <w:rsid w:val="004D4E78"/>
    <w:rsid w:val="004D5D9D"/>
    <w:rsid w:val="004D604E"/>
    <w:rsid w:val="004E010C"/>
    <w:rsid w:val="004E0D88"/>
    <w:rsid w:val="004F14C0"/>
    <w:rsid w:val="004F274C"/>
    <w:rsid w:val="004F2A04"/>
    <w:rsid w:val="004F3C76"/>
    <w:rsid w:val="004F4D46"/>
    <w:rsid w:val="004F6DF6"/>
    <w:rsid w:val="004F74FB"/>
    <w:rsid w:val="005009DA"/>
    <w:rsid w:val="00505358"/>
    <w:rsid w:val="005103FC"/>
    <w:rsid w:val="0051214D"/>
    <w:rsid w:val="005135F8"/>
    <w:rsid w:val="00520740"/>
    <w:rsid w:val="005224E5"/>
    <w:rsid w:val="00527DA0"/>
    <w:rsid w:val="005303A5"/>
    <w:rsid w:val="005307D8"/>
    <w:rsid w:val="00530C26"/>
    <w:rsid w:val="00530E24"/>
    <w:rsid w:val="005311DA"/>
    <w:rsid w:val="005320FC"/>
    <w:rsid w:val="00532ACB"/>
    <w:rsid w:val="00532F66"/>
    <w:rsid w:val="00534324"/>
    <w:rsid w:val="00535BEC"/>
    <w:rsid w:val="00536704"/>
    <w:rsid w:val="00537DD2"/>
    <w:rsid w:val="00540C9D"/>
    <w:rsid w:val="0054794C"/>
    <w:rsid w:val="005530D1"/>
    <w:rsid w:val="00553902"/>
    <w:rsid w:val="00556947"/>
    <w:rsid w:val="00560634"/>
    <w:rsid w:val="00560DAC"/>
    <w:rsid w:val="00560E4D"/>
    <w:rsid w:val="00565206"/>
    <w:rsid w:val="00571596"/>
    <w:rsid w:val="005761BC"/>
    <w:rsid w:val="0058157B"/>
    <w:rsid w:val="00585469"/>
    <w:rsid w:val="0058594A"/>
    <w:rsid w:val="00586143"/>
    <w:rsid w:val="005862BF"/>
    <w:rsid w:val="005929C4"/>
    <w:rsid w:val="00592A3A"/>
    <w:rsid w:val="005954E8"/>
    <w:rsid w:val="00596CC9"/>
    <w:rsid w:val="00597608"/>
    <w:rsid w:val="00597E90"/>
    <w:rsid w:val="005A1488"/>
    <w:rsid w:val="005A397F"/>
    <w:rsid w:val="005A4C92"/>
    <w:rsid w:val="005B0661"/>
    <w:rsid w:val="005B134D"/>
    <w:rsid w:val="005B515D"/>
    <w:rsid w:val="005B64C0"/>
    <w:rsid w:val="005C06C1"/>
    <w:rsid w:val="005C43DA"/>
    <w:rsid w:val="005C4EAD"/>
    <w:rsid w:val="005C5770"/>
    <w:rsid w:val="005C5E91"/>
    <w:rsid w:val="005D007E"/>
    <w:rsid w:val="005D04C8"/>
    <w:rsid w:val="005D4478"/>
    <w:rsid w:val="005D4A22"/>
    <w:rsid w:val="005D4CA4"/>
    <w:rsid w:val="005D5245"/>
    <w:rsid w:val="005D6D49"/>
    <w:rsid w:val="005D7087"/>
    <w:rsid w:val="005D765E"/>
    <w:rsid w:val="005E007B"/>
    <w:rsid w:val="005E0340"/>
    <w:rsid w:val="005E05F5"/>
    <w:rsid w:val="005E06BD"/>
    <w:rsid w:val="005E1CD1"/>
    <w:rsid w:val="005E2F06"/>
    <w:rsid w:val="005E38C4"/>
    <w:rsid w:val="005E44BD"/>
    <w:rsid w:val="005E4D75"/>
    <w:rsid w:val="005E59B8"/>
    <w:rsid w:val="005F11DF"/>
    <w:rsid w:val="005F18A6"/>
    <w:rsid w:val="005F1DAE"/>
    <w:rsid w:val="005F43C0"/>
    <w:rsid w:val="005F4703"/>
    <w:rsid w:val="005F6F5B"/>
    <w:rsid w:val="005F7A92"/>
    <w:rsid w:val="0060384A"/>
    <w:rsid w:val="00603DB7"/>
    <w:rsid w:val="006045FB"/>
    <w:rsid w:val="006124FB"/>
    <w:rsid w:val="00612F8A"/>
    <w:rsid w:val="00612FB0"/>
    <w:rsid w:val="006178E0"/>
    <w:rsid w:val="0062051F"/>
    <w:rsid w:val="0062077E"/>
    <w:rsid w:val="00620A34"/>
    <w:rsid w:val="00621618"/>
    <w:rsid w:val="00623F5A"/>
    <w:rsid w:val="006249CC"/>
    <w:rsid w:val="006260D7"/>
    <w:rsid w:val="0063153E"/>
    <w:rsid w:val="00632761"/>
    <w:rsid w:val="00632D23"/>
    <w:rsid w:val="006426C9"/>
    <w:rsid w:val="00643CBF"/>
    <w:rsid w:val="006446A7"/>
    <w:rsid w:val="00646E20"/>
    <w:rsid w:val="00652B4E"/>
    <w:rsid w:val="00653E56"/>
    <w:rsid w:val="00655303"/>
    <w:rsid w:val="006608B5"/>
    <w:rsid w:val="006611AB"/>
    <w:rsid w:val="006630AF"/>
    <w:rsid w:val="00665073"/>
    <w:rsid w:val="00667221"/>
    <w:rsid w:val="006715F3"/>
    <w:rsid w:val="00671BD6"/>
    <w:rsid w:val="006737F0"/>
    <w:rsid w:val="00673EB3"/>
    <w:rsid w:val="00674208"/>
    <w:rsid w:val="00675EC8"/>
    <w:rsid w:val="00676B17"/>
    <w:rsid w:val="0067724B"/>
    <w:rsid w:val="00677514"/>
    <w:rsid w:val="00681610"/>
    <w:rsid w:val="00681EBB"/>
    <w:rsid w:val="00684803"/>
    <w:rsid w:val="006902DF"/>
    <w:rsid w:val="006903A8"/>
    <w:rsid w:val="0069079F"/>
    <w:rsid w:val="00691009"/>
    <w:rsid w:val="00697134"/>
    <w:rsid w:val="006A12EF"/>
    <w:rsid w:val="006A16B0"/>
    <w:rsid w:val="006A3BA9"/>
    <w:rsid w:val="006A4A94"/>
    <w:rsid w:val="006A5D87"/>
    <w:rsid w:val="006A5F04"/>
    <w:rsid w:val="006B2A3D"/>
    <w:rsid w:val="006B7806"/>
    <w:rsid w:val="006C0390"/>
    <w:rsid w:val="006C1FC4"/>
    <w:rsid w:val="006C28ED"/>
    <w:rsid w:val="006C35BF"/>
    <w:rsid w:val="006C49D8"/>
    <w:rsid w:val="006C646C"/>
    <w:rsid w:val="006D05A2"/>
    <w:rsid w:val="006D30B1"/>
    <w:rsid w:val="006D384A"/>
    <w:rsid w:val="006D6579"/>
    <w:rsid w:val="006E09A9"/>
    <w:rsid w:val="006E2301"/>
    <w:rsid w:val="006E23D9"/>
    <w:rsid w:val="006E2B71"/>
    <w:rsid w:val="006E2C64"/>
    <w:rsid w:val="006E62B6"/>
    <w:rsid w:val="006E6B11"/>
    <w:rsid w:val="006F0DEB"/>
    <w:rsid w:val="006F31FA"/>
    <w:rsid w:val="006F4251"/>
    <w:rsid w:val="006F503E"/>
    <w:rsid w:val="006F6464"/>
    <w:rsid w:val="006F76F4"/>
    <w:rsid w:val="006F7D2F"/>
    <w:rsid w:val="0070421D"/>
    <w:rsid w:val="0070445F"/>
    <w:rsid w:val="00705509"/>
    <w:rsid w:val="00707C81"/>
    <w:rsid w:val="00707D23"/>
    <w:rsid w:val="007110FB"/>
    <w:rsid w:val="007128A0"/>
    <w:rsid w:val="0071517A"/>
    <w:rsid w:val="00723F49"/>
    <w:rsid w:val="00725B5C"/>
    <w:rsid w:val="00732F18"/>
    <w:rsid w:val="00736A3F"/>
    <w:rsid w:val="00741B0F"/>
    <w:rsid w:val="007425CD"/>
    <w:rsid w:val="00742925"/>
    <w:rsid w:val="007464F7"/>
    <w:rsid w:val="0074697C"/>
    <w:rsid w:val="00751CAE"/>
    <w:rsid w:val="00754AE6"/>
    <w:rsid w:val="00757171"/>
    <w:rsid w:val="00763B43"/>
    <w:rsid w:val="00764956"/>
    <w:rsid w:val="00764D92"/>
    <w:rsid w:val="007657F5"/>
    <w:rsid w:val="00765C74"/>
    <w:rsid w:val="00766C08"/>
    <w:rsid w:val="00766F3A"/>
    <w:rsid w:val="00770C15"/>
    <w:rsid w:val="0077174A"/>
    <w:rsid w:val="007749BE"/>
    <w:rsid w:val="00777FF5"/>
    <w:rsid w:val="007848D7"/>
    <w:rsid w:val="00787416"/>
    <w:rsid w:val="00790480"/>
    <w:rsid w:val="00791532"/>
    <w:rsid w:val="007916A4"/>
    <w:rsid w:val="00794023"/>
    <w:rsid w:val="0079766E"/>
    <w:rsid w:val="007A10EC"/>
    <w:rsid w:val="007A29E2"/>
    <w:rsid w:val="007A3188"/>
    <w:rsid w:val="007A5A03"/>
    <w:rsid w:val="007A6B3C"/>
    <w:rsid w:val="007B089E"/>
    <w:rsid w:val="007C1182"/>
    <w:rsid w:val="007C17C4"/>
    <w:rsid w:val="007C32CB"/>
    <w:rsid w:val="007C37DB"/>
    <w:rsid w:val="007C4288"/>
    <w:rsid w:val="007C488F"/>
    <w:rsid w:val="007C581F"/>
    <w:rsid w:val="007D0E60"/>
    <w:rsid w:val="007D149B"/>
    <w:rsid w:val="007D2D82"/>
    <w:rsid w:val="007D2E62"/>
    <w:rsid w:val="007D6A2D"/>
    <w:rsid w:val="007D6DF8"/>
    <w:rsid w:val="007E0262"/>
    <w:rsid w:val="007E0A1F"/>
    <w:rsid w:val="007E583B"/>
    <w:rsid w:val="007E5C08"/>
    <w:rsid w:val="007F068E"/>
    <w:rsid w:val="007F08C7"/>
    <w:rsid w:val="007F2BE9"/>
    <w:rsid w:val="007F3A95"/>
    <w:rsid w:val="007F4269"/>
    <w:rsid w:val="007F4498"/>
    <w:rsid w:val="007F4880"/>
    <w:rsid w:val="007F76E8"/>
    <w:rsid w:val="00800186"/>
    <w:rsid w:val="00801857"/>
    <w:rsid w:val="0080259C"/>
    <w:rsid w:val="00803357"/>
    <w:rsid w:val="008071D4"/>
    <w:rsid w:val="008076D1"/>
    <w:rsid w:val="00812C9A"/>
    <w:rsid w:val="008148B7"/>
    <w:rsid w:val="00815E3B"/>
    <w:rsid w:val="008162B4"/>
    <w:rsid w:val="008172DC"/>
    <w:rsid w:val="00817FB7"/>
    <w:rsid w:val="008228CB"/>
    <w:rsid w:val="00823B8A"/>
    <w:rsid w:val="008256F2"/>
    <w:rsid w:val="00825D5B"/>
    <w:rsid w:val="00826475"/>
    <w:rsid w:val="00832833"/>
    <w:rsid w:val="008328AA"/>
    <w:rsid w:val="00837C17"/>
    <w:rsid w:val="00841862"/>
    <w:rsid w:val="00843511"/>
    <w:rsid w:val="008437FF"/>
    <w:rsid w:val="00846061"/>
    <w:rsid w:val="0084634E"/>
    <w:rsid w:val="0085215E"/>
    <w:rsid w:val="00852DC9"/>
    <w:rsid w:val="00853450"/>
    <w:rsid w:val="008537B7"/>
    <w:rsid w:val="00853B36"/>
    <w:rsid w:val="00853E79"/>
    <w:rsid w:val="00854473"/>
    <w:rsid w:val="0086075A"/>
    <w:rsid w:val="008620D0"/>
    <w:rsid w:val="0086381F"/>
    <w:rsid w:val="00863984"/>
    <w:rsid w:val="0086557B"/>
    <w:rsid w:val="00865BD7"/>
    <w:rsid w:val="00865F4A"/>
    <w:rsid w:val="00870FD0"/>
    <w:rsid w:val="00872033"/>
    <w:rsid w:val="0087306C"/>
    <w:rsid w:val="008761D0"/>
    <w:rsid w:val="00876D44"/>
    <w:rsid w:val="00880428"/>
    <w:rsid w:val="008809FE"/>
    <w:rsid w:val="00880B6B"/>
    <w:rsid w:val="00882E96"/>
    <w:rsid w:val="00884E1A"/>
    <w:rsid w:val="008865FC"/>
    <w:rsid w:val="00890E92"/>
    <w:rsid w:val="00893D57"/>
    <w:rsid w:val="008955DC"/>
    <w:rsid w:val="00897FBF"/>
    <w:rsid w:val="008A0946"/>
    <w:rsid w:val="008A1DFB"/>
    <w:rsid w:val="008A37EF"/>
    <w:rsid w:val="008A3D61"/>
    <w:rsid w:val="008A4D06"/>
    <w:rsid w:val="008A545F"/>
    <w:rsid w:val="008A5AD3"/>
    <w:rsid w:val="008A6C14"/>
    <w:rsid w:val="008A785B"/>
    <w:rsid w:val="008B307E"/>
    <w:rsid w:val="008B3890"/>
    <w:rsid w:val="008B607B"/>
    <w:rsid w:val="008B7839"/>
    <w:rsid w:val="008C0026"/>
    <w:rsid w:val="008C1923"/>
    <w:rsid w:val="008C1A02"/>
    <w:rsid w:val="008C248C"/>
    <w:rsid w:val="008C6C53"/>
    <w:rsid w:val="008D106C"/>
    <w:rsid w:val="008D3A00"/>
    <w:rsid w:val="008D3DEB"/>
    <w:rsid w:val="008D4395"/>
    <w:rsid w:val="008D5085"/>
    <w:rsid w:val="008E0410"/>
    <w:rsid w:val="008E2BC7"/>
    <w:rsid w:val="008E3748"/>
    <w:rsid w:val="008E452C"/>
    <w:rsid w:val="008E6AA0"/>
    <w:rsid w:val="008F0863"/>
    <w:rsid w:val="008F0CAD"/>
    <w:rsid w:val="008F1DDF"/>
    <w:rsid w:val="008F1DF7"/>
    <w:rsid w:val="008F369A"/>
    <w:rsid w:val="008F5307"/>
    <w:rsid w:val="008F737D"/>
    <w:rsid w:val="0090513D"/>
    <w:rsid w:val="009058A2"/>
    <w:rsid w:val="00911CE1"/>
    <w:rsid w:val="0092164C"/>
    <w:rsid w:val="0092366F"/>
    <w:rsid w:val="0092392B"/>
    <w:rsid w:val="00926C98"/>
    <w:rsid w:val="0093062A"/>
    <w:rsid w:val="0093298A"/>
    <w:rsid w:val="009364C1"/>
    <w:rsid w:val="00941AAB"/>
    <w:rsid w:val="00947481"/>
    <w:rsid w:val="0095061F"/>
    <w:rsid w:val="00950E5E"/>
    <w:rsid w:val="00951AC4"/>
    <w:rsid w:val="00951E00"/>
    <w:rsid w:val="00953D31"/>
    <w:rsid w:val="00954B1E"/>
    <w:rsid w:val="0095546E"/>
    <w:rsid w:val="00956669"/>
    <w:rsid w:val="00964E18"/>
    <w:rsid w:val="00967BF7"/>
    <w:rsid w:val="00972A72"/>
    <w:rsid w:val="00972CF9"/>
    <w:rsid w:val="009743C3"/>
    <w:rsid w:val="00977540"/>
    <w:rsid w:val="00977FB8"/>
    <w:rsid w:val="009808FA"/>
    <w:rsid w:val="00981489"/>
    <w:rsid w:val="009838CF"/>
    <w:rsid w:val="00983A3A"/>
    <w:rsid w:val="00983E70"/>
    <w:rsid w:val="00983F9B"/>
    <w:rsid w:val="00985F39"/>
    <w:rsid w:val="0098614B"/>
    <w:rsid w:val="0099444D"/>
    <w:rsid w:val="00994650"/>
    <w:rsid w:val="009954D4"/>
    <w:rsid w:val="00997645"/>
    <w:rsid w:val="009A0D12"/>
    <w:rsid w:val="009A1F96"/>
    <w:rsid w:val="009A69A7"/>
    <w:rsid w:val="009A716C"/>
    <w:rsid w:val="009B0DF3"/>
    <w:rsid w:val="009B1039"/>
    <w:rsid w:val="009B1E67"/>
    <w:rsid w:val="009B2EEC"/>
    <w:rsid w:val="009B2F9A"/>
    <w:rsid w:val="009B3259"/>
    <w:rsid w:val="009B5BF6"/>
    <w:rsid w:val="009B6E0D"/>
    <w:rsid w:val="009C1EEB"/>
    <w:rsid w:val="009C24F2"/>
    <w:rsid w:val="009C2AF7"/>
    <w:rsid w:val="009C409F"/>
    <w:rsid w:val="009C5A5E"/>
    <w:rsid w:val="009C617F"/>
    <w:rsid w:val="009D18F0"/>
    <w:rsid w:val="009D2D29"/>
    <w:rsid w:val="009D330E"/>
    <w:rsid w:val="009D4A1F"/>
    <w:rsid w:val="009D5457"/>
    <w:rsid w:val="009D56A4"/>
    <w:rsid w:val="009D621D"/>
    <w:rsid w:val="009D7804"/>
    <w:rsid w:val="009D792C"/>
    <w:rsid w:val="009E56C9"/>
    <w:rsid w:val="009E780B"/>
    <w:rsid w:val="009F02C1"/>
    <w:rsid w:val="009F2416"/>
    <w:rsid w:val="009F2433"/>
    <w:rsid w:val="009F5799"/>
    <w:rsid w:val="00A008D1"/>
    <w:rsid w:val="00A01289"/>
    <w:rsid w:val="00A014F6"/>
    <w:rsid w:val="00A02A02"/>
    <w:rsid w:val="00A03E61"/>
    <w:rsid w:val="00A062A9"/>
    <w:rsid w:val="00A114D9"/>
    <w:rsid w:val="00A11C23"/>
    <w:rsid w:val="00A12317"/>
    <w:rsid w:val="00A14318"/>
    <w:rsid w:val="00A14376"/>
    <w:rsid w:val="00A24937"/>
    <w:rsid w:val="00A25015"/>
    <w:rsid w:val="00A256CB"/>
    <w:rsid w:val="00A26B82"/>
    <w:rsid w:val="00A27BEB"/>
    <w:rsid w:val="00A30DAC"/>
    <w:rsid w:val="00A3281C"/>
    <w:rsid w:val="00A329EC"/>
    <w:rsid w:val="00A348FD"/>
    <w:rsid w:val="00A34BC9"/>
    <w:rsid w:val="00A35550"/>
    <w:rsid w:val="00A36965"/>
    <w:rsid w:val="00A36B60"/>
    <w:rsid w:val="00A40079"/>
    <w:rsid w:val="00A416C4"/>
    <w:rsid w:val="00A43818"/>
    <w:rsid w:val="00A43933"/>
    <w:rsid w:val="00A439A9"/>
    <w:rsid w:val="00A45EED"/>
    <w:rsid w:val="00A469DF"/>
    <w:rsid w:val="00A51282"/>
    <w:rsid w:val="00A51FE7"/>
    <w:rsid w:val="00A52BFC"/>
    <w:rsid w:val="00A53520"/>
    <w:rsid w:val="00A548F8"/>
    <w:rsid w:val="00A54DE0"/>
    <w:rsid w:val="00A600AE"/>
    <w:rsid w:val="00A611B1"/>
    <w:rsid w:val="00A61A4C"/>
    <w:rsid w:val="00A61D98"/>
    <w:rsid w:val="00A62677"/>
    <w:rsid w:val="00A6405F"/>
    <w:rsid w:val="00A66342"/>
    <w:rsid w:val="00A71017"/>
    <w:rsid w:val="00A71859"/>
    <w:rsid w:val="00A74CE7"/>
    <w:rsid w:val="00A76A54"/>
    <w:rsid w:val="00A77408"/>
    <w:rsid w:val="00A8029A"/>
    <w:rsid w:val="00A80F53"/>
    <w:rsid w:val="00A90CE9"/>
    <w:rsid w:val="00A91970"/>
    <w:rsid w:val="00A941D3"/>
    <w:rsid w:val="00A9494B"/>
    <w:rsid w:val="00A96951"/>
    <w:rsid w:val="00A97FF9"/>
    <w:rsid w:val="00AA0A0B"/>
    <w:rsid w:val="00AA0F98"/>
    <w:rsid w:val="00AA150E"/>
    <w:rsid w:val="00AA1CB7"/>
    <w:rsid w:val="00AA1FCE"/>
    <w:rsid w:val="00AA32E7"/>
    <w:rsid w:val="00AA6299"/>
    <w:rsid w:val="00AA73FF"/>
    <w:rsid w:val="00AA7B72"/>
    <w:rsid w:val="00AB0F8F"/>
    <w:rsid w:val="00AB1926"/>
    <w:rsid w:val="00AB1B89"/>
    <w:rsid w:val="00AB228E"/>
    <w:rsid w:val="00AB244D"/>
    <w:rsid w:val="00AB32BB"/>
    <w:rsid w:val="00AB7205"/>
    <w:rsid w:val="00AB7C34"/>
    <w:rsid w:val="00AC20F0"/>
    <w:rsid w:val="00AC2884"/>
    <w:rsid w:val="00AC2AE6"/>
    <w:rsid w:val="00AC3C3A"/>
    <w:rsid w:val="00AC5C95"/>
    <w:rsid w:val="00AC5F8C"/>
    <w:rsid w:val="00AC68A9"/>
    <w:rsid w:val="00AD33F1"/>
    <w:rsid w:val="00AD77F0"/>
    <w:rsid w:val="00AE0986"/>
    <w:rsid w:val="00AE29E9"/>
    <w:rsid w:val="00AE391E"/>
    <w:rsid w:val="00AE552E"/>
    <w:rsid w:val="00AE68C4"/>
    <w:rsid w:val="00AF099A"/>
    <w:rsid w:val="00AF36B8"/>
    <w:rsid w:val="00AF3708"/>
    <w:rsid w:val="00AF65B7"/>
    <w:rsid w:val="00B0223F"/>
    <w:rsid w:val="00B05877"/>
    <w:rsid w:val="00B05EA2"/>
    <w:rsid w:val="00B07149"/>
    <w:rsid w:val="00B10D53"/>
    <w:rsid w:val="00B11056"/>
    <w:rsid w:val="00B112C3"/>
    <w:rsid w:val="00B11C82"/>
    <w:rsid w:val="00B12E4C"/>
    <w:rsid w:val="00B130EE"/>
    <w:rsid w:val="00B146B2"/>
    <w:rsid w:val="00B16BAB"/>
    <w:rsid w:val="00B17FCC"/>
    <w:rsid w:val="00B2041C"/>
    <w:rsid w:val="00B21FDE"/>
    <w:rsid w:val="00B22513"/>
    <w:rsid w:val="00B22C19"/>
    <w:rsid w:val="00B24491"/>
    <w:rsid w:val="00B255F9"/>
    <w:rsid w:val="00B26163"/>
    <w:rsid w:val="00B26904"/>
    <w:rsid w:val="00B2743A"/>
    <w:rsid w:val="00B27E3E"/>
    <w:rsid w:val="00B3092F"/>
    <w:rsid w:val="00B30E53"/>
    <w:rsid w:val="00B32CAF"/>
    <w:rsid w:val="00B40D1C"/>
    <w:rsid w:val="00B45DDA"/>
    <w:rsid w:val="00B47F8B"/>
    <w:rsid w:val="00B52C4D"/>
    <w:rsid w:val="00B53165"/>
    <w:rsid w:val="00B5611D"/>
    <w:rsid w:val="00B6150D"/>
    <w:rsid w:val="00B64A2E"/>
    <w:rsid w:val="00B65C9F"/>
    <w:rsid w:val="00B66199"/>
    <w:rsid w:val="00B67BA3"/>
    <w:rsid w:val="00B67CEC"/>
    <w:rsid w:val="00B67F73"/>
    <w:rsid w:val="00B73F44"/>
    <w:rsid w:val="00B73F4F"/>
    <w:rsid w:val="00B80ABA"/>
    <w:rsid w:val="00B837F5"/>
    <w:rsid w:val="00B86012"/>
    <w:rsid w:val="00B860D1"/>
    <w:rsid w:val="00B866D5"/>
    <w:rsid w:val="00B86D03"/>
    <w:rsid w:val="00B86D8C"/>
    <w:rsid w:val="00B92319"/>
    <w:rsid w:val="00B94D43"/>
    <w:rsid w:val="00B95B70"/>
    <w:rsid w:val="00B95C8D"/>
    <w:rsid w:val="00BA1B08"/>
    <w:rsid w:val="00BA1B51"/>
    <w:rsid w:val="00BA593B"/>
    <w:rsid w:val="00BA7952"/>
    <w:rsid w:val="00BB0914"/>
    <w:rsid w:val="00BB4BC9"/>
    <w:rsid w:val="00BB5306"/>
    <w:rsid w:val="00BB5618"/>
    <w:rsid w:val="00BB759B"/>
    <w:rsid w:val="00BB7FAC"/>
    <w:rsid w:val="00BC4FE3"/>
    <w:rsid w:val="00BD0EED"/>
    <w:rsid w:val="00BD1506"/>
    <w:rsid w:val="00BD1D1D"/>
    <w:rsid w:val="00BD3A4E"/>
    <w:rsid w:val="00BD3DAD"/>
    <w:rsid w:val="00BD48F3"/>
    <w:rsid w:val="00BD4B98"/>
    <w:rsid w:val="00BD53DF"/>
    <w:rsid w:val="00BD640A"/>
    <w:rsid w:val="00BD6893"/>
    <w:rsid w:val="00BE0431"/>
    <w:rsid w:val="00BE118E"/>
    <w:rsid w:val="00BE146B"/>
    <w:rsid w:val="00BE15FE"/>
    <w:rsid w:val="00BE2D83"/>
    <w:rsid w:val="00BF0854"/>
    <w:rsid w:val="00BF44F5"/>
    <w:rsid w:val="00BF63AE"/>
    <w:rsid w:val="00C01F4A"/>
    <w:rsid w:val="00C026C3"/>
    <w:rsid w:val="00C03B0B"/>
    <w:rsid w:val="00C06152"/>
    <w:rsid w:val="00C0747D"/>
    <w:rsid w:val="00C075AF"/>
    <w:rsid w:val="00C077A7"/>
    <w:rsid w:val="00C078E8"/>
    <w:rsid w:val="00C10374"/>
    <w:rsid w:val="00C109D7"/>
    <w:rsid w:val="00C1100C"/>
    <w:rsid w:val="00C1152B"/>
    <w:rsid w:val="00C140D4"/>
    <w:rsid w:val="00C2241C"/>
    <w:rsid w:val="00C22445"/>
    <w:rsid w:val="00C22F5B"/>
    <w:rsid w:val="00C23D42"/>
    <w:rsid w:val="00C26440"/>
    <w:rsid w:val="00C30131"/>
    <w:rsid w:val="00C35D38"/>
    <w:rsid w:val="00C35D9D"/>
    <w:rsid w:val="00C3778D"/>
    <w:rsid w:val="00C4168B"/>
    <w:rsid w:val="00C4231F"/>
    <w:rsid w:val="00C42C0F"/>
    <w:rsid w:val="00C44F7C"/>
    <w:rsid w:val="00C453ED"/>
    <w:rsid w:val="00C51945"/>
    <w:rsid w:val="00C51AF3"/>
    <w:rsid w:val="00C52A77"/>
    <w:rsid w:val="00C55928"/>
    <w:rsid w:val="00C5705C"/>
    <w:rsid w:val="00C6365C"/>
    <w:rsid w:val="00C64551"/>
    <w:rsid w:val="00C705D7"/>
    <w:rsid w:val="00C73925"/>
    <w:rsid w:val="00C7478F"/>
    <w:rsid w:val="00C747C8"/>
    <w:rsid w:val="00C7588A"/>
    <w:rsid w:val="00C768DA"/>
    <w:rsid w:val="00C80A86"/>
    <w:rsid w:val="00C87798"/>
    <w:rsid w:val="00C95085"/>
    <w:rsid w:val="00C95BB0"/>
    <w:rsid w:val="00C9770C"/>
    <w:rsid w:val="00CA0E84"/>
    <w:rsid w:val="00CA459F"/>
    <w:rsid w:val="00CA516B"/>
    <w:rsid w:val="00CA51B6"/>
    <w:rsid w:val="00CA69DC"/>
    <w:rsid w:val="00CA7090"/>
    <w:rsid w:val="00CA7D90"/>
    <w:rsid w:val="00CB207B"/>
    <w:rsid w:val="00CB22D4"/>
    <w:rsid w:val="00CB24FF"/>
    <w:rsid w:val="00CB2523"/>
    <w:rsid w:val="00CB28DC"/>
    <w:rsid w:val="00CC0815"/>
    <w:rsid w:val="00CC3C73"/>
    <w:rsid w:val="00CC3E2B"/>
    <w:rsid w:val="00CC5959"/>
    <w:rsid w:val="00CD06A9"/>
    <w:rsid w:val="00CD0BDB"/>
    <w:rsid w:val="00CD2365"/>
    <w:rsid w:val="00CD3341"/>
    <w:rsid w:val="00CD352E"/>
    <w:rsid w:val="00CD3D26"/>
    <w:rsid w:val="00CD4155"/>
    <w:rsid w:val="00CD520C"/>
    <w:rsid w:val="00CD64F3"/>
    <w:rsid w:val="00CD67B3"/>
    <w:rsid w:val="00CE2FA5"/>
    <w:rsid w:val="00CF275E"/>
    <w:rsid w:val="00CF28E1"/>
    <w:rsid w:val="00CF3282"/>
    <w:rsid w:val="00CF3790"/>
    <w:rsid w:val="00CF3B96"/>
    <w:rsid w:val="00CF72F1"/>
    <w:rsid w:val="00CF78B9"/>
    <w:rsid w:val="00D00EF3"/>
    <w:rsid w:val="00D01D95"/>
    <w:rsid w:val="00D0219E"/>
    <w:rsid w:val="00D02788"/>
    <w:rsid w:val="00D05897"/>
    <w:rsid w:val="00D068D9"/>
    <w:rsid w:val="00D06CB8"/>
    <w:rsid w:val="00D07EB0"/>
    <w:rsid w:val="00D11EAB"/>
    <w:rsid w:val="00D22386"/>
    <w:rsid w:val="00D25B53"/>
    <w:rsid w:val="00D25F51"/>
    <w:rsid w:val="00D3224C"/>
    <w:rsid w:val="00D3235C"/>
    <w:rsid w:val="00D3337B"/>
    <w:rsid w:val="00D33D3F"/>
    <w:rsid w:val="00D34E15"/>
    <w:rsid w:val="00D34EC0"/>
    <w:rsid w:val="00D355EB"/>
    <w:rsid w:val="00D356F8"/>
    <w:rsid w:val="00D41EBD"/>
    <w:rsid w:val="00D42696"/>
    <w:rsid w:val="00D43153"/>
    <w:rsid w:val="00D46A89"/>
    <w:rsid w:val="00D47B1F"/>
    <w:rsid w:val="00D533BC"/>
    <w:rsid w:val="00D53F3B"/>
    <w:rsid w:val="00D54AE2"/>
    <w:rsid w:val="00D55442"/>
    <w:rsid w:val="00D565E2"/>
    <w:rsid w:val="00D57CE5"/>
    <w:rsid w:val="00D608D8"/>
    <w:rsid w:val="00D67582"/>
    <w:rsid w:val="00D7011D"/>
    <w:rsid w:val="00D70652"/>
    <w:rsid w:val="00D71ABC"/>
    <w:rsid w:val="00D732D0"/>
    <w:rsid w:val="00D73BEB"/>
    <w:rsid w:val="00D750EC"/>
    <w:rsid w:val="00D768A5"/>
    <w:rsid w:val="00D824AD"/>
    <w:rsid w:val="00D972EE"/>
    <w:rsid w:val="00D976A4"/>
    <w:rsid w:val="00DA23FA"/>
    <w:rsid w:val="00DA4B3B"/>
    <w:rsid w:val="00DA56ED"/>
    <w:rsid w:val="00DB1E44"/>
    <w:rsid w:val="00DB30E6"/>
    <w:rsid w:val="00DB7F8A"/>
    <w:rsid w:val="00DC0174"/>
    <w:rsid w:val="00DC02CE"/>
    <w:rsid w:val="00DC3540"/>
    <w:rsid w:val="00DC4B75"/>
    <w:rsid w:val="00DC4D99"/>
    <w:rsid w:val="00DC55C5"/>
    <w:rsid w:val="00DC6593"/>
    <w:rsid w:val="00DC65D2"/>
    <w:rsid w:val="00DD25F6"/>
    <w:rsid w:val="00DD3053"/>
    <w:rsid w:val="00DD52A4"/>
    <w:rsid w:val="00DD69D4"/>
    <w:rsid w:val="00DE657A"/>
    <w:rsid w:val="00DF015D"/>
    <w:rsid w:val="00DF1132"/>
    <w:rsid w:val="00DF1322"/>
    <w:rsid w:val="00DF286F"/>
    <w:rsid w:val="00DF52C3"/>
    <w:rsid w:val="00DF6FA6"/>
    <w:rsid w:val="00DF76B2"/>
    <w:rsid w:val="00E00CF9"/>
    <w:rsid w:val="00E06053"/>
    <w:rsid w:val="00E07EA1"/>
    <w:rsid w:val="00E10C6D"/>
    <w:rsid w:val="00E12438"/>
    <w:rsid w:val="00E12E9C"/>
    <w:rsid w:val="00E1687A"/>
    <w:rsid w:val="00E17115"/>
    <w:rsid w:val="00E17E54"/>
    <w:rsid w:val="00E220E7"/>
    <w:rsid w:val="00E316F8"/>
    <w:rsid w:val="00E32974"/>
    <w:rsid w:val="00E331F9"/>
    <w:rsid w:val="00E33F21"/>
    <w:rsid w:val="00E37DC1"/>
    <w:rsid w:val="00E41285"/>
    <w:rsid w:val="00E43237"/>
    <w:rsid w:val="00E43960"/>
    <w:rsid w:val="00E466E4"/>
    <w:rsid w:val="00E46FF3"/>
    <w:rsid w:val="00E51CA2"/>
    <w:rsid w:val="00E53278"/>
    <w:rsid w:val="00E5328E"/>
    <w:rsid w:val="00E55CE8"/>
    <w:rsid w:val="00E57083"/>
    <w:rsid w:val="00E57B64"/>
    <w:rsid w:val="00E6224F"/>
    <w:rsid w:val="00E6319B"/>
    <w:rsid w:val="00E6339D"/>
    <w:rsid w:val="00E656DE"/>
    <w:rsid w:val="00E67467"/>
    <w:rsid w:val="00E7262A"/>
    <w:rsid w:val="00E74FBE"/>
    <w:rsid w:val="00E770F6"/>
    <w:rsid w:val="00E84603"/>
    <w:rsid w:val="00E84697"/>
    <w:rsid w:val="00E86183"/>
    <w:rsid w:val="00E87764"/>
    <w:rsid w:val="00E908FE"/>
    <w:rsid w:val="00E91238"/>
    <w:rsid w:val="00E91BEB"/>
    <w:rsid w:val="00E9222A"/>
    <w:rsid w:val="00E9313F"/>
    <w:rsid w:val="00E96877"/>
    <w:rsid w:val="00E97E35"/>
    <w:rsid w:val="00EA4CE7"/>
    <w:rsid w:val="00EA5B90"/>
    <w:rsid w:val="00EA620C"/>
    <w:rsid w:val="00EA6B7D"/>
    <w:rsid w:val="00EA7C13"/>
    <w:rsid w:val="00EA7DBF"/>
    <w:rsid w:val="00EB0429"/>
    <w:rsid w:val="00EB044B"/>
    <w:rsid w:val="00EB4130"/>
    <w:rsid w:val="00EB47BD"/>
    <w:rsid w:val="00EB5AA5"/>
    <w:rsid w:val="00EC39B4"/>
    <w:rsid w:val="00EC47FE"/>
    <w:rsid w:val="00ED1216"/>
    <w:rsid w:val="00ED22E6"/>
    <w:rsid w:val="00ED5711"/>
    <w:rsid w:val="00ED5D51"/>
    <w:rsid w:val="00ED7041"/>
    <w:rsid w:val="00EE0EC3"/>
    <w:rsid w:val="00EE4F4D"/>
    <w:rsid w:val="00EF0C12"/>
    <w:rsid w:val="00EF231E"/>
    <w:rsid w:val="00EF294C"/>
    <w:rsid w:val="00EF3DA8"/>
    <w:rsid w:val="00EF77F1"/>
    <w:rsid w:val="00EF7F6D"/>
    <w:rsid w:val="00F030EE"/>
    <w:rsid w:val="00F051EF"/>
    <w:rsid w:val="00F063D9"/>
    <w:rsid w:val="00F102EF"/>
    <w:rsid w:val="00F1284B"/>
    <w:rsid w:val="00F134C1"/>
    <w:rsid w:val="00F13EA0"/>
    <w:rsid w:val="00F16154"/>
    <w:rsid w:val="00F16E9A"/>
    <w:rsid w:val="00F20C42"/>
    <w:rsid w:val="00F23E5E"/>
    <w:rsid w:val="00F25126"/>
    <w:rsid w:val="00F27B0F"/>
    <w:rsid w:val="00F30DDE"/>
    <w:rsid w:val="00F31816"/>
    <w:rsid w:val="00F3355E"/>
    <w:rsid w:val="00F3441D"/>
    <w:rsid w:val="00F350CA"/>
    <w:rsid w:val="00F369A7"/>
    <w:rsid w:val="00F4129D"/>
    <w:rsid w:val="00F44065"/>
    <w:rsid w:val="00F44173"/>
    <w:rsid w:val="00F45A56"/>
    <w:rsid w:val="00F46155"/>
    <w:rsid w:val="00F47BA8"/>
    <w:rsid w:val="00F47D50"/>
    <w:rsid w:val="00F54160"/>
    <w:rsid w:val="00F55D7F"/>
    <w:rsid w:val="00F56921"/>
    <w:rsid w:val="00F60DAA"/>
    <w:rsid w:val="00F620D2"/>
    <w:rsid w:val="00F63024"/>
    <w:rsid w:val="00F67451"/>
    <w:rsid w:val="00F74924"/>
    <w:rsid w:val="00F75464"/>
    <w:rsid w:val="00F76915"/>
    <w:rsid w:val="00F7710B"/>
    <w:rsid w:val="00F80802"/>
    <w:rsid w:val="00F81454"/>
    <w:rsid w:val="00F81CBB"/>
    <w:rsid w:val="00F853EC"/>
    <w:rsid w:val="00F8549E"/>
    <w:rsid w:val="00F87499"/>
    <w:rsid w:val="00F905B2"/>
    <w:rsid w:val="00F90F19"/>
    <w:rsid w:val="00F930C1"/>
    <w:rsid w:val="00FA1955"/>
    <w:rsid w:val="00FA1B97"/>
    <w:rsid w:val="00FA1E0B"/>
    <w:rsid w:val="00FA2E00"/>
    <w:rsid w:val="00FA6A7F"/>
    <w:rsid w:val="00FA6FA4"/>
    <w:rsid w:val="00FA7EF1"/>
    <w:rsid w:val="00FB03A9"/>
    <w:rsid w:val="00FB16DD"/>
    <w:rsid w:val="00FB3703"/>
    <w:rsid w:val="00FB3C30"/>
    <w:rsid w:val="00FB4DF7"/>
    <w:rsid w:val="00FB6D5F"/>
    <w:rsid w:val="00FB7907"/>
    <w:rsid w:val="00FC035B"/>
    <w:rsid w:val="00FC1B63"/>
    <w:rsid w:val="00FC1D95"/>
    <w:rsid w:val="00FC2426"/>
    <w:rsid w:val="00FC4EA9"/>
    <w:rsid w:val="00FC559C"/>
    <w:rsid w:val="00FC5B7E"/>
    <w:rsid w:val="00FD03BE"/>
    <w:rsid w:val="00FD6A5C"/>
    <w:rsid w:val="00FD6E97"/>
    <w:rsid w:val="00FE12FD"/>
    <w:rsid w:val="00FE14D3"/>
    <w:rsid w:val="00FE19EB"/>
    <w:rsid w:val="00FE3D9E"/>
    <w:rsid w:val="00FF1172"/>
    <w:rsid w:val="00FF3FE2"/>
    <w:rsid w:val="00FF4BBA"/>
    <w:rsid w:val="00FF6034"/>
    <w:rsid w:val="00FF7685"/>
    <w:rsid w:val="00FF774A"/>
    <w:rsid w:val="03F81946"/>
    <w:rsid w:val="04723566"/>
    <w:rsid w:val="04EA2C78"/>
    <w:rsid w:val="05A4518E"/>
    <w:rsid w:val="07532D57"/>
    <w:rsid w:val="08321B5D"/>
    <w:rsid w:val="086957D3"/>
    <w:rsid w:val="08806C9E"/>
    <w:rsid w:val="092C1F5D"/>
    <w:rsid w:val="099F6F75"/>
    <w:rsid w:val="09BB340E"/>
    <w:rsid w:val="09D46F84"/>
    <w:rsid w:val="0A00431F"/>
    <w:rsid w:val="0A0B2BA1"/>
    <w:rsid w:val="0AE97DD7"/>
    <w:rsid w:val="0B1F3FDB"/>
    <w:rsid w:val="0BA6031D"/>
    <w:rsid w:val="0BCC4C65"/>
    <w:rsid w:val="0BEF049C"/>
    <w:rsid w:val="0CD27968"/>
    <w:rsid w:val="0D005B4E"/>
    <w:rsid w:val="0D7E029F"/>
    <w:rsid w:val="0E875A86"/>
    <w:rsid w:val="10371B3F"/>
    <w:rsid w:val="10ED4807"/>
    <w:rsid w:val="111C4602"/>
    <w:rsid w:val="11751C07"/>
    <w:rsid w:val="11E64743"/>
    <w:rsid w:val="13013117"/>
    <w:rsid w:val="130C5B6F"/>
    <w:rsid w:val="139A36C9"/>
    <w:rsid w:val="13FD6BA3"/>
    <w:rsid w:val="16C26394"/>
    <w:rsid w:val="17A43566"/>
    <w:rsid w:val="17D62449"/>
    <w:rsid w:val="18166C57"/>
    <w:rsid w:val="18C858A0"/>
    <w:rsid w:val="19995198"/>
    <w:rsid w:val="19F63ECB"/>
    <w:rsid w:val="1A061399"/>
    <w:rsid w:val="1A816D32"/>
    <w:rsid w:val="1B451F82"/>
    <w:rsid w:val="1B5501F1"/>
    <w:rsid w:val="1BC17DD9"/>
    <w:rsid w:val="1D5875E2"/>
    <w:rsid w:val="20C05FEB"/>
    <w:rsid w:val="2150117A"/>
    <w:rsid w:val="230663AE"/>
    <w:rsid w:val="234356F6"/>
    <w:rsid w:val="234D11AE"/>
    <w:rsid w:val="248B0D70"/>
    <w:rsid w:val="24F47A9F"/>
    <w:rsid w:val="25362417"/>
    <w:rsid w:val="26910987"/>
    <w:rsid w:val="27831DEA"/>
    <w:rsid w:val="27F33C7F"/>
    <w:rsid w:val="282F1E8B"/>
    <w:rsid w:val="28B453D5"/>
    <w:rsid w:val="28B501B6"/>
    <w:rsid w:val="29920A20"/>
    <w:rsid w:val="29FF3454"/>
    <w:rsid w:val="2A024927"/>
    <w:rsid w:val="2AE422B4"/>
    <w:rsid w:val="2B571D3D"/>
    <w:rsid w:val="2E124D4B"/>
    <w:rsid w:val="2FAB3B39"/>
    <w:rsid w:val="30096031"/>
    <w:rsid w:val="31B47AAC"/>
    <w:rsid w:val="32F61BFE"/>
    <w:rsid w:val="33D81965"/>
    <w:rsid w:val="33FB79C4"/>
    <w:rsid w:val="35327B23"/>
    <w:rsid w:val="3547731A"/>
    <w:rsid w:val="3662489D"/>
    <w:rsid w:val="366375D2"/>
    <w:rsid w:val="379B40A4"/>
    <w:rsid w:val="39E12838"/>
    <w:rsid w:val="3B681D67"/>
    <w:rsid w:val="3C5F726D"/>
    <w:rsid w:val="3CC6041E"/>
    <w:rsid w:val="3DB14044"/>
    <w:rsid w:val="3E446A1F"/>
    <w:rsid w:val="41DB497A"/>
    <w:rsid w:val="43090ED8"/>
    <w:rsid w:val="432C3BF6"/>
    <w:rsid w:val="456A3C81"/>
    <w:rsid w:val="456F6819"/>
    <w:rsid w:val="47AC402E"/>
    <w:rsid w:val="488C1A5A"/>
    <w:rsid w:val="497A5C9E"/>
    <w:rsid w:val="4A921CA8"/>
    <w:rsid w:val="4B0D129B"/>
    <w:rsid w:val="4CAD6623"/>
    <w:rsid w:val="4CC47888"/>
    <w:rsid w:val="4D78026E"/>
    <w:rsid w:val="4F0A0126"/>
    <w:rsid w:val="4FC86BB2"/>
    <w:rsid w:val="4FDF32BD"/>
    <w:rsid w:val="50770BDE"/>
    <w:rsid w:val="51574B32"/>
    <w:rsid w:val="518665EC"/>
    <w:rsid w:val="52CB6318"/>
    <w:rsid w:val="531A0AE1"/>
    <w:rsid w:val="53810CBC"/>
    <w:rsid w:val="53BC226B"/>
    <w:rsid w:val="54DA5AFE"/>
    <w:rsid w:val="54E6640B"/>
    <w:rsid w:val="54E96D2E"/>
    <w:rsid w:val="55737069"/>
    <w:rsid w:val="55742F2F"/>
    <w:rsid w:val="55C331B7"/>
    <w:rsid w:val="55CC7CA4"/>
    <w:rsid w:val="57D24C11"/>
    <w:rsid w:val="59876B61"/>
    <w:rsid w:val="5A8E583E"/>
    <w:rsid w:val="5C771920"/>
    <w:rsid w:val="5DD123FC"/>
    <w:rsid w:val="5DE825D6"/>
    <w:rsid w:val="5E153581"/>
    <w:rsid w:val="6022537E"/>
    <w:rsid w:val="604844AC"/>
    <w:rsid w:val="60617302"/>
    <w:rsid w:val="60FF1D56"/>
    <w:rsid w:val="615F2210"/>
    <w:rsid w:val="62616160"/>
    <w:rsid w:val="639F5900"/>
    <w:rsid w:val="64452A14"/>
    <w:rsid w:val="656715B4"/>
    <w:rsid w:val="658658CD"/>
    <w:rsid w:val="6596001E"/>
    <w:rsid w:val="65D43BF4"/>
    <w:rsid w:val="67A24393"/>
    <w:rsid w:val="689D49C6"/>
    <w:rsid w:val="6A535F74"/>
    <w:rsid w:val="6B7E1985"/>
    <w:rsid w:val="6E394A98"/>
    <w:rsid w:val="6E81656F"/>
    <w:rsid w:val="6ED872FF"/>
    <w:rsid w:val="6F642AF4"/>
    <w:rsid w:val="70796201"/>
    <w:rsid w:val="7261193B"/>
    <w:rsid w:val="74AF008E"/>
    <w:rsid w:val="75602922"/>
    <w:rsid w:val="75883F31"/>
    <w:rsid w:val="759A216F"/>
    <w:rsid w:val="769B020C"/>
    <w:rsid w:val="77253503"/>
    <w:rsid w:val="779E30CB"/>
    <w:rsid w:val="7801100A"/>
    <w:rsid w:val="78592FD3"/>
    <w:rsid w:val="78875A40"/>
    <w:rsid w:val="7ACE4250"/>
    <w:rsid w:val="7BC307D9"/>
    <w:rsid w:val="7C4A40EA"/>
    <w:rsid w:val="7EA06D55"/>
    <w:rsid w:val="7F0A3C90"/>
    <w:rsid w:val="7F85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3"/>
    <w:unhideWhenUsed/>
    <w:qFormat/>
    <w:uiPriority w:val="99"/>
    <w:pPr>
      <w:ind w:firstLine="588" w:firstLineChars="200"/>
    </w:pPr>
    <w:rPr>
      <w:rFonts w:ascii="仿宋_GB2312" w:hAnsi="Calibri" w:eastAsia="仿宋_GB2312"/>
      <w:sz w:val="32"/>
    </w:rPr>
  </w:style>
  <w:style w:type="paragraph" w:styleId="3">
    <w:name w:val="Balloon Text"/>
    <w:basedOn w:val="1"/>
    <w:link w:val="16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qFormat/>
    <w:uiPriority w:val="0"/>
  </w:style>
  <w:style w:type="character" w:customStyle="1" w:styleId="9">
    <w:name w:val="页眉 字符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sz w:val="18"/>
      <w:szCs w:val="18"/>
    </w:rPr>
  </w:style>
  <w:style w:type="character" w:customStyle="1" w:styleId="11">
    <w:name w:val="标题 3 Char Char"/>
    <w:qFormat/>
    <w:uiPriority w:val="0"/>
    <w:rPr>
      <w:rFonts w:eastAsia="楷体_GB2312"/>
      <w:b/>
      <w:kern w:val="2"/>
      <w:sz w:val="32"/>
      <w:szCs w:val="24"/>
      <w:lang w:val="en-US" w:eastAsia="zh-CN" w:bidi="ar-SA"/>
    </w:rPr>
  </w:style>
  <w:style w:type="paragraph" w:customStyle="1" w:styleId="12">
    <w:name w:val="Char"/>
    <w:basedOn w:val="1"/>
    <w:qFormat/>
    <w:uiPriority w:val="0"/>
    <w:pPr>
      <w:autoSpaceDE w:val="0"/>
      <w:autoSpaceDN w:val="0"/>
      <w:adjustRightInd w:val="0"/>
    </w:pPr>
    <w:rPr>
      <w:rFonts w:ascii="宋体" w:cs="宋体"/>
      <w:kern w:val="0"/>
      <w:sz w:val="20"/>
      <w:szCs w:val="20"/>
      <w:lang w:val="zh-CN"/>
    </w:rPr>
  </w:style>
  <w:style w:type="character" w:customStyle="1" w:styleId="13">
    <w:name w:val="正文文本缩进 2 字符"/>
    <w:basedOn w:val="7"/>
    <w:link w:val="2"/>
    <w:qFormat/>
    <w:uiPriority w:val="99"/>
    <w:rPr>
      <w:rFonts w:ascii="仿宋_GB2312" w:hAnsi="Calibri" w:eastAsia="仿宋_GB2312" w:cs="Times New Roman"/>
      <w:sz w:val="32"/>
      <w:szCs w:val="24"/>
    </w:rPr>
  </w:style>
  <w:style w:type="paragraph" w:customStyle="1" w:styleId="14">
    <w:name w:val="Char1"/>
    <w:basedOn w:val="1"/>
    <w:qFormat/>
    <w:uiPriority w:val="0"/>
    <w:rPr>
      <w:rFonts w:ascii="仿宋_GB2312" w:eastAsia="仿宋_GB2312"/>
      <w:sz w:val="32"/>
    </w:rPr>
  </w:style>
  <w:style w:type="paragraph" w:customStyle="1" w:styleId="15">
    <w:name w:val="Char Char Char Char Char Char Char Char Char Char Char Char1 Char Char Char Char"/>
    <w:basedOn w:val="1"/>
    <w:qFormat/>
    <w:uiPriority w:val="0"/>
    <w:pPr>
      <w:numPr>
        <w:ilvl w:val="0"/>
        <w:numId w:val="1"/>
      </w:numPr>
      <w:tabs>
        <w:tab w:val="left" w:pos="720"/>
      </w:tabs>
    </w:pPr>
    <w:rPr>
      <w:szCs w:val="20"/>
    </w:rPr>
  </w:style>
  <w:style w:type="character" w:customStyle="1" w:styleId="16">
    <w:name w:val="批注框文本 字符"/>
    <w:basedOn w:val="7"/>
    <w:link w:val="3"/>
    <w:semiHidden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11</Pages>
  <Words>5239</Words>
  <Characters>5497</Characters>
  <Lines>47</Lines>
  <Paragraphs>13</Paragraphs>
  <TotalTime>79</TotalTime>
  <ScaleCrop>false</ScaleCrop>
  <LinksUpToDate>false</LinksUpToDate>
  <CharactersWithSpaces>6078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2021-06-24T12:17:00Z</dcterms:created>
  <dc:creator>蒋恒意</dc:creator>
  <cp:lastModifiedBy>admin</cp:lastModifiedBy>
  <cp:lastPrinted>2021-06-25T03:03:00Z</cp:lastPrinted>
  <dcterms:modified xsi:type="dcterms:W3CDTF">2023-09-24T10:43:20Z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E9AB61422BA345C6B3FEB1316985C953</vt:lpwstr>
  </property>
</Properties>
</file>