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BC" w:rsidRPr="003A1365" w:rsidRDefault="00F57FBC" w:rsidP="00F57FBC">
      <w:pPr>
        <w:widowControl/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57FBC" w:rsidRPr="003A1365" w:rsidRDefault="00F57FBC" w:rsidP="00F57FBC">
      <w:pPr>
        <w:jc w:val="center"/>
        <w:rPr>
          <w:rFonts w:ascii="方正小标宋_GBK" w:eastAsia="方正小标宋_GBK" w:hint="eastAsia"/>
          <w:kern w:val="1"/>
          <w:sz w:val="40"/>
          <w:szCs w:val="40"/>
        </w:rPr>
      </w:pPr>
      <w:r w:rsidRPr="003A1365">
        <w:rPr>
          <w:rFonts w:ascii="方正小标宋_GBK" w:eastAsia="方正小标宋_GBK" w:hint="eastAsia"/>
          <w:kern w:val="1"/>
          <w:sz w:val="40"/>
          <w:szCs w:val="40"/>
        </w:rPr>
        <w:t>查处“雁过拔毛”式腐败问题案件统计表</w:t>
      </w:r>
    </w:p>
    <w:p w:rsidR="00F57FBC" w:rsidRDefault="00F57FBC" w:rsidP="00F57FBC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2016</w:t>
      </w:r>
      <w:r>
        <w:rPr>
          <w:b/>
          <w:kern w:val="1"/>
          <w:sz w:val="28"/>
          <w:szCs w:val="28"/>
        </w:rPr>
        <w:t>年</w:t>
      </w:r>
      <w:r>
        <w:rPr>
          <w:b/>
          <w:kern w:val="1"/>
          <w:sz w:val="28"/>
          <w:szCs w:val="28"/>
        </w:rPr>
        <w:t xml:space="preserve">   </w:t>
      </w:r>
      <w:r>
        <w:rPr>
          <w:b/>
          <w:kern w:val="1"/>
          <w:sz w:val="28"/>
          <w:szCs w:val="28"/>
        </w:rPr>
        <w:t>月</w:t>
      </w:r>
      <w:r>
        <w:rPr>
          <w:b/>
          <w:kern w:val="1"/>
          <w:sz w:val="28"/>
          <w:szCs w:val="28"/>
        </w:rPr>
        <w:t xml:space="preserve">    </w:t>
      </w:r>
      <w:r>
        <w:rPr>
          <w:b/>
          <w:kern w:val="1"/>
          <w:sz w:val="28"/>
          <w:szCs w:val="28"/>
        </w:rPr>
        <w:t>日</w:t>
      </w:r>
    </w:p>
    <w:p w:rsidR="00F57FBC" w:rsidRDefault="00F57FBC" w:rsidP="00F57FBC">
      <w:pPr>
        <w:rPr>
          <w:b/>
          <w:kern w:val="1"/>
          <w:sz w:val="28"/>
          <w:szCs w:val="28"/>
        </w:rPr>
      </w:pPr>
      <w:r>
        <w:rPr>
          <w:kern w:val="1"/>
          <w:sz w:val="28"/>
          <w:szCs w:val="28"/>
        </w:rPr>
        <w:t>填报单位（盖章）</w:t>
      </w:r>
      <w:r>
        <w:rPr>
          <w:kern w:val="1"/>
          <w:sz w:val="28"/>
          <w:szCs w:val="28"/>
        </w:rPr>
        <w:t xml:space="preserve"> </w:t>
      </w:r>
      <w:r>
        <w:rPr>
          <w:rFonts w:hint="eastAsia"/>
          <w:kern w:val="1"/>
          <w:sz w:val="28"/>
          <w:szCs w:val="28"/>
        </w:rPr>
        <w:t xml:space="preserve">                        </w:t>
      </w:r>
      <w:r>
        <w:rPr>
          <w:kern w:val="1"/>
          <w:sz w:val="28"/>
          <w:szCs w:val="28"/>
        </w:rPr>
        <w:t>联系人：</w:t>
      </w:r>
      <w:r>
        <w:rPr>
          <w:kern w:val="1"/>
          <w:sz w:val="28"/>
          <w:szCs w:val="28"/>
        </w:rPr>
        <w:t xml:space="preserve"> </w:t>
      </w:r>
      <w:r>
        <w:rPr>
          <w:rFonts w:hint="eastAsia"/>
          <w:kern w:val="1"/>
          <w:sz w:val="28"/>
          <w:szCs w:val="28"/>
        </w:rPr>
        <w:t xml:space="preserve">                   </w:t>
      </w:r>
      <w:r>
        <w:rPr>
          <w:kern w:val="1"/>
          <w:sz w:val="28"/>
          <w:szCs w:val="28"/>
        </w:rPr>
        <w:t>联系电话：</w:t>
      </w:r>
    </w:p>
    <w:tbl>
      <w:tblPr>
        <w:tblW w:w="14102" w:type="dxa"/>
        <w:tblInd w:w="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8"/>
        <w:gridCol w:w="1325"/>
        <w:gridCol w:w="1048"/>
        <w:gridCol w:w="1528"/>
        <w:gridCol w:w="1289"/>
        <w:gridCol w:w="1289"/>
        <w:gridCol w:w="1509"/>
        <w:gridCol w:w="1289"/>
        <w:gridCol w:w="1289"/>
        <w:gridCol w:w="1289"/>
        <w:gridCol w:w="1289"/>
      </w:tblGrid>
      <w:tr w:rsidR="00F57FBC" w:rsidTr="00CC2FCD">
        <w:trPr>
          <w:trHeight w:val="6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序</w:t>
            </w:r>
            <w:r>
              <w:rPr>
                <w:rFonts w:hint="eastAsia"/>
                <w:b/>
                <w:kern w:val="1"/>
              </w:rPr>
              <w:t xml:space="preserve">  </w:t>
            </w:r>
            <w:r>
              <w:rPr>
                <w:b/>
                <w:kern w:val="1"/>
              </w:rPr>
              <w:t>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姓</w:t>
            </w:r>
            <w:r>
              <w:rPr>
                <w:rFonts w:hint="eastAsia"/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性</w:t>
            </w:r>
            <w:r>
              <w:rPr>
                <w:rFonts w:hint="eastAsia"/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别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单位及职务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级</w:t>
            </w:r>
            <w:r>
              <w:rPr>
                <w:rFonts w:hint="eastAsia"/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 xml:space="preserve"> </w:t>
            </w:r>
            <w:r>
              <w:rPr>
                <w:b/>
                <w:kern w:val="1"/>
              </w:rPr>
              <w:t>别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问题类型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查处机关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处分时间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党纪处分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政纪处分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是否移送</w:t>
            </w:r>
          </w:p>
          <w:p w:rsidR="00F57FBC" w:rsidRDefault="00F57FBC" w:rsidP="00CC2FCD"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司法机关</w:t>
            </w: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  <w:tr w:rsidR="00F57FBC" w:rsidTr="00CC2FCD">
        <w:trPr>
          <w:trHeight w:val="55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  <w:r>
              <w:rPr>
                <w:b/>
                <w:bCs/>
                <w:kern w:val="1"/>
              </w:rPr>
              <w:t>合</w:t>
            </w:r>
            <w:r>
              <w:rPr>
                <w:rFonts w:hint="eastAsia"/>
                <w:b/>
                <w:bCs/>
                <w:kern w:val="1"/>
              </w:rPr>
              <w:t xml:space="preserve"> </w:t>
            </w:r>
            <w:r>
              <w:rPr>
                <w:b/>
                <w:bCs/>
                <w:kern w:val="1"/>
              </w:rPr>
              <w:t>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BC" w:rsidRDefault="00F57FBC" w:rsidP="00CC2FCD">
            <w:pPr>
              <w:jc w:val="center"/>
              <w:rPr>
                <w:kern w:val="1"/>
              </w:rPr>
            </w:pPr>
          </w:p>
        </w:tc>
      </w:tr>
    </w:tbl>
    <w:p w:rsidR="00F57FBC" w:rsidRDefault="00F57FBC" w:rsidP="00F57FBC">
      <w:pPr>
        <w:ind w:firstLine="240"/>
        <w:rPr>
          <w:kern w:val="1"/>
          <w:sz w:val="24"/>
        </w:rPr>
      </w:pPr>
    </w:p>
    <w:p w:rsidR="008154CC" w:rsidRPr="00F57FBC" w:rsidRDefault="00F57FBC" w:rsidP="00F57FBC">
      <w:pPr>
        <w:ind w:firstLine="240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hint="eastAsia"/>
          <w:kern w:val="1"/>
          <w:sz w:val="24"/>
        </w:rPr>
        <w:t>填写说明：</w:t>
      </w:r>
      <w:r>
        <w:rPr>
          <w:rFonts w:hint="eastAsia"/>
          <w:kern w:val="1"/>
          <w:sz w:val="24"/>
        </w:rPr>
        <w:t>1</w:t>
      </w:r>
      <w:r>
        <w:rPr>
          <w:rFonts w:hint="eastAsia"/>
          <w:kern w:val="1"/>
          <w:sz w:val="24"/>
        </w:rPr>
        <w:t>、本统计表主要统计本单位交办督办、直接查办的案件情况。</w:t>
      </w:r>
      <w:r>
        <w:rPr>
          <w:rFonts w:hint="eastAsia"/>
          <w:kern w:val="1"/>
          <w:sz w:val="24"/>
        </w:rPr>
        <w:t>2</w:t>
      </w:r>
      <w:r>
        <w:rPr>
          <w:rFonts w:hint="eastAsia"/>
          <w:kern w:val="1"/>
          <w:sz w:val="24"/>
        </w:rPr>
        <w:t>、“问题类型”栏按其存在的主要问题从以下项目中选填一至两项：截留挪用，虚报冒领，贪污侵占收受贿赂，滞留拖欠盘剥克扣，以权谋私优亲厚友，违规开支挥霍浪费，违规插手工程处置“三资”，违规兼职取酬乱发滥补，滥用职权乱收乱罚吃拿卡要，失职渎职责任追究，其他问题。</w:t>
      </w:r>
      <w:r>
        <w:rPr>
          <w:rFonts w:hint="eastAsia"/>
          <w:kern w:val="1"/>
          <w:sz w:val="24"/>
        </w:rPr>
        <w:t>3</w:t>
      </w:r>
      <w:r>
        <w:rPr>
          <w:rFonts w:hint="eastAsia"/>
          <w:kern w:val="1"/>
          <w:sz w:val="24"/>
        </w:rPr>
        <w:t>、“查处机关”栏填写查处该案件的本级或者下级纪检监查机关</w:t>
      </w:r>
      <w:r>
        <w:rPr>
          <w:rFonts w:hint="eastAsia"/>
          <w:kern w:val="1"/>
          <w:sz w:val="24"/>
        </w:rPr>
        <w:t>(</w:t>
      </w:r>
      <w:r>
        <w:rPr>
          <w:rFonts w:hint="eastAsia"/>
          <w:kern w:val="1"/>
          <w:sz w:val="24"/>
        </w:rPr>
        <w:t>机构</w:t>
      </w:r>
      <w:r>
        <w:rPr>
          <w:rFonts w:hint="eastAsia"/>
          <w:kern w:val="1"/>
          <w:sz w:val="24"/>
        </w:rPr>
        <w:t>)</w:t>
      </w:r>
      <w:r>
        <w:rPr>
          <w:rFonts w:hint="eastAsia"/>
          <w:kern w:val="1"/>
          <w:sz w:val="24"/>
        </w:rPr>
        <w:t>名称。</w:t>
      </w:r>
      <w:r>
        <w:rPr>
          <w:rFonts w:hint="eastAsia"/>
          <w:kern w:val="1"/>
          <w:sz w:val="24"/>
        </w:rPr>
        <w:t>4</w:t>
      </w:r>
      <w:r>
        <w:rPr>
          <w:rFonts w:hint="eastAsia"/>
          <w:kern w:val="1"/>
          <w:sz w:val="24"/>
        </w:rPr>
        <w:t>、“党纪处分”、“政纪处分”栏填写给予党纪、政纪处分的具体种类。</w:t>
      </w:r>
    </w:p>
    <w:sectPr w:rsidR="008154CC" w:rsidRPr="00F57FBC" w:rsidSect="003A1365">
      <w:pgSz w:w="16838" w:h="11906" w:orient="landscape" w:code="9"/>
      <w:pgMar w:top="147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CC" w:rsidRDefault="008154CC" w:rsidP="00F57FBC">
      <w:r>
        <w:separator/>
      </w:r>
    </w:p>
  </w:endnote>
  <w:endnote w:type="continuationSeparator" w:id="1">
    <w:p w:rsidR="008154CC" w:rsidRDefault="008154CC" w:rsidP="00F5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CC" w:rsidRDefault="008154CC" w:rsidP="00F57FBC">
      <w:r>
        <w:separator/>
      </w:r>
    </w:p>
  </w:footnote>
  <w:footnote w:type="continuationSeparator" w:id="1">
    <w:p w:rsidR="008154CC" w:rsidRDefault="008154CC" w:rsidP="00F57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BC"/>
    <w:rsid w:val="008154CC"/>
    <w:rsid w:val="00F5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B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2016-05-06T06:21:00Z</dcterms:created>
  <dcterms:modified xsi:type="dcterms:W3CDTF">2016-05-06T06:21:00Z</dcterms:modified>
</cp:coreProperties>
</file>