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7B" w:rsidRDefault="005C247B">
      <w:pPr>
        <w:ind w:firstLineChars="0" w:firstLine="0"/>
        <w:jc w:val="left"/>
        <w:rPr>
          <w:rFonts w:ascii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附件</w:t>
      </w:r>
      <w:r>
        <w:rPr>
          <w:rFonts w:ascii="仿宋_GB2312" w:hAnsi="仿宋_GB2312" w:cs="仿宋_GB2312"/>
          <w:sz w:val="32"/>
          <w:szCs w:val="32"/>
        </w:rPr>
        <w:t>3</w:t>
      </w:r>
    </w:p>
    <w:p w:rsidR="005C247B" w:rsidRDefault="005C247B" w:rsidP="00CA4F80">
      <w:pPr>
        <w:ind w:firstLine="31680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涉重金属行业清洁生产先进适用技术汇总表</w:t>
      </w:r>
      <w:bookmarkEnd w:id="0"/>
    </w:p>
    <w:p w:rsidR="005C247B" w:rsidRPr="00CA4F80" w:rsidRDefault="005C247B">
      <w:pPr>
        <w:autoSpaceDE w:val="0"/>
        <w:autoSpaceDN w:val="0"/>
        <w:adjustRightInd w:val="0"/>
        <w:snapToGrid/>
        <w:spacing w:line="240" w:lineRule="auto"/>
        <w:ind w:firstLineChars="0" w:firstLine="0"/>
        <w:jc w:val="left"/>
        <w:rPr>
          <w:rFonts w:ascii="楷体" w:eastAsia="楷体" w:hAnsi="楷体"/>
          <w:spacing w:val="0"/>
          <w:kern w:val="0"/>
          <w:sz w:val="32"/>
          <w:szCs w:val="32"/>
        </w:rPr>
      </w:pPr>
      <w:r w:rsidRPr="00CA4F80">
        <w:rPr>
          <w:rFonts w:ascii="楷体" w:eastAsia="楷体" w:hAnsi="楷体" w:cs="楷体" w:hint="eastAsia"/>
          <w:spacing w:val="0"/>
          <w:kern w:val="0"/>
          <w:sz w:val="32"/>
          <w:szCs w:val="32"/>
        </w:rPr>
        <w:t>填报单位：（盖章）</w:t>
      </w:r>
    </w:p>
    <w:tbl>
      <w:tblPr>
        <w:tblW w:w="14174" w:type="dxa"/>
        <w:jc w:val="center"/>
        <w:tblLayout w:type="fixed"/>
        <w:tblLook w:val="00A0"/>
      </w:tblPr>
      <w:tblGrid>
        <w:gridCol w:w="816"/>
        <w:gridCol w:w="1701"/>
        <w:gridCol w:w="1559"/>
        <w:gridCol w:w="2523"/>
        <w:gridCol w:w="2634"/>
        <w:gridCol w:w="1650"/>
        <w:gridCol w:w="1650"/>
        <w:gridCol w:w="1641"/>
      </w:tblGrid>
      <w:tr w:rsidR="005C247B">
        <w:trPr>
          <w:trHeight w:val="642"/>
          <w:tblHeader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技术名称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适用范围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技术主要内容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解决的主要问题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技术来源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应用前景分析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仿宋_GB2312" w:hAnsi="仿宋_GB2312" w:cs="仿宋_GB2312" w:hint="eastAsia"/>
                <w:b/>
                <w:bCs/>
              </w:rPr>
              <w:t>投资测算</w:t>
            </w:r>
          </w:p>
        </w:tc>
      </w:tr>
      <w:tr w:rsidR="005C247B">
        <w:trPr>
          <w:trHeight w:val="5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</w:rPr>
            </w:pPr>
            <w:r>
              <w:rPr>
                <w:rFonts w:ascii="仿宋_GB2312" w:hAnsi="仿宋_GB2312" w:cs="仿宋_GB231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本技术适用的具体领域、环节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rPr>
                <w:rFonts w:ascii="仿宋_GB2312"/>
              </w:rPr>
            </w:pPr>
            <w:r>
              <w:rPr>
                <w:rFonts w:ascii="仿宋_GB2312" w:hAnsi="仿宋" w:cs="仿宋_GB2312" w:hint="eastAsia"/>
              </w:rPr>
              <w:t>通过…，实现…，与…现有技术相比，具有…优势，工艺流程图可另附。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从定性和定量的角度分析技术解决的问题，如：本技术采用</w:t>
            </w:r>
            <w:r>
              <w:rPr>
                <w:rFonts w:ascii="仿宋_GB2312" w:cs="仿宋_GB2312" w:hint="eastAsia"/>
              </w:rPr>
              <w:t>…</w:t>
            </w:r>
            <w:r>
              <w:rPr>
                <w:rFonts w:ascii="仿宋_GB2312" w:hAnsi="仿宋_GB2312" w:cs="仿宋_GB2312" w:hint="eastAsia"/>
              </w:rPr>
              <w:t>工艺，解决</w:t>
            </w:r>
            <w:r>
              <w:rPr>
                <w:rFonts w:ascii="仿宋_GB2312" w:cs="仿宋_GB2312" w:hint="eastAsia"/>
              </w:rPr>
              <w:t>…</w:t>
            </w:r>
            <w:r>
              <w:rPr>
                <w:rFonts w:ascii="仿宋_GB2312" w:hAnsi="仿宋_GB2312" w:cs="仿宋_GB2312" w:hint="eastAsia"/>
              </w:rPr>
              <w:t>问题，重金属污染物削减量</w:t>
            </w:r>
            <w:r>
              <w:rPr>
                <w:rFonts w:ascii="仿宋_GB2312" w:cs="仿宋_GB2312" w:hint="eastAsia"/>
              </w:rPr>
              <w:t>…</w:t>
            </w: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>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</w:rPr>
            </w:pPr>
          </w:p>
          <w:p w:rsidR="005C247B" w:rsidRDefault="005C247B">
            <w:pPr>
              <w:widowControl/>
              <w:adjustRightInd w:val="0"/>
              <w:ind w:firstLineChars="0" w:firstLine="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自主研发，</w:t>
            </w:r>
          </w:p>
          <w:p w:rsidR="005C247B" w:rsidRDefault="005C247B">
            <w:pPr>
              <w:widowControl/>
              <w:adjustRightInd w:val="0"/>
              <w:ind w:firstLineChars="0" w:firstLine="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技术引进，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目前，该技术行业普及率</w:t>
            </w:r>
            <w:r>
              <w:rPr>
                <w:rFonts w:ascii="仿宋_GB2312" w:cs="仿宋_GB2312" w:hint="eastAsia"/>
              </w:rPr>
              <w:t>…</w:t>
            </w:r>
            <w:r>
              <w:rPr>
                <w:rFonts w:ascii="仿宋_GB2312" w:hAnsi="仿宋_GB2312" w:cs="仿宋_GB2312" w:hint="eastAsia"/>
              </w:rPr>
              <w:t>，预计到</w:t>
            </w:r>
            <w:r>
              <w:rPr>
                <w:rFonts w:ascii="仿宋_GB2312" w:hAnsi="仿宋_GB2312" w:cs="仿宋_GB2312"/>
              </w:rPr>
              <w:t>2020</w:t>
            </w:r>
            <w:r>
              <w:rPr>
                <w:rFonts w:ascii="仿宋_GB2312" w:hAnsi="仿宋_GB2312" w:cs="仿宋_GB2312" w:hint="eastAsia"/>
              </w:rPr>
              <w:t>年行业普及率</w:t>
            </w:r>
            <w:r>
              <w:rPr>
                <w:rFonts w:ascii="仿宋_GB2312" w:cs="仿宋_GB2312" w:hint="eastAsia"/>
              </w:rPr>
              <w:t>…</w:t>
            </w:r>
          </w:p>
          <w:p w:rsidR="005C247B" w:rsidRDefault="005C247B" w:rsidP="005C247B">
            <w:pPr>
              <w:widowControl/>
              <w:adjustRightInd w:val="0"/>
              <w:ind w:firstLine="31680"/>
              <w:rPr>
                <w:rFonts w:ascii="仿宋_GB231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rPr>
                <w:rFonts w:ascii="仿宋_GB2312"/>
              </w:rPr>
            </w:pPr>
            <w:r>
              <w:rPr>
                <w:rFonts w:ascii="仿宋_GB2312" w:hAnsi="仿宋_GB2312" w:cs="仿宋_GB2312" w:hint="eastAsia"/>
              </w:rPr>
              <w:t>预计到</w:t>
            </w:r>
            <w:r>
              <w:rPr>
                <w:rFonts w:ascii="仿宋_GB2312" w:hAnsi="仿宋_GB2312" w:cs="仿宋_GB2312"/>
              </w:rPr>
              <w:t>2020</w:t>
            </w:r>
            <w:r>
              <w:rPr>
                <w:rFonts w:ascii="仿宋_GB2312" w:hAnsi="仿宋_GB2312" w:cs="仿宋_GB2312" w:hint="eastAsia"/>
              </w:rPr>
              <w:t>年，需要技术改造投资约</w:t>
            </w:r>
            <w:r>
              <w:rPr>
                <w:rFonts w:ascii="仿宋_GB2312" w:cs="仿宋_GB2312" w:hint="eastAsia"/>
              </w:rPr>
              <w:t>…</w:t>
            </w:r>
          </w:p>
        </w:tc>
      </w:tr>
      <w:tr w:rsidR="005C247B">
        <w:trPr>
          <w:trHeight w:val="5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>
            <w:pPr>
              <w:widowControl/>
              <w:adjustRightInd w:val="0"/>
              <w:ind w:firstLineChars="0" w:firstLine="0"/>
              <w:jc w:val="center"/>
              <w:rPr>
                <w:rFonts w:ascii="仿宋_GB2312"/>
                <w:kern w:val="0"/>
              </w:rPr>
            </w:pPr>
            <w:r>
              <w:rPr>
                <w:rFonts w:ascii="仿宋_GB2312" w:hAnsi="仿宋_GB2312" w:cs="仿宋_GB2312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47B" w:rsidRDefault="005C247B" w:rsidP="005C247B">
            <w:pPr>
              <w:widowControl/>
              <w:adjustRightInd w:val="0"/>
              <w:ind w:firstLine="31680"/>
              <w:jc w:val="center"/>
              <w:rPr>
                <w:rFonts w:ascii="仿宋_GB2312"/>
                <w:kern w:val="0"/>
              </w:rPr>
            </w:pPr>
          </w:p>
        </w:tc>
      </w:tr>
    </w:tbl>
    <w:p w:rsidR="005C247B" w:rsidRDefault="005C247B" w:rsidP="005C247B">
      <w:pPr>
        <w:ind w:firstLine="31680"/>
        <w:rPr>
          <w:b/>
          <w:bCs/>
          <w:sz w:val="32"/>
          <w:szCs w:val="32"/>
        </w:rPr>
      </w:pPr>
    </w:p>
    <w:sectPr w:rsidR="005C247B" w:rsidSect="0036084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2D9"/>
    <w:rsid w:val="00014A89"/>
    <w:rsid w:val="00036B49"/>
    <w:rsid w:val="00061FB5"/>
    <w:rsid w:val="000A3078"/>
    <w:rsid w:val="000C032F"/>
    <w:rsid w:val="001443B3"/>
    <w:rsid w:val="00185FD6"/>
    <w:rsid w:val="001970C1"/>
    <w:rsid w:val="00234C86"/>
    <w:rsid w:val="002603DA"/>
    <w:rsid w:val="002621D6"/>
    <w:rsid w:val="002E1E25"/>
    <w:rsid w:val="00360842"/>
    <w:rsid w:val="003C73FD"/>
    <w:rsid w:val="004B2E43"/>
    <w:rsid w:val="004B7591"/>
    <w:rsid w:val="004C5D10"/>
    <w:rsid w:val="004D0A3D"/>
    <w:rsid w:val="00504750"/>
    <w:rsid w:val="005248CD"/>
    <w:rsid w:val="00565FD6"/>
    <w:rsid w:val="005B44A3"/>
    <w:rsid w:val="005C247B"/>
    <w:rsid w:val="005C6DFB"/>
    <w:rsid w:val="005F1BA0"/>
    <w:rsid w:val="006007B5"/>
    <w:rsid w:val="00624AA8"/>
    <w:rsid w:val="00631A51"/>
    <w:rsid w:val="0066325D"/>
    <w:rsid w:val="00721424"/>
    <w:rsid w:val="007415F8"/>
    <w:rsid w:val="007A3FC1"/>
    <w:rsid w:val="007B3F05"/>
    <w:rsid w:val="008512E4"/>
    <w:rsid w:val="008B1335"/>
    <w:rsid w:val="008D5EB4"/>
    <w:rsid w:val="00924F28"/>
    <w:rsid w:val="0097506C"/>
    <w:rsid w:val="009A1B30"/>
    <w:rsid w:val="00A2439A"/>
    <w:rsid w:val="00A312D9"/>
    <w:rsid w:val="00B36AEE"/>
    <w:rsid w:val="00B91AAD"/>
    <w:rsid w:val="00C134DE"/>
    <w:rsid w:val="00C1754B"/>
    <w:rsid w:val="00CA4F80"/>
    <w:rsid w:val="00CA629D"/>
    <w:rsid w:val="00D17653"/>
    <w:rsid w:val="00DC2E8F"/>
    <w:rsid w:val="00E0602F"/>
    <w:rsid w:val="00E60346"/>
    <w:rsid w:val="00E769DE"/>
    <w:rsid w:val="00E8683D"/>
    <w:rsid w:val="00EB689E"/>
    <w:rsid w:val="00ED2F06"/>
    <w:rsid w:val="00F96A49"/>
    <w:rsid w:val="00FE79EC"/>
    <w:rsid w:val="00FF3AC1"/>
    <w:rsid w:val="00FF4578"/>
    <w:rsid w:val="024A27EA"/>
    <w:rsid w:val="0F6C5946"/>
    <w:rsid w:val="231E4D5E"/>
    <w:rsid w:val="2883212D"/>
    <w:rsid w:val="29493649"/>
    <w:rsid w:val="2D584F34"/>
    <w:rsid w:val="48D22491"/>
    <w:rsid w:val="6CB8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42"/>
    <w:pPr>
      <w:widowControl w:val="0"/>
      <w:snapToGrid w:val="0"/>
      <w:spacing w:line="300" w:lineRule="auto"/>
      <w:ind w:firstLineChars="200" w:firstLine="464"/>
      <w:jc w:val="both"/>
    </w:pPr>
    <w:rPr>
      <w:rFonts w:ascii="Times New Roman" w:eastAsia="仿宋_GB2312" w:hAnsi="Times New Roman"/>
      <w:spacing w:val="-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221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</dc:creator>
  <cp:keywords/>
  <dc:description/>
  <cp:lastModifiedBy>陈琳 192.168.8.48</cp:lastModifiedBy>
  <cp:revision>47</cp:revision>
  <cp:lastPrinted>2017-02-20T00:36:00Z</cp:lastPrinted>
  <dcterms:created xsi:type="dcterms:W3CDTF">2016-11-15T03:21:00Z</dcterms:created>
  <dcterms:modified xsi:type="dcterms:W3CDTF">2017-03-28T03:19:00Z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