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5C" w:rsidRPr="00CD165C" w:rsidRDefault="00CD165C" w:rsidP="00CD165C">
      <w:pPr>
        <w:jc w:val="left"/>
        <w:rPr>
          <w:rFonts w:ascii="黑体" w:eastAsia="黑体" w:hAnsi="黑体"/>
          <w:sz w:val="32"/>
          <w:szCs w:val="32"/>
        </w:rPr>
      </w:pPr>
      <w:r w:rsidRPr="00CD165C">
        <w:rPr>
          <w:rFonts w:ascii="黑体" w:eastAsia="黑体" w:hAnsi="黑体" w:hint="eastAsia"/>
          <w:sz w:val="32"/>
          <w:szCs w:val="32"/>
        </w:rPr>
        <w:t>附件</w:t>
      </w:r>
    </w:p>
    <w:p w:rsidR="00CD165C" w:rsidRDefault="00CD165C" w:rsidP="00C12211">
      <w:pPr>
        <w:jc w:val="center"/>
        <w:rPr>
          <w:sz w:val="44"/>
          <w:szCs w:val="44"/>
        </w:rPr>
      </w:pPr>
    </w:p>
    <w:p w:rsidR="00B55A6B" w:rsidRDefault="00EB5A1A" w:rsidP="00C12211">
      <w:pPr>
        <w:jc w:val="center"/>
        <w:rPr>
          <w:rFonts w:hint="eastAsia"/>
          <w:b/>
          <w:sz w:val="44"/>
          <w:szCs w:val="44"/>
        </w:rPr>
      </w:pPr>
      <w:r w:rsidRPr="00AC5CA5">
        <w:rPr>
          <w:rFonts w:hint="eastAsia"/>
          <w:b/>
          <w:sz w:val="44"/>
          <w:szCs w:val="44"/>
        </w:rPr>
        <w:t>岳阳市</w:t>
      </w:r>
      <w:r w:rsidR="001217C7" w:rsidRPr="00AC5CA5">
        <w:rPr>
          <w:rFonts w:hint="eastAsia"/>
          <w:b/>
          <w:sz w:val="44"/>
          <w:szCs w:val="44"/>
        </w:rPr>
        <w:t>市本级</w:t>
      </w:r>
      <w:r w:rsidRPr="00AC5CA5">
        <w:rPr>
          <w:rFonts w:hint="eastAsia"/>
          <w:b/>
          <w:sz w:val="44"/>
          <w:szCs w:val="44"/>
        </w:rPr>
        <w:t>农村综合改革转移支付管理</w:t>
      </w:r>
      <w:r w:rsidR="001217C7" w:rsidRPr="00AC5CA5">
        <w:rPr>
          <w:rFonts w:hint="eastAsia"/>
          <w:b/>
          <w:sz w:val="44"/>
          <w:szCs w:val="44"/>
        </w:rPr>
        <w:t>实施</w:t>
      </w:r>
      <w:r w:rsidRPr="00AC5CA5">
        <w:rPr>
          <w:rFonts w:hint="eastAsia"/>
          <w:b/>
          <w:sz w:val="44"/>
          <w:szCs w:val="44"/>
        </w:rPr>
        <w:t>办法</w:t>
      </w:r>
    </w:p>
    <w:p w:rsidR="00FD5649" w:rsidRPr="00FD5649" w:rsidRDefault="00FD5649" w:rsidP="00FD5649">
      <w:pPr>
        <w:ind w:firstLineChars="950" w:firstLine="3040"/>
        <w:rPr>
          <w:rFonts w:ascii="仿宋" w:eastAsia="仿宋" w:hAnsi="仿宋"/>
          <w:sz w:val="32"/>
          <w:szCs w:val="32"/>
        </w:rPr>
      </w:pPr>
      <w:r w:rsidRPr="00FD5649">
        <w:rPr>
          <w:rFonts w:ascii="仿宋" w:eastAsia="仿宋" w:hAnsi="仿宋" w:hint="eastAsia"/>
          <w:sz w:val="32"/>
          <w:szCs w:val="32"/>
        </w:rPr>
        <w:t>（征求意见稿）</w:t>
      </w:r>
    </w:p>
    <w:p w:rsidR="00C12211" w:rsidRDefault="00C12211" w:rsidP="00F00B19">
      <w:pPr>
        <w:ind w:firstLineChars="200" w:firstLine="420"/>
      </w:pPr>
    </w:p>
    <w:p w:rsidR="00481DD6" w:rsidRPr="00C12211" w:rsidRDefault="00F00B19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第一条</w:t>
      </w:r>
      <w:r w:rsidR="004C1FF0" w:rsidRPr="00C12211">
        <w:rPr>
          <w:rFonts w:ascii="仿宋" w:eastAsia="仿宋" w:hAnsi="仿宋" w:hint="eastAsia"/>
          <w:sz w:val="32"/>
          <w:szCs w:val="32"/>
        </w:rPr>
        <w:t xml:space="preserve">  </w:t>
      </w:r>
      <w:r w:rsidR="00F410F6" w:rsidRPr="00C12211">
        <w:rPr>
          <w:rFonts w:ascii="仿宋" w:eastAsia="仿宋" w:hAnsi="仿宋" w:hint="eastAsia"/>
          <w:sz w:val="32"/>
          <w:szCs w:val="32"/>
        </w:rPr>
        <w:t>为规范</w:t>
      </w:r>
      <w:r w:rsidR="001217C7">
        <w:rPr>
          <w:rFonts w:ascii="仿宋" w:eastAsia="仿宋" w:hAnsi="仿宋" w:hint="eastAsia"/>
          <w:sz w:val="32"/>
          <w:szCs w:val="32"/>
        </w:rPr>
        <w:t>市本级</w:t>
      </w:r>
      <w:r w:rsidR="00F410F6" w:rsidRPr="00C12211">
        <w:rPr>
          <w:rFonts w:ascii="仿宋" w:eastAsia="仿宋" w:hAnsi="仿宋" w:hint="eastAsia"/>
          <w:sz w:val="32"/>
          <w:szCs w:val="32"/>
        </w:rPr>
        <w:t>农村综合改革转移支付管理，提高资金使用效率，根据</w:t>
      </w:r>
      <w:r w:rsidR="000328DF" w:rsidRPr="00C12211">
        <w:rPr>
          <w:rFonts w:ascii="仿宋" w:eastAsia="仿宋" w:hAnsi="仿宋" w:hint="eastAsia"/>
          <w:sz w:val="32"/>
          <w:szCs w:val="32"/>
        </w:rPr>
        <w:t>《湖南省财政厅关于印发&lt;湖南省农村综合改革转移支付管理办法&gt;&lt;湖南省农村综合改革转移支付绩效管理办法&gt;的通知》（湘财农﹝2019﹞55号）</w:t>
      </w:r>
      <w:r w:rsidR="00EF03F8" w:rsidRPr="00C12211">
        <w:rPr>
          <w:rFonts w:ascii="仿宋" w:eastAsia="仿宋" w:hAnsi="仿宋" w:hint="eastAsia"/>
          <w:sz w:val="32"/>
          <w:szCs w:val="32"/>
        </w:rPr>
        <w:t>等有关规定，结合我市实际，制定本办法。</w:t>
      </w:r>
    </w:p>
    <w:p w:rsidR="00B90B7A" w:rsidRDefault="00B90B7A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第二条  本办法所称</w:t>
      </w:r>
      <w:r w:rsidR="001217C7">
        <w:rPr>
          <w:rFonts w:ascii="仿宋" w:eastAsia="仿宋" w:hAnsi="仿宋" w:hint="eastAsia"/>
          <w:sz w:val="32"/>
          <w:szCs w:val="32"/>
        </w:rPr>
        <w:t>市本级</w:t>
      </w:r>
      <w:r w:rsidRPr="00C12211">
        <w:rPr>
          <w:rFonts w:ascii="仿宋" w:eastAsia="仿宋" w:hAnsi="仿宋" w:hint="eastAsia"/>
          <w:sz w:val="32"/>
          <w:szCs w:val="32"/>
        </w:rPr>
        <w:t>农村综合改革转移支付是指中央、省</w:t>
      </w:r>
      <w:r w:rsidR="002B045A">
        <w:rPr>
          <w:rFonts w:ascii="仿宋" w:eastAsia="仿宋" w:hAnsi="仿宋" w:hint="eastAsia"/>
          <w:sz w:val="32"/>
          <w:szCs w:val="32"/>
        </w:rPr>
        <w:t>、市</w:t>
      </w:r>
      <w:r w:rsidR="00196E65" w:rsidRPr="00C12211">
        <w:rPr>
          <w:rFonts w:ascii="仿宋" w:eastAsia="仿宋" w:hAnsi="仿宋" w:hint="eastAsia"/>
          <w:sz w:val="32"/>
          <w:szCs w:val="32"/>
        </w:rPr>
        <w:t>安排</w:t>
      </w:r>
      <w:r w:rsidRPr="00C12211">
        <w:rPr>
          <w:rFonts w:ascii="仿宋" w:eastAsia="仿宋" w:hAnsi="仿宋" w:hint="eastAsia"/>
          <w:sz w:val="32"/>
          <w:szCs w:val="32"/>
        </w:rPr>
        <w:t>市财政用于支持农村综合改革工作的专项转移支付资金</w:t>
      </w:r>
      <w:r w:rsidR="002B045A">
        <w:rPr>
          <w:rFonts w:ascii="仿宋" w:eastAsia="仿宋" w:hAnsi="仿宋" w:hint="eastAsia"/>
          <w:sz w:val="32"/>
          <w:szCs w:val="32"/>
        </w:rPr>
        <w:t>（以下简称专项转移支付）。</w:t>
      </w:r>
    </w:p>
    <w:p w:rsidR="00CC463F" w:rsidRDefault="00F00B19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</w:t>
      </w:r>
      <w:r w:rsidR="00B71C42" w:rsidRPr="00C12211">
        <w:rPr>
          <w:rFonts w:ascii="仿宋" w:eastAsia="仿宋" w:hAnsi="仿宋" w:hint="eastAsia"/>
          <w:sz w:val="32"/>
          <w:szCs w:val="32"/>
        </w:rPr>
        <w:t>三</w:t>
      </w:r>
      <w:r w:rsidRPr="00C12211">
        <w:rPr>
          <w:rFonts w:ascii="仿宋" w:eastAsia="仿宋" w:hAnsi="仿宋" w:hint="eastAsia"/>
          <w:sz w:val="32"/>
          <w:szCs w:val="32"/>
        </w:rPr>
        <w:t xml:space="preserve">条  </w:t>
      </w:r>
      <w:r w:rsidR="00CC463F">
        <w:rPr>
          <w:rFonts w:ascii="仿宋" w:eastAsia="仿宋" w:hAnsi="仿宋" w:hint="eastAsia"/>
          <w:sz w:val="32"/>
          <w:szCs w:val="32"/>
        </w:rPr>
        <w:t>市、县（市区）</w:t>
      </w:r>
      <w:r w:rsidR="002B045A">
        <w:rPr>
          <w:rFonts w:ascii="仿宋" w:eastAsia="仿宋" w:hAnsi="仿宋" w:hint="eastAsia"/>
          <w:sz w:val="32"/>
          <w:szCs w:val="32"/>
        </w:rPr>
        <w:t>、乡镇（街道办事处</w:t>
      </w:r>
      <w:r w:rsidR="002B045A">
        <w:rPr>
          <w:rFonts w:ascii="仿宋" w:eastAsia="仿宋" w:hAnsi="仿宋"/>
          <w:sz w:val="32"/>
          <w:szCs w:val="32"/>
        </w:rPr>
        <w:t>）</w:t>
      </w:r>
      <w:r w:rsidR="00CC463F">
        <w:rPr>
          <w:rFonts w:ascii="仿宋" w:eastAsia="仿宋" w:hAnsi="仿宋" w:hint="eastAsia"/>
          <w:sz w:val="32"/>
          <w:szCs w:val="32"/>
        </w:rPr>
        <w:t>按职责范围分别承担市本级、县市区相应支出责任。</w:t>
      </w:r>
    </w:p>
    <w:p w:rsidR="00EF03F8" w:rsidRPr="00C12211" w:rsidRDefault="00CC463F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第四条  </w:t>
      </w:r>
      <w:r w:rsidR="00C912AD">
        <w:rPr>
          <w:rFonts w:ascii="仿宋" w:eastAsia="仿宋" w:hAnsi="仿宋" w:hint="eastAsia"/>
          <w:sz w:val="32"/>
          <w:szCs w:val="32"/>
        </w:rPr>
        <w:t>专项</w:t>
      </w:r>
      <w:r w:rsidR="004C1FF0" w:rsidRPr="00C12211">
        <w:rPr>
          <w:rFonts w:ascii="仿宋" w:eastAsia="仿宋" w:hAnsi="仿宋" w:hint="eastAsia"/>
          <w:sz w:val="32"/>
          <w:szCs w:val="32"/>
        </w:rPr>
        <w:t>转移支付的安排使用遵循客观公正、突出重点、管理规范、力求实效的原则。</w:t>
      </w:r>
    </w:p>
    <w:p w:rsidR="004C1FF0" w:rsidRPr="00C12211" w:rsidRDefault="004C1FF0" w:rsidP="00C12211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 xml:space="preserve"> </w:t>
      </w:r>
      <w:r w:rsidR="00F00B19" w:rsidRPr="00C12211">
        <w:rPr>
          <w:rFonts w:ascii="仿宋" w:eastAsia="仿宋" w:hAnsi="仿宋" w:hint="eastAsia"/>
          <w:sz w:val="32"/>
          <w:szCs w:val="32"/>
        </w:rPr>
        <w:t>第</w:t>
      </w:r>
      <w:r w:rsidR="00562637">
        <w:rPr>
          <w:rFonts w:ascii="仿宋" w:eastAsia="仿宋" w:hAnsi="仿宋" w:hint="eastAsia"/>
          <w:sz w:val="32"/>
          <w:szCs w:val="32"/>
        </w:rPr>
        <w:t>五</w:t>
      </w:r>
      <w:r w:rsidR="00F00B19" w:rsidRPr="00C12211">
        <w:rPr>
          <w:rFonts w:ascii="仿宋" w:eastAsia="仿宋" w:hAnsi="仿宋" w:hint="eastAsia"/>
          <w:sz w:val="32"/>
          <w:szCs w:val="32"/>
        </w:rPr>
        <w:t xml:space="preserve">条 </w:t>
      </w:r>
      <w:r w:rsidRPr="00C12211">
        <w:rPr>
          <w:rFonts w:ascii="仿宋" w:eastAsia="仿宋" w:hAnsi="仿宋" w:hint="eastAsia"/>
          <w:sz w:val="32"/>
          <w:szCs w:val="32"/>
        </w:rPr>
        <w:t xml:space="preserve"> </w:t>
      </w:r>
      <w:r w:rsidR="007058CD">
        <w:rPr>
          <w:rFonts w:ascii="仿宋" w:eastAsia="仿宋" w:hAnsi="仿宋" w:hint="eastAsia"/>
          <w:sz w:val="32"/>
          <w:szCs w:val="32"/>
        </w:rPr>
        <w:t>专项</w:t>
      </w:r>
      <w:r w:rsidRPr="00C12211">
        <w:rPr>
          <w:rFonts w:ascii="仿宋" w:eastAsia="仿宋" w:hAnsi="仿宋" w:hint="eastAsia"/>
          <w:sz w:val="32"/>
          <w:szCs w:val="32"/>
        </w:rPr>
        <w:t>转移支付主要用于</w:t>
      </w:r>
      <w:r w:rsidR="00562637" w:rsidRPr="00C12211">
        <w:rPr>
          <w:rFonts w:ascii="仿宋" w:eastAsia="仿宋" w:hAnsi="仿宋" w:hint="eastAsia"/>
          <w:sz w:val="32"/>
          <w:szCs w:val="32"/>
        </w:rPr>
        <w:t>铁山库区</w:t>
      </w:r>
      <w:r w:rsidR="00562637">
        <w:rPr>
          <w:rFonts w:ascii="仿宋" w:eastAsia="仿宋" w:hAnsi="仿宋" w:hint="eastAsia"/>
          <w:sz w:val="32"/>
          <w:szCs w:val="32"/>
        </w:rPr>
        <w:t>、</w:t>
      </w:r>
      <w:r w:rsidR="007058CD">
        <w:rPr>
          <w:rFonts w:ascii="仿宋" w:eastAsia="仿宋" w:hAnsi="仿宋" w:hint="eastAsia"/>
          <w:sz w:val="32"/>
          <w:szCs w:val="32"/>
        </w:rPr>
        <w:t>市级</w:t>
      </w:r>
      <w:r w:rsidR="00562637">
        <w:rPr>
          <w:rFonts w:ascii="仿宋" w:eastAsia="仿宋" w:hAnsi="仿宋" w:hint="eastAsia"/>
          <w:sz w:val="32"/>
          <w:szCs w:val="32"/>
        </w:rPr>
        <w:t>农业产业化特色小镇、</w:t>
      </w:r>
      <w:r w:rsidR="00646D0B">
        <w:rPr>
          <w:rFonts w:ascii="仿宋" w:eastAsia="仿宋" w:hAnsi="仿宋" w:hint="eastAsia"/>
          <w:sz w:val="32"/>
          <w:szCs w:val="32"/>
        </w:rPr>
        <w:t>县</w:t>
      </w:r>
      <w:r w:rsidR="00522518">
        <w:rPr>
          <w:rFonts w:ascii="仿宋" w:eastAsia="仿宋" w:hAnsi="仿宋" w:hint="eastAsia"/>
          <w:sz w:val="32"/>
          <w:szCs w:val="32"/>
        </w:rPr>
        <w:t>市区乡镇</w:t>
      </w:r>
      <w:r w:rsidR="007058CD">
        <w:rPr>
          <w:rFonts w:ascii="仿宋" w:eastAsia="仿宋" w:hAnsi="仿宋" w:hint="eastAsia"/>
          <w:sz w:val="32"/>
          <w:szCs w:val="32"/>
        </w:rPr>
        <w:t>、村</w:t>
      </w:r>
      <w:r w:rsidR="00522518">
        <w:rPr>
          <w:rFonts w:ascii="仿宋" w:eastAsia="仿宋" w:hAnsi="仿宋" w:hint="eastAsia"/>
          <w:sz w:val="32"/>
          <w:szCs w:val="32"/>
        </w:rPr>
        <w:t>（街道办</w:t>
      </w:r>
      <w:r w:rsidR="00731548">
        <w:rPr>
          <w:rFonts w:ascii="仿宋" w:eastAsia="仿宋" w:hAnsi="仿宋" w:hint="eastAsia"/>
          <w:sz w:val="32"/>
          <w:szCs w:val="32"/>
        </w:rPr>
        <w:t>事处</w:t>
      </w:r>
      <w:r w:rsidR="007058CD">
        <w:rPr>
          <w:rFonts w:ascii="仿宋" w:eastAsia="仿宋" w:hAnsi="仿宋" w:hint="eastAsia"/>
          <w:sz w:val="32"/>
          <w:szCs w:val="32"/>
        </w:rPr>
        <w:t>、居委会</w:t>
      </w:r>
      <w:r w:rsidR="00522518">
        <w:rPr>
          <w:rFonts w:ascii="仿宋" w:eastAsia="仿宋" w:hAnsi="仿宋" w:hint="eastAsia"/>
          <w:sz w:val="32"/>
          <w:szCs w:val="32"/>
        </w:rPr>
        <w:t>）、市委市政府重大支农政策要求等</w:t>
      </w:r>
      <w:r w:rsidRPr="00C12211">
        <w:rPr>
          <w:rFonts w:ascii="仿宋" w:eastAsia="仿宋" w:hAnsi="仿宋" w:hint="eastAsia"/>
          <w:sz w:val="32"/>
          <w:szCs w:val="32"/>
        </w:rPr>
        <w:t>支持农村公益事业财政奖补项目建设、美丽乡村建设、村级集体经济发展、农村综合改革发展示范试点</w:t>
      </w:r>
      <w:r w:rsidR="00731548">
        <w:rPr>
          <w:rFonts w:ascii="仿宋" w:eastAsia="仿宋" w:hAnsi="仿宋" w:hint="eastAsia"/>
          <w:sz w:val="32"/>
          <w:szCs w:val="32"/>
        </w:rPr>
        <w:t>相关</w:t>
      </w:r>
      <w:r w:rsidR="00B77A9F">
        <w:rPr>
          <w:rFonts w:ascii="仿宋" w:eastAsia="仿宋" w:hAnsi="仿宋" w:hint="eastAsia"/>
          <w:sz w:val="32"/>
          <w:szCs w:val="32"/>
        </w:rPr>
        <w:t>项目</w:t>
      </w:r>
      <w:r w:rsidR="00F00B19" w:rsidRPr="00C12211">
        <w:rPr>
          <w:rFonts w:ascii="仿宋" w:eastAsia="仿宋" w:hAnsi="仿宋" w:hint="eastAsia"/>
          <w:sz w:val="32"/>
          <w:szCs w:val="32"/>
        </w:rPr>
        <w:t>。</w:t>
      </w:r>
    </w:p>
    <w:p w:rsidR="00F00B19" w:rsidRPr="00C12211" w:rsidRDefault="00F00B19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lastRenderedPageBreak/>
        <w:t>第</w:t>
      </w:r>
      <w:r w:rsidR="00731548">
        <w:rPr>
          <w:rFonts w:ascii="仿宋" w:eastAsia="仿宋" w:hAnsi="仿宋" w:hint="eastAsia"/>
          <w:sz w:val="32"/>
          <w:szCs w:val="32"/>
        </w:rPr>
        <w:t>六</w:t>
      </w:r>
      <w:r w:rsidRPr="00C12211">
        <w:rPr>
          <w:rFonts w:ascii="仿宋" w:eastAsia="仿宋" w:hAnsi="仿宋" w:hint="eastAsia"/>
          <w:sz w:val="32"/>
          <w:szCs w:val="32"/>
        </w:rPr>
        <w:t xml:space="preserve">条  </w:t>
      </w:r>
      <w:r w:rsidR="007058CD">
        <w:rPr>
          <w:rFonts w:ascii="仿宋" w:eastAsia="仿宋" w:hAnsi="仿宋" w:hint="eastAsia"/>
          <w:sz w:val="32"/>
          <w:szCs w:val="32"/>
        </w:rPr>
        <w:t>专项</w:t>
      </w:r>
      <w:r w:rsidRPr="00C12211">
        <w:rPr>
          <w:rFonts w:ascii="仿宋" w:eastAsia="仿宋" w:hAnsi="仿宋" w:hint="eastAsia"/>
          <w:sz w:val="32"/>
          <w:szCs w:val="32"/>
        </w:rPr>
        <w:t>转移支付</w:t>
      </w:r>
      <w:r w:rsidR="00692BDB" w:rsidRPr="00C12211">
        <w:rPr>
          <w:rFonts w:ascii="仿宋" w:eastAsia="仿宋" w:hAnsi="仿宋" w:hint="eastAsia"/>
          <w:sz w:val="32"/>
          <w:szCs w:val="32"/>
        </w:rPr>
        <w:t>投入形成的公益性资产</w:t>
      </w:r>
      <w:r w:rsidR="007058CD">
        <w:rPr>
          <w:rFonts w:ascii="仿宋" w:eastAsia="仿宋" w:hAnsi="仿宋" w:hint="eastAsia"/>
          <w:sz w:val="32"/>
          <w:szCs w:val="32"/>
        </w:rPr>
        <w:t>相关支出责任主体</w:t>
      </w:r>
      <w:r w:rsidR="00692BDB" w:rsidRPr="00C12211">
        <w:rPr>
          <w:rFonts w:ascii="仿宋" w:eastAsia="仿宋" w:hAnsi="仿宋" w:hint="eastAsia"/>
          <w:sz w:val="32"/>
          <w:szCs w:val="32"/>
        </w:rPr>
        <w:t>应当明确主体，及时移交产权，确定运行管护责任。</w:t>
      </w:r>
    </w:p>
    <w:p w:rsidR="00692BDB" w:rsidRPr="00C12211" w:rsidRDefault="0043611B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</w:t>
      </w:r>
      <w:r w:rsidR="00731548">
        <w:rPr>
          <w:rFonts w:ascii="仿宋" w:eastAsia="仿宋" w:hAnsi="仿宋" w:hint="eastAsia"/>
          <w:sz w:val="32"/>
          <w:szCs w:val="32"/>
        </w:rPr>
        <w:t>七</w:t>
      </w:r>
      <w:r w:rsidRPr="00C12211">
        <w:rPr>
          <w:rFonts w:ascii="仿宋" w:eastAsia="仿宋" w:hAnsi="仿宋" w:hint="eastAsia"/>
          <w:sz w:val="32"/>
          <w:szCs w:val="32"/>
        </w:rPr>
        <w:t>条</w:t>
      </w:r>
      <w:r w:rsidR="00723937" w:rsidRPr="00C12211">
        <w:rPr>
          <w:rFonts w:ascii="仿宋" w:eastAsia="仿宋" w:hAnsi="仿宋" w:hint="eastAsia"/>
          <w:sz w:val="32"/>
          <w:szCs w:val="32"/>
        </w:rPr>
        <w:t xml:space="preserve">  </w:t>
      </w:r>
      <w:r w:rsidR="007058CD">
        <w:rPr>
          <w:rFonts w:ascii="仿宋" w:eastAsia="仿宋" w:hAnsi="仿宋" w:hint="eastAsia"/>
          <w:sz w:val="32"/>
          <w:szCs w:val="32"/>
        </w:rPr>
        <w:t>专项</w:t>
      </w:r>
      <w:r w:rsidR="00723937" w:rsidRPr="00C12211">
        <w:rPr>
          <w:rFonts w:ascii="仿宋" w:eastAsia="仿宋" w:hAnsi="仿宋" w:hint="eastAsia"/>
          <w:sz w:val="32"/>
          <w:szCs w:val="32"/>
        </w:rPr>
        <w:t>转移支付</w:t>
      </w:r>
      <w:r w:rsidR="00731548">
        <w:rPr>
          <w:rFonts w:ascii="仿宋" w:eastAsia="仿宋" w:hAnsi="仿宋" w:hint="eastAsia"/>
          <w:sz w:val="32"/>
          <w:szCs w:val="32"/>
        </w:rPr>
        <w:t>对市辖区</w:t>
      </w:r>
      <w:r w:rsidR="007058CD">
        <w:rPr>
          <w:rFonts w:ascii="仿宋" w:eastAsia="仿宋" w:hAnsi="仿宋" w:hint="eastAsia"/>
          <w:sz w:val="32"/>
          <w:szCs w:val="32"/>
        </w:rPr>
        <w:t>主要</w:t>
      </w:r>
      <w:r w:rsidR="00723937" w:rsidRPr="00C12211">
        <w:rPr>
          <w:rFonts w:ascii="仿宋" w:eastAsia="仿宋" w:hAnsi="仿宋" w:hint="eastAsia"/>
          <w:sz w:val="32"/>
          <w:szCs w:val="32"/>
        </w:rPr>
        <w:t>采用</w:t>
      </w:r>
      <w:r w:rsidRPr="00C12211">
        <w:rPr>
          <w:rFonts w:ascii="仿宋" w:eastAsia="仿宋" w:hAnsi="仿宋" w:hint="eastAsia"/>
          <w:sz w:val="32"/>
          <w:szCs w:val="32"/>
        </w:rPr>
        <w:t>因素</w:t>
      </w:r>
      <w:r w:rsidR="00723937" w:rsidRPr="00C12211">
        <w:rPr>
          <w:rFonts w:ascii="仿宋" w:eastAsia="仿宋" w:hAnsi="仿宋" w:hint="eastAsia"/>
          <w:sz w:val="32"/>
          <w:szCs w:val="32"/>
        </w:rPr>
        <w:t>法</w:t>
      </w:r>
      <w:r w:rsidRPr="00C12211">
        <w:rPr>
          <w:rFonts w:ascii="仿宋" w:eastAsia="仿宋" w:hAnsi="仿宋" w:hint="eastAsia"/>
          <w:sz w:val="32"/>
          <w:szCs w:val="32"/>
        </w:rPr>
        <w:t>分配为主，</w:t>
      </w:r>
      <w:r w:rsidR="00731548">
        <w:rPr>
          <w:rFonts w:ascii="仿宋" w:eastAsia="仿宋" w:hAnsi="仿宋" w:hint="eastAsia"/>
          <w:sz w:val="32"/>
          <w:szCs w:val="32"/>
        </w:rPr>
        <w:t>其他</w:t>
      </w:r>
      <w:r w:rsidRPr="00C12211">
        <w:rPr>
          <w:rFonts w:ascii="仿宋" w:eastAsia="仿宋" w:hAnsi="仿宋" w:hint="eastAsia"/>
          <w:sz w:val="32"/>
          <w:szCs w:val="32"/>
        </w:rPr>
        <w:t>项目</w:t>
      </w:r>
      <w:r w:rsidR="00731548">
        <w:rPr>
          <w:rFonts w:ascii="仿宋" w:eastAsia="仿宋" w:hAnsi="仿宋" w:hint="eastAsia"/>
          <w:sz w:val="32"/>
          <w:szCs w:val="32"/>
        </w:rPr>
        <w:t>采取项目</w:t>
      </w:r>
      <w:r w:rsidRPr="00C12211">
        <w:rPr>
          <w:rFonts w:ascii="仿宋" w:eastAsia="仿宋" w:hAnsi="仿宋" w:hint="eastAsia"/>
          <w:sz w:val="32"/>
          <w:szCs w:val="32"/>
        </w:rPr>
        <w:t>遴选</w:t>
      </w:r>
      <w:r w:rsidR="00731548">
        <w:rPr>
          <w:rFonts w:ascii="仿宋" w:eastAsia="仿宋" w:hAnsi="仿宋" w:hint="eastAsia"/>
          <w:sz w:val="32"/>
          <w:szCs w:val="32"/>
        </w:rPr>
        <w:t>方式</w:t>
      </w:r>
      <w:r w:rsidR="00723937" w:rsidRPr="00C12211">
        <w:rPr>
          <w:rFonts w:ascii="仿宋" w:eastAsia="仿宋" w:hAnsi="仿宋" w:hint="eastAsia"/>
          <w:sz w:val="32"/>
          <w:szCs w:val="32"/>
        </w:rPr>
        <w:t>。</w:t>
      </w:r>
      <w:r w:rsidR="00B71C42" w:rsidRPr="00C12211">
        <w:rPr>
          <w:rFonts w:ascii="仿宋" w:eastAsia="仿宋" w:hAnsi="仿宋" w:hint="eastAsia"/>
          <w:sz w:val="32"/>
          <w:szCs w:val="32"/>
        </w:rPr>
        <w:t>对实行统筹整合使用的农村综合改革转移支付，按照中央和省有关规定分配、使用和管理。</w:t>
      </w:r>
    </w:p>
    <w:p w:rsidR="00723937" w:rsidRPr="00C12211" w:rsidRDefault="00723937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</w:t>
      </w:r>
      <w:r w:rsidR="003303CA">
        <w:rPr>
          <w:rFonts w:ascii="仿宋" w:eastAsia="仿宋" w:hAnsi="仿宋" w:hint="eastAsia"/>
          <w:sz w:val="32"/>
          <w:szCs w:val="32"/>
        </w:rPr>
        <w:t>八</w:t>
      </w:r>
      <w:r w:rsidRPr="00C12211">
        <w:rPr>
          <w:rFonts w:ascii="仿宋" w:eastAsia="仿宋" w:hAnsi="仿宋" w:hint="eastAsia"/>
          <w:sz w:val="32"/>
          <w:szCs w:val="32"/>
        </w:rPr>
        <w:t>条  采用因素法分配的因素及权重为：农村人口（40%）、村个数（10%）、绩效评价结果（20%）、</w:t>
      </w:r>
      <w:r w:rsidR="00F25802">
        <w:rPr>
          <w:rFonts w:ascii="仿宋" w:eastAsia="仿宋" w:hAnsi="仿宋" w:hint="eastAsia"/>
          <w:sz w:val="32"/>
          <w:szCs w:val="32"/>
        </w:rPr>
        <w:t>国土面积（20%）、</w:t>
      </w:r>
      <w:r w:rsidRPr="00C12211">
        <w:rPr>
          <w:rFonts w:ascii="仿宋" w:eastAsia="仿宋" w:hAnsi="仿宋" w:hint="eastAsia"/>
          <w:sz w:val="32"/>
          <w:szCs w:val="32"/>
        </w:rPr>
        <w:t>其他因素（10%）</w:t>
      </w:r>
      <w:r w:rsidR="00B71C42" w:rsidRPr="00C12211">
        <w:rPr>
          <w:rFonts w:ascii="仿宋" w:eastAsia="仿宋" w:hAnsi="仿宋" w:hint="eastAsia"/>
          <w:sz w:val="32"/>
          <w:szCs w:val="32"/>
        </w:rPr>
        <w:t>。在下达资金时，一并下达农村综合改革年度重点任务和绩效目标。</w:t>
      </w:r>
    </w:p>
    <w:p w:rsidR="00B71C42" w:rsidRPr="00C12211" w:rsidRDefault="00B71C42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</w:t>
      </w:r>
      <w:r w:rsidR="003303CA">
        <w:rPr>
          <w:rFonts w:ascii="仿宋" w:eastAsia="仿宋" w:hAnsi="仿宋" w:hint="eastAsia"/>
          <w:sz w:val="32"/>
          <w:szCs w:val="32"/>
        </w:rPr>
        <w:t>九</w:t>
      </w:r>
      <w:r w:rsidRPr="00C12211">
        <w:rPr>
          <w:rFonts w:ascii="仿宋" w:eastAsia="仿宋" w:hAnsi="仿宋" w:hint="eastAsia"/>
          <w:sz w:val="32"/>
          <w:szCs w:val="32"/>
        </w:rPr>
        <w:t xml:space="preserve">条  </w:t>
      </w:r>
      <w:r w:rsidR="00A57634" w:rsidRPr="00C12211">
        <w:rPr>
          <w:rFonts w:ascii="仿宋" w:eastAsia="仿宋" w:hAnsi="仿宋" w:hint="eastAsia"/>
          <w:sz w:val="32"/>
          <w:szCs w:val="32"/>
        </w:rPr>
        <w:t>采用项目择优遴选分配法</w:t>
      </w:r>
      <w:r w:rsidR="00E418EF">
        <w:rPr>
          <w:rFonts w:ascii="仿宋" w:eastAsia="仿宋" w:hAnsi="仿宋" w:hint="eastAsia"/>
          <w:sz w:val="32"/>
          <w:szCs w:val="32"/>
        </w:rPr>
        <w:t>应履行以下程序：</w:t>
      </w:r>
    </w:p>
    <w:p w:rsidR="002C4AC5" w:rsidRPr="00C12211" w:rsidRDefault="002C4AC5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（一）县市区财政部门对申报项目进行初审，并向市财政局行文；</w:t>
      </w:r>
    </w:p>
    <w:p w:rsidR="002C4AC5" w:rsidRPr="00C12211" w:rsidRDefault="002C4AC5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（二）市财政局对项目进行复审，组织专家对项目进行评审，择优确定拟</w:t>
      </w:r>
      <w:r w:rsidR="00CF69C4" w:rsidRPr="00C12211">
        <w:rPr>
          <w:rFonts w:ascii="仿宋" w:eastAsia="仿宋" w:hAnsi="仿宋" w:hint="eastAsia"/>
          <w:sz w:val="32"/>
          <w:szCs w:val="32"/>
        </w:rPr>
        <w:t>支</w:t>
      </w:r>
      <w:r w:rsidRPr="00C12211">
        <w:rPr>
          <w:rFonts w:ascii="仿宋" w:eastAsia="仿宋" w:hAnsi="仿宋" w:hint="eastAsia"/>
          <w:sz w:val="32"/>
          <w:szCs w:val="32"/>
        </w:rPr>
        <w:t>持项目</w:t>
      </w:r>
      <w:r w:rsidR="00CF69C4" w:rsidRPr="00C12211">
        <w:rPr>
          <w:rFonts w:ascii="仿宋" w:eastAsia="仿宋" w:hAnsi="仿宋" w:hint="eastAsia"/>
          <w:sz w:val="32"/>
          <w:szCs w:val="32"/>
        </w:rPr>
        <w:t>，提出资金安排方案</w:t>
      </w:r>
      <w:r w:rsidR="006666A8">
        <w:rPr>
          <w:rFonts w:ascii="仿宋" w:eastAsia="仿宋" w:hAnsi="仿宋" w:hint="eastAsia"/>
          <w:sz w:val="32"/>
          <w:szCs w:val="32"/>
        </w:rPr>
        <w:t>，</w:t>
      </w:r>
      <w:r w:rsidR="00CF69C4" w:rsidRPr="00C12211">
        <w:rPr>
          <w:rFonts w:ascii="仿宋" w:eastAsia="仿宋" w:hAnsi="仿宋" w:hint="eastAsia"/>
          <w:sz w:val="32"/>
          <w:szCs w:val="32"/>
        </w:rPr>
        <w:t>按程序报批；</w:t>
      </w:r>
    </w:p>
    <w:p w:rsidR="00CF69C4" w:rsidRPr="00C12211" w:rsidRDefault="00CF69C4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（三）</w:t>
      </w:r>
      <w:r w:rsidR="002D59D6">
        <w:rPr>
          <w:rFonts w:ascii="仿宋" w:eastAsia="仿宋" w:hAnsi="仿宋" w:hint="eastAsia"/>
          <w:sz w:val="32"/>
          <w:szCs w:val="32"/>
        </w:rPr>
        <w:t>项目</w:t>
      </w:r>
      <w:r w:rsidRPr="00C12211">
        <w:rPr>
          <w:rFonts w:ascii="仿宋" w:eastAsia="仿宋" w:hAnsi="仿宋" w:hint="eastAsia"/>
          <w:sz w:val="32"/>
          <w:szCs w:val="32"/>
        </w:rPr>
        <w:t>资金安排方案</w:t>
      </w:r>
      <w:r w:rsidR="00BD616B">
        <w:rPr>
          <w:rFonts w:ascii="仿宋" w:eastAsia="仿宋" w:hAnsi="仿宋" w:hint="eastAsia"/>
          <w:sz w:val="32"/>
          <w:szCs w:val="32"/>
        </w:rPr>
        <w:t>批复</w:t>
      </w:r>
      <w:r w:rsidRPr="00C12211">
        <w:rPr>
          <w:rFonts w:ascii="仿宋" w:eastAsia="仿宋" w:hAnsi="仿宋" w:hint="eastAsia"/>
          <w:sz w:val="32"/>
          <w:szCs w:val="32"/>
        </w:rPr>
        <w:t>后下达</w:t>
      </w:r>
      <w:r w:rsidR="00BC2EC4">
        <w:rPr>
          <w:rFonts w:ascii="仿宋" w:eastAsia="仿宋" w:hAnsi="仿宋" w:hint="eastAsia"/>
          <w:sz w:val="32"/>
          <w:szCs w:val="32"/>
        </w:rPr>
        <w:t>资金</w:t>
      </w:r>
      <w:r w:rsidRPr="00C12211">
        <w:rPr>
          <w:rFonts w:ascii="仿宋" w:eastAsia="仿宋" w:hAnsi="仿宋" w:hint="eastAsia"/>
          <w:sz w:val="32"/>
          <w:szCs w:val="32"/>
        </w:rPr>
        <w:t>。</w:t>
      </w:r>
    </w:p>
    <w:p w:rsidR="00CF69C4" w:rsidRPr="00C12211" w:rsidRDefault="00DD02A8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</w:t>
      </w:r>
      <w:r w:rsidR="002D59D6">
        <w:rPr>
          <w:rFonts w:ascii="仿宋" w:eastAsia="仿宋" w:hAnsi="仿宋" w:hint="eastAsia"/>
          <w:sz w:val="32"/>
          <w:szCs w:val="32"/>
        </w:rPr>
        <w:t>十</w:t>
      </w:r>
      <w:r w:rsidRPr="00C12211">
        <w:rPr>
          <w:rFonts w:ascii="仿宋" w:eastAsia="仿宋" w:hAnsi="仿宋" w:hint="eastAsia"/>
          <w:sz w:val="32"/>
          <w:szCs w:val="32"/>
        </w:rPr>
        <w:t>条  县市区财政部门应及时分配和使用</w:t>
      </w:r>
      <w:r w:rsidR="002D59D6">
        <w:rPr>
          <w:rFonts w:ascii="仿宋" w:eastAsia="仿宋" w:hAnsi="仿宋" w:hint="eastAsia"/>
          <w:sz w:val="32"/>
          <w:szCs w:val="32"/>
        </w:rPr>
        <w:t>市本级下达的</w:t>
      </w:r>
      <w:r w:rsidR="00E418EF">
        <w:rPr>
          <w:rFonts w:ascii="仿宋" w:eastAsia="仿宋" w:hAnsi="仿宋" w:hint="eastAsia"/>
          <w:sz w:val="32"/>
          <w:szCs w:val="32"/>
        </w:rPr>
        <w:t>专项</w:t>
      </w:r>
      <w:r w:rsidRPr="00C12211">
        <w:rPr>
          <w:rFonts w:ascii="仿宋" w:eastAsia="仿宋" w:hAnsi="仿宋" w:hint="eastAsia"/>
          <w:sz w:val="32"/>
          <w:szCs w:val="32"/>
        </w:rPr>
        <w:t>转移支付，并督促指导乡镇将资金使用、项目进度等情况同步上传至农村综合改革信息系统。</w:t>
      </w:r>
    </w:p>
    <w:p w:rsidR="00DD02A8" w:rsidRPr="00C12211" w:rsidRDefault="00DD02A8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第十</w:t>
      </w:r>
      <w:r w:rsidR="002D59D6">
        <w:rPr>
          <w:rFonts w:ascii="仿宋" w:eastAsia="仿宋" w:hAnsi="仿宋" w:hint="eastAsia"/>
          <w:sz w:val="32"/>
          <w:szCs w:val="32"/>
        </w:rPr>
        <w:t>一</w:t>
      </w:r>
      <w:r w:rsidRPr="00C12211">
        <w:rPr>
          <w:rFonts w:ascii="仿宋" w:eastAsia="仿宋" w:hAnsi="仿宋" w:hint="eastAsia"/>
          <w:sz w:val="32"/>
          <w:szCs w:val="32"/>
        </w:rPr>
        <w:t xml:space="preserve">条 </w:t>
      </w:r>
      <w:r w:rsidR="00E418EF">
        <w:rPr>
          <w:rFonts w:ascii="仿宋" w:eastAsia="仿宋" w:hAnsi="仿宋" w:hint="eastAsia"/>
          <w:sz w:val="32"/>
          <w:szCs w:val="32"/>
        </w:rPr>
        <w:t>专项</w:t>
      </w:r>
      <w:r w:rsidRPr="00C12211">
        <w:rPr>
          <w:rFonts w:ascii="仿宋" w:eastAsia="仿宋" w:hAnsi="仿宋" w:hint="eastAsia"/>
          <w:sz w:val="32"/>
          <w:szCs w:val="32"/>
        </w:rPr>
        <w:t>转移支付的支付应当按照国库集中支付</w:t>
      </w:r>
      <w:r w:rsidRPr="00C12211">
        <w:rPr>
          <w:rFonts w:ascii="仿宋" w:eastAsia="仿宋" w:hAnsi="仿宋" w:hint="eastAsia"/>
          <w:sz w:val="32"/>
          <w:szCs w:val="32"/>
        </w:rPr>
        <w:lastRenderedPageBreak/>
        <w:t>制度有关规定执行。</w:t>
      </w:r>
    </w:p>
    <w:p w:rsidR="00DD02A8" w:rsidRPr="00C12211" w:rsidRDefault="00862839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第十</w:t>
      </w:r>
      <w:r w:rsidR="002D59D6">
        <w:rPr>
          <w:rFonts w:ascii="仿宋" w:eastAsia="仿宋" w:hAnsi="仿宋" w:hint="eastAsia"/>
          <w:sz w:val="32"/>
          <w:szCs w:val="32"/>
        </w:rPr>
        <w:t>二</w:t>
      </w:r>
      <w:r w:rsidRPr="00C12211">
        <w:rPr>
          <w:rFonts w:ascii="仿宋" w:eastAsia="仿宋" w:hAnsi="仿宋" w:hint="eastAsia"/>
          <w:sz w:val="32"/>
          <w:szCs w:val="32"/>
        </w:rPr>
        <w:t xml:space="preserve">条  </w:t>
      </w:r>
      <w:r w:rsidR="00E418EF">
        <w:rPr>
          <w:rFonts w:ascii="仿宋" w:eastAsia="仿宋" w:hAnsi="仿宋" w:hint="eastAsia"/>
          <w:sz w:val="32"/>
          <w:szCs w:val="32"/>
        </w:rPr>
        <w:t>专项</w:t>
      </w:r>
      <w:r w:rsidRPr="00C12211">
        <w:rPr>
          <w:rFonts w:ascii="仿宋" w:eastAsia="仿宋" w:hAnsi="仿宋" w:hint="eastAsia"/>
          <w:sz w:val="32"/>
          <w:szCs w:val="32"/>
        </w:rPr>
        <w:t>转移支付实行公开公示制度，</w:t>
      </w:r>
      <w:r w:rsidR="002D59D6">
        <w:rPr>
          <w:rFonts w:ascii="仿宋" w:eastAsia="仿宋" w:hAnsi="仿宋" w:hint="eastAsia"/>
          <w:sz w:val="32"/>
          <w:szCs w:val="32"/>
        </w:rPr>
        <w:t>各级</w:t>
      </w:r>
      <w:r w:rsidR="00D72245" w:rsidRPr="00C12211">
        <w:rPr>
          <w:rFonts w:ascii="仿宋" w:eastAsia="仿宋" w:hAnsi="仿宋" w:hint="eastAsia"/>
          <w:sz w:val="32"/>
          <w:szCs w:val="32"/>
        </w:rPr>
        <w:t>财政部门应及时将资金管理制度、资金分配结果</w:t>
      </w:r>
      <w:r w:rsidR="002D59D6">
        <w:rPr>
          <w:rFonts w:ascii="仿宋" w:eastAsia="仿宋" w:hAnsi="仿宋" w:hint="eastAsia"/>
          <w:sz w:val="32"/>
          <w:szCs w:val="32"/>
        </w:rPr>
        <w:t>在本级政府门户网站</w:t>
      </w:r>
      <w:r w:rsidR="00D72245" w:rsidRPr="00C12211">
        <w:rPr>
          <w:rFonts w:ascii="仿宋" w:eastAsia="仿宋" w:hAnsi="仿宋" w:hint="eastAsia"/>
          <w:sz w:val="32"/>
          <w:szCs w:val="32"/>
        </w:rPr>
        <w:t>向社会公开。</w:t>
      </w:r>
    </w:p>
    <w:p w:rsidR="00F0454F" w:rsidRPr="00C12211" w:rsidRDefault="00F0454F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</w:t>
      </w:r>
      <w:r w:rsidR="00AC4CCC">
        <w:rPr>
          <w:rFonts w:ascii="仿宋" w:eastAsia="仿宋" w:hAnsi="仿宋" w:hint="eastAsia"/>
          <w:sz w:val="32"/>
          <w:szCs w:val="32"/>
        </w:rPr>
        <w:t>十</w:t>
      </w:r>
      <w:r w:rsidR="00D27563">
        <w:rPr>
          <w:rFonts w:ascii="仿宋" w:eastAsia="仿宋" w:hAnsi="仿宋" w:hint="eastAsia"/>
          <w:sz w:val="32"/>
          <w:szCs w:val="32"/>
        </w:rPr>
        <w:t>三</w:t>
      </w:r>
      <w:r w:rsidRPr="00C12211">
        <w:rPr>
          <w:rFonts w:ascii="仿宋" w:eastAsia="仿宋" w:hAnsi="仿宋" w:hint="eastAsia"/>
          <w:sz w:val="32"/>
          <w:szCs w:val="32"/>
        </w:rPr>
        <w:t>条</w:t>
      </w:r>
      <w:r w:rsidR="00D27563">
        <w:rPr>
          <w:rFonts w:ascii="仿宋" w:eastAsia="仿宋" w:hAnsi="仿宋" w:hint="eastAsia"/>
          <w:sz w:val="32"/>
          <w:szCs w:val="32"/>
        </w:rPr>
        <w:t xml:space="preserve">  </w:t>
      </w:r>
      <w:r w:rsidR="00E418EF">
        <w:rPr>
          <w:rFonts w:ascii="仿宋" w:eastAsia="仿宋" w:hAnsi="仿宋" w:hint="eastAsia"/>
          <w:sz w:val="32"/>
          <w:szCs w:val="32"/>
        </w:rPr>
        <w:t>专项</w:t>
      </w:r>
      <w:r w:rsidRPr="00C12211">
        <w:rPr>
          <w:rFonts w:ascii="仿宋" w:eastAsia="仿宋" w:hAnsi="仿宋" w:hint="eastAsia"/>
          <w:sz w:val="32"/>
          <w:szCs w:val="32"/>
        </w:rPr>
        <w:t>转移支付自觉依法接受审计监督和财政监督。财政部门、有关管理部门</w:t>
      </w:r>
      <w:r w:rsidR="00CE24A2" w:rsidRPr="00C12211">
        <w:rPr>
          <w:rFonts w:ascii="仿宋" w:eastAsia="仿宋" w:hAnsi="仿宋" w:hint="eastAsia"/>
          <w:sz w:val="32"/>
          <w:szCs w:val="32"/>
        </w:rPr>
        <w:t>及其工作人员在资金分配、项目安排工作中，存在违反规定分配资金、向不符合条件的单位（或项目）分配资金或擅自超出规定的范围或标准分配资金，弄虚作假或挤占、挪用、滞留资金，以及其他滥用职权、玩忽职守、徇私舞弊等违法违纪行为的，按照《中华人民共和国预算法》</w:t>
      </w:r>
      <w:r w:rsidR="00966B27" w:rsidRPr="00C12211">
        <w:rPr>
          <w:rFonts w:ascii="仿宋" w:eastAsia="仿宋" w:hAnsi="仿宋" w:hint="eastAsia"/>
          <w:sz w:val="32"/>
          <w:szCs w:val="32"/>
        </w:rPr>
        <w:t>等有关规定追究相应责任；涉嫌犯罪的，依法移送司法机关处理。</w:t>
      </w:r>
    </w:p>
    <w:p w:rsidR="00ED0DE0" w:rsidRDefault="007C146C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第十</w:t>
      </w:r>
      <w:r w:rsidR="00AC4CCC">
        <w:rPr>
          <w:rFonts w:ascii="仿宋" w:eastAsia="仿宋" w:hAnsi="仿宋" w:hint="eastAsia"/>
          <w:sz w:val="32"/>
          <w:szCs w:val="32"/>
        </w:rPr>
        <w:t>四</w:t>
      </w:r>
      <w:r w:rsidRPr="00C12211">
        <w:rPr>
          <w:rFonts w:ascii="仿宋" w:eastAsia="仿宋" w:hAnsi="仿宋" w:hint="eastAsia"/>
          <w:sz w:val="32"/>
          <w:szCs w:val="32"/>
        </w:rPr>
        <w:t>条</w:t>
      </w:r>
      <w:r w:rsidR="00EF4E33">
        <w:rPr>
          <w:rFonts w:ascii="仿宋" w:eastAsia="仿宋" w:hAnsi="仿宋" w:hint="eastAsia"/>
          <w:sz w:val="32"/>
          <w:szCs w:val="32"/>
        </w:rPr>
        <w:t xml:space="preserve"> </w:t>
      </w:r>
      <w:r w:rsidR="00ED0DE0" w:rsidRPr="00C12211">
        <w:rPr>
          <w:rFonts w:ascii="仿宋" w:eastAsia="仿宋" w:hAnsi="仿宋" w:hint="eastAsia"/>
          <w:sz w:val="32"/>
          <w:szCs w:val="32"/>
        </w:rPr>
        <w:t xml:space="preserve"> </w:t>
      </w:r>
      <w:r w:rsidR="00EF4E33">
        <w:rPr>
          <w:rFonts w:ascii="仿宋" w:eastAsia="仿宋" w:hAnsi="仿宋" w:hint="eastAsia"/>
          <w:sz w:val="32"/>
          <w:szCs w:val="32"/>
        </w:rPr>
        <w:t>市、县（市区）</w:t>
      </w:r>
      <w:r w:rsidR="00ED0DE0" w:rsidRPr="00C12211">
        <w:rPr>
          <w:rFonts w:ascii="仿宋" w:eastAsia="仿宋" w:hAnsi="仿宋" w:hint="eastAsia"/>
          <w:sz w:val="32"/>
          <w:szCs w:val="32"/>
        </w:rPr>
        <w:t>财政部门应当建立和完善</w:t>
      </w:r>
      <w:r w:rsidR="00E418EF">
        <w:rPr>
          <w:rFonts w:ascii="仿宋" w:eastAsia="仿宋" w:hAnsi="仿宋" w:hint="eastAsia"/>
          <w:sz w:val="32"/>
          <w:szCs w:val="32"/>
        </w:rPr>
        <w:t>专项</w:t>
      </w:r>
      <w:r w:rsidR="00ED0DE0" w:rsidRPr="00C12211">
        <w:rPr>
          <w:rFonts w:ascii="仿宋" w:eastAsia="仿宋" w:hAnsi="仿宋" w:hint="eastAsia"/>
          <w:sz w:val="32"/>
          <w:szCs w:val="32"/>
        </w:rPr>
        <w:t>转移支付资金绩效</w:t>
      </w:r>
      <w:r w:rsidR="00BB2242">
        <w:rPr>
          <w:rFonts w:ascii="仿宋" w:eastAsia="仿宋" w:hAnsi="仿宋" w:hint="eastAsia"/>
          <w:sz w:val="32"/>
          <w:szCs w:val="32"/>
        </w:rPr>
        <w:t>管理</w:t>
      </w:r>
      <w:r w:rsidR="00ED0DE0" w:rsidRPr="00C12211">
        <w:rPr>
          <w:rFonts w:ascii="仿宋" w:eastAsia="仿宋" w:hAnsi="仿宋" w:hint="eastAsia"/>
          <w:sz w:val="32"/>
          <w:szCs w:val="32"/>
        </w:rPr>
        <w:t>制度，按</w:t>
      </w:r>
      <w:r w:rsidR="00BB2242">
        <w:rPr>
          <w:rFonts w:ascii="仿宋" w:eastAsia="仿宋" w:hAnsi="仿宋" w:hint="eastAsia"/>
          <w:sz w:val="32"/>
          <w:szCs w:val="32"/>
        </w:rPr>
        <w:t>规定</w:t>
      </w:r>
      <w:r w:rsidR="00ED0DE0" w:rsidRPr="00C12211">
        <w:rPr>
          <w:rFonts w:ascii="仿宋" w:eastAsia="仿宋" w:hAnsi="仿宋" w:hint="eastAsia"/>
          <w:sz w:val="32"/>
          <w:szCs w:val="32"/>
        </w:rPr>
        <w:t>开展绩效</w:t>
      </w:r>
      <w:r w:rsidR="00BB2242">
        <w:rPr>
          <w:rFonts w:ascii="仿宋" w:eastAsia="仿宋" w:hAnsi="仿宋" w:hint="eastAsia"/>
          <w:sz w:val="32"/>
          <w:szCs w:val="32"/>
        </w:rPr>
        <w:t>管理</w:t>
      </w:r>
      <w:r w:rsidR="00ED0DE0" w:rsidRPr="00C12211">
        <w:rPr>
          <w:rFonts w:ascii="仿宋" w:eastAsia="仿宋" w:hAnsi="仿宋" w:hint="eastAsia"/>
          <w:sz w:val="32"/>
          <w:szCs w:val="32"/>
        </w:rPr>
        <w:t>工作。</w:t>
      </w:r>
    </w:p>
    <w:p w:rsidR="00BB2242" w:rsidRDefault="00BB2242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（一）县市区财政部门</w:t>
      </w:r>
      <w:r w:rsidR="00EF4E33">
        <w:rPr>
          <w:rFonts w:ascii="仿宋" w:eastAsia="仿宋" w:hAnsi="仿宋" w:hint="eastAsia"/>
          <w:sz w:val="32"/>
          <w:szCs w:val="32"/>
        </w:rPr>
        <w:t>及时</w:t>
      </w:r>
      <w:r w:rsidR="0096475B">
        <w:rPr>
          <w:rFonts w:ascii="仿宋" w:eastAsia="仿宋" w:hAnsi="仿宋" w:hint="eastAsia"/>
          <w:sz w:val="32"/>
          <w:szCs w:val="32"/>
        </w:rPr>
        <w:t>向省</w:t>
      </w:r>
      <w:r w:rsidR="00EF4E33">
        <w:rPr>
          <w:rFonts w:ascii="仿宋" w:eastAsia="仿宋" w:hAnsi="仿宋" w:hint="eastAsia"/>
          <w:sz w:val="32"/>
          <w:szCs w:val="32"/>
        </w:rPr>
        <w:t>、市</w:t>
      </w:r>
      <w:r w:rsidR="0096475B">
        <w:rPr>
          <w:rFonts w:ascii="仿宋" w:eastAsia="仿宋" w:hAnsi="仿宋" w:hint="eastAsia"/>
          <w:sz w:val="32"/>
          <w:szCs w:val="32"/>
        </w:rPr>
        <w:t>财政</w:t>
      </w:r>
      <w:r w:rsidR="00EF4E33">
        <w:rPr>
          <w:rFonts w:ascii="仿宋" w:eastAsia="仿宋" w:hAnsi="仿宋" w:hint="eastAsia"/>
          <w:sz w:val="32"/>
          <w:szCs w:val="32"/>
        </w:rPr>
        <w:t>部门</w:t>
      </w:r>
      <w:r w:rsidR="0096475B">
        <w:rPr>
          <w:rFonts w:ascii="仿宋" w:eastAsia="仿宋" w:hAnsi="仿宋" w:hint="eastAsia"/>
          <w:sz w:val="32"/>
          <w:szCs w:val="32"/>
        </w:rPr>
        <w:t>报送区域绩效目标，绩效目标应当清晰反映</w:t>
      </w:r>
      <w:r w:rsidR="00E418EF">
        <w:rPr>
          <w:rFonts w:ascii="仿宋" w:eastAsia="仿宋" w:hAnsi="仿宋" w:hint="eastAsia"/>
          <w:sz w:val="32"/>
          <w:szCs w:val="32"/>
        </w:rPr>
        <w:t>专项</w:t>
      </w:r>
      <w:r w:rsidR="0096475B">
        <w:rPr>
          <w:rFonts w:ascii="仿宋" w:eastAsia="仿宋" w:hAnsi="仿宋" w:hint="eastAsia"/>
          <w:sz w:val="32"/>
          <w:szCs w:val="32"/>
        </w:rPr>
        <w:t>转移支付的预期产出和效果，与任务数相对应，与资金量相匹配，从数量、质量、时效、成本以及经济效益、</w:t>
      </w:r>
      <w:r w:rsidR="00191315">
        <w:rPr>
          <w:rFonts w:ascii="仿宋" w:eastAsia="仿宋" w:hAnsi="仿宋" w:hint="eastAsia"/>
          <w:sz w:val="32"/>
          <w:szCs w:val="32"/>
        </w:rPr>
        <w:t>社会效益、生态效益、可持续影响、满意度等方面进行细化。</w:t>
      </w:r>
    </w:p>
    <w:p w:rsidR="00191315" w:rsidRPr="00191315" w:rsidRDefault="00191315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AC4CCC">
        <w:rPr>
          <w:rFonts w:ascii="仿宋" w:eastAsia="仿宋" w:hAnsi="仿宋" w:hint="eastAsia"/>
          <w:sz w:val="32"/>
          <w:szCs w:val="32"/>
        </w:rPr>
        <w:t>各级财政部门根据工作需要和上级财政部门要求，实施绩效目标执行监控，重点监控</w:t>
      </w:r>
      <w:r w:rsidR="00E418EF">
        <w:rPr>
          <w:rFonts w:ascii="仿宋" w:eastAsia="仿宋" w:hAnsi="仿宋" w:hint="eastAsia"/>
          <w:sz w:val="32"/>
          <w:szCs w:val="32"/>
        </w:rPr>
        <w:t>专项</w:t>
      </w:r>
      <w:r w:rsidR="00AC4CCC">
        <w:rPr>
          <w:rFonts w:ascii="仿宋" w:eastAsia="仿宋" w:hAnsi="仿宋" w:hint="eastAsia"/>
          <w:sz w:val="32"/>
          <w:szCs w:val="32"/>
        </w:rPr>
        <w:t>转移支付使用是否符合预算批复时确定的绩效目标，发现绩效运行与原定绩效目</w:t>
      </w:r>
      <w:r w:rsidR="00AC4CCC">
        <w:rPr>
          <w:rFonts w:ascii="仿宋" w:eastAsia="仿宋" w:hAnsi="仿宋" w:hint="eastAsia"/>
          <w:sz w:val="32"/>
          <w:szCs w:val="32"/>
        </w:rPr>
        <w:lastRenderedPageBreak/>
        <w:t>标发生偏离时，及时采取措施予以纠正。</w:t>
      </w:r>
    </w:p>
    <w:p w:rsidR="00DA3BE1" w:rsidRPr="00C12211" w:rsidRDefault="00ED0DE0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（</w:t>
      </w:r>
      <w:r w:rsidR="00AC4CCC">
        <w:rPr>
          <w:rFonts w:ascii="仿宋" w:eastAsia="仿宋" w:hAnsi="仿宋" w:hint="eastAsia"/>
          <w:sz w:val="32"/>
          <w:szCs w:val="32"/>
        </w:rPr>
        <w:t>三</w:t>
      </w:r>
      <w:r w:rsidRPr="00C12211">
        <w:rPr>
          <w:rFonts w:ascii="仿宋" w:eastAsia="仿宋" w:hAnsi="仿宋" w:hint="eastAsia"/>
          <w:sz w:val="32"/>
          <w:szCs w:val="32"/>
        </w:rPr>
        <w:t>）每年1月，县市区财政部门对本地区上年度</w:t>
      </w:r>
      <w:r w:rsidR="00E418EF">
        <w:rPr>
          <w:rFonts w:ascii="仿宋" w:eastAsia="仿宋" w:hAnsi="仿宋" w:hint="eastAsia"/>
          <w:sz w:val="32"/>
          <w:szCs w:val="32"/>
        </w:rPr>
        <w:t>专项转移支付</w:t>
      </w:r>
      <w:r w:rsidRPr="00C12211">
        <w:rPr>
          <w:rFonts w:ascii="仿宋" w:eastAsia="仿宋" w:hAnsi="仿宋" w:hint="eastAsia"/>
          <w:sz w:val="32"/>
          <w:szCs w:val="32"/>
        </w:rPr>
        <w:t>开展绩效自评，形成绩效自评报告；同时根据</w:t>
      </w:r>
      <w:r w:rsidR="00DA3BE1" w:rsidRPr="00C12211">
        <w:rPr>
          <w:rFonts w:ascii="仿宋" w:eastAsia="仿宋" w:hAnsi="仿宋" w:hint="eastAsia"/>
          <w:sz w:val="32"/>
          <w:szCs w:val="32"/>
        </w:rPr>
        <w:t>上一年度绩效目标以及绩效评价结果，研究设定当年</w:t>
      </w:r>
      <w:r w:rsidR="00E418EF">
        <w:rPr>
          <w:rFonts w:ascii="仿宋" w:eastAsia="仿宋" w:hAnsi="仿宋" w:hint="eastAsia"/>
          <w:sz w:val="32"/>
          <w:szCs w:val="32"/>
        </w:rPr>
        <w:t>专项</w:t>
      </w:r>
      <w:r w:rsidR="00DA3BE1" w:rsidRPr="00C12211">
        <w:rPr>
          <w:rFonts w:ascii="仿宋" w:eastAsia="仿宋" w:hAnsi="仿宋" w:hint="eastAsia"/>
          <w:sz w:val="32"/>
          <w:szCs w:val="32"/>
        </w:rPr>
        <w:t>转移支付区域绩效目标，于1月31日前将上年度绩效自评报告及本年度绩效目标报市财政局。</w:t>
      </w:r>
    </w:p>
    <w:p w:rsidR="00C12211" w:rsidRPr="00C12211" w:rsidRDefault="00DA3BE1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（</w:t>
      </w:r>
      <w:r w:rsidR="00AC4CCC">
        <w:rPr>
          <w:rFonts w:ascii="仿宋" w:eastAsia="仿宋" w:hAnsi="仿宋" w:hint="eastAsia"/>
          <w:sz w:val="32"/>
          <w:szCs w:val="32"/>
        </w:rPr>
        <w:t>四</w:t>
      </w:r>
      <w:r w:rsidRPr="00C12211">
        <w:rPr>
          <w:rFonts w:ascii="仿宋" w:eastAsia="仿宋" w:hAnsi="仿宋" w:hint="eastAsia"/>
          <w:sz w:val="32"/>
          <w:szCs w:val="32"/>
        </w:rPr>
        <w:t>）每年1-2月，市财政局对本地区上年度</w:t>
      </w:r>
      <w:r w:rsidR="00E418EF">
        <w:rPr>
          <w:rFonts w:ascii="仿宋" w:eastAsia="仿宋" w:hAnsi="仿宋" w:hint="eastAsia"/>
          <w:sz w:val="32"/>
          <w:szCs w:val="32"/>
        </w:rPr>
        <w:t>专项转移支付</w:t>
      </w:r>
      <w:r w:rsidRPr="00C12211">
        <w:rPr>
          <w:rFonts w:ascii="仿宋" w:eastAsia="仿宋" w:hAnsi="仿宋" w:hint="eastAsia"/>
          <w:sz w:val="32"/>
          <w:szCs w:val="32"/>
        </w:rPr>
        <w:t>开展自评，形成绩效自评报告；同时</w:t>
      </w:r>
      <w:r w:rsidR="002E2058">
        <w:rPr>
          <w:rFonts w:ascii="仿宋" w:eastAsia="仿宋" w:hAnsi="仿宋" w:hint="eastAsia"/>
          <w:sz w:val="32"/>
          <w:szCs w:val="32"/>
        </w:rPr>
        <w:t>根据</w:t>
      </w:r>
      <w:r w:rsidR="00AD7936" w:rsidRPr="00C12211">
        <w:rPr>
          <w:rFonts w:ascii="仿宋" w:eastAsia="仿宋" w:hAnsi="仿宋" w:hint="eastAsia"/>
          <w:sz w:val="32"/>
          <w:szCs w:val="32"/>
        </w:rPr>
        <w:t>自评结果及所辖县市区上报的当年绩效目标，研究设定当年</w:t>
      </w:r>
      <w:r w:rsidR="00E418EF">
        <w:rPr>
          <w:rFonts w:ascii="仿宋" w:eastAsia="仿宋" w:hAnsi="仿宋" w:hint="eastAsia"/>
          <w:sz w:val="32"/>
          <w:szCs w:val="32"/>
        </w:rPr>
        <w:t>专项</w:t>
      </w:r>
      <w:r w:rsidR="00AD7936" w:rsidRPr="00C12211">
        <w:rPr>
          <w:rFonts w:ascii="仿宋" w:eastAsia="仿宋" w:hAnsi="仿宋" w:hint="eastAsia"/>
          <w:sz w:val="32"/>
          <w:szCs w:val="32"/>
        </w:rPr>
        <w:t>转移支付区域绩效目标，</w:t>
      </w:r>
      <w:r w:rsidR="00C12211" w:rsidRPr="00C12211">
        <w:rPr>
          <w:rFonts w:ascii="仿宋" w:eastAsia="仿宋" w:hAnsi="仿宋" w:hint="eastAsia"/>
          <w:sz w:val="32"/>
          <w:szCs w:val="32"/>
        </w:rPr>
        <w:t>于2月28日前将绩效自评汇总报告及汇总绩效目标报送省财政厅。</w:t>
      </w:r>
    </w:p>
    <w:p w:rsidR="00DA3BE1" w:rsidRDefault="00C12211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（</w:t>
      </w:r>
      <w:r w:rsidR="00AC4CCC">
        <w:rPr>
          <w:rFonts w:ascii="仿宋" w:eastAsia="仿宋" w:hAnsi="仿宋" w:hint="eastAsia"/>
          <w:sz w:val="32"/>
          <w:szCs w:val="32"/>
        </w:rPr>
        <w:t>五</w:t>
      </w:r>
      <w:r w:rsidRPr="00C12211">
        <w:rPr>
          <w:rFonts w:ascii="仿宋" w:eastAsia="仿宋" w:hAnsi="仿宋" w:hint="eastAsia"/>
          <w:sz w:val="32"/>
          <w:szCs w:val="32"/>
        </w:rPr>
        <w:t>）绩效评价结果采取评分与评级相结合的形式。评分实行百分制，计分采用量化指标，满分为100分。根据得分情况将评价结果划分为四个等级；总分在90分以上（含90分）为优秀；80-89分（含80分）为良好；60-79分（含60分）为合格；60分以下为不合格。</w:t>
      </w:r>
    </w:p>
    <w:p w:rsidR="00F76FFC" w:rsidRPr="00C12211" w:rsidRDefault="00F76FFC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C4CCC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）绩效评价结果作为</w:t>
      </w:r>
      <w:r w:rsidR="00EF4E33">
        <w:rPr>
          <w:rFonts w:ascii="仿宋" w:eastAsia="仿宋" w:hAnsi="仿宋" w:hint="eastAsia"/>
          <w:sz w:val="32"/>
          <w:szCs w:val="32"/>
        </w:rPr>
        <w:t>市本级</w:t>
      </w:r>
      <w:r>
        <w:rPr>
          <w:rFonts w:ascii="仿宋" w:eastAsia="仿宋" w:hAnsi="仿宋" w:hint="eastAsia"/>
          <w:sz w:val="32"/>
          <w:szCs w:val="32"/>
        </w:rPr>
        <w:t>资金分配的重要因素。将考评结果与项目安排、资金分配等工作挂钩，切实加强资金管理，提高资金使用效益。</w:t>
      </w:r>
    </w:p>
    <w:p w:rsidR="00C12211" w:rsidRPr="00C12211" w:rsidRDefault="00C12211" w:rsidP="00C1221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12211">
        <w:rPr>
          <w:rFonts w:ascii="仿宋" w:eastAsia="仿宋" w:hAnsi="仿宋" w:hint="eastAsia"/>
          <w:sz w:val="32"/>
          <w:szCs w:val="32"/>
        </w:rPr>
        <w:t>第</w:t>
      </w:r>
      <w:r w:rsidR="00AC4CCC">
        <w:rPr>
          <w:rFonts w:ascii="仿宋" w:eastAsia="仿宋" w:hAnsi="仿宋" w:hint="eastAsia"/>
          <w:sz w:val="32"/>
          <w:szCs w:val="32"/>
        </w:rPr>
        <w:t>十五</w:t>
      </w:r>
      <w:r w:rsidRPr="00C12211">
        <w:rPr>
          <w:rFonts w:ascii="仿宋" w:eastAsia="仿宋" w:hAnsi="仿宋" w:hint="eastAsia"/>
          <w:sz w:val="32"/>
          <w:szCs w:val="32"/>
        </w:rPr>
        <w:t>条  本办法自公布之日起实施。</w:t>
      </w:r>
    </w:p>
    <w:sectPr w:rsidR="00C12211" w:rsidRPr="00C12211" w:rsidSect="00C362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F1" w:rsidRDefault="005E75F1" w:rsidP="00986E42">
      <w:r>
        <w:separator/>
      </w:r>
    </w:p>
  </w:endnote>
  <w:endnote w:type="continuationSeparator" w:id="0">
    <w:p w:rsidR="005E75F1" w:rsidRDefault="005E75F1" w:rsidP="0098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740491"/>
      <w:docPartObj>
        <w:docPartGallery w:val="Page Numbers (Bottom of Page)"/>
        <w:docPartUnique/>
      </w:docPartObj>
    </w:sdtPr>
    <w:sdtContent>
      <w:p w:rsidR="00F76FFC" w:rsidRDefault="00293484">
        <w:pPr>
          <w:pStyle w:val="a4"/>
          <w:jc w:val="center"/>
        </w:pPr>
        <w:fldSimple w:instr=" PAGE   \* MERGEFORMAT ">
          <w:r w:rsidR="00646D0B" w:rsidRPr="00646D0B">
            <w:rPr>
              <w:noProof/>
              <w:lang w:val="zh-CN"/>
            </w:rPr>
            <w:t>1</w:t>
          </w:r>
        </w:fldSimple>
      </w:p>
    </w:sdtContent>
  </w:sdt>
  <w:p w:rsidR="00F76FFC" w:rsidRDefault="00F76F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F1" w:rsidRDefault="005E75F1" w:rsidP="00986E42">
      <w:r>
        <w:separator/>
      </w:r>
    </w:p>
  </w:footnote>
  <w:footnote w:type="continuationSeparator" w:id="0">
    <w:p w:rsidR="005E75F1" w:rsidRDefault="005E75F1" w:rsidP="00986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360F"/>
    <w:multiLevelType w:val="hybridMultilevel"/>
    <w:tmpl w:val="799278B0"/>
    <w:lvl w:ilvl="0" w:tplc="E228A71C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CA6"/>
    <w:rsid w:val="00005D47"/>
    <w:rsid w:val="00011080"/>
    <w:rsid w:val="00020703"/>
    <w:rsid w:val="00025E2B"/>
    <w:rsid w:val="000328DF"/>
    <w:rsid w:val="00037051"/>
    <w:rsid w:val="000451CB"/>
    <w:rsid w:val="000474D7"/>
    <w:rsid w:val="0005131B"/>
    <w:rsid w:val="00056482"/>
    <w:rsid w:val="00060C47"/>
    <w:rsid w:val="00067D08"/>
    <w:rsid w:val="000731E9"/>
    <w:rsid w:val="00080518"/>
    <w:rsid w:val="000812D0"/>
    <w:rsid w:val="00081942"/>
    <w:rsid w:val="00087E1D"/>
    <w:rsid w:val="00092C68"/>
    <w:rsid w:val="00095660"/>
    <w:rsid w:val="000A1ADB"/>
    <w:rsid w:val="000B05AF"/>
    <w:rsid w:val="000B2AFF"/>
    <w:rsid w:val="000C1AE4"/>
    <w:rsid w:val="000C2BAA"/>
    <w:rsid w:val="000C3D37"/>
    <w:rsid w:val="000D21BA"/>
    <w:rsid w:val="000D4991"/>
    <w:rsid w:val="000E7B4B"/>
    <w:rsid w:val="000F45A2"/>
    <w:rsid w:val="000F51F0"/>
    <w:rsid w:val="00107465"/>
    <w:rsid w:val="00107C75"/>
    <w:rsid w:val="00111FE0"/>
    <w:rsid w:val="00113E7B"/>
    <w:rsid w:val="00115DE7"/>
    <w:rsid w:val="00117938"/>
    <w:rsid w:val="001217C7"/>
    <w:rsid w:val="00127F93"/>
    <w:rsid w:val="00161484"/>
    <w:rsid w:val="001627FE"/>
    <w:rsid w:val="001655F0"/>
    <w:rsid w:val="001708C3"/>
    <w:rsid w:val="00170B5F"/>
    <w:rsid w:val="00170E7B"/>
    <w:rsid w:val="0017626F"/>
    <w:rsid w:val="00191315"/>
    <w:rsid w:val="00193A7F"/>
    <w:rsid w:val="0019439E"/>
    <w:rsid w:val="00194478"/>
    <w:rsid w:val="00195DB5"/>
    <w:rsid w:val="0019665D"/>
    <w:rsid w:val="00196E65"/>
    <w:rsid w:val="001A11CB"/>
    <w:rsid w:val="001A145B"/>
    <w:rsid w:val="001B64E5"/>
    <w:rsid w:val="001C28DE"/>
    <w:rsid w:val="001C2FFB"/>
    <w:rsid w:val="001C7447"/>
    <w:rsid w:val="001D1A80"/>
    <w:rsid w:val="001E068C"/>
    <w:rsid w:val="00200ACA"/>
    <w:rsid w:val="00215492"/>
    <w:rsid w:val="002164FE"/>
    <w:rsid w:val="0022518D"/>
    <w:rsid w:val="00230F84"/>
    <w:rsid w:val="002438EF"/>
    <w:rsid w:val="002451E0"/>
    <w:rsid w:val="00245DDA"/>
    <w:rsid w:val="00265188"/>
    <w:rsid w:val="00272922"/>
    <w:rsid w:val="00272DB0"/>
    <w:rsid w:val="00277E06"/>
    <w:rsid w:val="002834A3"/>
    <w:rsid w:val="00286B98"/>
    <w:rsid w:val="00287748"/>
    <w:rsid w:val="00287E10"/>
    <w:rsid w:val="00293484"/>
    <w:rsid w:val="002956C2"/>
    <w:rsid w:val="002A3757"/>
    <w:rsid w:val="002A49E3"/>
    <w:rsid w:val="002A5FD0"/>
    <w:rsid w:val="002B045A"/>
    <w:rsid w:val="002B79BC"/>
    <w:rsid w:val="002C18BC"/>
    <w:rsid w:val="002C2FB4"/>
    <w:rsid w:val="002C4AC5"/>
    <w:rsid w:val="002C52A4"/>
    <w:rsid w:val="002C6F01"/>
    <w:rsid w:val="002D0B3B"/>
    <w:rsid w:val="002D59D6"/>
    <w:rsid w:val="002E2058"/>
    <w:rsid w:val="00307A9E"/>
    <w:rsid w:val="003167C2"/>
    <w:rsid w:val="00327FC9"/>
    <w:rsid w:val="003303CA"/>
    <w:rsid w:val="00332EA6"/>
    <w:rsid w:val="00333759"/>
    <w:rsid w:val="00345AC4"/>
    <w:rsid w:val="00355071"/>
    <w:rsid w:val="00360A74"/>
    <w:rsid w:val="003612A5"/>
    <w:rsid w:val="003615D8"/>
    <w:rsid w:val="00365760"/>
    <w:rsid w:val="00365A01"/>
    <w:rsid w:val="0037243D"/>
    <w:rsid w:val="00373A3E"/>
    <w:rsid w:val="00376106"/>
    <w:rsid w:val="003B754D"/>
    <w:rsid w:val="003C4C65"/>
    <w:rsid w:val="003D3036"/>
    <w:rsid w:val="003E3DB1"/>
    <w:rsid w:val="003F3895"/>
    <w:rsid w:val="00404B3A"/>
    <w:rsid w:val="004237D4"/>
    <w:rsid w:val="0042563B"/>
    <w:rsid w:val="00425F57"/>
    <w:rsid w:val="004262E3"/>
    <w:rsid w:val="004344D2"/>
    <w:rsid w:val="0043611B"/>
    <w:rsid w:val="00436CB4"/>
    <w:rsid w:val="00437BD4"/>
    <w:rsid w:val="00443B60"/>
    <w:rsid w:val="00444444"/>
    <w:rsid w:val="0045705E"/>
    <w:rsid w:val="004671C2"/>
    <w:rsid w:val="00474179"/>
    <w:rsid w:val="004759BD"/>
    <w:rsid w:val="00480CFD"/>
    <w:rsid w:val="00481DD6"/>
    <w:rsid w:val="00491FA9"/>
    <w:rsid w:val="004A3915"/>
    <w:rsid w:val="004B0682"/>
    <w:rsid w:val="004B23B4"/>
    <w:rsid w:val="004B254B"/>
    <w:rsid w:val="004C1FF0"/>
    <w:rsid w:val="004C336B"/>
    <w:rsid w:val="004C401F"/>
    <w:rsid w:val="004C5BE7"/>
    <w:rsid w:val="004D17C1"/>
    <w:rsid w:val="004D1F0E"/>
    <w:rsid w:val="004D4A82"/>
    <w:rsid w:val="004D52FD"/>
    <w:rsid w:val="004E62A4"/>
    <w:rsid w:val="004E67F4"/>
    <w:rsid w:val="004F2D57"/>
    <w:rsid w:val="004F5AEF"/>
    <w:rsid w:val="00520767"/>
    <w:rsid w:val="00522518"/>
    <w:rsid w:val="00523482"/>
    <w:rsid w:val="005303E0"/>
    <w:rsid w:val="00534D99"/>
    <w:rsid w:val="00541481"/>
    <w:rsid w:val="005434B2"/>
    <w:rsid w:val="005448E1"/>
    <w:rsid w:val="0054628C"/>
    <w:rsid w:val="00554185"/>
    <w:rsid w:val="005615A9"/>
    <w:rsid w:val="00562637"/>
    <w:rsid w:val="00583C00"/>
    <w:rsid w:val="00585607"/>
    <w:rsid w:val="00591379"/>
    <w:rsid w:val="00592B5B"/>
    <w:rsid w:val="0059738B"/>
    <w:rsid w:val="005A1DBD"/>
    <w:rsid w:val="005A45B5"/>
    <w:rsid w:val="005D0AD1"/>
    <w:rsid w:val="005D5C32"/>
    <w:rsid w:val="005E1ACE"/>
    <w:rsid w:val="005E29B5"/>
    <w:rsid w:val="005E4345"/>
    <w:rsid w:val="005E75F1"/>
    <w:rsid w:val="005F39D2"/>
    <w:rsid w:val="005F518D"/>
    <w:rsid w:val="00604435"/>
    <w:rsid w:val="006076F4"/>
    <w:rsid w:val="006117D9"/>
    <w:rsid w:val="006153B2"/>
    <w:rsid w:val="00620A33"/>
    <w:rsid w:val="00645372"/>
    <w:rsid w:val="00646D0B"/>
    <w:rsid w:val="006508BF"/>
    <w:rsid w:val="006573A8"/>
    <w:rsid w:val="00657B96"/>
    <w:rsid w:val="006666A8"/>
    <w:rsid w:val="00672481"/>
    <w:rsid w:val="00673BB9"/>
    <w:rsid w:val="00675704"/>
    <w:rsid w:val="00675895"/>
    <w:rsid w:val="006763BD"/>
    <w:rsid w:val="00685DE1"/>
    <w:rsid w:val="0068765D"/>
    <w:rsid w:val="00687F41"/>
    <w:rsid w:val="00692BDB"/>
    <w:rsid w:val="00697510"/>
    <w:rsid w:val="006A2351"/>
    <w:rsid w:val="006A25C4"/>
    <w:rsid w:val="006B4CC8"/>
    <w:rsid w:val="006B5184"/>
    <w:rsid w:val="006B5FF3"/>
    <w:rsid w:val="006C04C5"/>
    <w:rsid w:val="006C146C"/>
    <w:rsid w:val="006D18C8"/>
    <w:rsid w:val="006D7670"/>
    <w:rsid w:val="006E6B7E"/>
    <w:rsid w:val="006F4A1E"/>
    <w:rsid w:val="006F55F8"/>
    <w:rsid w:val="006F6648"/>
    <w:rsid w:val="006F74FD"/>
    <w:rsid w:val="00701458"/>
    <w:rsid w:val="00701CDF"/>
    <w:rsid w:val="007054DF"/>
    <w:rsid w:val="007058CD"/>
    <w:rsid w:val="0072140A"/>
    <w:rsid w:val="0072179E"/>
    <w:rsid w:val="00723937"/>
    <w:rsid w:val="0072572C"/>
    <w:rsid w:val="00730302"/>
    <w:rsid w:val="00731548"/>
    <w:rsid w:val="0073492E"/>
    <w:rsid w:val="00737734"/>
    <w:rsid w:val="00742A64"/>
    <w:rsid w:val="0075115B"/>
    <w:rsid w:val="00767207"/>
    <w:rsid w:val="00775627"/>
    <w:rsid w:val="00786508"/>
    <w:rsid w:val="00790DB9"/>
    <w:rsid w:val="007A16A8"/>
    <w:rsid w:val="007A1EF5"/>
    <w:rsid w:val="007A20D1"/>
    <w:rsid w:val="007A2A08"/>
    <w:rsid w:val="007A3654"/>
    <w:rsid w:val="007A4620"/>
    <w:rsid w:val="007B3D0E"/>
    <w:rsid w:val="007B507D"/>
    <w:rsid w:val="007B7AF9"/>
    <w:rsid w:val="007C039C"/>
    <w:rsid w:val="007C146C"/>
    <w:rsid w:val="007C5E4B"/>
    <w:rsid w:val="007D5864"/>
    <w:rsid w:val="007E2FAB"/>
    <w:rsid w:val="007F745A"/>
    <w:rsid w:val="00811361"/>
    <w:rsid w:val="00816CD9"/>
    <w:rsid w:val="00822337"/>
    <w:rsid w:val="00832126"/>
    <w:rsid w:val="00832378"/>
    <w:rsid w:val="00832C9E"/>
    <w:rsid w:val="008374AF"/>
    <w:rsid w:val="0084624A"/>
    <w:rsid w:val="00846A57"/>
    <w:rsid w:val="0085415C"/>
    <w:rsid w:val="00857F27"/>
    <w:rsid w:val="00862839"/>
    <w:rsid w:val="008632AB"/>
    <w:rsid w:val="008732A8"/>
    <w:rsid w:val="008737F5"/>
    <w:rsid w:val="008841BF"/>
    <w:rsid w:val="00887EF3"/>
    <w:rsid w:val="00894210"/>
    <w:rsid w:val="00894C29"/>
    <w:rsid w:val="00896DD1"/>
    <w:rsid w:val="008A2EC2"/>
    <w:rsid w:val="008C12C9"/>
    <w:rsid w:val="008D164E"/>
    <w:rsid w:val="008D4D21"/>
    <w:rsid w:val="008D6405"/>
    <w:rsid w:val="008D669A"/>
    <w:rsid w:val="008E2E59"/>
    <w:rsid w:val="008E6C72"/>
    <w:rsid w:val="008F4934"/>
    <w:rsid w:val="008F542B"/>
    <w:rsid w:val="00901514"/>
    <w:rsid w:val="00917CAE"/>
    <w:rsid w:val="009202FF"/>
    <w:rsid w:val="00921414"/>
    <w:rsid w:val="009236AD"/>
    <w:rsid w:val="00924D58"/>
    <w:rsid w:val="00927742"/>
    <w:rsid w:val="00935933"/>
    <w:rsid w:val="00944E92"/>
    <w:rsid w:val="009518F6"/>
    <w:rsid w:val="00952AA1"/>
    <w:rsid w:val="00956217"/>
    <w:rsid w:val="00960AA6"/>
    <w:rsid w:val="0096475B"/>
    <w:rsid w:val="00966B27"/>
    <w:rsid w:val="00986E42"/>
    <w:rsid w:val="00987D1C"/>
    <w:rsid w:val="009900DB"/>
    <w:rsid w:val="00995FAD"/>
    <w:rsid w:val="00997296"/>
    <w:rsid w:val="009B52B4"/>
    <w:rsid w:val="009B7544"/>
    <w:rsid w:val="009B7654"/>
    <w:rsid w:val="009D1E35"/>
    <w:rsid w:val="009D4101"/>
    <w:rsid w:val="009E28C4"/>
    <w:rsid w:val="009E35D3"/>
    <w:rsid w:val="009E4984"/>
    <w:rsid w:val="009E6342"/>
    <w:rsid w:val="00A04EAE"/>
    <w:rsid w:val="00A051F7"/>
    <w:rsid w:val="00A24FF7"/>
    <w:rsid w:val="00A27598"/>
    <w:rsid w:val="00A35B2A"/>
    <w:rsid w:val="00A45A1F"/>
    <w:rsid w:val="00A472C3"/>
    <w:rsid w:val="00A56B7C"/>
    <w:rsid w:val="00A57634"/>
    <w:rsid w:val="00A63C2C"/>
    <w:rsid w:val="00A70195"/>
    <w:rsid w:val="00A7096F"/>
    <w:rsid w:val="00A734C8"/>
    <w:rsid w:val="00A769BA"/>
    <w:rsid w:val="00A907C3"/>
    <w:rsid w:val="00A91057"/>
    <w:rsid w:val="00AA3996"/>
    <w:rsid w:val="00AA42AC"/>
    <w:rsid w:val="00AB0A22"/>
    <w:rsid w:val="00AB3881"/>
    <w:rsid w:val="00AC4CCC"/>
    <w:rsid w:val="00AC5CA5"/>
    <w:rsid w:val="00AC64F0"/>
    <w:rsid w:val="00AD2A16"/>
    <w:rsid w:val="00AD4CA6"/>
    <w:rsid w:val="00AD7936"/>
    <w:rsid w:val="00AE29B8"/>
    <w:rsid w:val="00AE51F3"/>
    <w:rsid w:val="00AE5AE6"/>
    <w:rsid w:val="00AE5CE5"/>
    <w:rsid w:val="00AF56FB"/>
    <w:rsid w:val="00B136E9"/>
    <w:rsid w:val="00B17F0A"/>
    <w:rsid w:val="00B24B23"/>
    <w:rsid w:val="00B27678"/>
    <w:rsid w:val="00B31BD2"/>
    <w:rsid w:val="00B32EA7"/>
    <w:rsid w:val="00B33458"/>
    <w:rsid w:val="00B37CCE"/>
    <w:rsid w:val="00B411F4"/>
    <w:rsid w:val="00B452CF"/>
    <w:rsid w:val="00B55A6B"/>
    <w:rsid w:val="00B57459"/>
    <w:rsid w:val="00B61192"/>
    <w:rsid w:val="00B6338A"/>
    <w:rsid w:val="00B708E6"/>
    <w:rsid w:val="00B713EB"/>
    <w:rsid w:val="00B71C42"/>
    <w:rsid w:val="00B75D70"/>
    <w:rsid w:val="00B76122"/>
    <w:rsid w:val="00B77A9F"/>
    <w:rsid w:val="00B90B7A"/>
    <w:rsid w:val="00B94E88"/>
    <w:rsid w:val="00BA1500"/>
    <w:rsid w:val="00BB1A8C"/>
    <w:rsid w:val="00BB1F88"/>
    <w:rsid w:val="00BB2242"/>
    <w:rsid w:val="00BC2EC4"/>
    <w:rsid w:val="00BC40E2"/>
    <w:rsid w:val="00BC5FB0"/>
    <w:rsid w:val="00BD09F0"/>
    <w:rsid w:val="00BD5DEC"/>
    <w:rsid w:val="00BD616B"/>
    <w:rsid w:val="00BD7407"/>
    <w:rsid w:val="00BE39A8"/>
    <w:rsid w:val="00BF2714"/>
    <w:rsid w:val="00BF3E8E"/>
    <w:rsid w:val="00BF4C33"/>
    <w:rsid w:val="00C00B31"/>
    <w:rsid w:val="00C03D6F"/>
    <w:rsid w:val="00C12211"/>
    <w:rsid w:val="00C362B9"/>
    <w:rsid w:val="00C466E5"/>
    <w:rsid w:val="00C501E7"/>
    <w:rsid w:val="00C523DE"/>
    <w:rsid w:val="00C56E62"/>
    <w:rsid w:val="00C648E4"/>
    <w:rsid w:val="00C654FF"/>
    <w:rsid w:val="00C677BE"/>
    <w:rsid w:val="00C75F71"/>
    <w:rsid w:val="00C853DF"/>
    <w:rsid w:val="00C912AD"/>
    <w:rsid w:val="00C927FE"/>
    <w:rsid w:val="00CA0B43"/>
    <w:rsid w:val="00CA5538"/>
    <w:rsid w:val="00CB5D9F"/>
    <w:rsid w:val="00CC11E7"/>
    <w:rsid w:val="00CC28CB"/>
    <w:rsid w:val="00CC3C37"/>
    <w:rsid w:val="00CC463F"/>
    <w:rsid w:val="00CC4840"/>
    <w:rsid w:val="00CC6810"/>
    <w:rsid w:val="00CD165C"/>
    <w:rsid w:val="00CD27E6"/>
    <w:rsid w:val="00CD4F6D"/>
    <w:rsid w:val="00CE0157"/>
    <w:rsid w:val="00CE1191"/>
    <w:rsid w:val="00CE24A2"/>
    <w:rsid w:val="00CE771F"/>
    <w:rsid w:val="00CF0FC7"/>
    <w:rsid w:val="00CF52A7"/>
    <w:rsid w:val="00CF5AED"/>
    <w:rsid w:val="00CF69C4"/>
    <w:rsid w:val="00CF73BB"/>
    <w:rsid w:val="00CF75DA"/>
    <w:rsid w:val="00D01A2E"/>
    <w:rsid w:val="00D02F3E"/>
    <w:rsid w:val="00D0477A"/>
    <w:rsid w:val="00D0631D"/>
    <w:rsid w:val="00D076A0"/>
    <w:rsid w:val="00D15021"/>
    <w:rsid w:val="00D24775"/>
    <w:rsid w:val="00D27563"/>
    <w:rsid w:val="00D40828"/>
    <w:rsid w:val="00D4281A"/>
    <w:rsid w:val="00D43763"/>
    <w:rsid w:val="00D45D4B"/>
    <w:rsid w:val="00D55223"/>
    <w:rsid w:val="00D653A3"/>
    <w:rsid w:val="00D72245"/>
    <w:rsid w:val="00D77B8F"/>
    <w:rsid w:val="00D80ADC"/>
    <w:rsid w:val="00D84912"/>
    <w:rsid w:val="00D95B46"/>
    <w:rsid w:val="00D95F8A"/>
    <w:rsid w:val="00DA1502"/>
    <w:rsid w:val="00DA3666"/>
    <w:rsid w:val="00DA3BE1"/>
    <w:rsid w:val="00DA6DFD"/>
    <w:rsid w:val="00DC0A22"/>
    <w:rsid w:val="00DC402A"/>
    <w:rsid w:val="00DD02A8"/>
    <w:rsid w:val="00DD7688"/>
    <w:rsid w:val="00DE06A5"/>
    <w:rsid w:val="00DE3F10"/>
    <w:rsid w:val="00DE4583"/>
    <w:rsid w:val="00DE75D2"/>
    <w:rsid w:val="00DF04A2"/>
    <w:rsid w:val="00DF1922"/>
    <w:rsid w:val="00DF2A7E"/>
    <w:rsid w:val="00DF2F75"/>
    <w:rsid w:val="00E01B71"/>
    <w:rsid w:val="00E04BD8"/>
    <w:rsid w:val="00E12AC8"/>
    <w:rsid w:val="00E1443F"/>
    <w:rsid w:val="00E144C7"/>
    <w:rsid w:val="00E15F17"/>
    <w:rsid w:val="00E22350"/>
    <w:rsid w:val="00E418EF"/>
    <w:rsid w:val="00E4278F"/>
    <w:rsid w:val="00E4558D"/>
    <w:rsid w:val="00E57326"/>
    <w:rsid w:val="00E57712"/>
    <w:rsid w:val="00E61773"/>
    <w:rsid w:val="00E62CBD"/>
    <w:rsid w:val="00E669A5"/>
    <w:rsid w:val="00E73646"/>
    <w:rsid w:val="00E75CD1"/>
    <w:rsid w:val="00E81CBB"/>
    <w:rsid w:val="00E95836"/>
    <w:rsid w:val="00EA0333"/>
    <w:rsid w:val="00EA1694"/>
    <w:rsid w:val="00EA1D21"/>
    <w:rsid w:val="00EA7CFB"/>
    <w:rsid w:val="00EB13CF"/>
    <w:rsid w:val="00EB318A"/>
    <w:rsid w:val="00EB5A1A"/>
    <w:rsid w:val="00EB627C"/>
    <w:rsid w:val="00ED0DE0"/>
    <w:rsid w:val="00ED4B93"/>
    <w:rsid w:val="00ED77DC"/>
    <w:rsid w:val="00ED7C02"/>
    <w:rsid w:val="00EE07E7"/>
    <w:rsid w:val="00EE5302"/>
    <w:rsid w:val="00EF03F8"/>
    <w:rsid w:val="00EF1719"/>
    <w:rsid w:val="00EF4E33"/>
    <w:rsid w:val="00F00B19"/>
    <w:rsid w:val="00F0454F"/>
    <w:rsid w:val="00F07605"/>
    <w:rsid w:val="00F20FD8"/>
    <w:rsid w:val="00F252F1"/>
    <w:rsid w:val="00F25802"/>
    <w:rsid w:val="00F32366"/>
    <w:rsid w:val="00F377E4"/>
    <w:rsid w:val="00F410F6"/>
    <w:rsid w:val="00F4239B"/>
    <w:rsid w:val="00F47A2C"/>
    <w:rsid w:val="00F52A32"/>
    <w:rsid w:val="00F5330E"/>
    <w:rsid w:val="00F57B02"/>
    <w:rsid w:val="00F6079F"/>
    <w:rsid w:val="00F64AFF"/>
    <w:rsid w:val="00F70EC9"/>
    <w:rsid w:val="00F72ACD"/>
    <w:rsid w:val="00F76E63"/>
    <w:rsid w:val="00F76FFC"/>
    <w:rsid w:val="00F863D3"/>
    <w:rsid w:val="00F923CB"/>
    <w:rsid w:val="00F95240"/>
    <w:rsid w:val="00F9635A"/>
    <w:rsid w:val="00F97B99"/>
    <w:rsid w:val="00FA0B26"/>
    <w:rsid w:val="00FB321E"/>
    <w:rsid w:val="00FB70EC"/>
    <w:rsid w:val="00FC0200"/>
    <w:rsid w:val="00FC18FC"/>
    <w:rsid w:val="00FC2F00"/>
    <w:rsid w:val="00FD2AC3"/>
    <w:rsid w:val="00FD4E7C"/>
    <w:rsid w:val="00FD5649"/>
    <w:rsid w:val="00FE5F80"/>
    <w:rsid w:val="00FE6E47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E42"/>
    <w:rPr>
      <w:sz w:val="18"/>
      <w:szCs w:val="18"/>
    </w:rPr>
  </w:style>
  <w:style w:type="paragraph" w:styleId="a5">
    <w:name w:val="List Paragraph"/>
    <w:basedOn w:val="a"/>
    <w:uiPriority w:val="34"/>
    <w:qFormat/>
    <w:rsid w:val="00986E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 10.105.113.40</dc:creator>
  <cp:lastModifiedBy>Administrator</cp:lastModifiedBy>
  <cp:revision>45</cp:revision>
  <cp:lastPrinted>2020-01-14T00:50:00Z</cp:lastPrinted>
  <dcterms:created xsi:type="dcterms:W3CDTF">2020-01-13T01:27:00Z</dcterms:created>
  <dcterms:modified xsi:type="dcterms:W3CDTF">2020-07-07T03:08:00Z</dcterms:modified>
</cp:coreProperties>
</file>