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4" w:rsidRDefault="00F14109">
      <w:pPr>
        <w:jc w:val="center"/>
        <w:rPr>
          <w:rFonts w:eastAsia="宋体"/>
          <w:sz w:val="32"/>
          <w:szCs w:val="32"/>
        </w:rPr>
      </w:pPr>
      <w:r>
        <w:rPr>
          <w:rFonts w:ascii="宋体" w:eastAsia="宋体" w:hAnsi="宋体" w:cs="宋体"/>
          <w:sz w:val="32"/>
          <w:szCs w:val="32"/>
        </w:rPr>
        <w:t>申请法律援助证明事项告知承诺制</w:t>
      </w:r>
      <w:r>
        <w:rPr>
          <w:rFonts w:ascii="宋体" w:eastAsia="宋体" w:hAnsi="宋体" w:cs="宋体" w:hint="eastAsia"/>
          <w:sz w:val="32"/>
          <w:szCs w:val="32"/>
        </w:rPr>
        <w:t>说明书</w:t>
      </w:r>
    </w:p>
    <w:p w:rsidR="006F1844" w:rsidRDefault="006F1844">
      <w:pPr>
        <w:rPr>
          <w:sz w:val="24"/>
        </w:rPr>
      </w:pPr>
    </w:p>
    <w:p w:rsidR="006F1844" w:rsidRDefault="00F14109">
      <w:pPr>
        <w:spacing w:line="440" w:lineRule="exact"/>
        <w:rPr>
          <w:sz w:val="28"/>
          <w:szCs w:val="28"/>
        </w:rPr>
      </w:pPr>
      <w:r>
        <w:rPr>
          <w:rFonts w:hint="eastAsia"/>
          <w:sz w:val="28"/>
          <w:szCs w:val="28"/>
        </w:rPr>
        <w:t>受援人：</w:t>
      </w:r>
    </w:p>
    <w:p w:rsidR="006F1844" w:rsidRDefault="00F14109">
      <w:pPr>
        <w:spacing w:line="440" w:lineRule="exact"/>
        <w:ind w:firstLineChars="200" w:firstLine="560"/>
        <w:rPr>
          <w:rFonts w:ascii="宋体" w:eastAsia="宋体" w:hAnsi="宋体" w:cs="宋体"/>
          <w:sz w:val="28"/>
          <w:szCs w:val="28"/>
        </w:rPr>
      </w:pPr>
      <w:r>
        <w:rPr>
          <w:rFonts w:asciiTheme="majorEastAsia" w:eastAsiaTheme="majorEastAsia" w:hAnsiTheme="majorEastAsia" w:cstheme="majorEastAsia" w:hint="eastAsia"/>
          <w:color w:val="333333"/>
          <w:kern w:val="0"/>
          <w:sz w:val="28"/>
          <w:szCs w:val="28"/>
          <w:shd w:val="clear" w:color="auto" w:fill="FFFFFF"/>
          <w:lang/>
        </w:rPr>
        <w:t>根据有关文件规定，岳阳市法律援助中心</w:t>
      </w:r>
      <w:r>
        <w:rPr>
          <w:rFonts w:ascii="宋体" w:eastAsia="宋体" w:hAnsi="宋体" w:cs="宋体" w:hint="eastAsia"/>
          <w:sz w:val="28"/>
          <w:szCs w:val="28"/>
        </w:rPr>
        <w:t>自</w:t>
      </w:r>
      <w:r>
        <w:rPr>
          <w:rFonts w:ascii="宋体" w:eastAsia="宋体" w:hAnsi="宋体" w:cs="宋体" w:hint="eastAsia"/>
          <w:sz w:val="28"/>
          <w:szCs w:val="28"/>
        </w:rPr>
        <w:t>2020</w:t>
      </w:r>
      <w:r>
        <w:rPr>
          <w:rFonts w:ascii="宋体" w:eastAsia="宋体" w:hAnsi="宋体" w:cs="宋体" w:hint="eastAsia"/>
          <w:sz w:val="28"/>
          <w:szCs w:val="28"/>
        </w:rPr>
        <w:t>年</w:t>
      </w:r>
      <w:r>
        <w:rPr>
          <w:rFonts w:ascii="宋体" w:eastAsia="宋体" w:hAnsi="宋体" w:cs="宋体" w:hint="eastAsia"/>
          <w:sz w:val="28"/>
          <w:szCs w:val="28"/>
        </w:rPr>
        <w:t>6</w:t>
      </w:r>
      <w:r>
        <w:rPr>
          <w:rFonts w:ascii="宋体" w:eastAsia="宋体" w:hAnsi="宋体" w:cs="宋体" w:hint="eastAsia"/>
          <w:sz w:val="28"/>
          <w:szCs w:val="28"/>
        </w:rPr>
        <w:t>月</w:t>
      </w:r>
      <w:r>
        <w:rPr>
          <w:rFonts w:ascii="宋体" w:eastAsia="宋体" w:hAnsi="宋体" w:cs="宋体" w:hint="eastAsia"/>
          <w:sz w:val="28"/>
          <w:szCs w:val="28"/>
        </w:rPr>
        <w:t>30</w:t>
      </w:r>
      <w:r>
        <w:rPr>
          <w:rFonts w:ascii="宋体" w:eastAsia="宋体" w:hAnsi="宋体" w:cs="宋体" w:hint="eastAsia"/>
          <w:sz w:val="28"/>
          <w:szCs w:val="28"/>
        </w:rPr>
        <w:t>日起实施申请法律援助证明事项告知承诺制，现将情况说明如下：</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一、</w:t>
      </w:r>
      <w:r>
        <w:rPr>
          <w:rFonts w:ascii="宋体" w:eastAsia="宋体" w:hAnsi="宋体" w:cs="宋体"/>
          <w:sz w:val="28"/>
          <w:szCs w:val="28"/>
        </w:rPr>
        <w:t>申请法律援助证明事项告知承诺制的定义</w:t>
      </w:r>
      <w:r>
        <w:rPr>
          <w:rFonts w:ascii="宋体" w:eastAsia="宋体" w:hAnsi="宋体" w:cs="宋体"/>
          <w:sz w:val="28"/>
          <w:szCs w:val="28"/>
        </w:rPr>
        <w:t xml:space="preserve"> </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sz w:val="28"/>
          <w:szCs w:val="28"/>
        </w:rPr>
        <w:t>申请法律援助证明事项告知承诺制，是指法律援助机构在受理审查公</w:t>
      </w:r>
      <w:r>
        <w:rPr>
          <w:rFonts w:ascii="宋体" w:eastAsia="宋体" w:hAnsi="宋体" w:cs="宋体"/>
          <w:sz w:val="28"/>
          <w:szCs w:val="28"/>
        </w:rPr>
        <w:t>民法律援助申请时，以书面形式将法律法规中规定的证明义务和证明内容一次性告知申请人，申请人书面承诺已经符合法定的法律援助条件、</w:t>
      </w:r>
      <w:r>
        <w:rPr>
          <w:rFonts w:ascii="宋体" w:eastAsia="宋体" w:hAnsi="宋体" w:cs="宋体"/>
          <w:sz w:val="28"/>
          <w:szCs w:val="28"/>
        </w:rPr>
        <w:t>标准、要求，愿意承担不实承诺的法律责任，法律援助机构不再索要有关证明而依据书面承诺办理相关事项。</w:t>
      </w:r>
      <w:r>
        <w:rPr>
          <w:rFonts w:ascii="宋体" w:eastAsia="宋体" w:hAnsi="宋体" w:cs="宋体"/>
          <w:sz w:val="28"/>
          <w:szCs w:val="28"/>
        </w:rPr>
        <w:t xml:space="preserve"> </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sz w:val="28"/>
          <w:szCs w:val="28"/>
        </w:rPr>
        <w:t>申请法律援助证明事项告知承诺制的范围</w:t>
      </w:r>
      <w:r>
        <w:rPr>
          <w:rFonts w:ascii="宋体" w:eastAsia="宋体" w:hAnsi="宋体" w:cs="宋体"/>
          <w:sz w:val="28"/>
          <w:szCs w:val="28"/>
        </w:rPr>
        <w:t xml:space="preserve"> </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）其家庭被认定为低收入困难家庭的；</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）困难残疾人家庭、重度残疾且无固定生活来源或者一户多残的；</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）因经济困难申请并获得法律援助之日起，一年内再次申请法律援助的；</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）刑满释放、解除强制隔离戒毒后未就业、生活无着的；</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）军队中的文职人员、非现役公勤人员、在编职工；</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）执行军事任务的预备役人员和其他人员；</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7</w:t>
      </w:r>
      <w:r>
        <w:rPr>
          <w:rFonts w:ascii="宋体" w:eastAsia="宋体" w:hAnsi="宋体" w:cs="宋体" w:hint="eastAsia"/>
          <w:sz w:val="28"/>
          <w:szCs w:val="28"/>
        </w:rPr>
        <w:t>）因公致残的警察；</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8</w:t>
      </w:r>
      <w:r>
        <w:rPr>
          <w:rFonts w:ascii="宋体" w:eastAsia="宋体" w:hAnsi="宋体" w:cs="宋体" w:hint="eastAsia"/>
          <w:sz w:val="28"/>
          <w:szCs w:val="28"/>
        </w:rPr>
        <w:t>）因公牺牲或者病故的警察的家属；</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9</w:t>
      </w:r>
      <w:r>
        <w:rPr>
          <w:rFonts w:ascii="宋体" w:eastAsia="宋体" w:hAnsi="宋体" w:cs="宋体" w:hint="eastAsia"/>
          <w:sz w:val="28"/>
          <w:szCs w:val="28"/>
        </w:rPr>
        <w:t>）见义勇为的。</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三、不适用告知承诺制的情形</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）列入法律援助失信人名单的申请人，再次申请法律援助的；</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）因申请其他事项被其他部门列入虚假承诺黑名单的。</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不适用告知承诺制的申请人，其法律援助申请事项按照《湖南省法律援助条例》的有关规定执行。</w:t>
      </w:r>
      <w:bookmarkStart w:id="0" w:name="_GoBack"/>
      <w:bookmarkEnd w:id="0"/>
    </w:p>
    <w:p w:rsidR="006F1844" w:rsidRDefault="006F1844">
      <w:pPr>
        <w:spacing w:line="440" w:lineRule="exact"/>
        <w:ind w:firstLineChars="200" w:firstLine="560"/>
        <w:rPr>
          <w:rFonts w:ascii="宋体" w:eastAsia="宋体" w:hAnsi="宋体" w:cs="宋体"/>
          <w:sz w:val="28"/>
          <w:szCs w:val="28"/>
        </w:rPr>
      </w:pP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岳阳市法律援助中心</w:t>
      </w:r>
    </w:p>
    <w:p w:rsidR="006F1844" w:rsidRDefault="00F14109">
      <w:pPr>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                                   2020</w:t>
      </w:r>
      <w:r>
        <w:rPr>
          <w:rFonts w:ascii="宋体" w:eastAsia="宋体" w:hAnsi="宋体" w:cs="宋体" w:hint="eastAsia"/>
          <w:sz w:val="28"/>
          <w:szCs w:val="28"/>
        </w:rPr>
        <w:t>年</w:t>
      </w:r>
      <w:r>
        <w:rPr>
          <w:rFonts w:ascii="宋体" w:eastAsia="宋体" w:hAnsi="宋体" w:cs="宋体" w:hint="eastAsia"/>
          <w:sz w:val="28"/>
          <w:szCs w:val="28"/>
        </w:rPr>
        <w:t>6</w:t>
      </w:r>
      <w:r>
        <w:rPr>
          <w:rFonts w:ascii="宋体" w:eastAsia="宋体" w:hAnsi="宋体" w:cs="宋体" w:hint="eastAsia"/>
          <w:sz w:val="28"/>
          <w:szCs w:val="28"/>
        </w:rPr>
        <w:t>月</w:t>
      </w:r>
      <w:r>
        <w:rPr>
          <w:rFonts w:ascii="宋体" w:eastAsia="宋体" w:hAnsi="宋体" w:cs="宋体" w:hint="eastAsia"/>
          <w:sz w:val="28"/>
          <w:szCs w:val="28"/>
        </w:rPr>
        <w:t>30</w:t>
      </w:r>
      <w:r>
        <w:rPr>
          <w:rFonts w:ascii="宋体" w:eastAsia="宋体" w:hAnsi="宋体" w:cs="宋体" w:hint="eastAsia"/>
          <w:sz w:val="28"/>
          <w:szCs w:val="28"/>
        </w:rPr>
        <w:t>日</w:t>
      </w:r>
    </w:p>
    <w:sectPr w:rsidR="006F1844" w:rsidSect="006F18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109" w:rsidRDefault="00F14109" w:rsidP="002B1562">
      <w:r>
        <w:separator/>
      </w:r>
    </w:p>
  </w:endnote>
  <w:endnote w:type="continuationSeparator" w:id="1">
    <w:p w:rsidR="00F14109" w:rsidRDefault="00F14109" w:rsidP="002B1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109" w:rsidRDefault="00F14109" w:rsidP="002B1562">
      <w:r>
        <w:separator/>
      </w:r>
    </w:p>
  </w:footnote>
  <w:footnote w:type="continuationSeparator" w:id="1">
    <w:p w:rsidR="00F14109" w:rsidRDefault="00F14109" w:rsidP="002B1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96176A"/>
    <w:rsid w:val="002B1562"/>
    <w:rsid w:val="006F1844"/>
    <w:rsid w:val="00F14109"/>
    <w:rsid w:val="281B761D"/>
    <w:rsid w:val="2D265A08"/>
    <w:rsid w:val="5796176A"/>
    <w:rsid w:val="5C96218C"/>
    <w:rsid w:val="765E4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18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B1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B1562"/>
    <w:rPr>
      <w:rFonts w:asciiTheme="minorHAnsi" w:eastAsiaTheme="minorEastAsia" w:hAnsiTheme="minorHAnsi" w:cstheme="minorBidi"/>
      <w:kern w:val="2"/>
      <w:sz w:val="18"/>
      <w:szCs w:val="18"/>
    </w:rPr>
  </w:style>
  <w:style w:type="paragraph" w:styleId="a4">
    <w:name w:val="footer"/>
    <w:basedOn w:val="a"/>
    <w:link w:val="Char0"/>
    <w:rsid w:val="002B1562"/>
    <w:pPr>
      <w:tabs>
        <w:tab w:val="center" w:pos="4153"/>
        <w:tab w:val="right" w:pos="8306"/>
      </w:tabs>
      <w:snapToGrid w:val="0"/>
      <w:jc w:val="left"/>
    </w:pPr>
    <w:rPr>
      <w:sz w:val="18"/>
      <w:szCs w:val="18"/>
    </w:rPr>
  </w:style>
  <w:style w:type="character" w:customStyle="1" w:styleId="Char0">
    <w:name w:val="页脚 Char"/>
    <w:basedOn w:val="a0"/>
    <w:link w:val="a4"/>
    <w:rsid w:val="002B156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101</Words>
  <Characters>578</Characters>
  <Application>Microsoft Office Word</Application>
  <DocSecurity>0</DocSecurity>
  <Lines>4</Lines>
  <Paragraphs>1</Paragraphs>
  <ScaleCrop>false</ScaleCrop>
  <Company>Microsoft</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PC</cp:lastModifiedBy>
  <cp:revision>2</cp:revision>
  <dcterms:created xsi:type="dcterms:W3CDTF">2020-09-15T08:09:00Z</dcterms:created>
  <dcterms:modified xsi:type="dcterms:W3CDTF">2020-09-15T11:53:00Z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