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35F" w:rsidRDefault="003B4E76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 xml:space="preserve">       </w:t>
      </w:r>
      <w:r>
        <w:rPr>
          <w:rFonts w:ascii="仿宋" w:eastAsia="仿宋" w:hAnsi="仿宋" w:hint="eastAsia"/>
          <w:b/>
          <w:bCs/>
          <w:sz w:val="32"/>
          <w:szCs w:val="32"/>
        </w:rPr>
        <w:t>采购项目要求明细表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7096"/>
        <w:gridCol w:w="1904"/>
      </w:tblGrid>
      <w:tr w:rsidR="00D3435F">
        <w:trPr>
          <w:trHeight w:val="525"/>
          <w:tblCellSpacing w:w="0" w:type="dxa"/>
          <w:jc w:val="center"/>
        </w:trPr>
        <w:tc>
          <w:tcPr>
            <w:tcW w:w="898" w:type="dxa"/>
            <w:vAlign w:val="center"/>
          </w:tcPr>
          <w:p w:rsidR="00D3435F" w:rsidRDefault="003B4E7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7096" w:type="dxa"/>
            <w:vAlign w:val="center"/>
          </w:tcPr>
          <w:p w:rsidR="00D3435F" w:rsidRDefault="003B4E7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服务项目名称</w:t>
            </w:r>
          </w:p>
        </w:tc>
        <w:tc>
          <w:tcPr>
            <w:tcW w:w="1904" w:type="dxa"/>
            <w:vAlign w:val="center"/>
          </w:tcPr>
          <w:p w:rsidR="00D3435F" w:rsidRDefault="003B4E7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备注</w:t>
            </w:r>
          </w:p>
        </w:tc>
      </w:tr>
      <w:tr w:rsidR="00D3435F">
        <w:trPr>
          <w:trHeight w:val="525"/>
          <w:tblCellSpacing w:w="0" w:type="dxa"/>
          <w:jc w:val="center"/>
        </w:trPr>
        <w:tc>
          <w:tcPr>
            <w:tcW w:w="898" w:type="dxa"/>
            <w:vAlign w:val="center"/>
          </w:tcPr>
          <w:p w:rsidR="00D3435F" w:rsidRDefault="003B4E7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7096" w:type="dxa"/>
            <w:vAlign w:val="center"/>
          </w:tcPr>
          <w:p w:rsidR="00D3435F" w:rsidRDefault="003B4E76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</w:rPr>
              <w:t>2021</w:t>
            </w:r>
            <w:r>
              <w:rPr>
                <w:rFonts w:ascii="仿宋" w:eastAsia="仿宋" w:hAnsi="仿宋" w:hint="eastAsia"/>
              </w:rPr>
              <w:t>中国（长沙）国际装配式建筑与工程技术博览会·世界建造业大会岳阳展馆布置</w:t>
            </w:r>
          </w:p>
        </w:tc>
        <w:tc>
          <w:tcPr>
            <w:tcW w:w="1904" w:type="dxa"/>
            <w:vAlign w:val="center"/>
          </w:tcPr>
          <w:p w:rsidR="00D3435F" w:rsidRDefault="00D3435F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D3435F" w:rsidRDefault="003B4E76">
      <w:pPr>
        <w:pStyle w:val="a5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展示内容及布置</w:t>
      </w:r>
      <w:r>
        <w:rPr>
          <w:rFonts w:ascii="仿宋" w:eastAsia="仿宋" w:hAnsi="仿宋" w:hint="eastAsia"/>
          <w:b/>
          <w:bCs/>
          <w:sz w:val="30"/>
          <w:szCs w:val="30"/>
        </w:rPr>
        <w:t>要求：</w:t>
      </w:r>
    </w:p>
    <w:p w:rsidR="00D3435F" w:rsidRDefault="003B4E76">
      <w:pPr>
        <w:pStyle w:val="a5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展示内容：</w:t>
      </w:r>
      <w:r>
        <w:rPr>
          <w:rFonts w:ascii="仿宋" w:eastAsia="仿宋" w:hAnsi="仿宋" w:hint="eastAsia"/>
          <w:sz w:val="30"/>
          <w:szCs w:val="30"/>
        </w:rPr>
        <w:t>结合‘三高四新’战略和“三区一中心”建设目标，全面展示“十三五”期间岳阳市住建领域的建设成果。包括城市建设风貌、“十三五”各产业园区建筑发展及建设成果（含县市区）、新型城镇化建设、建筑设计、智慧城市与智能建筑、</w:t>
      </w:r>
      <w:r>
        <w:rPr>
          <w:rFonts w:ascii="仿宋" w:eastAsia="仿宋" w:hAnsi="仿宋" w:hint="eastAsia"/>
          <w:sz w:val="30"/>
          <w:szCs w:val="30"/>
        </w:rPr>
        <w:t>BIM</w:t>
      </w:r>
      <w:r>
        <w:rPr>
          <w:rFonts w:ascii="仿宋" w:eastAsia="仿宋" w:hAnsi="仿宋" w:hint="eastAsia"/>
          <w:sz w:val="30"/>
          <w:szCs w:val="30"/>
        </w:rPr>
        <w:t>与数字化建造、</w:t>
      </w:r>
      <w:r>
        <w:rPr>
          <w:rFonts w:ascii="仿宋" w:eastAsia="仿宋" w:hAnsi="仿宋" w:hint="eastAsia"/>
          <w:sz w:val="30"/>
          <w:szCs w:val="30"/>
        </w:rPr>
        <w:t>城乡人居环境建设（城市“双修”、三峡工程）、综合管廊建设、保障性安居工程、生态乡村建设、</w:t>
      </w:r>
      <w:r>
        <w:rPr>
          <w:rFonts w:ascii="仿宋" w:eastAsia="仿宋" w:hAnsi="仿宋" w:hint="eastAsia"/>
          <w:sz w:val="30"/>
          <w:szCs w:val="30"/>
        </w:rPr>
        <w:t>建筑业转型升级、</w:t>
      </w:r>
      <w:r>
        <w:rPr>
          <w:rFonts w:ascii="仿宋" w:eastAsia="仿宋" w:hAnsi="仿宋" w:hint="eastAsia"/>
          <w:sz w:val="30"/>
          <w:szCs w:val="30"/>
        </w:rPr>
        <w:t>黑臭水体整治、海绵城市建设、王家河治理、住建领域四十周年大型成果展、</w:t>
      </w:r>
      <w:r>
        <w:rPr>
          <w:rFonts w:ascii="仿宋" w:eastAsia="仿宋" w:hAnsi="仿宋" w:hint="eastAsia"/>
          <w:sz w:val="30"/>
          <w:szCs w:val="30"/>
        </w:rPr>
        <w:t>2020</w:t>
      </w:r>
      <w:r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房博会、建筑节能与绿色建筑、建筑垃圾综合利用和循环经济、装配式建筑与企业风采、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老旧小区改造升级、智慧物业与智慧生活，以及住建领域“十四五”规划和目标。</w:t>
      </w:r>
    </w:p>
    <w:p w:rsidR="00D3435F" w:rsidRDefault="003B4E76">
      <w:pPr>
        <w:pStyle w:val="a5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展示形式：</w:t>
      </w:r>
      <w:r>
        <w:rPr>
          <w:rFonts w:ascii="仿宋" w:eastAsia="仿宋" w:hAnsi="仿宋" w:hint="eastAsia"/>
          <w:sz w:val="30"/>
          <w:szCs w:val="30"/>
        </w:rPr>
        <w:t>图文、视频（图文并茂、动静结合）。</w:t>
      </w:r>
    </w:p>
    <w:p w:rsidR="00D3435F" w:rsidRDefault="003B4E76">
      <w:pPr>
        <w:pStyle w:val="a5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区域设置：</w:t>
      </w:r>
      <w:r>
        <w:rPr>
          <w:rFonts w:ascii="仿宋" w:eastAsia="仿宋" w:hAnsi="仿宋" w:hint="eastAsia"/>
          <w:sz w:val="30"/>
          <w:szCs w:val="30"/>
        </w:rPr>
        <w:t>主题视频墙（循环播放）、主板块展示区（图文、视频）、次板块展示区（图文、视频）、企业风采展示区（图文、视频）、洽谈区（桌椅）。</w:t>
      </w:r>
    </w:p>
    <w:p w:rsidR="00D3435F" w:rsidRDefault="003B4E76">
      <w:pPr>
        <w:pStyle w:val="a5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lastRenderedPageBreak/>
        <w:t>展示效果：</w:t>
      </w:r>
      <w:r>
        <w:rPr>
          <w:rFonts w:ascii="仿宋" w:eastAsia="仿宋" w:hAnsi="仿宋" w:hint="eastAsia"/>
          <w:sz w:val="30"/>
          <w:szCs w:val="30"/>
        </w:rPr>
        <w:t>应结合湖湘文化和地域特点，</w:t>
      </w:r>
      <w:r>
        <w:rPr>
          <w:rFonts w:ascii="仿宋" w:eastAsia="仿宋" w:hAnsi="仿宋" w:hint="eastAsia"/>
          <w:sz w:val="30"/>
          <w:szCs w:val="30"/>
        </w:rPr>
        <w:t>有深度、有内涵，</w:t>
      </w:r>
      <w:r>
        <w:rPr>
          <w:rFonts w:ascii="仿宋" w:eastAsia="仿宋" w:hAnsi="仿宋" w:hint="eastAsia"/>
          <w:sz w:val="30"/>
          <w:szCs w:val="30"/>
        </w:rPr>
        <w:t>主题鲜明、突出，亮点频现等特色内容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充分展示岳阳市省域副中心城市的建设风貌。</w:t>
      </w:r>
    </w:p>
    <w:p w:rsidR="00D3435F" w:rsidRDefault="003B4E76">
      <w:pPr>
        <w:pStyle w:val="a5"/>
        <w:ind w:firstLineChars="200" w:firstLine="602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布置要求：</w:t>
      </w:r>
      <w:r>
        <w:rPr>
          <w:rFonts w:ascii="仿宋" w:eastAsia="仿宋" w:hAnsi="仿宋" w:hint="eastAsia"/>
          <w:sz w:val="30"/>
          <w:szCs w:val="30"/>
        </w:rPr>
        <w:t>承展公司应负责展厅的创意、策划、设计、制作、施工等内容。包括图文编辑和创作、视频编辑和创作、文字编辑和创作、展厅外观创意设计、区域设置、</w:t>
      </w:r>
      <w:r>
        <w:rPr>
          <w:rFonts w:ascii="仿宋" w:eastAsia="仿宋" w:hAnsi="仿宋" w:hint="eastAsia"/>
          <w:sz w:val="30"/>
          <w:szCs w:val="30"/>
        </w:rPr>
        <w:t>Logo</w:t>
      </w:r>
      <w:r>
        <w:rPr>
          <w:rFonts w:ascii="仿宋" w:eastAsia="仿宋" w:hAnsi="仿宋" w:hint="eastAsia"/>
          <w:sz w:val="30"/>
          <w:szCs w:val="30"/>
        </w:rPr>
        <w:t>设计、内厅设计、内饰设计、地面设计、灯光设置、线路铺设、布展材料采购、设备租赁、布展手续办理（参展商手册）等具体内容。</w:t>
      </w:r>
    </w:p>
    <w:p w:rsidR="00D3435F" w:rsidRDefault="00D3435F">
      <w:pPr>
        <w:pStyle w:val="a5"/>
        <w:ind w:firstLineChars="200" w:firstLine="640"/>
        <w:rPr>
          <w:rFonts w:ascii="仿宋" w:eastAsia="仿宋" w:hAnsi="仿宋"/>
          <w:sz w:val="32"/>
          <w:szCs w:val="32"/>
        </w:rPr>
      </w:pPr>
    </w:p>
    <w:p w:rsidR="00D3435F" w:rsidRDefault="00D3435F">
      <w:pPr>
        <w:rPr>
          <w:sz w:val="32"/>
          <w:szCs w:val="32"/>
        </w:rPr>
      </w:pPr>
    </w:p>
    <w:sectPr w:rsidR="00D34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6465"/>
    <w:rsid w:val="0004343F"/>
    <w:rsid w:val="003B4E76"/>
    <w:rsid w:val="005630C4"/>
    <w:rsid w:val="00856719"/>
    <w:rsid w:val="00906465"/>
    <w:rsid w:val="00A40219"/>
    <w:rsid w:val="00BB0B2D"/>
    <w:rsid w:val="00C45F34"/>
    <w:rsid w:val="00D3435F"/>
    <w:rsid w:val="048E7477"/>
    <w:rsid w:val="07501D45"/>
    <w:rsid w:val="09086698"/>
    <w:rsid w:val="0BE64739"/>
    <w:rsid w:val="0D691096"/>
    <w:rsid w:val="0FDA34EB"/>
    <w:rsid w:val="151A3200"/>
    <w:rsid w:val="1978635B"/>
    <w:rsid w:val="1A150130"/>
    <w:rsid w:val="1B7161EC"/>
    <w:rsid w:val="1FAF4BD6"/>
    <w:rsid w:val="202C2678"/>
    <w:rsid w:val="27C67C32"/>
    <w:rsid w:val="2B4302FF"/>
    <w:rsid w:val="2F7E6A57"/>
    <w:rsid w:val="30FC3C07"/>
    <w:rsid w:val="37E83191"/>
    <w:rsid w:val="38A13C4A"/>
    <w:rsid w:val="39727F39"/>
    <w:rsid w:val="3B1D69CC"/>
    <w:rsid w:val="3B204029"/>
    <w:rsid w:val="40061F9E"/>
    <w:rsid w:val="41F5422C"/>
    <w:rsid w:val="4D5E3110"/>
    <w:rsid w:val="4F8D37F4"/>
    <w:rsid w:val="5AFF4211"/>
    <w:rsid w:val="6451342F"/>
    <w:rsid w:val="647435B2"/>
    <w:rsid w:val="667F352F"/>
    <w:rsid w:val="69BE223F"/>
    <w:rsid w:val="6C857CA4"/>
    <w:rsid w:val="6CDD262E"/>
    <w:rsid w:val="6CF228BA"/>
    <w:rsid w:val="6DFD73C1"/>
    <w:rsid w:val="6F5345C4"/>
    <w:rsid w:val="70652EBF"/>
    <w:rsid w:val="708E6AC7"/>
    <w:rsid w:val="723A1467"/>
    <w:rsid w:val="7D4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</w:pPr>
  </w:style>
  <w:style w:type="character" w:customStyle="1" w:styleId="Char0">
    <w:name w:val="页眉 Char"/>
    <w:basedOn w:val="a0"/>
    <w:link w:val="a4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100</Words>
  <Characters>573</Characters>
  <Application>Microsoft Office Word</Application>
  <DocSecurity>0</DocSecurity>
  <Lines>4</Lines>
  <Paragraphs>1</Paragraphs>
  <ScaleCrop>false</ScaleCrop>
  <Company>china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5</cp:revision>
  <cp:lastPrinted>2021-09-03T02:54:00Z</cp:lastPrinted>
  <dcterms:created xsi:type="dcterms:W3CDTF">2021-08-30T00:45:00Z</dcterms:created>
  <dcterms:modified xsi:type="dcterms:W3CDTF">2021-09-10T08:19:00Z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