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FF0000"/>
          <w:sz w:val="40"/>
          <w:szCs w:val="40"/>
        </w:rPr>
      </w:pPr>
      <w:r>
        <w:rPr>
          <w:rFonts w:ascii="方正小标宋简体" w:hAnsi="方正小标宋简体" w:eastAsia="方正小标宋简体" w:cs="方正小标宋简体"/>
          <w:color w:val="FF0000"/>
          <w:sz w:val="40"/>
          <w:szCs w:val="40"/>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-46990</wp:posOffset>
                </wp:positionV>
                <wp:extent cx="4747260" cy="2878455"/>
                <wp:effectExtent l="0" t="0" r="15240" b="17145"/>
                <wp:wrapNone/>
                <wp:docPr id="1" name="矩形 3"/>
                <wp:cNvGraphicFramePr/>
                <a:graphic xmlns:a="http://schemas.openxmlformats.org/drawingml/2006/main">
                  <a:graphicData uri="http://schemas.microsoft.com/office/word/2010/wordprocessingShape">
                    <wps:wsp>
                      <wps:cNvSpPr/>
                      <wps:spPr>
                        <a:xfrm>
                          <a:off x="0" y="0"/>
                          <a:ext cx="4747260" cy="2878455"/>
                        </a:xfrm>
                        <a:prstGeom prst="rect">
                          <a:avLst/>
                        </a:prstGeom>
                        <a:solidFill>
                          <a:srgbClr val="FFFFFF"/>
                        </a:solidFill>
                        <a:ln>
                          <a:noFill/>
                        </a:ln>
                      </wps:spPr>
                      <wps:txbx>
                        <w:txbxContent>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 xml:space="preserve">岳阳市医疗保障局 </w:t>
                            </w:r>
                          </w:p>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岳阳市民政局</w:t>
                            </w:r>
                          </w:p>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 xml:space="preserve">岳阳市乡村振兴局 </w:t>
                            </w:r>
                          </w:p>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岳阳市退役军人事务局</w:t>
                            </w:r>
                          </w:p>
                          <w:p>
                            <w:pPr>
                              <w:spacing w:line="900" w:lineRule="exact"/>
                              <w:jc w:val="distribute"/>
                              <w:rPr>
                                <w:sz w:val="72"/>
                                <w:szCs w:val="72"/>
                              </w:rPr>
                            </w:pPr>
                            <w:r>
                              <w:rPr>
                                <w:rFonts w:hint="eastAsia" w:ascii="方正小标宋简体" w:hAnsi="方正小标宋简体" w:eastAsia="方正小标宋简体" w:cs="方正小标宋简体"/>
                                <w:color w:val="FF0000"/>
                                <w:w w:val="80"/>
                                <w:sz w:val="72"/>
                                <w:szCs w:val="72"/>
                              </w:rPr>
                              <w:t>岳阳市残疾人联合会</w:t>
                            </w:r>
                            <w:r>
                              <w:rPr>
                                <w:rFonts w:hint="eastAsia" w:ascii="方正小标宋简体" w:hAnsi="方正小标宋简体" w:eastAsia="方正小标宋简体" w:cs="方正小标宋简体"/>
                                <w:color w:val="FF0000"/>
                                <w:sz w:val="72"/>
                                <w:szCs w:val="72"/>
                              </w:rPr>
                              <w:t xml:space="preserve"> </w:t>
                            </w:r>
                          </w:p>
                        </w:txbxContent>
                      </wps:txbx>
                      <wps:bodyPr upright="1"/>
                    </wps:wsp>
                  </a:graphicData>
                </a:graphic>
              </wp:anchor>
            </w:drawing>
          </mc:Choice>
          <mc:Fallback>
            <w:pict>
              <v:rect id="矩形 3" o:spid="_x0000_s1026" o:spt="1" style="position:absolute;left:0pt;margin-left:-1.7pt;margin-top:-3.7pt;height:226.65pt;width:373.8pt;z-index:251662336;mso-width-relative:page;mso-height-relative:page;" fillcolor="#FFFFFF" filled="t" stroked="f" coordsize="21600,21600" o:gfxdata="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hsM1dcAAAAJAQAADwAAAAAAAAABACAAAAAiAAAAZHJzL2Rvd25yZXYueG1sUEsBAhQAFAAA&#10;AAgAh07iQLoH5W23AQAAawMAAA4AAAAAAAAAAQAgAAAAJgEAAGRycy9lMm9Eb2MueG1sUEsFBgAA&#10;AAAGAAYAWQEAAE8FAAAAAA==&#10;">
                <v:fill on="t" focussize="0,0"/>
                <v:stroke on="f"/>
                <v:imagedata o:title=""/>
                <o:lock v:ext="edit" aspectratio="f"/>
                <v:textbox>
                  <w:txbxContent>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 xml:space="preserve">岳阳市医疗保障局 </w:t>
                      </w:r>
                    </w:p>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岳阳市民政局</w:t>
                      </w:r>
                    </w:p>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 xml:space="preserve">岳阳市乡村振兴局 </w:t>
                      </w:r>
                    </w:p>
                    <w:p>
                      <w:pPr>
                        <w:spacing w:line="900" w:lineRule="exact"/>
                        <w:jc w:val="distribute"/>
                        <w:rPr>
                          <w:rFonts w:ascii="方正小标宋简体" w:hAnsi="方正小标宋简体" w:eastAsia="方正小标宋简体" w:cs="方正小标宋简体"/>
                          <w:color w:val="FF0000"/>
                          <w:w w:val="80"/>
                          <w:sz w:val="72"/>
                          <w:szCs w:val="72"/>
                        </w:rPr>
                      </w:pPr>
                      <w:r>
                        <w:rPr>
                          <w:rFonts w:hint="eastAsia" w:ascii="方正小标宋简体" w:hAnsi="方正小标宋简体" w:eastAsia="方正小标宋简体" w:cs="方正小标宋简体"/>
                          <w:color w:val="FF0000"/>
                          <w:w w:val="80"/>
                          <w:sz w:val="72"/>
                          <w:szCs w:val="72"/>
                        </w:rPr>
                        <w:t>岳阳市退役军人事务局</w:t>
                      </w:r>
                    </w:p>
                    <w:p>
                      <w:pPr>
                        <w:spacing w:line="900" w:lineRule="exact"/>
                        <w:jc w:val="distribute"/>
                        <w:rPr>
                          <w:sz w:val="72"/>
                          <w:szCs w:val="72"/>
                        </w:rPr>
                      </w:pPr>
                      <w:r>
                        <w:rPr>
                          <w:rFonts w:hint="eastAsia" w:ascii="方正小标宋简体" w:hAnsi="方正小标宋简体" w:eastAsia="方正小标宋简体" w:cs="方正小标宋简体"/>
                          <w:color w:val="FF0000"/>
                          <w:w w:val="80"/>
                          <w:sz w:val="72"/>
                          <w:szCs w:val="72"/>
                        </w:rPr>
                        <w:t>岳阳市残疾人联合会</w:t>
                      </w:r>
                      <w:r>
                        <w:rPr>
                          <w:rFonts w:hint="eastAsia" w:ascii="方正小标宋简体" w:hAnsi="方正小标宋简体" w:eastAsia="方正小标宋简体" w:cs="方正小标宋简体"/>
                          <w:color w:val="FF0000"/>
                          <w:sz w:val="72"/>
                          <w:szCs w:val="72"/>
                        </w:rPr>
                        <w:t xml:space="preserve"> </w:t>
                      </w:r>
                    </w:p>
                  </w:txbxContent>
                </v:textbox>
              </v:rect>
            </w:pict>
          </mc:Fallback>
        </mc:AlternateContent>
      </w:r>
    </w:p>
    <w:p>
      <w:pPr>
        <w:jc w:val="center"/>
        <w:rPr>
          <w:rFonts w:ascii="方正小标宋简体" w:hAnsi="方正小标宋简体" w:eastAsia="方正小标宋简体" w:cs="方正小标宋简体"/>
          <w:color w:val="FF0000"/>
          <w:sz w:val="40"/>
          <w:szCs w:val="40"/>
        </w:rPr>
      </w:pPr>
    </w:p>
    <w:p>
      <w:pPr>
        <w:jc w:val="center"/>
        <w:rPr>
          <w:rFonts w:ascii="方正小标宋简体" w:hAnsi="方正小标宋简体" w:eastAsia="方正小标宋简体" w:cs="方正小标宋简体"/>
          <w:color w:val="FF0000"/>
          <w:sz w:val="40"/>
          <w:szCs w:val="40"/>
        </w:rPr>
      </w:pPr>
      <w:r>
        <w:rPr>
          <w:rFonts w:ascii="方正小标宋简体" w:hAnsi="方正小标宋简体" w:eastAsia="方正小标宋简体" w:cs="方正小标宋简体"/>
          <w:color w:val="FF0000"/>
          <w:sz w:val="40"/>
          <w:szCs w:val="40"/>
        </w:rPr>
        <mc:AlternateContent>
          <mc:Choice Requires="wps">
            <w:drawing>
              <wp:anchor distT="0" distB="0" distL="114300" distR="114300" simplePos="0" relativeHeight="251663360" behindDoc="0" locked="0" layoutInCell="1" allowOverlap="1">
                <wp:simplePos x="0" y="0"/>
                <wp:positionH relativeFrom="column">
                  <wp:posOffset>4674235</wp:posOffset>
                </wp:positionH>
                <wp:positionV relativeFrom="paragraph">
                  <wp:posOffset>197485</wp:posOffset>
                </wp:positionV>
                <wp:extent cx="972820" cy="819785"/>
                <wp:effectExtent l="0" t="0" r="17780" b="18415"/>
                <wp:wrapNone/>
                <wp:docPr id="2" name="矩形 4"/>
                <wp:cNvGraphicFramePr/>
                <a:graphic xmlns:a="http://schemas.openxmlformats.org/drawingml/2006/main">
                  <a:graphicData uri="http://schemas.microsoft.com/office/word/2010/wordprocessingShape">
                    <wps:wsp>
                      <wps:cNvSpPr/>
                      <wps:spPr>
                        <a:xfrm>
                          <a:off x="0" y="0"/>
                          <a:ext cx="972820" cy="819785"/>
                        </a:xfrm>
                        <a:prstGeom prst="rect">
                          <a:avLst/>
                        </a:prstGeom>
                        <a:solidFill>
                          <a:srgbClr val="FFFFFF"/>
                        </a:solidFill>
                        <a:ln>
                          <a:noFill/>
                        </a:ln>
                      </wps:spPr>
                      <wps:txbx>
                        <w:txbxContent>
                          <w:p>
                            <w:pPr>
                              <w:spacing w:line="1100" w:lineRule="exact"/>
                              <w:jc w:val="distribute"/>
                              <w:rPr>
                                <w:w w:val="66"/>
                                <w:sz w:val="90"/>
                                <w:szCs w:val="90"/>
                              </w:rPr>
                            </w:pPr>
                            <w:r>
                              <w:rPr>
                                <w:rFonts w:hint="eastAsia" w:ascii="方正小标宋简体" w:hAnsi="方正小标宋简体" w:eastAsia="方正小标宋简体" w:cs="方正小标宋简体"/>
                                <w:color w:val="FF0000"/>
                                <w:w w:val="66"/>
                                <w:sz w:val="90"/>
                                <w:szCs w:val="90"/>
                              </w:rPr>
                              <w:t>文件</w:t>
                            </w:r>
                          </w:p>
                        </w:txbxContent>
                      </wps:txbx>
                      <wps:bodyPr upright="1"/>
                    </wps:wsp>
                  </a:graphicData>
                </a:graphic>
              </wp:anchor>
            </w:drawing>
          </mc:Choice>
          <mc:Fallback>
            <w:pict>
              <v:rect id="矩形 4" o:spid="_x0000_s1026" o:spt="1" style="position:absolute;left:0pt;margin-left:368.05pt;margin-top:15.55pt;height:64.55pt;width:76.6pt;z-index:251663360;mso-width-relative:page;mso-height-relative:page;" fillcolor="#FFFFFF" filled="t" stroked="f" coordsize="21600,21600" o:gfxdata="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KCQ32AAAAAoBAAAPAAAAAAAAAAEAIAAAACIAAABkcnMvZG93bnJldi54bWxQSwECFAAUAAAA&#10;CACHTuJA0RrWyLUBAABpAwAADgAAAAAAAAABACAAAAAnAQAAZHJzL2Uyb0RvYy54bWxQSwUGAAAA&#10;AAYABgBZAQAATgUAAAAA&#10;">
                <v:fill on="t" focussize="0,0"/>
                <v:stroke on="f"/>
                <v:imagedata o:title=""/>
                <o:lock v:ext="edit" aspectratio="f"/>
                <v:textbox>
                  <w:txbxContent>
                    <w:p>
                      <w:pPr>
                        <w:spacing w:line="1100" w:lineRule="exact"/>
                        <w:jc w:val="distribute"/>
                        <w:rPr>
                          <w:w w:val="66"/>
                          <w:sz w:val="90"/>
                          <w:szCs w:val="90"/>
                        </w:rPr>
                      </w:pPr>
                      <w:r>
                        <w:rPr>
                          <w:rFonts w:hint="eastAsia" w:ascii="方正小标宋简体" w:hAnsi="方正小标宋简体" w:eastAsia="方正小标宋简体" w:cs="方正小标宋简体"/>
                          <w:color w:val="FF0000"/>
                          <w:w w:val="66"/>
                          <w:sz w:val="90"/>
                          <w:szCs w:val="90"/>
                        </w:rPr>
                        <w:t>文件</w:t>
                      </w:r>
                    </w:p>
                  </w:txbxContent>
                </v:textbox>
              </v:rect>
            </w:pict>
          </mc:Fallback>
        </mc:AlternateContent>
      </w:r>
    </w:p>
    <w:p>
      <w:pPr>
        <w:jc w:val="center"/>
        <w:rPr>
          <w:rFonts w:ascii="方正小标宋简体" w:hAnsi="方正小标宋简体" w:eastAsia="方正小标宋简体" w:cs="方正小标宋简体"/>
          <w:color w:val="FF0000"/>
          <w:sz w:val="40"/>
          <w:szCs w:val="40"/>
        </w:rPr>
      </w:pPr>
    </w:p>
    <w:p>
      <w:pPr>
        <w:jc w:val="center"/>
        <w:rPr>
          <w:rFonts w:ascii="方正小标宋简体" w:hAnsi="方正小标宋简体" w:eastAsia="方正小标宋简体" w:cs="方正小标宋简体"/>
          <w:color w:val="FF0000"/>
          <w:sz w:val="40"/>
          <w:szCs w:val="40"/>
        </w:rPr>
      </w:pPr>
    </w:p>
    <w:p>
      <w:pPr>
        <w:jc w:val="center"/>
        <w:rPr>
          <w:rFonts w:ascii="方正小标宋简体" w:hAnsi="方正小标宋简体" w:eastAsia="方正小标宋简体" w:cs="方正小标宋简体"/>
          <w:color w:val="FF0000"/>
          <w:sz w:val="40"/>
          <w:szCs w:val="40"/>
        </w:rPr>
      </w:pPr>
    </w:p>
    <w:p>
      <w:pPr>
        <w:jc w:val="center"/>
        <w:rPr>
          <w:rFonts w:ascii="方正小标宋简体" w:hAnsi="方正小标宋简体" w:eastAsia="方正小标宋简体" w:cs="方正小标宋简体"/>
          <w:color w:val="FF0000"/>
          <w:sz w:val="40"/>
          <w:szCs w:val="40"/>
        </w:rPr>
      </w:pPr>
    </w:p>
    <w:p>
      <w:pPr>
        <w:jc w:val="center"/>
        <w:rPr>
          <w:rFonts w:ascii="方正小标宋简体" w:hAnsi="方正小标宋简体" w:eastAsia="方正小标宋简体" w:cs="方正小标宋简体"/>
          <w:sz w:val="40"/>
          <w:szCs w:val="40"/>
        </w:rPr>
      </w:pPr>
    </w:p>
    <w:p>
      <w:pPr>
        <w:jc w:val="center"/>
        <w:rPr>
          <w:rFonts w:ascii="方正小标宋简体" w:hAnsi="方正小标宋简体" w:eastAsia="方正小标宋简体" w:cs="方正小标宋简体"/>
          <w:sz w:val="40"/>
          <w:szCs w:val="40"/>
        </w:rPr>
      </w:pPr>
      <w:r>
        <w:rPr>
          <w:rFonts w:hint="eastAsia" w:ascii="仿宋_GB2312" w:eastAsia="仿宋_GB2312"/>
          <w:sz w:val="32"/>
        </w:rPr>
        <w:t>岳医保发〔2022〕22号</w:t>
      </w:r>
    </w:p>
    <w:p>
      <w:pPr>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78740</wp:posOffset>
                </wp:positionV>
                <wp:extent cx="5652135" cy="0"/>
                <wp:effectExtent l="0" t="13970" r="5715" b="24130"/>
                <wp:wrapNone/>
                <wp:docPr id="3" name="自选图形 8"/>
                <wp:cNvGraphicFramePr/>
                <a:graphic xmlns:a="http://schemas.openxmlformats.org/drawingml/2006/main">
                  <a:graphicData uri="http://schemas.microsoft.com/office/word/2010/wordprocessingShape">
                    <wps:wsp>
                      <wps:cNvCnPr/>
                      <wps:spPr>
                        <a:xfrm>
                          <a:off x="0" y="0"/>
                          <a:ext cx="565213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0.95pt;margin-top:6.2pt;height:0pt;width:445.05pt;z-index:251664384;mso-width-relative:page;mso-height-relative:page;" filled="f" stroked="t" coordsize="21600,21600" o:gfxdata="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hyYodUAAAAIAQAADwAAAAAAAAABACAAAAAiAAAAZHJzL2Rvd25yZXYueG1sUEsB&#10;AhQAFAAAAAgAh07iQMHZK/T4AQAA5AMAAA4AAAAAAAAAAQAgAAAAJAEAAGRycy9lMm9Eb2MueG1s&#10;UEsFBgAAAAAGAAYAWQEAAI4FAAAAAA==&#10;">
                <v:fill on="f" focussize="0,0"/>
                <v:stroke weight="2.25pt" color="#FF0000" joinstyle="round"/>
                <v:imagedata o:title=""/>
                <o:lock v:ext="edit" aspectratio="f"/>
              </v:shape>
            </w:pict>
          </mc:Fallback>
        </mc:AlternateContent>
      </w:r>
    </w:p>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0"/>
          <w:szCs w:val="40"/>
        </w:rPr>
        <w:t>关</w:t>
      </w:r>
      <w:r>
        <w:rPr>
          <w:rFonts w:hint="eastAsia" w:ascii="方正小标宋简体" w:hAnsi="方正小标宋简体" w:eastAsia="方正小标宋简体" w:cs="方正小标宋简体"/>
          <w:sz w:val="44"/>
          <w:szCs w:val="44"/>
        </w:rPr>
        <w:t>于印发《岳阳市医疗救助申请工作流程》的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  知</w:t>
      </w:r>
    </w:p>
    <w:bookmarkEnd w:id="0"/>
    <w:p>
      <w:pPr>
        <w:spacing w:line="4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各县市区医疗保障局、民政局、乡村振兴局、退役军人事务局、残疾人联合会：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巩固拓展医疗保障脱贫攻坚成果有效衔接乡村振兴战略，根据《岳阳市人民政府办公室关于印发&lt;岳阳市医疗救助实施细则&gt;的通知》（岳政办发〔2021〕25号）精神，结合我市工作实际，现将《岳阳市医疗救助申请工作流程》印发给你们，请遵照执行。</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488950</wp:posOffset>
                </wp:positionV>
                <wp:extent cx="254635" cy="198755"/>
                <wp:effectExtent l="0" t="0" r="12065" b="10795"/>
                <wp:wrapNone/>
                <wp:docPr id="4" name="矩形 10"/>
                <wp:cNvGraphicFramePr/>
                <a:graphic xmlns:a="http://schemas.openxmlformats.org/drawingml/2006/main">
                  <a:graphicData uri="http://schemas.microsoft.com/office/word/2010/wordprocessingShape">
                    <wps:wsp>
                      <wps:cNvSpPr/>
                      <wps:spPr>
                        <a:xfrm>
                          <a:off x="0" y="0"/>
                          <a:ext cx="254635" cy="198755"/>
                        </a:xfrm>
                        <a:prstGeom prst="rect">
                          <a:avLst/>
                        </a:prstGeom>
                        <a:solidFill>
                          <a:srgbClr val="FFFFFF"/>
                        </a:solidFill>
                        <a:ln>
                          <a:noFill/>
                        </a:ln>
                      </wps:spPr>
                      <wps:bodyPr upright="1"/>
                    </wps:wsp>
                  </a:graphicData>
                </a:graphic>
              </wp:anchor>
            </w:drawing>
          </mc:Choice>
          <mc:Fallback>
            <w:pict>
              <v:rect id="矩形 10" o:spid="_x0000_s1026" o:spt="1" style="position:absolute;left:0pt;margin-left:-1.7pt;margin-top:38.5pt;height:15.65pt;width:20.05pt;z-index:251665408;mso-width-relative:page;mso-height-relative:page;" fillcolor="#FFFFFF" filled="t" stroked="f" coordsize="21600,21600" o:gfxdata="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njWTS&#10;1gAAAAgBAAAPAAAAAAAAAAEAIAAAACIAAABkcnMvZG93bnJldi54bWxQSwECFAAUAAAACACHTuJA&#10;a7AdobEBAABfAwAADgAAAAAAAAABACAAAAAlAQAAZHJzL2Uyb0RvYy54bWxQSwUGAAAAAAYABgBZ&#10;AQAASAUAAAAA&#10;">
                <v:fill on="t" focussize="0,0"/>
                <v:stroke on="f"/>
                <v:imagedata o:title=""/>
                <o:lock v:ext="edit" aspectratio="f"/>
              </v:rect>
            </w:pict>
          </mc:Fallback>
        </mc:AlternateContent>
      </w:r>
    </w:p>
    <w:p>
      <w:pPr>
        <w:spacing w:line="3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（此页无正文）</w:t>
      </w:r>
    </w:p>
    <w:p>
      <w:pPr>
        <w:spacing w:line="360" w:lineRule="exact"/>
        <w:ind w:firstLine="480" w:firstLineChars="150"/>
        <w:rPr>
          <w:rFonts w:ascii="仿宋_GB2312" w:hAnsi="仿宋_GB2312" w:eastAsia="仿宋_GB2312" w:cs="仿宋_GB2312"/>
          <w:sz w:val="32"/>
          <w:szCs w:val="32"/>
        </w:rPr>
      </w:pPr>
    </w:p>
    <w:p>
      <w:pPr>
        <w:spacing w:line="360" w:lineRule="exact"/>
        <w:ind w:firstLine="480" w:firstLineChars="150"/>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岳阳市医疗保障局              岳阳市民政局</w:t>
      </w: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岳阳市乡村振兴局           岳阳市退役军人事务局</w:t>
      </w: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岳阳市残疾人联合会</w:t>
      </w: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ind w:firstLine="640" w:firstLineChars="200"/>
        <w:rPr>
          <w:rFonts w:ascii="仿宋_GB2312" w:hAnsi="仿宋_GB2312" w:eastAsia="仿宋_GB2312" w:cs="仿宋_GB2312"/>
          <w:sz w:val="32"/>
          <w:szCs w:val="32"/>
        </w:rPr>
      </w:pPr>
    </w:p>
    <w:p>
      <w:pPr>
        <w:spacing w:line="3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2022年6月24日 </w:t>
      </w:r>
      <w:r>
        <w:rPr>
          <w:rFonts w:ascii="仿宋_GB2312" w:hAnsi="仿宋_GB2312" w:eastAsia="仿宋_GB2312" w:cs="仿宋_GB2312"/>
          <w:sz w:val="32"/>
          <w:szCs w:val="32"/>
        </w:rPr>
        <w:br w:type="page"/>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岳阳市医疗救助申请工作流程</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一、第一类、第二类救助对象“一站式”结算医疗救助工作流程</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（一）申请流程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1.救助对象与医药机构结算。直接享受医疗救助待遇，只需支付自负部分费用。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2.医保协议医药机构与医保经办机构结算。应由医保基金和医疗救助资金支付的部分，医保协议医药机构先行垫付，再由医保经办机构定期结算。</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（二）必备材料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救助对象本人身份证、户口簿、社会保障卡（未成年人提供户口簿、医保卡）。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二、第一类、第二类救助对象到乡镇政府（街道办事处）申请医疗救助工作流程</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（一）申请流程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1.户籍所在地乡镇（街道）受理初审后，报县市区医保部门审核。</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2.县市区医保部门审核相关医疗费用，确定具体救助金额并支付给救助对象。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（二）必备材料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1.《岳阳市第一、二类救助对象医疗救助申请表》（附件1）。</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2.救助对象本人身份证、户口簿、社会保障卡（未成年人提供户口簿、医保卡）原件及复印件。无社会保障卡的，提供本人银行账户复印件或监护人（监护组织）的银行账户相关资料。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3.必要的病史证明。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（1）住院病人提供病历首页和出院诊断复印件，在户籍地参保，并已通过医保基金结算的，不需要提供病史证明。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（2）门诊病人在非户籍地参保，提供合格的处方和经审批的特殊病种门诊或特药等证明，在户籍地参保的不需要病史证明。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4.相关医药费用结算资料。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（1）户籍地参保、未通过医保基金进行结算的，提供医院的收据（发票）和费用清单或者药店的发票和药品明细；已经通过医保基金进行结算的，提供医保盖章的结算单。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（2）非户籍地参保的，提供医院的收据（发票）和费用清单或者药店的发票和药品明细，以及参保地医保部门盖章的结算单。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三、第三类救助对象和再救助对象申请医疗救助工作流程</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（一）申请流程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1.户籍所在地乡镇（街道）受理。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2.乡镇（街道）对第三类救助对象进行家庭经济状况调查（附件4）。</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3.初审通过的在户籍地（社区、村）公示三天（附件5）。</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4.乡镇（街道）初审公示后，第三类救助对象报县市区民政部门、再救助对象报乡村振兴部门审核（如救助对象为退役军人，还需报县市区退役军人事务管理部门审核）。</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县市区民政部门或乡村振兴部门、退役军人事务管理部门审核后，将《岳阳市第三类救助对象、再救助对象医疗救助申请表》、救助对象的身份证、户口簿、社会保障卡复印件，必要的病史证明材料和医疗费用结算单据等资料转交县级医保部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6.县级医保部门复核相关医疗费用，确定具体救助金额并支付给救助对象。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（二）必备材料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1.《岳阳市第三类救助对象、再救助对象医疗救助申请表》（附件2）。</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2.《岳阳市医疗救助对象家庭经济状况核对授权书》（第三类救助对象填写）（附件3）。</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3.救助对象本人身份证、户口簿、社会保障卡（未成年人提供户口簿、医保卡）原件及复印件。无社会保障卡的，提供本人银行账户复印件或监护人（监护组织）的银行账户相关资料。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4.救助对象家庭成员身份证复印件。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5.必要的病史证明。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（1）住院病人提供病历首页和出院诊断复印件，在户籍地参保，并已通过医保基金结算的，不需要提供病史证明。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（2）门诊病人在非户籍地参保，提供合格的处方和经审批的特殊病种门诊或特药等证明，在户籍地参保的不需要病史证明。</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6.相关医药费用结算资料。</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（1）户籍地参保、未通过医保基金进行结算的，提供医院的收据（发票）和费用清单或者药店的发票和药品明细；已经通过医保基金进行结算的，提供医保盖章的结算单。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（2）非户籍地参保的，提供医院的收据（发票）和费用清单或者药店的发票和药品明细，以及参保地医保部门盖章的结算单。</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（三）办理时限要求</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1.乡镇（街道）受理后，10个工作日内完成调查、公示和复核工作。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2.县市区相关部门收到申报资料后，10个工作日完成审批工作。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3.医保部门须在10个工作日内办理支付手续。</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rPr>
        <w:t>对获得医疗救助的对象名单，由乡镇政府（街道办事处）按季度汇总，在乡镇（街道）、村（社区）政务公开栏进行为期不少于一个月的公示（附件6）。</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仿宋_GB2312" w:hAnsi="仿宋_GB2312" w:eastAsia="仿宋_GB2312" w:cs="仿宋_GB2312"/>
          <w:sz w:val="32"/>
          <w:szCs w:val="32"/>
        </w:rPr>
        <w:t>各县市区医保部门对获得医疗救助的对象，按年度填写《岳阳市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年度医疗救助汇总表》（附件7），整理工作台账。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四、医疗救助申请时限</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仿宋_GB2312" w:hAnsi="仿宋_GB2312" w:eastAsia="仿宋_GB2312" w:cs="仿宋_GB2312"/>
          <w:sz w:val="32"/>
          <w:szCs w:val="32"/>
        </w:rPr>
        <w:t>第一类、第二类救助对象“一站式”结算，患者申请与医药机构结算同步进行。</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仿宋_GB2312" w:hAnsi="仿宋_GB2312" w:eastAsia="仿宋_GB2312" w:cs="仿宋_GB2312"/>
          <w:sz w:val="32"/>
          <w:szCs w:val="32"/>
        </w:rPr>
        <w:t>第一类、第二类救助对象到乡镇政府（街道办事处）申请救助时限。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1.住院医疗救助须自出院之日起6个月内提出申请。</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2.门诊医疗救助于次年3月31日前申请，原则上一年申请一次。</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仿宋_GB2312" w:hAnsi="仿宋_GB2312" w:eastAsia="仿宋_GB2312" w:cs="仿宋_GB2312"/>
          <w:sz w:val="32"/>
          <w:szCs w:val="32"/>
        </w:rPr>
        <w:t>第三类救助和再救助于次年3月31日前申请，原则上一年申请一次。</w:t>
      </w:r>
    </w:p>
    <w:p>
      <w:pPr>
        <w:pStyle w:val="3"/>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1.岳阳市第一、二类救助对象医疗救助申请表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2.岳阳市第三类救助对象、再救助对象医疗救助申请表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3.岳阳市医疗救助对象家庭经济状况核对授权书</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4.岳阳市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县（市）区申请医疗救助入户调查表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5.岳阳市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县（市）区申请医疗救助公示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6.岳阳市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县（市）区申请医疗救助季度公示</w:t>
      </w:r>
    </w:p>
    <w:p>
      <w:pPr>
        <w:pStyle w:val="3"/>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pPr>
      <w:r>
        <w:rPr>
          <w:rFonts w:hint="eastAsia" w:ascii="仿宋_GB2312" w:hAnsi="仿宋_GB2312" w:eastAsia="仿宋_GB2312" w:cs="仿宋_GB2312"/>
          <w:sz w:val="32"/>
          <w:szCs w:val="32"/>
        </w:rPr>
        <w:t>7.岳阳市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年度医疗救助汇总表</w:t>
      </w:r>
    </w:p>
    <w:p>
      <w:pPr>
        <w:pStyle w:val="3"/>
      </w:pPr>
    </w:p>
    <w:p>
      <w:pPr>
        <w:snapToGrid w:val="0"/>
        <w:spacing w:line="360" w:lineRule="auto"/>
        <w:rPr>
          <w:rFonts w:ascii="黑体" w:hAnsi="黑体" w:eastAsia="黑体" w:cs="黑体"/>
          <w:sz w:val="28"/>
          <w:szCs w:val="28"/>
        </w:rPr>
      </w:pPr>
      <w:r>
        <w:rPr>
          <w:rFonts w:hint="eastAsia" w:ascii="黑体" w:hAnsi="黑体" w:eastAsia="黑体" w:cs="黑体"/>
          <w:sz w:val="28"/>
          <w:szCs w:val="28"/>
        </w:rPr>
        <w:t>附件1</w:t>
      </w:r>
    </w:p>
    <w:p>
      <w:pPr>
        <w:widowControl/>
        <w:spacing w:after="200" w:line="560" w:lineRule="exact"/>
        <w:jc w:val="center"/>
        <w:rPr>
          <w:rFonts w:eastAsia="方正小标宋简体"/>
          <w:sz w:val="40"/>
          <w:szCs w:val="40"/>
        </w:rPr>
      </w:pPr>
      <w:r>
        <w:rPr>
          <w:rFonts w:hint="eastAsia" w:ascii="方正小标宋简体" w:hAnsi="方正小标宋简体" w:eastAsia="方正小标宋简体" w:cs="方正小标宋简体"/>
          <w:bCs/>
          <w:kern w:val="0"/>
          <w:sz w:val="40"/>
          <w:szCs w:val="40"/>
        </w:rPr>
        <w:t>岳阳市第一、二类救助对象医疗救助申请表</w:t>
      </w:r>
    </w:p>
    <w:tbl>
      <w:tblPr>
        <w:tblStyle w:val="6"/>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6"/>
        <w:gridCol w:w="1400"/>
        <w:gridCol w:w="75"/>
        <w:gridCol w:w="620"/>
        <w:gridCol w:w="855"/>
        <w:gridCol w:w="1475"/>
        <w:gridCol w:w="1095"/>
        <w:gridCol w:w="380"/>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申请人姓名</w:t>
            </w:r>
          </w:p>
        </w:tc>
        <w:tc>
          <w:tcPr>
            <w:tcW w:w="1400" w:type="dxa"/>
            <w:vAlign w:val="center"/>
          </w:tcPr>
          <w:p>
            <w:pPr>
              <w:widowControl/>
              <w:adjustRightInd w:val="0"/>
              <w:snapToGrid w:val="0"/>
              <w:spacing w:line="520" w:lineRule="exact"/>
              <w:jc w:val="center"/>
              <w:rPr>
                <w:rFonts w:ascii="黑体" w:eastAsia="黑体" w:cs="黑体"/>
                <w:color w:val="000000"/>
                <w:sz w:val="22"/>
                <w:szCs w:val="22"/>
              </w:rPr>
            </w:pPr>
          </w:p>
        </w:tc>
        <w:tc>
          <w:tcPr>
            <w:tcW w:w="695" w:type="dxa"/>
            <w:gridSpan w:val="2"/>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性别</w:t>
            </w:r>
          </w:p>
        </w:tc>
        <w:tc>
          <w:tcPr>
            <w:tcW w:w="855" w:type="dxa"/>
            <w:vAlign w:val="center"/>
          </w:tcPr>
          <w:p>
            <w:pPr>
              <w:widowControl/>
              <w:adjustRightInd w:val="0"/>
              <w:snapToGrid w:val="0"/>
              <w:spacing w:line="520" w:lineRule="exact"/>
              <w:jc w:val="center"/>
              <w:rPr>
                <w:rFonts w:ascii="黑体" w:eastAsia="黑体" w:cs="黑体"/>
                <w:color w:val="000000"/>
                <w:sz w:val="22"/>
                <w:szCs w:val="22"/>
              </w:rPr>
            </w:pPr>
          </w:p>
        </w:tc>
        <w:tc>
          <w:tcPr>
            <w:tcW w:w="1475" w:type="dxa"/>
            <w:vAlign w:val="center"/>
          </w:tcPr>
          <w:p>
            <w:pPr>
              <w:widowControl/>
              <w:adjustRightInd w:val="0"/>
              <w:snapToGrid w:val="0"/>
              <w:spacing w:line="520" w:lineRule="exact"/>
              <w:ind w:left="2" w:leftChars="-23" w:hanging="50" w:hangingChars="23"/>
              <w:jc w:val="center"/>
              <w:rPr>
                <w:rFonts w:ascii="黑体" w:eastAsia="黑体" w:cs="黑体"/>
                <w:color w:val="000000"/>
                <w:sz w:val="22"/>
                <w:szCs w:val="22"/>
              </w:rPr>
            </w:pPr>
            <w:r>
              <w:rPr>
                <w:rFonts w:hint="eastAsia" w:ascii="黑体" w:eastAsia="黑体" w:cs="黑体"/>
                <w:color w:val="000000"/>
                <w:sz w:val="22"/>
                <w:szCs w:val="22"/>
              </w:rPr>
              <w:t>身份证号码</w:t>
            </w:r>
          </w:p>
        </w:tc>
        <w:tc>
          <w:tcPr>
            <w:tcW w:w="3898" w:type="dxa"/>
            <w:gridSpan w:val="3"/>
            <w:vAlign w:val="center"/>
          </w:tcPr>
          <w:p>
            <w:pPr>
              <w:widowControl/>
              <w:adjustRightInd w:val="0"/>
              <w:snapToGrid w:val="0"/>
              <w:spacing w:line="520" w:lineRule="exact"/>
              <w:jc w:val="center"/>
              <w:rPr>
                <w:rFonts w:asci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家庭住址</w:t>
            </w:r>
          </w:p>
        </w:tc>
        <w:tc>
          <w:tcPr>
            <w:tcW w:w="8323" w:type="dxa"/>
            <w:gridSpan w:val="8"/>
            <w:vAlign w:val="center"/>
          </w:tcPr>
          <w:p>
            <w:pPr>
              <w:widowControl/>
              <w:adjustRightInd w:val="0"/>
              <w:snapToGrid w:val="0"/>
              <w:spacing w:line="520" w:lineRule="exact"/>
              <w:ind w:firstLine="960" w:firstLineChars="400"/>
              <w:rPr>
                <w:rFonts w:ascii="宋体" w:eastAsia="宋体" w:cs="宋体"/>
                <w:color w:val="000000"/>
                <w:szCs w:val="21"/>
              </w:rPr>
            </w:pPr>
            <w:r>
              <w:rPr>
                <w:rFonts w:hint="eastAsia" w:ascii="仿宋_GB2312" w:eastAsia="仿宋_GB2312" w:cs="仿宋_GB2312"/>
                <w:color w:val="000000"/>
                <w:sz w:val="24"/>
              </w:rPr>
              <w:t>乡镇（街道）村（社区）        组（小区）      栋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户籍地</w:t>
            </w:r>
          </w:p>
        </w:tc>
        <w:tc>
          <w:tcPr>
            <w:tcW w:w="4425" w:type="dxa"/>
            <w:gridSpan w:val="5"/>
            <w:vAlign w:val="center"/>
          </w:tcPr>
          <w:p>
            <w:pPr>
              <w:widowControl/>
              <w:adjustRightInd w:val="0"/>
              <w:snapToGrid w:val="0"/>
              <w:spacing w:line="520" w:lineRule="exact"/>
              <w:ind w:firstLine="1890" w:firstLineChars="900"/>
              <w:jc w:val="center"/>
              <w:rPr>
                <w:rFonts w:ascii="宋体" w:eastAsia="宋体" w:cs="宋体"/>
                <w:color w:val="000000"/>
                <w:szCs w:val="21"/>
              </w:rPr>
            </w:pPr>
          </w:p>
        </w:tc>
        <w:tc>
          <w:tcPr>
            <w:tcW w:w="1095"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联系方式</w:t>
            </w:r>
          </w:p>
        </w:tc>
        <w:tc>
          <w:tcPr>
            <w:tcW w:w="2803" w:type="dxa"/>
            <w:gridSpan w:val="2"/>
            <w:vAlign w:val="center"/>
          </w:tcPr>
          <w:p>
            <w:pPr>
              <w:widowControl/>
              <w:adjustRightInd w:val="0"/>
              <w:snapToGrid w:val="0"/>
              <w:spacing w:line="520" w:lineRule="exact"/>
              <w:ind w:firstLine="1050" w:firstLineChars="500"/>
              <w:jc w:val="center"/>
              <w:rPr>
                <w:rFonts w:asci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诊断病种</w:t>
            </w:r>
          </w:p>
        </w:tc>
        <w:tc>
          <w:tcPr>
            <w:tcW w:w="4425" w:type="dxa"/>
            <w:gridSpan w:val="5"/>
            <w:vAlign w:val="center"/>
          </w:tcPr>
          <w:p>
            <w:pPr>
              <w:widowControl/>
              <w:adjustRightInd w:val="0"/>
              <w:snapToGrid w:val="0"/>
              <w:spacing w:line="520" w:lineRule="exact"/>
              <w:ind w:firstLine="1890" w:firstLineChars="900"/>
              <w:jc w:val="center"/>
              <w:rPr>
                <w:rFonts w:ascii="宋体" w:eastAsia="宋体" w:cs="宋体"/>
                <w:color w:val="000000"/>
                <w:szCs w:val="21"/>
              </w:rPr>
            </w:pPr>
          </w:p>
        </w:tc>
        <w:tc>
          <w:tcPr>
            <w:tcW w:w="1095"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救助类别</w:t>
            </w:r>
          </w:p>
        </w:tc>
        <w:tc>
          <w:tcPr>
            <w:tcW w:w="2803"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sym w:font="Wingdings 2" w:char="00A3"/>
            </w:r>
            <w:r>
              <w:rPr>
                <w:rFonts w:hint="eastAsia" w:ascii="仿宋_GB2312" w:hAnsi="仿宋_GB2312" w:eastAsia="仿宋_GB2312"/>
                <w:sz w:val="24"/>
                <w:szCs w:val="18"/>
              </w:rPr>
              <w:t xml:space="preserve"> 门诊救助</w:t>
            </w:r>
          </w:p>
          <w:p>
            <w:pPr>
              <w:widowControl/>
              <w:adjustRightInd w:val="0"/>
              <w:snapToGrid w:val="0"/>
              <w:jc w:val="center"/>
              <w:rPr>
                <w:rFonts w:ascii="宋体" w:eastAsia="宋体" w:cs="宋体"/>
                <w:color w:val="000000"/>
                <w:szCs w:val="21"/>
              </w:rPr>
            </w:pPr>
            <w:r>
              <w:rPr>
                <w:rFonts w:hint="eastAsia" w:ascii="仿宋_GB2312" w:hAnsi="仿宋_GB2312" w:eastAsia="仿宋_GB2312"/>
                <w:sz w:val="24"/>
                <w:szCs w:val="18"/>
              </w:rPr>
              <w:sym w:font="Wingdings 2" w:char="00A3"/>
            </w:r>
            <w:r>
              <w:rPr>
                <w:rFonts w:hint="eastAsia" w:ascii="仿宋_GB2312" w:hAnsi="仿宋_GB2312" w:eastAsia="仿宋_GB2312"/>
                <w:sz w:val="24"/>
                <w:szCs w:val="18"/>
              </w:rPr>
              <w:t xml:space="preserve"> 住院救助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66" w:type="dxa"/>
            <w:vMerge w:val="restart"/>
            <w:vAlign w:val="center"/>
          </w:tcPr>
          <w:p>
            <w:pPr>
              <w:widowControl/>
              <w:adjustRightInd w:val="0"/>
              <w:snapToGrid w:val="0"/>
              <w:jc w:val="center"/>
              <w:rPr>
                <w:rFonts w:ascii="黑体" w:eastAsia="黑体" w:cs="黑体"/>
                <w:color w:val="000000"/>
                <w:sz w:val="22"/>
                <w:szCs w:val="22"/>
              </w:rPr>
            </w:pPr>
            <w:r>
              <w:rPr>
                <w:rFonts w:hint="eastAsia" w:ascii="黑体" w:eastAsia="黑体" w:cs="黑体"/>
                <w:color w:val="000000"/>
                <w:sz w:val="22"/>
                <w:szCs w:val="22"/>
              </w:rPr>
              <w:t>医疗总费用（元）</w:t>
            </w:r>
          </w:p>
        </w:tc>
        <w:tc>
          <w:tcPr>
            <w:tcW w:w="8323" w:type="dxa"/>
            <w:gridSpan w:val="8"/>
            <w:vAlign w:val="center"/>
          </w:tcPr>
          <w:p>
            <w:pPr>
              <w:widowControl/>
              <w:adjustRightInd w:val="0"/>
              <w:snapToGrid w:val="0"/>
              <w:spacing w:line="520" w:lineRule="exact"/>
              <w:jc w:val="center"/>
              <w:rPr>
                <w:rFonts w:ascii="仿宋_GB2312" w:hAnsi="仿宋_GB2312" w:eastAsia="仿宋_GB2312"/>
                <w:sz w:val="24"/>
                <w:szCs w:val="18"/>
              </w:rPr>
            </w:pPr>
            <w:r>
              <w:rPr>
                <w:rFonts w:hint="eastAsia" w:ascii="黑体" w:eastAsia="黑体" w:cs="黑体"/>
                <w:color w:val="000000"/>
                <w:sz w:val="22"/>
                <w:szCs w:val="22"/>
              </w:rPr>
              <w:t>应剔除的费用（元）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1366" w:type="dxa"/>
            <w:vMerge w:val="continue"/>
            <w:vAlign w:val="center"/>
          </w:tcPr>
          <w:p>
            <w:pPr>
              <w:widowControl/>
              <w:adjustRightInd w:val="0"/>
              <w:snapToGrid w:val="0"/>
              <w:spacing w:line="520" w:lineRule="exact"/>
              <w:jc w:val="center"/>
              <w:rPr>
                <w:rFonts w:ascii="黑体" w:eastAsia="黑体" w:cs="黑体"/>
                <w:color w:val="000000"/>
                <w:sz w:val="22"/>
                <w:szCs w:val="22"/>
              </w:rPr>
            </w:pPr>
          </w:p>
        </w:tc>
        <w:tc>
          <w:tcPr>
            <w:tcW w:w="1475"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政策外个人</w:t>
            </w:r>
          </w:p>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完全自负</w:t>
            </w:r>
          </w:p>
        </w:tc>
        <w:tc>
          <w:tcPr>
            <w:tcW w:w="1475"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基本医保报销</w:t>
            </w:r>
          </w:p>
        </w:tc>
        <w:tc>
          <w:tcPr>
            <w:tcW w:w="1475" w:type="dxa"/>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大病保险报销</w:t>
            </w:r>
          </w:p>
        </w:tc>
        <w:tc>
          <w:tcPr>
            <w:tcW w:w="1475"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其他社会救助帮扶金额</w:t>
            </w:r>
          </w:p>
        </w:tc>
        <w:tc>
          <w:tcPr>
            <w:tcW w:w="2423" w:type="dxa"/>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本年度医疗救助</w:t>
            </w:r>
          </w:p>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已救助金额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p>
        </w:tc>
        <w:tc>
          <w:tcPr>
            <w:tcW w:w="1475" w:type="dxa"/>
            <w:gridSpan w:val="2"/>
            <w:vAlign w:val="center"/>
          </w:tcPr>
          <w:p>
            <w:pPr>
              <w:widowControl/>
              <w:adjustRightInd w:val="0"/>
              <w:snapToGrid w:val="0"/>
              <w:spacing w:line="520" w:lineRule="exact"/>
              <w:jc w:val="center"/>
              <w:rPr>
                <w:rFonts w:ascii="仿宋_GB2312" w:hAnsi="仿宋_GB2312" w:eastAsia="仿宋_GB2312"/>
                <w:sz w:val="24"/>
                <w:szCs w:val="18"/>
              </w:rPr>
            </w:pPr>
          </w:p>
        </w:tc>
        <w:tc>
          <w:tcPr>
            <w:tcW w:w="1475" w:type="dxa"/>
            <w:gridSpan w:val="2"/>
            <w:vAlign w:val="center"/>
          </w:tcPr>
          <w:p>
            <w:pPr>
              <w:widowControl/>
              <w:adjustRightInd w:val="0"/>
              <w:snapToGrid w:val="0"/>
              <w:spacing w:line="520" w:lineRule="exact"/>
              <w:jc w:val="center"/>
              <w:rPr>
                <w:rFonts w:ascii="仿宋_GB2312" w:hAnsi="仿宋_GB2312" w:eastAsia="仿宋_GB2312"/>
                <w:sz w:val="24"/>
                <w:szCs w:val="18"/>
              </w:rPr>
            </w:pPr>
          </w:p>
        </w:tc>
        <w:tc>
          <w:tcPr>
            <w:tcW w:w="1475" w:type="dxa"/>
            <w:vAlign w:val="center"/>
          </w:tcPr>
          <w:p>
            <w:pPr>
              <w:widowControl/>
              <w:adjustRightInd w:val="0"/>
              <w:snapToGrid w:val="0"/>
              <w:spacing w:line="520" w:lineRule="exact"/>
              <w:jc w:val="center"/>
              <w:rPr>
                <w:rFonts w:ascii="仿宋_GB2312" w:hAnsi="仿宋_GB2312" w:eastAsia="仿宋_GB2312"/>
                <w:sz w:val="24"/>
                <w:szCs w:val="18"/>
              </w:rPr>
            </w:pPr>
          </w:p>
        </w:tc>
        <w:tc>
          <w:tcPr>
            <w:tcW w:w="1475" w:type="dxa"/>
            <w:gridSpan w:val="2"/>
            <w:vAlign w:val="center"/>
          </w:tcPr>
          <w:p>
            <w:pPr>
              <w:widowControl/>
              <w:adjustRightInd w:val="0"/>
              <w:snapToGrid w:val="0"/>
              <w:spacing w:line="520" w:lineRule="exact"/>
              <w:jc w:val="center"/>
              <w:rPr>
                <w:rFonts w:ascii="仿宋_GB2312" w:hAnsi="仿宋_GB2312" w:eastAsia="仿宋_GB2312"/>
                <w:sz w:val="24"/>
                <w:szCs w:val="18"/>
              </w:rPr>
            </w:pPr>
          </w:p>
        </w:tc>
        <w:tc>
          <w:tcPr>
            <w:tcW w:w="2423" w:type="dxa"/>
            <w:vAlign w:val="center"/>
          </w:tcPr>
          <w:p>
            <w:pPr>
              <w:widowControl/>
              <w:adjustRightInd w:val="0"/>
              <w:snapToGrid w:val="0"/>
              <w:rPr>
                <w:rFonts w:ascii="仿宋_GB2312" w:hAnsi="仿宋_GB2312" w:eastAsia="仿宋_GB2312"/>
                <w:sz w:val="24"/>
                <w:szCs w:val="18"/>
              </w:rPr>
            </w:pPr>
            <w:r>
              <w:rPr>
                <w:rFonts w:hint="eastAsia" w:ascii="仿宋_GB2312" w:hAnsi="仿宋_GB2312" w:eastAsia="仿宋_GB2312"/>
                <w:sz w:val="24"/>
                <w:szCs w:val="18"/>
              </w:rPr>
              <w:t>门诊救助：</w:t>
            </w:r>
          </w:p>
          <w:p>
            <w:pPr>
              <w:widowControl/>
              <w:adjustRightInd w:val="0"/>
              <w:snapToGrid w:val="0"/>
              <w:rPr>
                <w:rFonts w:ascii="仿宋_GB2312" w:hAnsi="仿宋_GB2312" w:eastAsia="仿宋_GB2312"/>
                <w:sz w:val="24"/>
                <w:szCs w:val="18"/>
              </w:rPr>
            </w:pPr>
            <w:r>
              <w:rPr>
                <w:rFonts w:hint="eastAsia" w:ascii="仿宋_GB2312" w:hAnsi="仿宋_GB2312" w:eastAsia="仿宋_GB2312"/>
                <w:sz w:val="24"/>
                <w:szCs w:val="18"/>
              </w:rPr>
              <w:t>住院救助：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5" w:hRule="atLeast"/>
          <w:jc w:val="center"/>
        </w:trPr>
        <w:tc>
          <w:tcPr>
            <w:tcW w:w="1366" w:type="dxa"/>
            <w:vMerge w:val="restart"/>
            <w:vAlign w:val="center"/>
          </w:tcPr>
          <w:p>
            <w:pPr>
              <w:widowControl/>
              <w:adjustRightInd w:val="0"/>
              <w:snapToGrid w:val="0"/>
              <w:spacing w:line="300" w:lineRule="exact"/>
              <w:jc w:val="center"/>
              <w:rPr>
                <w:rFonts w:ascii="黑体" w:eastAsia="黑体" w:cs="黑体"/>
                <w:color w:val="000000"/>
                <w:sz w:val="22"/>
                <w:szCs w:val="22"/>
              </w:rPr>
            </w:pPr>
            <w:r>
              <w:rPr>
                <w:rFonts w:hint="eastAsia" w:ascii="黑体" w:eastAsia="黑体" w:cs="黑体"/>
                <w:color w:val="000000"/>
                <w:sz w:val="22"/>
                <w:szCs w:val="22"/>
              </w:rPr>
              <w:t>划入救助</w:t>
            </w:r>
          </w:p>
          <w:p>
            <w:pPr>
              <w:widowControl/>
              <w:adjustRightInd w:val="0"/>
              <w:snapToGrid w:val="0"/>
              <w:spacing w:line="300" w:lineRule="exact"/>
              <w:jc w:val="center"/>
              <w:rPr>
                <w:rFonts w:ascii="黑体" w:eastAsia="黑体" w:cs="黑体"/>
                <w:color w:val="000000"/>
                <w:spacing w:val="-6"/>
                <w:sz w:val="22"/>
                <w:szCs w:val="22"/>
              </w:rPr>
            </w:pPr>
            <w:r>
              <w:rPr>
                <w:rFonts w:hint="eastAsia" w:ascii="黑体" w:eastAsia="黑体" w:cs="黑体"/>
                <w:color w:val="000000"/>
                <w:sz w:val="22"/>
                <w:szCs w:val="22"/>
              </w:rPr>
              <w:t>资金账户</w:t>
            </w:r>
          </w:p>
        </w:tc>
        <w:tc>
          <w:tcPr>
            <w:tcW w:w="8323" w:type="dxa"/>
            <w:gridSpan w:val="8"/>
            <w:vAlign w:val="center"/>
          </w:tcPr>
          <w:p>
            <w:pPr>
              <w:pStyle w:val="3"/>
              <w:ind w:firstLine="240" w:firstLineChars="100"/>
              <w:jc w:val="both"/>
              <w:rPr>
                <w:rFonts w:ascii="宋体" w:hAnsi="宋体" w:cs="宋体"/>
                <w:kern w:val="0"/>
                <w:sz w:val="24"/>
              </w:rPr>
            </w:pPr>
          </w:p>
          <w:p>
            <w:pPr>
              <w:pStyle w:val="3"/>
              <w:ind w:firstLine="240" w:firstLineChars="100"/>
              <w:jc w:val="both"/>
              <w:rPr>
                <w:rFonts w:ascii="仿宋_GB2312" w:hAnsi="仿宋_GB2312" w:eastAsia="仿宋_GB2312"/>
                <w:sz w:val="24"/>
              </w:rPr>
            </w:pPr>
            <w:r>
              <w:rPr>
                <w:rFonts w:hint="eastAsia" w:ascii="宋体" w:hAnsi="宋体" w:cs="宋体"/>
                <w:kern w:val="0"/>
                <w:sz w:val="24"/>
              </w:rPr>
              <w:sym w:font="Wingdings 2" w:char="00A3"/>
            </w:r>
            <w:r>
              <w:rPr>
                <w:rFonts w:hint="eastAsia" w:ascii="仿宋_GB2312" w:hAnsi="仿宋_GB2312" w:eastAsia="仿宋_GB2312"/>
                <w:sz w:val="24"/>
              </w:rPr>
              <w:t>划入救助对象本人的社会保障卡金融</w:t>
            </w:r>
            <w:r>
              <w:rPr>
                <w:rFonts w:hint="eastAsia" w:ascii="仿宋_GB2312" w:hAnsi="仿宋_GB2312" w:eastAsia="仿宋_GB2312"/>
                <w:sz w:val="24"/>
                <w:lang w:val="en-US" w:eastAsia="zh-CN"/>
              </w:rPr>
              <w:t>账</w:t>
            </w:r>
            <w:r>
              <w:rPr>
                <w:rFonts w:hint="eastAsia" w:ascii="仿宋_GB2312" w:hAnsi="仿宋_GB2312" w:eastAsia="仿宋_GB2312"/>
                <w:sz w:val="24"/>
              </w:rPr>
              <w:t>户（原则上统一划入此账户）</w:t>
            </w:r>
          </w:p>
          <w:p>
            <w:pPr>
              <w:pStyle w:val="12"/>
            </w:pPr>
          </w:p>
          <w:p>
            <w:pPr>
              <w:widowControl/>
              <w:adjustRightInd w:val="0"/>
              <w:snapToGrid w:val="0"/>
              <w:ind w:firstLine="220" w:firstLineChars="100"/>
              <w:rPr>
                <w:rFonts w:ascii="黑体" w:eastAsia="黑体" w:cs="黑体"/>
                <w:color w:val="000000"/>
                <w:sz w:val="22"/>
                <w:szCs w:val="22"/>
                <w:u w:val="single"/>
              </w:rPr>
            </w:pPr>
            <w:r>
              <w:rPr>
                <w:rFonts w:hint="eastAsia" w:ascii="黑体" w:eastAsia="黑体" w:cs="黑体"/>
                <w:color w:val="000000"/>
                <w:sz w:val="22"/>
                <w:szCs w:val="22"/>
              </w:rPr>
              <w:t xml:space="preserve">开 户 行：  </w:t>
            </w:r>
            <w:r>
              <w:rPr>
                <w:rFonts w:hint="eastAsia" w:ascii="黑体" w:eastAsia="黑体" w:cs="黑体"/>
                <w:color w:val="000000"/>
                <w:sz w:val="22"/>
                <w:szCs w:val="22"/>
                <w:u w:val="single"/>
              </w:rPr>
              <w:t xml:space="preserve">                           </w:t>
            </w:r>
            <w:r>
              <w:rPr>
                <w:rFonts w:hint="eastAsia" w:ascii="黑体" w:eastAsia="黑体" w:cs="黑体"/>
                <w:color w:val="000000"/>
                <w:sz w:val="22"/>
                <w:szCs w:val="22"/>
              </w:rPr>
              <w:t xml:space="preserve"> 开户人姓名：</w:t>
            </w:r>
            <w:r>
              <w:rPr>
                <w:rFonts w:hint="eastAsia" w:ascii="黑体" w:eastAsia="黑体" w:cs="黑体"/>
                <w:color w:val="000000"/>
                <w:sz w:val="22"/>
                <w:szCs w:val="22"/>
                <w:u w:val="single"/>
              </w:rPr>
              <w:t xml:space="preserve">             </w:t>
            </w:r>
          </w:p>
          <w:p>
            <w:pPr>
              <w:pStyle w:val="3"/>
              <w:jc w:val="both"/>
            </w:pPr>
          </w:p>
          <w:p>
            <w:pPr>
              <w:widowControl/>
              <w:adjustRightInd w:val="0"/>
              <w:snapToGrid w:val="0"/>
              <w:ind w:firstLine="220" w:firstLineChars="100"/>
              <w:rPr>
                <w:rFonts w:ascii="宋体" w:eastAsia="宋体" w:cs="宋体"/>
                <w:color w:val="000000"/>
                <w:szCs w:val="21"/>
                <w:u w:val="single"/>
              </w:rPr>
            </w:pPr>
            <w:r>
              <w:rPr>
                <w:rFonts w:hint="eastAsia" w:ascii="黑体" w:eastAsia="黑体" w:cs="黑体"/>
                <w:color w:val="000000"/>
                <w:sz w:val="22"/>
                <w:szCs w:val="22"/>
              </w:rPr>
              <w:t>银行账号：</w:t>
            </w:r>
            <w:r>
              <w:rPr>
                <w:rFonts w:hint="eastAsia" w:ascii="黑体" w:eastAsia="黑体" w:cs="黑体"/>
                <w:color w:val="00000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4" w:hRule="atLeast"/>
          <w:jc w:val="center"/>
        </w:trPr>
        <w:tc>
          <w:tcPr>
            <w:tcW w:w="1366" w:type="dxa"/>
            <w:vMerge w:val="continue"/>
            <w:vAlign w:val="center"/>
          </w:tcPr>
          <w:p/>
        </w:tc>
        <w:tc>
          <w:tcPr>
            <w:tcW w:w="8323" w:type="dxa"/>
            <w:gridSpan w:val="8"/>
            <w:vAlign w:val="center"/>
          </w:tcPr>
          <w:p>
            <w:pPr>
              <w:ind w:firstLine="240" w:firstLineChars="100"/>
              <w:rPr>
                <w:rFonts w:ascii="宋体" w:hAnsi="宋体" w:cs="宋体"/>
                <w:kern w:val="0"/>
                <w:sz w:val="24"/>
              </w:rPr>
            </w:pPr>
          </w:p>
          <w:p>
            <w:pPr>
              <w:ind w:firstLine="240" w:firstLineChars="100"/>
              <w:rPr>
                <w:rFonts w:ascii="仿宋_GB2312" w:hAnsi="仿宋_GB2312" w:eastAsia="仿宋_GB2312"/>
                <w:sz w:val="24"/>
              </w:rPr>
            </w:pPr>
            <w:r>
              <w:rPr>
                <w:rFonts w:hint="eastAsia" w:ascii="宋体" w:hAnsi="宋体" w:cs="宋体"/>
                <w:kern w:val="0"/>
                <w:sz w:val="24"/>
              </w:rPr>
              <w:sym w:font="Wingdings 2" w:char="00A3"/>
            </w:r>
            <w:r>
              <w:rPr>
                <w:rFonts w:hint="eastAsia" w:ascii="仿宋_GB2312" w:hAnsi="仿宋_GB2312" w:eastAsia="仿宋_GB2312"/>
                <w:sz w:val="24"/>
              </w:rPr>
              <w:t>因</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rPr>
              <w:t>原因，申请将医疗救助资金划入以下账户：</w:t>
            </w:r>
          </w:p>
          <w:p>
            <w:pPr>
              <w:pStyle w:val="3"/>
            </w:pPr>
          </w:p>
          <w:p>
            <w:pPr>
              <w:widowControl/>
              <w:adjustRightInd w:val="0"/>
              <w:snapToGrid w:val="0"/>
              <w:ind w:firstLine="220" w:firstLineChars="100"/>
              <w:rPr>
                <w:rFonts w:ascii="黑体" w:eastAsia="黑体" w:cs="黑体"/>
                <w:color w:val="000000"/>
                <w:sz w:val="22"/>
                <w:szCs w:val="22"/>
                <w:u w:val="single"/>
              </w:rPr>
            </w:pPr>
            <w:r>
              <w:rPr>
                <w:rFonts w:hint="eastAsia" w:ascii="黑体" w:eastAsia="黑体" w:cs="黑体"/>
                <w:color w:val="000000"/>
                <w:sz w:val="22"/>
                <w:szCs w:val="22"/>
              </w:rPr>
              <w:t xml:space="preserve">开 户 行：  </w:t>
            </w:r>
            <w:r>
              <w:rPr>
                <w:rFonts w:hint="eastAsia" w:ascii="黑体" w:eastAsia="黑体" w:cs="黑体"/>
                <w:color w:val="000000"/>
                <w:sz w:val="22"/>
                <w:szCs w:val="22"/>
                <w:u w:val="single"/>
              </w:rPr>
              <w:t xml:space="preserve">                           </w:t>
            </w:r>
            <w:r>
              <w:rPr>
                <w:rFonts w:hint="eastAsia" w:ascii="黑体" w:eastAsia="黑体" w:cs="黑体"/>
                <w:color w:val="000000"/>
                <w:sz w:val="22"/>
                <w:szCs w:val="22"/>
              </w:rPr>
              <w:t xml:space="preserve"> 开户人姓名：</w:t>
            </w:r>
            <w:r>
              <w:rPr>
                <w:rFonts w:hint="eastAsia" w:ascii="黑体" w:eastAsia="黑体" w:cs="黑体"/>
                <w:color w:val="000000"/>
                <w:sz w:val="22"/>
                <w:szCs w:val="22"/>
                <w:u w:val="single"/>
              </w:rPr>
              <w:t xml:space="preserve">             </w:t>
            </w:r>
          </w:p>
          <w:p>
            <w:pPr>
              <w:pStyle w:val="3"/>
              <w:jc w:val="both"/>
            </w:pPr>
          </w:p>
          <w:p>
            <w:pPr>
              <w:widowControl/>
              <w:adjustRightInd w:val="0"/>
              <w:snapToGrid w:val="0"/>
              <w:ind w:firstLine="220" w:firstLineChars="100"/>
              <w:rPr>
                <w:rFonts w:ascii="宋体" w:eastAsia="宋体" w:cs="宋体"/>
                <w:color w:val="000000"/>
                <w:szCs w:val="21"/>
              </w:rPr>
            </w:pPr>
            <w:r>
              <w:rPr>
                <w:rFonts w:hint="eastAsia" w:ascii="黑体" w:eastAsia="黑体" w:cs="黑体"/>
                <w:color w:val="000000"/>
                <w:sz w:val="22"/>
                <w:szCs w:val="22"/>
              </w:rPr>
              <w:t>银行账号：</w:t>
            </w:r>
            <w:r>
              <w:rPr>
                <w:rFonts w:hint="eastAsia" w:ascii="黑体" w:eastAsia="黑体" w:cs="黑体"/>
                <w:color w:val="00000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exact"/>
          <w:jc w:val="center"/>
        </w:trPr>
        <w:tc>
          <w:tcPr>
            <w:tcW w:w="1366" w:type="dxa"/>
            <w:vAlign w:val="center"/>
          </w:tcPr>
          <w:p>
            <w:pPr>
              <w:widowControl/>
              <w:adjustRightInd w:val="0"/>
              <w:snapToGrid w:val="0"/>
              <w:spacing w:line="520" w:lineRule="exact"/>
              <w:ind w:left="-25" w:leftChars="-57" w:hanging="95"/>
              <w:jc w:val="center"/>
              <w:rPr>
                <w:rFonts w:ascii="宋体" w:eastAsia="宋体" w:cs="宋体"/>
                <w:color w:val="000000"/>
                <w:spacing w:val="-6"/>
                <w:szCs w:val="21"/>
              </w:rPr>
            </w:pPr>
            <w:r>
              <w:rPr>
                <w:rFonts w:hint="eastAsia" w:ascii="黑体" w:eastAsia="黑体" w:cs="黑体"/>
                <w:color w:val="000000"/>
                <w:spacing w:val="-6"/>
                <w:sz w:val="22"/>
                <w:szCs w:val="22"/>
              </w:rPr>
              <w:t xml:space="preserve"> 救助对象类别</w:t>
            </w:r>
          </w:p>
        </w:tc>
        <w:tc>
          <w:tcPr>
            <w:tcW w:w="8323" w:type="dxa"/>
            <w:gridSpan w:val="8"/>
            <w:vAlign w:val="center"/>
          </w:tcPr>
          <w:p>
            <w:pPr>
              <w:pStyle w:val="13"/>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80" w:lineRule="exact"/>
              <w:ind w:firstLine="240" w:firstLineChars="100"/>
              <w:jc w:val="both"/>
              <w:textAlignment w:val="auto"/>
              <w:rPr>
                <w:rFonts w:hint="eastAsia" w:ascii="仿宋_GB2312" w:eastAsia="仿宋_GB2312" w:cs="仿宋_GB2312"/>
                <w:color w:val="000000"/>
                <w:sz w:val="24"/>
                <w:szCs w:val="24"/>
                <w:lang w:val="en-US" w:eastAsia="zh-CN" w:bidi="ar-SA"/>
              </w:rPr>
            </w:pPr>
            <w:r>
              <w:rPr>
                <w:rFonts w:hint="eastAsia" w:ascii="仿宋_GB2312" w:eastAsia="仿宋_GB2312" w:cs="仿宋_GB2312"/>
                <w:color w:val="000000"/>
                <w:sz w:val="24"/>
                <w:szCs w:val="24"/>
                <w:lang w:eastAsia="zh-CN" w:bidi="ar-SA"/>
              </w:rPr>
              <w:t>一类救助对象：□</w:t>
            </w:r>
            <w:r>
              <w:rPr>
                <w:rFonts w:hint="eastAsia" w:ascii="仿宋_GB2312" w:eastAsia="仿宋_GB2312" w:cs="仿宋_GB2312"/>
                <w:color w:val="000000"/>
                <w:sz w:val="24"/>
                <w:szCs w:val="24"/>
                <w:lang w:bidi="ar-SA"/>
              </w:rPr>
              <w:t>特困供养人员</w:t>
            </w:r>
            <w:r>
              <w:rPr>
                <w:rFonts w:hint="eastAsia" w:ascii="仿宋_GB2312" w:eastAsia="仿宋_GB2312" w:cs="仿宋_GB2312"/>
                <w:color w:val="000000"/>
                <w:sz w:val="24"/>
                <w:szCs w:val="24"/>
                <w:lang w:val="en-US" w:eastAsia="zh-CN" w:bidi="ar-SA"/>
              </w:rPr>
              <w:t xml:space="preserve">   </w:t>
            </w:r>
            <w:r>
              <w:rPr>
                <w:rFonts w:hint="eastAsia" w:ascii="仿宋_GB2312" w:eastAsia="仿宋_GB2312" w:cs="仿宋_GB2312"/>
                <w:color w:val="000000"/>
                <w:sz w:val="24"/>
                <w:szCs w:val="24"/>
                <w:lang w:eastAsia="zh-CN" w:bidi="ar-SA"/>
              </w:rPr>
              <w:sym w:font="Wingdings 2" w:char="00A3"/>
            </w:r>
            <w:r>
              <w:rPr>
                <w:rFonts w:hint="eastAsia" w:ascii="仿宋_GB2312" w:eastAsia="仿宋_GB2312" w:cs="仿宋_GB2312"/>
                <w:color w:val="000000"/>
                <w:sz w:val="24"/>
                <w:szCs w:val="24"/>
                <w:lang w:bidi="ar-SA"/>
              </w:rPr>
              <w:t>孤儿</w:t>
            </w:r>
            <w:r>
              <w:rPr>
                <w:rFonts w:hint="eastAsia" w:ascii="仿宋_GB2312" w:eastAsia="仿宋_GB2312" w:cs="仿宋_GB2312"/>
                <w:color w:val="000000"/>
                <w:sz w:val="24"/>
                <w:szCs w:val="24"/>
                <w:lang w:val="en-US" w:eastAsia="zh-CN" w:bidi="ar-SA"/>
              </w:rPr>
              <w:t xml:space="preserve">       </w:t>
            </w:r>
            <w:r>
              <w:rPr>
                <w:rFonts w:hint="eastAsia" w:ascii="仿宋_GB2312" w:eastAsia="仿宋_GB2312" w:cs="仿宋_GB2312"/>
                <w:color w:val="000000"/>
                <w:sz w:val="24"/>
                <w:szCs w:val="24"/>
                <w:lang w:eastAsia="zh-CN" w:bidi="ar-SA"/>
              </w:rPr>
              <w:t>□事实无人抚养儿童</w:t>
            </w:r>
          </w:p>
          <w:p>
            <w:pPr>
              <w:pStyle w:val="13"/>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80" w:lineRule="exact"/>
              <w:ind w:firstLine="240" w:firstLineChars="100"/>
              <w:jc w:val="both"/>
              <w:textAlignment w:val="auto"/>
              <w:rPr>
                <w:rFonts w:hint="eastAsia" w:ascii="仿宋_GB2312" w:eastAsia="仿宋_GB2312" w:cs="仿宋_GB2312"/>
                <w:color w:val="000000"/>
                <w:sz w:val="24"/>
                <w:szCs w:val="24"/>
                <w:lang w:val="en-US" w:eastAsia="zh-CN" w:bidi="ar-SA"/>
              </w:rPr>
            </w:pPr>
            <w:r>
              <w:rPr>
                <w:rFonts w:hint="eastAsia" w:ascii="仿宋_GB2312" w:eastAsia="仿宋_GB2312" w:cs="仿宋_GB2312"/>
                <w:color w:val="000000"/>
                <w:sz w:val="24"/>
                <w:szCs w:val="24"/>
                <w:lang w:eastAsia="zh-CN" w:bidi="ar-SA"/>
              </w:rPr>
              <w:t>二类救助对象：</w:t>
            </w:r>
            <w:r>
              <w:rPr>
                <w:rFonts w:hint="eastAsia" w:ascii="仿宋_GB2312" w:eastAsia="仿宋_GB2312" w:cs="仿宋_GB2312"/>
                <w:color w:val="000000"/>
                <w:sz w:val="24"/>
                <w:szCs w:val="24"/>
                <w:lang w:bidi="ar-SA"/>
              </w:rPr>
              <w:t>□低保</w:t>
            </w:r>
            <w:r>
              <w:rPr>
                <w:rFonts w:hint="eastAsia" w:ascii="仿宋_GB2312" w:eastAsia="仿宋_GB2312" w:cs="仿宋_GB2312"/>
                <w:color w:val="000000"/>
                <w:sz w:val="24"/>
                <w:szCs w:val="24"/>
                <w:lang w:val="en-US" w:eastAsia="zh-CN" w:bidi="ar-SA"/>
              </w:rPr>
              <w:t xml:space="preserve">           </w:t>
            </w:r>
            <w:r>
              <w:rPr>
                <w:rFonts w:hint="eastAsia" w:ascii="仿宋_GB2312" w:eastAsia="仿宋_GB2312" w:cs="仿宋_GB2312"/>
                <w:color w:val="000000"/>
                <w:sz w:val="24"/>
                <w:szCs w:val="24"/>
                <w:lang w:bidi="ar-SA"/>
              </w:rPr>
              <w:t>□重度残疾人</w:t>
            </w:r>
            <w:r>
              <w:rPr>
                <w:rFonts w:hint="eastAsia" w:ascii="仿宋_GB2312" w:eastAsia="仿宋_GB2312" w:cs="仿宋_GB2312"/>
                <w:color w:val="000000"/>
                <w:sz w:val="24"/>
                <w:szCs w:val="24"/>
                <w:lang w:val="en-US" w:eastAsia="zh-CN" w:bidi="ar-SA"/>
              </w:rPr>
              <w:t xml:space="preserve"> </w:t>
            </w:r>
            <w:r>
              <w:rPr>
                <w:rFonts w:hint="eastAsia" w:ascii="仿宋_GB2312" w:eastAsia="仿宋_GB2312" w:cs="仿宋_GB2312"/>
                <w:color w:val="000000"/>
                <w:sz w:val="24"/>
                <w:szCs w:val="24"/>
                <w:lang w:bidi="ar-SA"/>
              </w:rPr>
              <w:sym w:font="Wingdings 2" w:char="00A3"/>
            </w:r>
            <w:r>
              <w:rPr>
                <w:rFonts w:hint="eastAsia" w:ascii="仿宋_GB2312" w:eastAsia="仿宋_GB2312" w:cs="仿宋_GB2312"/>
                <w:color w:val="000000"/>
                <w:sz w:val="24"/>
                <w:szCs w:val="24"/>
                <w:lang w:eastAsia="zh-CN" w:bidi="ar-SA"/>
              </w:rPr>
              <w:t>低保边缘家庭成员</w:t>
            </w:r>
          </w:p>
          <w:p>
            <w:pPr>
              <w:pStyle w:val="13"/>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80" w:lineRule="exact"/>
              <w:ind w:firstLine="1920" w:firstLineChars="800"/>
              <w:jc w:val="both"/>
              <w:textAlignment w:val="auto"/>
              <w:rPr>
                <w:rFonts w:hint="eastAsia" w:ascii="仿宋_GB2312" w:eastAsia="仿宋_GB2312" w:cs="仿宋_GB2312"/>
                <w:color w:val="000000"/>
                <w:sz w:val="24"/>
                <w:szCs w:val="24"/>
                <w:lang w:bidi="ar-SA"/>
              </w:rPr>
            </w:pPr>
            <w:r>
              <w:rPr>
                <w:rFonts w:hint="eastAsia" w:ascii="仿宋_GB2312" w:eastAsia="仿宋_GB2312" w:cs="仿宋_GB2312"/>
                <w:color w:val="000000"/>
                <w:sz w:val="24"/>
                <w:szCs w:val="24"/>
                <w:lang w:eastAsia="zh-CN" w:bidi="ar-SA"/>
              </w:rPr>
              <w:sym w:font="Wingdings 2" w:char="00A3"/>
            </w:r>
            <w:r>
              <w:rPr>
                <w:rFonts w:hint="eastAsia" w:ascii="仿宋_GB2312" w:eastAsia="仿宋_GB2312" w:cs="仿宋_GB2312"/>
                <w:color w:val="000000"/>
                <w:sz w:val="24"/>
                <w:szCs w:val="24"/>
                <w:lang w:bidi="ar-SA"/>
              </w:rPr>
              <w:t>纳入监测范围的防止返贫监测对象</w:t>
            </w:r>
          </w:p>
          <w:p>
            <w:pPr>
              <w:pStyle w:val="13"/>
              <w:widowControl/>
              <w:tabs>
                <w:tab w:val="left" w:pos="1016"/>
                <w:tab w:val="left" w:pos="3057"/>
                <w:tab w:val="left" w:pos="4737"/>
                <w:tab w:val="left" w:pos="5697"/>
              </w:tabs>
              <w:adjustRightInd w:val="0"/>
              <w:snapToGrid w:val="0"/>
              <w:spacing w:line="480" w:lineRule="exact"/>
              <w:ind w:firstLine="240" w:firstLineChars="100"/>
              <w:rPr>
                <w:rFonts w:ascii="仿宋_GB2312" w:eastAsia="仿宋_GB2312" w:cs="仿宋_GB2312"/>
                <w:color w:val="000000"/>
                <w:sz w:val="24"/>
                <w:lang w:eastAsia="en-US"/>
              </w:rPr>
            </w:pPr>
            <w:r>
              <w:rPr>
                <w:rFonts w:hint="eastAsia" w:ascii="仿宋_GB2312" w:eastAsia="仿宋_GB2312" w:cs="仿宋_GB2312"/>
                <w:color w:val="000000"/>
                <w:sz w:val="24"/>
                <w:szCs w:val="24"/>
                <w:lang w:val="en-US" w:eastAsia="zh-CN" w:bidi="ar-SA"/>
              </w:rPr>
              <w:t xml:space="preserve">退 役 军 人： </w:t>
            </w:r>
            <w:r>
              <w:rPr>
                <w:rFonts w:hint="eastAsia" w:ascii="仿宋_GB2312" w:eastAsia="仿宋_GB2312" w:cs="仿宋_GB2312"/>
                <w:color w:val="000000"/>
                <w:sz w:val="24"/>
                <w:szCs w:val="24"/>
                <w:lang w:eastAsia="zh-CN" w:bidi="ar-SA"/>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0" w:hRule="exact"/>
          <w:jc w:val="center"/>
        </w:trPr>
        <w:tc>
          <w:tcPr>
            <w:tcW w:w="1366" w:type="dxa"/>
            <w:vAlign w:val="center"/>
          </w:tcPr>
          <w:p>
            <w:pPr>
              <w:pStyle w:val="3"/>
              <w:jc w:val="center"/>
              <w:rPr>
                <w:rFonts w:eastAsia="宋体"/>
                <w:color w:val="000000"/>
              </w:rPr>
            </w:pPr>
            <w:r>
              <w:rPr>
                <w:rFonts w:hint="eastAsia" w:ascii="黑体" w:eastAsia="黑体" w:cs="黑体"/>
                <w:color w:val="000000"/>
                <w:spacing w:val="-6"/>
                <w:sz w:val="22"/>
                <w:szCs w:val="22"/>
              </w:rPr>
              <w:t>申请人承诺</w:t>
            </w:r>
          </w:p>
        </w:tc>
        <w:tc>
          <w:tcPr>
            <w:tcW w:w="8323" w:type="dxa"/>
            <w:gridSpan w:val="8"/>
            <w:vAlign w:val="center"/>
          </w:tcPr>
          <w:p>
            <w:pPr>
              <w:spacing w:line="480" w:lineRule="exact"/>
              <w:ind w:left="210" w:leftChars="100" w:right="210" w:rightChars="100" w:firstLine="480" w:firstLineChars="200"/>
              <w:rPr>
                <w:rFonts w:ascii="仿宋_GB2312" w:eastAsia="仿宋_GB2312" w:cs="仿宋_GB2312"/>
                <w:color w:val="000000"/>
                <w:sz w:val="24"/>
              </w:rPr>
            </w:pPr>
            <w:r>
              <w:rPr>
                <w:rFonts w:hint="eastAsia" w:ascii="仿宋_GB2312" w:eastAsia="仿宋_GB2312" w:cs="仿宋_GB2312"/>
                <w:color w:val="000000"/>
                <w:sz w:val="24"/>
              </w:rPr>
              <w:t>本人和家属代表承诺：我们提供的所有医疗救助申请资料真实可靠，信息准确，无虚构成分；不以相同的病历资料、住院发票、结算单重复申请医疗救助；不以虚假身份申请医疗救助。否则愿意退还全部的医疗救助资金并承担相关法律责任，特此承诺。</w:t>
            </w:r>
          </w:p>
          <w:p>
            <w:pPr>
              <w:spacing w:line="480" w:lineRule="exact"/>
              <w:ind w:left="210" w:leftChars="100" w:right="210" w:rightChars="100" w:firstLine="480" w:firstLineChars="200"/>
              <w:rPr>
                <w:rFonts w:ascii="仿宋_GB2312" w:eastAsia="仿宋_GB2312" w:cs="仿宋_GB2312"/>
                <w:color w:val="000000"/>
                <w:sz w:val="24"/>
              </w:rPr>
            </w:pPr>
          </w:p>
          <w:p>
            <w:pPr>
              <w:spacing w:line="480" w:lineRule="exact"/>
              <w:jc w:val="center"/>
              <w:rPr>
                <w:rFonts w:ascii="宋体" w:eastAsia="宋体" w:cs="宋体"/>
                <w:color w:val="000000"/>
                <w:szCs w:val="21"/>
              </w:rPr>
            </w:pPr>
            <w:r>
              <w:rPr>
                <w:rFonts w:hint="eastAsia" w:ascii="仿宋_GB2312" w:eastAsia="仿宋_GB2312" w:cs="仿宋_GB2312"/>
                <w:color w:val="000000"/>
                <w:sz w:val="24"/>
              </w:rPr>
              <w:t>申请人（签名）</w:t>
            </w:r>
            <w:r>
              <w:rPr>
                <w:rFonts w:hint="eastAsia" w:ascii="仿宋_GB2312" w:eastAsia="仿宋_GB2312" w:cs="仿宋_GB2312"/>
                <w:b/>
                <w:bCs/>
                <w:color w:val="000000"/>
                <w:sz w:val="24"/>
              </w:rPr>
              <w:t xml:space="preserve">：                                    </w:t>
            </w:r>
            <w:r>
              <w:rPr>
                <w:rFonts w:hint="eastAsia" w:ascii="仿宋_GB2312" w:eastAsia="仿宋_GB2312" w:cs="仿宋_GB2312"/>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1" w:hRule="atLeast"/>
          <w:jc w:val="center"/>
        </w:trPr>
        <w:tc>
          <w:tcPr>
            <w:tcW w:w="1366" w:type="dxa"/>
            <w:vAlign w:val="center"/>
          </w:tcPr>
          <w:p>
            <w:pPr>
              <w:widowControl/>
              <w:adjustRightInd w:val="0"/>
              <w:snapToGrid w:val="0"/>
              <w:spacing w:line="540" w:lineRule="exact"/>
              <w:ind w:left="200" w:leftChars="50" w:right="105" w:rightChars="50" w:hanging="95"/>
              <w:jc w:val="center"/>
              <w:rPr>
                <w:rFonts w:ascii="黑体" w:eastAsia="黑体" w:cs="黑体"/>
                <w:color w:val="000000"/>
                <w:spacing w:val="-6"/>
                <w:sz w:val="22"/>
                <w:szCs w:val="22"/>
              </w:rPr>
            </w:pPr>
            <w:r>
              <w:rPr>
                <w:rFonts w:hint="eastAsia" w:ascii="黑体" w:eastAsia="黑体" w:cs="黑体"/>
                <w:color w:val="000000"/>
                <w:spacing w:val="-6"/>
                <w:sz w:val="22"/>
                <w:szCs w:val="22"/>
              </w:rPr>
              <w:t>乡镇（街道）</w:t>
            </w:r>
          </w:p>
          <w:p>
            <w:pPr>
              <w:widowControl/>
              <w:adjustRightInd w:val="0"/>
              <w:snapToGrid w:val="0"/>
              <w:spacing w:line="540" w:lineRule="exact"/>
              <w:ind w:left="200" w:leftChars="50" w:right="105" w:rightChars="50" w:hanging="95"/>
              <w:jc w:val="center"/>
              <w:rPr>
                <w:rFonts w:ascii="宋体" w:eastAsia="宋体" w:cs="宋体"/>
                <w:color w:val="000000"/>
                <w:szCs w:val="21"/>
              </w:rPr>
            </w:pPr>
            <w:r>
              <w:rPr>
                <w:rFonts w:hint="eastAsia" w:ascii="黑体" w:eastAsia="黑体" w:cs="黑体"/>
                <w:color w:val="000000"/>
                <w:spacing w:val="-6"/>
                <w:sz w:val="22"/>
                <w:szCs w:val="22"/>
              </w:rPr>
              <w:t>意   见</w:t>
            </w:r>
          </w:p>
        </w:tc>
        <w:tc>
          <w:tcPr>
            <w:tcW w:w="8323" w:type="dxa"/>
            <w:gridSpan w:val="8"/>
            <w:vAlign w:val="center"/>
          </w:tcPr>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ind w:firstLine="240" w:firstLineChars="100"/>
              <w:rPr>
                <w:rFonts w:ascii="仿宋_GB2312" w:eastAsia="仿宋_GB2312" w:cs="仿宋_GB2312"/>
                <w:color w:val="000000"/>
                <w:sz w:val="24"/>
              </w:rPr>
            </w:pPr>
          </w:p>
          <w:p>
            <w:pPr>
              <w:ind w:firstLine="240" w:firstLineChars="100"/>
              <w:rPr>
                <w:rFonts w:ascii="仿宋_GB2312" w:eastAsia="仿宋_GB2312" w:cs="仿宋_GB2312"/>
                <w:color w:val="000000"/>
                <w:sz w:val="24"/>
              </w:rPr>
            </w:pPr>
            <w:r>
              <w:rPr>
                <w:rFonts w:hint="eastAsia" w:ascii="仿宋_GB2312" w:eastAsia="仿宋_GB2312" w:cs="仿宋_GB2312"/>
                <w:color w:val="000000"/>
                <w:sz w:val="24"/>
              </w:rPr>
              <w:t>负责人（签名）：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7" w:hRule="exact"/>
          <w:jc w:val="center"/>
        </w:trPr>
        <w:tc>
          <w:tcPr>
            <w:tcW w:w="1366" w:type="dxa"/>
            <w:vAlign w:val="center"/>
          </w:tcPr>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县市区医保</w:t>
            </w:r>
          </w:p>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部门审核</w:t>
            </w:r>
          </w:p>
          <w:p>
            <w:pPr>
              <w:widowControl/>
              <w:adjustRightInd w:val="0"/>
              <w:snapToGrid w:val="0"/>
              <w:spacing w:line="540" w:lineRule="exact"/>
              <w:ind w:right="105" w:rightChars="50"/>
              <w:jc w:val="center"/>
              <w:rPr>
                <w:rFonts w:ascii="宋体" w:eastAsia="宋体" w:cs="宋体"/>
                <w:color w:val="000000"/>
                <w:szCs w:val="21"/>
              </w:rPr>
            </w:pPr>
            <w:r>
              <w:rPr>
                <w:rFonts w:hint="eastAsia" w:ascii="黑体" w:eastAsia="黑体" w:cs="黑体"/>
                <w:color w:val="000000"/>
                <w:spacing w:val="-6"/>
                <w:sz w:val="22"/>
                <w:szCs w:val="22"/>
              </w:rPr>
              <w:t>意  见</w:t>
            </w:r>
          </w:p>
        </w:tc>
        <w:tc>
          <w:tcPr>
            <w:tcW w:w="8323" w:type="dxa"/>
            <w:gridSpan w:val="8"/>
            <w:vAlign w:val="center"/>
          </w:tcPr>
          <w:p>
            <w:pPr>
              <w:pStyle w:val="3"/>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仿宋_GB2312" w:eastAsia="仿宋_GB2312" w:cs="仿宋_GB2312"/>
                <w:color w:val="000000"/>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仿宋_GB2312" w:eastAsia="仿宋_GB2312" w:cs="仿宋_GB2312"/>
                <w:color w:val="000000"/>
                <w:sz w:val="24"/>
                <w:szCs w:val="24"/>
                <w:lang w:val="en-US" w:eastAsia="zh-CN" w:bidi="ar-SA"/>
              </w:rPr>
            </w:pPr>
            <w:r>
              <w:rPr>
                <w:rFonts w:hint="eastAsia" w:ascii="仿宋_GB2312" w:eastAsia="仿宋_GB2312" w:cs="仿宋_GB2312"/>
                <w:color w:val="000000"/>
                <w:sz w:val="24"/>
                <w:szCs w:val="24"/>
                <w:lang w:val="en-US" w:eastAsia="zh-CN" w:bidi="ar-SA"/>
              </w:rPr>
              <w:t>经审核，该救助对象政策范围内自付</w:t>
            </w:r>
            <w:r>
              <w:rPr>
                <w:rFonts w:hint="eastAsia" w:ascii="仿宋_GB2312" w:eastAsia="仿宋_GB2312" w:cs="仿宋_GB2312"/>
                <w:color w:val="000000"/>
                <w:sz w:val="24"/>
                <w:szCs w:val="24"/>
                <w:u w:val="single"/>
                <w:lang w:val="en-US" w:eastAsia="zh-CN" w:bidi="ar-SA"/>
              </w:rPr>
              <w:t xml:space="preserve">                   </w:t>
            </w:r>
            <w:r>
              <w:rPr>
                <w:rFonts w:hint="eastAsia" w:ascii="仿宋_GB2312" w:eastAsia="仿宋_GB2312" w:cs="仿宋_GB2312"/>
                <w:color w:val="000000"/>
                <w:sz w:val="24"/>
                <w:szCs w:val="24"/>
                <w:lang w:val="en-US" w:eastAsia="zh-CN" w:bidi="ar-SA"/>
              </w:rPr>
              <w:t>元，医疗救助金额</w:t>
            </w:r>
            <w:r>
              <w:rPr>
                <w:rFonts w:hint="eastAsia" w:ascii="仿宋_GB2312" w:eastAsia="仿宋_GB2312" w:cs="仿宋_GB2312"/>
                <w:color w:val="000000"/>
                <w:sz w:val="24"/>
                <w:szCs w:val="24"/>
                <w:u w:val="single"/>
                <w:lang w:val="en-US" w:eastAsia="zh-CN" w:bidi="ar-SA"/>
              </w:rPr>
              <w:t xml:space="preserve">                </w:t>
            </w:r>
            <w:r>
              <w:rPr>
                <w:rFonts w:hint="eastAsia" w:ascii="仿宋_GB2312" w:eastAsia="仿宋_GB2312" w:cs="仿宋_GB2312"/>
                <w:color w:val="000000"/>
                <w:sz w:val="24"/>
                <w:szCs w:val="24"/>
                <w:lang w:val="en-US" w:eastAsia="zh-CN" w:bidi="ar-SA"/>
              </w:rPr>
              <w:t>元。</w:t>
            </w:r>
          </w:p>
          <w:p>
            <w:pPr>
              <w:pStyle w:val="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s="仿宋_GB2312"/>
                <w:color w:val="000000"/>
                <w:sz w:val="24"/>
                <w:szCs w:val="24"/>
                <w:lang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eastAsia" w:ascii="仿宋_GB2312" w:eastAsia="仿宋_GB2312" w:cs="仿宋_GB2312"/>
                <w:color w:val="000000"/>
                <w:sz w:val="24"/>
                <w:szCs w:val="24"/>
                <w:lang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eastAsia" w:ascii="仿宋_GB2312" w:eastAsia="仿宋_GB2312" w:cs="仿宋_GB2312"/>
                <w:color w:val="000000"/>
                <w:sz w:val="24"/>
                <w:szCs w:val="24"/>
                <w:lang w:val="en-US" w:eastAsia="zh-CN" w:bidi="ar-SA"/>
              </w:rPr>
            </w:pPr>
            <w:r>
              <w:rPr>
                <w:rFonts w:hint="eastAsia" w:ascii="仿宋_GB2312" w:eastAsia="仿宋_GB2312" w:cs="仿宋_GB2312"/>
                <w:color w:val="000000"/>
                <w:sz w:val="24"/>
                <w:szCs w:val="24"/>
                <w:lang w:bidi="ar-SA"/>
              </w:rPr>
              <w:t xml:space="preserve">经办人（签字）：    </w:t>
            </w:r>
            <w:r>
              <w:rPr>
                <w:rFonts w:hint="eastAsia" w:ascii="仿宋_GB2312" w:eastAsia="仿宋_GB2312" w:cs="仿宋_GB2312"/>
                <w:color w:val="000000"/>
                <w:sz w:val="24"/>
                <w:szCs w:val="24"/>
                <w:lang w:val="en-US" w:eastAsia="zh-CN" w:bidi="ar-SA"/>
              </w:rPr>
              <w:t xml:space="preserve">                 </w:t>
            </w:r>
            <w:r>
              <w:rPr>
                <w:rFonts w:hint="eastAsia" w:ascii="仿宋_GB2312" w:eastAsia="仿宋_GB2312" w:cs="仿宋_GB2312"/>
                <w:color w:val="000000"/>
                <w:sz w:val="24"/>
                <w:szCs w:val="24"/>
                <w:lang w:bidi="ar-SA"/>
              </w:rPr>
              <w:t>负责人（签字）：</w:t>
            </w:r>
          </w:p>
          <w:p>
            <w:pPr>
              <w:widowControl/>
              <w:adjustRightInd w:val="0"/>
              <w:snapToGrid w:val="0"/>
              <w:spacing w:line="360" w:lineRule="exact"/>
              <w:ind w:firstLine="1440" w:firstLineChars="600"/>
              <w:rPr>
                <w:rFonts w:ascii="仿宋_GB2312" w:eastAsia="仿宋_GB2312" w:cs="仿宋_GB2312"/>
                <w:color w:val="000000"/>
                <w:sz w:val="24"/>
              </w:rPr>
            </w:pPr>
            <w:r>
              <w:rPr>
                <w:rFonts w:hint="eastAsia" w:ascii="仿宋_GB2312" w:eastAsia="仿宋_GB2312" w:cs="仿宋_GB2312"/>
                <w:color w:val="000000"/>
                <w:sz w:val="24"/>
                <w:szCs w:val="24"/>
                <w:lang w:bidi="ar-SA"/>
              </w:rPr>
              <w:t xml:space="preserve">年    月    日    </w:t>
            </w:r>
            <w:r>
              <w:rPr>
                <w:rFonts w:hint="eastAsia" w:ascii="仿宋_GB2312" w:eastAsia="仿宋_GB2312" w:cs="仿宋_GB2312"/>
                <w:color w:val="000000"/>
                <w:sz w:val="24"/>
                <w:szCs w:val="24"/>
                <w:lang w:val="en-US" w:eastAsia="zh-CN" w:bidi="ar-SA"/>
              </w:rPr>
              <w:t xml:space="preserve">              </w:t>
            </w:r>
            <w:r>
              <w:rPr>
                <w:rFonts w:hint="eastAsia" w:ascii="仿宋_GB2312" w:eastAsia="仿宋_GB2312" w:cs="仿宋_GB2312"/>
                <w:color w:val="000000"/>
                <w:sz w:val="24"/>
                <w:szCs w:val="24"/>
                <w:lang w:bidi="ar-SA"/>
              </w:rPr>
              <w:t>年    月    日（公章）</w:t>
            </w:r>
          </w:p>
        </w:tc>
      </w:tr>
    </w:tbl>
    <w:p>
      <w:pPr>
        <w:pStyle w:val="5"/>
        <w:spacing w:line="400" w:lineRule="exact"/>
        <w:jc w:val="both"/>
        <w:rPr>
          <w:rFonts w:ascii="Times New Roman" w:hAnsi="Times New Roman" w:eastAsia="仿宋_GB2312"/>
          <w:color w:val="000000"/>
        </w:rPr>
      </w:pPr>
      <w:r>
        <w:rPr>
          <w:rFonts w:hint="eastAsia" w:ascii="Times New Roman" w:hAnsi="Times New Roman" w:eastAsia="仿宋_GB2312"/>
          <w:color w:val="000000"/>
        </w:rPr>
        <w:t>备注：1.此表为第一类、二类救助对象和因病或意外死亡的第一、二类救助对象家属填写；</w:t>
      </w:r>
    </w:p>
    <w:p>
      <w:pPr>
        <w:pStyle w:val="5"/>
        <w:spacing w:line="400" w:lineRule="exact"/>
        <w:ind w:firstLine="480" w:firstLineChars="200"/>
        <w:jc w:val="both"/>
        <w:rPr>
          <w:rFonts w:ascii="Times New Roman" w:hAnsi="Times New Roman" w:eastAsia="仿宋_GB2312"/>
          <w:color w:val="000000"/>
        </w:rPr>
      </w:pPr>
      <w:r>
        <w:rPr>
          <w:rFonts w:hint="eastAsia" w:ascii="Times New Roman" w:hAnsi="Times New Roman" w:eastAsia="仿宋_GB2312"/>
          <w:color w:val="000000"/>
        </w:rPr>
        <w:t>2.申请救助需提供身份证或户口簿原件及复印件（委托他人办理申请的，同时提供受委托人的身份证或户口簿原件及复印件）、“一卡通”或银行卡复印件、当年度疾病诊断书或病史证明材料、相关医疗机构出具的当年度医疗费用结算清单、转诊证明等能够证明合规医疗费用的有效凭证等。</w:t>
      </w:r>
    </w:p>
    <w:p>
      <w:pPr>
        <w:snapToGrid w:val="0"/>
        <w:spacing w:line="360" w:lineRule="auto"/>
        <w:rPr>
          <w:rFonts w:ascii="黑体" w:hAnsi="黑体" w:eastAsia="黑体" w:cs="黑体"/>
          <w:sz w:val="28"/>
          <w:szCs w:val="28"/>
        </w:rPr>
      </w:pPr>
    </w:p>
    <w:p>
      <w:pPr>
        <w:snapToGrid w:val="0"/>
        <w:spacing w:line="360" w:lineRule="auto"/>
        <w:rPr>
          <w:rFonts w:ascii="黑体" w:hAnsi="黑体" w:eastAsia="黑体" w:cs="黑体"/>
          <w:sz w:val="28"/>
          <w:szCs w:val="28"/>
        </w:rPr>
      </w:pPr>
    </w:p>
    <w:p>
      <w:pPr>
        <w:snapToGrid w:val="0"/>
        <w:spacing w:line="360" w:lineRule="auto"/>
        <w:rPr>
          <w:rFonts w:ascii="黑体" w:hAnsi="黑体" w:eastAsia="黑体" w:cs="黑体"/>
          <w:sz w:val="28"/>
          <w:szCs w:val="28"/>
        </w:rPr>
      </w:pPr>
      <w:r>
        <w:rPr>
          <w:rFonts w:hint="eastAsia" w:ascii="黑体" w:hAnsi="黑体" w:eastAsia="黑体" w:cs="黑体"/>
          <w:sz w:val="28"/>
          <w:szCs w:val="28"/>
        </w:rPr>
        <w:t>附件2</w:t>
      </w:r>
    </w:p>
    <w:p>
      <w:pPr>
        <w:widowControl/>
        <w:spacing w:after="200" w:line="560" w:lineRule="exact"/>
        <w:jc w:val="center"/>
        <w:rPr>
          <w:rFonts w:ascii="方正小标宋简体" w:hAnsi="方正小标宋简体" w:eastAsia="方正小标宋简体" w:cs="方正小标宋简体"/>
          <w:bCs/>
          <w:spacing w:val="-11"/>
          <w:kern w:val="0"/>
          <w:sz w:val="40"/>
          <w:szCs w:val="40"/>
        </w:rPr>
      </w:pPr>
      <w:r>
        <w:rPr>
          <w:rFonts w:hint="eastAsia" w:ascii="方正小标宋简体" w:hAnsi="方正小标宋简体" w:eastAsia="方正小标宋简体" w:cs="方正小标宋简体"/>
          <w:bCs/>
          <w:spacing w:val="-11"/>
          <w:kern w:val="0"/>
          <w:sz w:val="40"/>
          <w:szCs w:val="40"/>
        </w:rPr>
        <w:t>岳阳市第三类救助对象、再救助对象医疗救助申请表</w:t>
      </w:r>
    </w:p>
    <w:tbl>
      <w:tblPr>
        <w:tblStyle w:val="6"/>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6"/>
        <w:gridCol w:w="1400"/>
        <w:gridCol w:w="75"/>
        <w:gridCol w:w="620"/>
        <w:gridCol w:w="855"/>
        <w:gridCol w:w="1475"/>
        <w:gridCol w:w="1095"/>
        <w:gridCol w:w="380"/>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申请人姓名</w:t>
            </w:r>
          </w:p>
        </w:tc>
        <w:tc>
          <w:tcPr>
            <w:tcW w:w="1400" w:type="dxa"/>
            <w:vAlign w:val="center"/>
          </w:tcPr>
          <w:p>
            <w:pPr>
              <w:widowControl/>
              <w:adjustRightInd w:val="0"/>
              <w:snapToGrid w:val="0"/>
              <w:spacing w:line="520" w:lineRule="exact"/>
              <w:jc w:val="center"/>
              <w:rPr>
                <w:rFonts w:ascii="黑体" w:eastAsia="黑体" w:cs="黑体"/>
                <w:color w:val="000000"/>
                <w:sz w:val="22"/>
                <w:szCs w:val="22"/>
              </w:rPr>
            </w:pPr>
          </w:p>
        </w:tc>
        <w:tc>
          <w:tcPr>
            <w:tcW w:w="695" w:type="dxa"/>
            <w:gridSpan w:val="2"/>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性别</w:t>
            </w:r>
          </w:p>
        </w:tc>
        <w:tc>
          <w:tcPr>
            <w:tcW w:w="855" w:type="dxa"/>
            <w:vAlign w:val="center"/>
          </w:tcPr>
          <w:p>
            <w:pPr>
              <w:widowControl/>
              <w:adjustRightInd w:val="0"/>
              <w:snapToGrid w:val="0"/>
              <w:spacing w:line="520" w:lineRule="exact"/>
              <w:jc w:val="center"/>
              <w:rPr>
                <w:rFonts w:ascii="黑体" w:eastAsia="黑体" w:cs="黑体"/>
                <w:color w:val="000000"/>
                <w:sz w:val="22"/>
                <w:szCs w:val="22"/>
              </w:rPr>
            </w:pPr>
          </w:p>
        </w:tc>
        <w:tc>
          <w:tcPr>
            <w:tcW w:w="1475" w:type="dxa"/>
            <w:vAlign w:val="center"/>
          </w:tcPr>
          <w:p>
            <w:pPr>
              <w:widowControl/>
              <w:adjustRightInd w:val="0"/>
              <w:snapToGrid w:val="0"/>
              <w:spacing w:line="520" w:lineRule="exact"/>
              <w:ind w:left="2" w:leftChars="-23" w:hanging="50" w:hangingChars="23"/>
              <w:jc w:val="center"/>
              <w:rPr>
                <w:rFonts w:ascii="黑体" w:eastAsia="黑体" w:cs="黑体"/>
                <w:color w:val="000000"/>
                <w:sz w:val="22"/>
                <w:szCs w:val="22"/>
              </w:rPr>
            </w:pPr>
            <w:r>
              <w:rPr>
                <w:rFonts w:hint="eastAsia" w:ascii="黑体" w:eastAsia="黑体" w:cs="黑体"/>
                <w:color w:val="000000"/>
                <w:sz w:val="22"/>
                <w:szCs w:val="22"/>
              </w:rPr>
              <w:t>身份证号码</w:t>
            </w:r>
          </w:p>
        </w:tc>
        <w:tc>
          <w:tcPr>
            <w:tcW w:w="3898" w:type="dxa"/>
            <w:gridSpan w:val="3"/>
            <w:vAlign w:val="center"/>
          </w:tcPr>
          <w:p>
            <w:pPr>
              <w:widowControl/>
              <w:adjustRightInd w:val="0"/>
              <w:snapToGrid w:val="0"/>
              <w:spacing w:line="520" w:lineRule="exact"/>
              <w:jc w:val="center"/>
              <w:rPr>
                <w:rFonts w:asci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家庭住址</w:t>
            </w:r>
          </w:p>
        </w:tc>
        <w:tc>
          <w:tcPr>
            <w:tcW w:w="8323" w:type="dxa"/>
            <w:gridSpan w:val="8"/>
            <w:vAlign w:val="center"/>
          </w:tcPr>
          <w:p>
            <w:pPr>
              <w:widowControl/>
              <w:adjustRightInd w:val="0"/>
              <w:snapToGrid w:val="0"/>
              <w:spacing w:line="520" w:lineRule="exact"/>
              <w:ind w:firstLine="960" w:firstLineChars="400"/>
              <w:rPr>
                <w:rFonts w:ascii="宋体" w:eastAsia="宋体" w:cs="宋体"/>
                <w:color w:val="000000"/>
                <w:szCs w:val="21"/>
              </w:rPr>
            </w:pPr>
            <w:r>
              <w:rPr>
                <w:rFonts w:hint="eastAsia" w:ascii="仿宋_GB2312" w:eastAsia="仿宋_GB2312" w:cs="仿宋_GB2312"/>
                <w:color w:val="000000"/>
                <w:sz w:val="24"/>
              </w:rPr>
              <w:t>乡镇（街道）村（社区）        组（小区）      栋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户籍地</w:t>
            </w:r>
          </w:p>
        </w:tc>
        <w:tc>
          <w:tcPr>
            <w:tcW w:w="4425" w:type="dxa"/>
            <w:gridSpan w:val="5"/>
            <w:vAlign w:val="center"/>
          </w:tcPr>
          <w:p>
            <w:pPr>
              <w:widowControl/>
              <w:adjustRightInd w:val="0"/>
              <w:snapToGrid w:val="0"/>
              <w:spacing w:line="520" w:lineRule="exact"/>
              <w:ind w:firstLine="1890" w:firstLineChars="900"/>
              <w:jc w:val="center"/>
              <w:rPr>
                <w:rFonts w:ascii="宋体" w:eastAsia="宋体" w:cs="宋体"/>
                <w:color w:val="000000"/>
                <w:szCs w:val="21"/>
              </w:rPr>
            </w:pPr>
          </w:p>
        </w:tc>
        <w:tc>
          <w:tcPr>
            <w:tcW w:w="1095"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联系方式</w:t>
            </w:r>
          </w:p>
        </w:tc>
        <w:tc>
          <w:tcPr>
            <w:tcW w:w="2803" w:type="dxa"/>
            <w:gridSpan w:val="2"/>
            <w:vAlign w:val="center"/>
          </w:tcPr>
          <w:p>
            <w:pPr>
              <w:widowControl/>
              <w:adjustRightInd w:val="0"/>
              <w:snapToGrid w:val="0"/>
              <w:spacing w:line="520" w:lineRule="exact"/>
              <w:ind w:firstLine="1050" w:firstLineChars="500"/>
              <w:jc w:val="center"/>
              <w:rPr>
                <w:rFonts w:asci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诊断病种</w:t>
            </w:r>
          </w:p>
        </w:tc>
        <w:tc>
          <w:tcPr>
            <w:tcW w:w="4425" w:type="dxa"/>
            <w:gridSpan w:val="5"/>
            <w:vAlign w:val="center"/>
          </w:tcPr>
          <w:p>
            <w:pPr>
              <w:widowControl/>
              <w:adjustRightInd w:val="0"/>
              <w:snapToGrid w:val="0"/>
              <w:spacing w:line="520" w:lineRule="exact"/>
              <w:ind w:firstLine="1890" w:firstLineChars="900"/>
              <w:jc w:val="center"/>
              <w:rPr>
                <w:rFonts w:ascii="宋体" w:eastAsia="宋体" w:cs="宋体"/>
                <w:color w:val="000000"/>
                <w:szCs w:val="21"/>
              </w:rPr>
            </w:pPr>
          </w:p>
        </w:tc>
        <w:tc>
          <w:tcPr>
            <w:tcW w:w="1095" w:type="dxa"/>
            <w:vAlign w:val="center"/>
          </w:tcPr>
          <w:p>
            <w:pPr>
              <w:widowControl/>
              <w:adjustRightInd w:val="0"/>
              <w:snapToGrid w:val="0"/>
              <w:spacing w:line="520" w:lineRule="exact"/>
              <w:jc w:val="center"/>
              <w:rPr>
                <w:rFonts w:ascii="黑体" w:eastAsia="黑体" w:cs="黑体"/>
                <w:color w:val="000000"/>
                <w:sz w:val="22"/>
                <w:szCs w:val="22"/>
              </w:rPr>
            </w:pPr>
            <w:r>
              <w:rPr>
                <w:rFonts w:hint="eastAsia" w:ascii="黑体" w:eastAsia="黑体" w:cs="黑体"/>
                <w:color w:val="000000"/>
                <w:sz w:val="22"/>
                <w:szCs w:val="22"/>
              </w:rPr>
              <w:t>救助类别</w:t>
            </w:r>
          </w:p>
        </w:tc>
        <w:tc>
          <w:tcPr>
            <w:tcW w:w="2803"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sym w:font="Wingdings 2" w:char="00A3"/>
            </w:r>
            <w:r>
              <w:rPr>
                <w:rFonts w:hint="eastAsia" w:ascii="仿宋_GB2312" w:hAnsi="仿宋_GB2312" w:eastAsia="仿宋_GB2312"/>
                <w:sz w:val="24"/>
                <w:szCs w:val="18"/>
              </w:rPr>
              <w:t xml:space="preserve"> 门诊救助</w:t>
            </w:r>
          </w:p>
          <w:p>
            <w:pPr>
              <w:widowControl/>
              <w:adjustRightInd w:val="0"/>
              <w:snapToGrid w:val="0"/>
              <w:jc w:val="center"/>
              <w:rPr>
                <w:rFonts w:ascii="宋体" w:eastAsia="宋体" w:cs="宋体"/>
                <w:color w:val="000000"/>
                <w:szCs w:val="21"/>
              </w:rPr>
            </w:pPr>
            <w:r>
              <w:rPr>
                <w:rFonts w:hint="eastAsia" w:ascii="仿宋_GB2312" w:hAnsi="仿宋_GB2312" w:eastAsia="仿宋_GB2312"/>
                <w:sz w:val="24"/>
                <w:szCs w:val="18"/>
              </w:rPr>
              <w:sym w:font="Wingdings 2" w:char="00A3"/>
            </w:r>
            <w:r>
              <w:rPr>
                <w:rFonts w:hint="eastAsia" w:ascii="仿宋_GB2312" w:hAnsi="仿宋_GB2312" w:eastAsia="仿宋_GB2312"/>
                <w:sz w:val="24"/>
                <w:szCs w:val="18"/>
              </w:rPr>
              <w:t xml:space="preserve"> 住院救助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366" w:type="dxa"/>
            <w:vMerge w:val="restart"/>
            <w:vAlign w:val="center"/>
          </w:tcPr>
          <w:p>
            <w:pPr>
              <w:widowControl/>
              <w:adjustRightInd w:val="0"/>
              <w:snapToGrid w:val="0"/>
              <w:jc w:val="center"/>
              <w:rPr>
                <w:rFonts w:ascii="黑体" w:eastAsia="黑体" w:cs="黑体"/>
                <w:color w:val="000000"/>
                <w:sz w:val="22"/>
                <w:szCs w:val="22"/>
              </w:rPr>
            </w:pPr>
            <w:r>
              <w:rPr>
                <w:rFonts w:hint="eastAsia" w:ascii="黑体" w:eastAsia="黑体" w:cs="黑体"/>
                <w:color w:val="000000"/>
                <w:sz w:val="22"/>
                <w:szCs w:val="22"/>
              </w:rPr>
              <w:t>医疗总费用（元）</w:t>
            </w:r>
          </w:p>
        </w:tc>
        <w:tc>
          <w:tcPr>
            <w:tcW w:w="8323" w:type="dxa"/>
            <w:gridSpan w:val="8"/>
            <w:vAlign w:val="center"/>
          </w:tcPr>
          <w:p>
            <w:pPr>
              <w:widowControl/>
              <w:adjustRightInd w:val="0"/>
              <w:snapToGrid w:val="0"/>
              <w:spacing w:line="520" w:lineRule="exact"/>
              <w:jc w:val="center"/>
              <w:rPr>
                <w:rFonts w:ascii="仿宋_GB2312" w:hAnsi="仿宋_GB2312" w:eastAsia="仿宋_GB2312"/>
                <w:sz w:val="24"/>
                <w:szCs w:val="18"/>
              </w:rPr>
            </w:pPr>
            <w:r>
              <w:rPr>
                <w:rFonts w:hint="eastAsia" w:ascii="黑体" w:eastAsia="黑体" w:cs="黑体"/>
                <w:color w:val="000000"/>
                <w:sz w:val="22"/>
                <w:szCs w:val="22"/>
              </w:rPr>
              <w:t>应剔除的费用（元）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366" w:type="dxa"/>
            <w:vMerge w:val="continue"/>
            <w:vAlign w:val="center"/>
          </w:tcPr>
          <w:p>
            <w:pPr>
              <w:widowControl/>
              <w:adjustRightInd w:val="0"/>
              <w:snapToGrid w:val="0"/>
              <w:spacing w:line="520" w:lineRule="exact"/>
              <w:jc w:val="center"/>
              <w:rPr>
                <w:rFonts w:ascii="黑体" w:eastAsia="黑体" w:cs="黑体"/>
                <w:color w:val="000000"/>
                <w:sz w:val="22"/>
                <w:szCs w:val="22"/>
              </w:rPr>
            </w:pPr>
          </w:p>
        </w:tc>
        <w:tc>
          <w:tcPr>
            <w:tcW w:w="1475"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政策外个人</w:t>
            </w:r>
          </w:p>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完全自负</w:t>
            </w:r>
          </w:p>
        </w:tc>
        <w:tc>
          <w:tcPr>
            <w:tcW w:w="1475"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基本医保报销</w:t>
            </w:r>
          </w:p>
        </w:tc>
        <w:tc>
          <w:tcPr>
            <w:tcW w:w="1475" w:type="dxa"/>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大病保险报销</w:t>
            </w:r>
          </w:p>
        </w:tc>
        <w:tc>
          <w:tcPr>
            <w:tcW w:w="1475" w:type="dxa"/>
            <w:gridSpan w:val="2"/>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其他社会救助帮扶金额</w:t>
            </w:r>
          </w:p>
        </w:tc>
        <w:tc>
          <w:tcPr>
            <w:tcW w:w="2423" w:type="dxa"/>
            <w:vAlign w:val="center"/>
          </w:tcPr>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本年度医疗救助</w:t>
            </w:r>
          </w:p>
          <w:p>
            <w:pPr>
              <w:widowControl/>
              <w:adjustRightInd w:val="0"/>
              <w:snapToGrid w:val="0"/>
              <w:jc w:val="center"/>
              <w:rPr>
                <w:rFonts w:ascii="仿宋_GB2312" w:hAnsi="仿宋_GB2312" w:eastAsia="仿宋_GB2312"/>
                <w:sz w:val="24"/>
                <w:szCs w:val="18"/>
              </w:rPr>
            </w:pPr>
            <w:r>
              <w:rPr>
                <w:rFonts w:hint="eastAsia" w:ascii="仿宋_GB2312" w:hAnsi="仿宋_GB2312" w:eastAsia="仿宋_GB2312"/>
                <w:sz w:val="24"/>
                <w:szCs w:val="18"/>
              </w:rPr>
              <w:t>已救助金额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366" w:type="dxa"/>
            <w:vAlign w:val="center"/>
          </w:tcPr>
          <w:p>
            <w:pPr>
              <w:widowControl/>
              <w:adjustRightInd w:val="0"/>
              <w:snapToGrid w:val="0"/>
              <w:spacing w:line="520" w:lineRule="exact"/>
              <w:jc w:val="center"/>
              <w:rPr>
                <w:rFonts w:ascii="黑体" w:eastAsia="黑体" w:cs="黑体"/>
                <w:color w:val="000000"/>
                <w:sz w:val="22"/>
                <w:szCs w:val="22"/>
              </w:rPr>
            </w:pPr>
          </w:p>
        </w:tc>
        <w:tc>
          <w:tcPr>
            <w:tcW w:w="1475" w:type="dxa"/>
            <w:gridSpan w:val="2"/>
            <w:vAlign w:val="center"/>
          </w:tcPr>
          <w:p>
            <w:pPr>
              <w:widowControl/>
              <w:adjustRightInd w:val="0"/>
              <w:snapToGrid w:val="0"/>
              <w:spacing w:line="520" w:lineRule="exact"/>
              <w:jc w:val="center"/>
              <w:rPr>
                <w:rFonts w:ascii="仿宋_GB2312" w:hAnsi="仿宋_GB2312" w:eastAsia="仿宋_GB2312"/>
                <w:sz w:val="24"/>
                <w:szCs w:val="18"/>
              </w:rPr>
            </w:pPr>
          </w:p>
        </w:tc>
        <w:tc>
          <w:tcPr>
            <w:tcW w:w="1475" w:type="dxa"/>
            <w:gridSpan w:val="2"/>
            <w:vAlign w:val="center"/>
          </w:tcPr>
          <w:p>
            <w:pPr>
              <w:widowControl/>
              <w:adjustRightInd w:val="0"/>
              <w:snapToGrid w:val="0"/>
              <w:spacing w:line="520" w:lineRule="exact"/>
              <w:jc w:val="center"/>
              <w:rPr>
                <w:rFonts w:ascii="仿宋_GB2312" w:hAnsi="仿宋_GB2312" w:eastAsia="仿宋_GB2312"/>
                <w:sz w:val="24"/>
                <w:szCs w:val="18"/>
              </w:rPr>
            </w:pPr>
          </w:p>
        </w:tc>
        <w:tc>
          <w:tcPr>
            <w:tcW w:w="1475" w:type="dxa"/>
            <w:vAlign w:val="center"/>
          </w:tcPr>
          <w:p>
            <w:pPr>
              <w:widowControl/>
              <w:adjustRightInd w:val="0"/>
              <w:snapToGrid w:val="0"/>
              <w:spacing w:line="520" w:lineRule="exact"/>
              <w:jc w:val="center"/>
              <w:rPr>
                <w:rFonts w:ascii="仿宋_GB2312" w:hAnsi="仿宋_GB2312" w:eastAsia="仿宋_GB2312"/>
                <w:sz w:val="24"/>
                <w:szCs w:val="18"/>
              </w:rPr>
            </w:pPr>
          </w:p>
        </w:tc>
        <w:tc>
          <w:tcPr>
            <w:tcW w:w="1475" w:type="dxa"/>
            <w:gridSpan w:val="2"/>
            <w:vAlign w:val="center"/>
          </w:tcPr>
          <w:p>
            <w:pPr>
              <w:widowControl/>
              <w:adjustRightInd w:val="0"/>
              <w:snapToGrid w:val="0"/>
              <w:spacing w:line="520" w:lineRule="exact"/>
              <w:jc w:val="center"/>
              <w:rPr>
                <w:rFonts w:ascii="仿宋_GB2312" w:hAnsi="仿宋_GB2312" w:eastAsia="仿宋_GB2312"/>
                <w:sz w:val="24"/>
                <w:szCs w:val="18"/>
              </w:rPr>
            </w:pPr>
          </w:p>
        </w:tc>
        <w:tc>
          <w:tcPr>
            <w:tcW w:w="2423" w:type="dxa"/>
            <w:vAlign w:val="center"/>
          </w:tcPr>
          <w:p>
            <w:pPr>
              <w:widowControl/>
              <w:adjustRightInd w:val="0"/>
              <w:snapToGrid w:val="0"/>
              <w:rPr>
                <w:rFonts w:ascii="仿宋_GB2312" w:hAnsi="仿宋_GB2312" w:eastAsia="仿宋_GB2312"/>
                <w:sz w:val="24"/>
                <w:szCs w:val="18"/>
              </w:rPr>
            </w:pPr>
            <w:r>
              <w:rPr>
                <w:rFonts w:hint="eastAsia" w:ascii="仿宋_GB2312" w:hAnsi="仿宋_GB2312" w:eastAsia="仿宋_GB2312"/>
                <w:sz w:val="24"/>
                <w:szCs w:val="18"/>
              </w:rPr>
              <w:t>门诊救助：</w:t>
            </w:r>
          </w:p>
          <w:p>
            <w:pPr>
              <w:widowControl/>
              <w:adjustRightInd w:val="0"/>
              <w:snapToGrid w:val="0"/>
              <w:rPr>
                <w:rFonts w:ascii="仿宋_GB2312" w:hAnsi="仿宋_GB2312" w:eastAsia="仿宋_GB2312"/>
                <w:sz w:val="24"/>
                <w:szCs w:val="18"/>
              </w:rPr>
            </w:pPr>
            <w:r>
              <w:rPr>
                <w:rFonts w:hint="eastAsia" w:ascii="仿宋_GB2312" w:hAnsi="仿宋_GB2312" w:eastAsia="仿宋_GB2312"/>
                <w:sz w:val="24"/>
                <w:szCs w:val="18"/>
              </w:rPr>
              <w:t>住院救助：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jc w:val="center"/>
        </w:trPr>
        <w:tc>
          <w:tcPr>
            <w:tcW w:w="1366" w:type="dxa"/>
            <w:vMerge w:val="restart"/>
            <w:vAlign w:val="center"/>
          </w:tcPr>
          <w:p>
            <w:pPr>
              <w:widowControl/>
              <w:adjustRightInd w:val="0"/>
              <w:snapToGrid w:val="0"/>
              <w:spacing w:line="300" w:lineRule="exact"/>
              <w:jc w:val="center"/>
              <w:rPr>
                <w:rFonts w:ascii="黑体" w:eastAsia="黑体" w:cs="黑体"/>
                <w:color w:val="000000"/>
                <w:sz w:val="22"/>
                <w:szCs w:val="22"/>
              </w:rPr>
            </w:pPr>
            <w:r>
              <w:rPr>
                <w:rFonts w:hint="eastAsia" w:ascii="黑体" w:eastAsia="黑体" w:cs="黑体"/>
                <w:color w:val="000000"/>
                <w:sz w:val="22"/>
                <w:szCs w:val="22"/>
              </w:rPr>
              <w:t>划入救助</w:t>
            </w:r>
          </w:p>
          <w:p>
            <w:pPr>
              <w:widowControl/>
              <w:adjustRightInd w:val="0"/>
              <w:snapToGrid w:val="0"/>
              <w:spacing w:line="300" w:lineRule="exact"/>
              <w:jc w:val="center"/>
              <w:rPr>
                <w:rFonts w:ascii="黑体" w:eastAsia="黑体" w:cs="黑体"/>
                <w:color w:val="000000"/>
                <w:spacing w:val="-6"/>
                <w:sz w:val="22"/>
                <w:szCs w:val="22"/>
              </w:rPr>
            </w:pPr>
            <w:r>
              <w:rPr>
                <w:rFonts w:hint="eastAsia" w:ascii="黑体" w:eastAsia="黑体" w:cs="黑体"/>
                <w:color w:val="000000"/>
                <w:sz w:val="22"/>
                <w:szCs w:val="22"/>
              </w:rPr>
              <w:t>资金账户</w:t>
            </w:r>
          </w:p>
        </w:tc>
        <w:tc>
          <w:tcPr>
            <w:tcW w:w="8323" w:type="dxa"/>
            <w:gridSpan w:val="8"/>
            <w:vAlign w:val="center"/>
          </w:tcPr>
          <w:p>
            <w:pPr>
              <w:pStyle w:val="3"/>
              <w:ind w:firstLine="240" w:firstLineChars="100"/>
              <w:jc w:val="both"/>
              <w:rPr>
                <w:rFonts w:ascii="仿宋_GB2312" w:hAnsi="仿宋_GB2312" w:eastAsia="仿宋_GB2312"/>
                <w:sz w:val="24"/>
              </w:rPr>
            </w:pPr>
            <w:r>
              <w:rPr>
                <w:rFonts w:hint="eastAsia" w:ascii="宋体" w:hAnsi="宋体" w:cs="宋体"/>
                <w:kern w:val="0"/>
                <w:sz w:val="24"/>
              </w:rPr>
              <w:sym w:font="Wingdings 2" w:char="00A3"/>
            </w:r>
            <w:r>
              <w:rPr>
                <w:rFonts w:hint="eastAsia" w:ascii="仿宋_GB2312" w:hAnsi="仿宋_GB2312" w:eastAsia="仿宋_GB2312"/>
                <w:sz w:val="24"/>
              </w:rPr>
              <w:t>划入救助对象本人的社会保障卡金融</w:t>
            </w:r>
            <w:r>
              <w:rPr>
                <w:rFonts w:hint="eastAsia" w:ascii="仿宋_GB2312" w:hAnsi="仿宋_GB2312" w:eastAsia="仿宋_GB2312"/>
                <w:sz w:val="24"/>
                <w:lang w:val="en-US" w:eastAsia="zh-CN"/>
              </w:rPr>
              <w:t>账</w:t>
            </w:r>
            <w:r>
              <w:rPr>
                <w:rFonts w:hint="eastAsia" w:ascii="仿宋_GB2312" w:hAnsi="仿宋_GB2312" w:eastAsia="仿宋_GB2312"/>
                <w:sz w:val="24"/>
              </w:rPr>
              <w:t>户（原则上统一划入此账户）</w:t>
            </w:r>
          </w:p>
          <w:p>
            <w:pPr>
              <w:pStyle w:val="12"/>
            </w:pPr>
          </w:p>
          <w:p>
            <w:pPr>
              <w:widowControl/>
              <w:adjustRightInd w:val="0"/>
              <w:snapToGrid w:val="0"/>
              <w:ind w:firstLine="220" w:firstLineChars="100"/>
              <w:rPr>
                <w:rFonts w:ascii="黑体" w:eastAsia="黑体" w:cs="黑体"/>
                <w:color w:val="000000"/>
                <w:sz w:val="22"/>
                <w:szCs w:val="22"/>
                <w:u w:val="single"/>
              </w:rPr>
            </w:pPr>
            <w:r>
              <w:rPr>
                <w:rFonts w:hint="eastAsia" w:ascii="黑体" w:eastAsia="黑体" w:cs="黑体"/>
                <w:color w:val="000000"/>
                <w:sz w:val="22"/>
                <w:szCs w:val="22"/>
              </w:rPr>
              <w:t xml:space="preserve">开 户 行：  </w:t>
            </w:r>
            <w:r>
              <w:rPr>
                <w:rFonts w:hint="eastAsia" w:ascii="黑体" w:eastAsia="黑体" w:cs="黑体"/>
                <w:color w:val="000000"/>
                <w:sz w:val="22"/>
                <w:szCs w:val="22"/>
                <w:u w:val="single"/>
              </w:rPr>
              <w:t xml:space="preserve">                           </w:t>
            </w:r>
            <w:r>
              <w:rPr>
                <w:rFonts w:hint="eastAsia" w:ascii="黑体" w:eastAsia="黑体" w:cs="黑体"/>
                <w:color w:val="000000"/>
                <w:sz w:val="22"/>
                <w:szCs w:val="22"/>
              </w:rPr>
              <w:t xml:space="preserve"> 开户人姓名：</w:t>
            </w:r>
            <w:r>
              <w:rPr>
                <w:rFonts w:hint="eastAsia" w:ascii="黑体" w:eastAsia="黑体" w:cs="黑体"/>
                <w:color w:val="000000"/>
                <w:sz w:val="22"/>
                <w:szCs w:val="22"/>
                <w:u w:val="single"/>
              </w:rPr>
              <w:t xml:space="preserve">             </w:t>
            </w:r>
          </w:p>
          <w:p>
            <w:pPr>
              <w:pStyle w:val="3"/>
              <w:jc w:val="both"/>
            </w:pPr>
          </w:p>
          <w:p>
            <w:pPr>
              <w:widowControl/>
              <w:adjustRightInd w:val="0"/>
              <w:snapToGrid w:val="0"/>
              <w:ind w:firstLine="220" w:firstLineChars="100"/>
              <w:rPr>
                <w:rFonts w:ascii="宋体" w:eastAsia="宋体" w:cs="宋体"/>
                <w:color w:val="000000"/>
                <w:szCs w:val="21"/>
              </w:rPr>
            </w:pPr>
            <w:r>
              <w:rPr>
                <w:rFonts w:hint="eastAsia" w:ascii="黑体" w:eastAsia="黑体" w:cs="黑体"/>
                <w:color w:val="000000"/>
                <w:sz w:val="22"/>
                <w:szCs w:val="22"/>
              </w:rPr>
              <w:t>银行账号：</w:t>
            </w:r>
            <w:r>
              <w:rPr>
                <w:rFonts w:hint="eastAsia" w:ascii="黑体" w:eastAsia="黑体" w:cs="黑体"/>
                <w:color w:val="00000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1366" w:type="dxa"/>
            <w:vMerge w:val="continue"/>
            <w:vAlign w:val="center"/>
          </w:tcPr>
          <w:p/>
        </w:tc>
        <w:tc>
          <w:tcPr>
            <w:tcW w:w="8323" w:type="dxa"/>
            <w:gridSpan w:val="8"/>
            <w:vAlign w:val="center"/>
          </w:tcPr>
          <w:p>
            <w:pPr>
              <w:spacing w:line="240" w:lineRule="auto"/>
              <w:ind w:firstLine="240" w:firstLineChars="100"/>
              <w:rPr>
                <w:rFonts w:hint="eastAsia" w:ascii="仿宋_GB2312" w:hAnsi="仿宋_GB2312" w:eastAsia="仿宋_GB2312"/>
                <w:sz w:val="24"/>
              </w:rPr>
            </w:pPr>
            <w:r>
              <w:rPr>
                <w:rFonts w:hint="eastAsia" w:ascii="宋体" w:hAnsi="宋体" w:cs="宋体"/>
                <w:kern w:val="0"/>
                <w:sz w:val="24"/>
              </w:rPr>
              <w:sym w:font="Wingdings 2" w:char="00A3"/>
            </w:r>
            <w:r>
              <w:rPr>
                <w:rFonts w:hint="eastAsia" w:ascii="宋体" w:hAnsi="宋体" w:cs="宋体"/>
                <w:kern w:val="0"/>
                <w:sz w:val="24"/>
                <w:lang w:val="en-US" w:eastAsia="zh-CN"/>
              </w:rPr>
              <w:t xml:space="preserve"> </w:t>
            </w:r>
            <w:r>
              <w:rPr>
                <w:rFonts w:hint="eastAsia" w:ascii="仿宋_GB2312" w:hAnsi="仿宋_GB2312" w:eastAsia="仿宋_GB2312"/>
                <w:sz w:val="24"/>
              </w:rPr>
              <w:t>因</w:t>
            </w:r>
            <w:r>
              <w:rPr>
                <w:rFonts w:hint="eastAsia" w:ascii="仿宋_GB2312" w:hAnsi="仿宋_GB2312" w:eastAsia="仿宋_GB2312"/>
                <w:sz w:val="24"/>
                <w:u w:val="single"/>
              </w:rPr>
              <w:t xml:space="preserve">           </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u w:val="single"/>
              </w:rPr>
              <w:t xml:space="preserve">         </w:t>
            </w:r>
            <w:r>
              <w:rPr>
                <w:rFonts w:hint="eastAsia" w:ascii="仿宋_GB2312" w:hAnsi="仿宋_GB2312" w:eastAsia="仿宋_GB2312"/>
                <w:sz w:val="24"/>
              </w:rPr>
              <w:t>原因，申请将医疗救助资金划入以下账户：</w:t>
            </w:r>
          </w:p>
          <w:p>
            <w:pPr>
              <w:pStyle w:val="3"/>
              <w:spacing w:line="240" w:lineRule="auto"/>
              <w:rPr>
                <w:rFonts w:hint="eastAsia"/>
              </w:rPr>
            </w:pPr>
          </w:p>
          <w:p>
            <w:pPr>
              <w:keepNext w:val="0"/>
              <w:keepLines w:val="0"/>
              <w:pageBreakBefore w:val="0"/>
              <w:widowControl/>
              <w:kinsoku/>
              <w:wordWrap/>
              <w:overflowPunct/>
              <w:topLinePunct w:val="0"/>
              <w:autoSpaceDE/>
              <w:autoSpaceDN/>
              <w:bidi w:val="0"/>
              <w:adjustRightInd w:val="0"/>
              <w:snapToGrid w:val="0"/>
              <w:spacing w:after="0" w:line="240" w:lineRule="auto"/>
              <w:ind w:firstLine="220" w:firstLineChars="100"/>
              <w:jc w:val="both"/>
              <w:textAlignment w:val="auto"/>
              <w:rPr>
                <w:rFonts w:hint="eastAsia" w:ascii="黑体" w:eastAsia="黑体" w:cs="黑体"/>
                <w:color w:val="000000"/>
                <w:sz w:val="22"/>
                <w:szCs w:val="22"/>
                <w:lang w:val="en-US" w:eastAsia="zh-CN" w:bidi="ar-SA"/>
              </w:rPr>
            </w:pPr>
            <w:r>
              <w:rPr>
                <w:rFonts w:hint="eastAsia" w:ascii="黑体" w:eastAsia="黑体" w:cs="黑体"/>
                <w:color w:val="000000"/>
                <w:sz w:val="22"/>
                <w:szCs w:val="22"/>
                <w:lang w:val="en-US" w:eastAsia="zh-CN" w:bidi="ar-SA"/>
              </w:rPr>
              <w:t>开 户 行：</w:t>
            </w:r>
            <w:r>
              <w:rPr>
                <w:rFonts w:hint="eastAsia" w:ascii="黑体" w:eastAsia="黑体" w:cs="黑体"/>
                <w:color w:val="000000"/>
                <w:sz w:val="22"/>
                <w:szCs w:val="22"/>
                <w:u w:val="single"/>
                <w:lang w:val="en-US" w:eastAsia="zh-CN" w:bidi="ar-SA"/>
              </w:rPr>
              <w:t xml:space="preserve">                           </w:t>
            </w:r>
            <w:r>
              <w:rPr>
                <w:rFonts w:hint="eastAsia" w:ascii="黑体" w:eastAsia="黑体" w:cs="黑体"/>
                <w:color w:val="000000"/>
                <w:sz w:val="22"/>
                <w:szCs w:val="22"/>
                <w:lang w:val="en-US" w:eastAsia="zh-CN" w:bidi="ar-SA"/>
              </w:rPr>
              <w:t xml:space="preserve"> 开户人姓名：</w:t>
            </w:r>
            <w:r>
              <w:rPr>
                <w:rFonts w:hint="eastAsia" w:ascii="黑体" w:eastAsia="黑体" w:cs="黑体"/>
                <w:color w:val="000000"/>
                <w:sz w:val="22"/>
                <w:szCs w:val="22"/>
                <w:u w:val="single"/>
                <w:lang w:val="en-US" w:eastAsia="zh-CN" w:bidi="ar-SA"/>
              </w:rPr>
              <w:t xml:space="preserve">                </w:t>
            </w:r>
            <w:r>
              <w:rPr>
                <w:rFonts w:hint="eastAsia" w:ascii="黑体" w:eastAsia="黑体" w:cs="黑体"/>
                <w:color w:val="000000"/>
                <w:sz w:val="22"/>
                <w:szCs w:val="22"/>
                <w:lang w:val="en-US" w:eastAsia="zh-CN" w:bidi="ar-SA"/>
              </w:rPr>
              <w:t xml:space="preserve"> </w:t>
            </w:r>
          </w:p>
          <w:p>
            <w:pPr>
              <w:pStyle w:val="3"/>
              <w:spacing w:line="240" w:lineRule="auto"/>
              <w:jc w:val="both"/>
              <w:rPr>
                <w:rFonts w:hint="eastAsia"/>
                <w:lang w:val="en-US" w:eastAsia="zh-CN"/>
              </w:rPr>
            </w:pPr>
          </w:p>
          <w:p>
            <w:pPr>
              <w:widowControl/>
              <w:adjustRightInd w:val="0"/>
              <w:snapToGrid w:val="0"/>
              <w:ind w:firstLine="220" w:firstLineChars="100"/>
              <w:rPr>
                <w:rFonts w:ascii="宋体" w:eastAsia="宋体" w:cs="宋体"/>
                <w:color w:val="000000"/>
                <w:szCs w:val="21"/>
              </w:rPr>
            </w:pPr>
            <w:r>
              <w:rPr>
                <w:rFonts w:hint="eastAsia" w:ascii="黑体" w:eastAsia="黑体" w:cs="黑体"/>
                <w:color w:val="000000"/>
                <w:sz w:val="22"/>
                <w:szCs w:val="22"/>
                <w:lang w:val="en-US" w:eastAsia="zh-CN" w:bidi="ar-SA"/>
              </w:rPr>
              <w:t>银行账号：</w:t>
            </w:r>
            <w:r>
              <w:rPr>
                <w:rFonts w:hint="eastAsia" w:ascii="黑体" w:eastAsia="黑体" w:cs="黑体"/>
                <w:color w:val="000000"/>
                <w:sz w:val="22"/>
                <w:szCs w:val="22"/>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exact"/>
          <w:jc w:val="center"/>
        </w:trPr>
        <w:tc>
          <w:tcPr>
            <w:tcW w:w="1366" w:type="dxa"/>
            <w:vAlign w:val="center"/>
          </w:tcPr>
          <w:p>
            <w:pPr>
              <w:widowControl/>
              <w:adjustRightInd w:val="0"/>
              <w:snapToGrid w:val="0"/>
              <w:spacing w:line="520" w:lineRule="exact"/>
              <w:ind w:left="-25" w:leftChars="-57" w:hanging="95"/>
              <w:jc w:val="center"/>
              <w:rPr>
                <w:rFonts w:ascii="宋体" w:eastAsia="宋体" w:cs="宋体"/>
                <w:color w:val="000000"/>
                <w:spacing w:val="-6"/>
                <w:szCs w:val="21"/>
              </w:rPr>
            </w:pPr>
            <w:r>
              <w:rPr>
                <w:rFonts w:hint="eastAsia" w:ascii="黑体" w:eastAsia="黑体" w:cs="黑体"/>
                <w:color w:val="000000"/>
                <w:spacing w:val="-6"/>
                <w:sz w:val="22"/>
                <w:szCs w:val="22"/>
              </w:rPr>
              <w:t xml:space="preserve"> 救助对象类别</w:t>
            </w:r>
          </w:p>
        </w:tc>
        <w:tc>
          <w:tcPr>
            <w:tcW w:w="8323" w:type="dxa"/>
            <w:gridSpan w:val="8"/>
            <w:vAlign w:val="center"/>
          </w:tcPr>
          <w:p>
            <w:pPr>
              <w:pStyle w:val="13"/>
              <w:widowControl/>
              <w:tabs>
                <w:tab w:val="left" w:pos="1016"/>
                <w:tab w:val="left" w:pos="3057"/>
                <w:tab w:val="left" w:pos="4737"/>
                <w:tab w:val="left" w:pos="5697"/>
              </w:tabs>
              <w:adjustRightInd w:val="0"/>
              <w:snapToGrid w:val="0"/>
              <w:spacing w:line="480" w:lineRule="exact"/>
              <w:ind w:firstLine="240" w:firstLineChars="100"/>
              <w:rPr>
                <w:rFonts w:ascii="仿宋_GB2312" w:eastAsia="仿宋_GB2312" w:cs="仿宋_GB2312"/>
                <w:color w:val="000000"/>
                <w:sz w:val="24"/>
                <w:lang w:eastAsia="en-US"/>
              </w:rPr>
            </w:pPr>
            <w:r>
              <w:rPr>
                <w:rFonts w:hint="eastAsia" w:ascii="仿宋_GB2312" w:eastAsia="仿宋_GB2312" w:cs="仿宋_GB2312"/>
                <w:color w:val="000000"/>
                <w:sz w:val="24"/>
              </w:rPr>
              <w:t xml:space="preserve">□第三类救助对象            □再救助对象              </w:t>
            </w:r>
            <w:r>
              <w:rPr>
                <w:rFonts w:hint="eastAsia" w:ascii="仿宋_GB2312" w:eastAsia="仿宋_GB2312" w:cs="仿宋_GB2312"/>
                <w:color w:val="000000"/>
                <w:sz w:val="24"/>
              </w:rPr>
              <w:sym w:font="Wingdings 2" w:char="00A3"/>
            </w:r>
            <w:r>
              <w:rPr>
                <w:rFonts w:hint="eastAsia" w:ascii="仿宋_GB2312" w:eastAsia="仿宋_GB2312" w:cs="仿宋_GB2312"/>
                <w:color w:val="000000"/>
                <w:sz w:val="24"/>
              </w:rPr>
              <w:t>退役军人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3" w:hRule="exact"/>
          <w:jc w:val="center"/>
        </w:trPr>
        <w:tc>
          <w:tcPr>
            <w:tcW w:w="1366" w:type="dxa"/>
            <w:vAlign w:val="center"/>
          </w:tcPr>
          <w:p>
            <w:pPr>
              <w:widowControl/>
              <w:adjustRightInd w:val="0"/>
              <w:snapToGrid w:val="0"/>
              <w:spacing w:line="520" w:lineRule="exact"/>
              <w:ind w:left="-25" w:leftChars="-57" w:hanging="95"/>
              <w:jc w:val="center"/>
              <w:rPr>
                <w:rFonts w:ascii="黑体" w:eastAsia="黑体" w:cs="黑体"/>
                <w:color w:val="000000"/>
                <w:spacing w:val="-6"/>
                <w:sz w:val="22"/>
                <w:szCs w:val="22"/>
              </w:rPr>
            </w:pPr>
            <w:r>
              <w:rPr>
                <w:rFonts w:hint="eastAsia" w:ascii="黑体" w:eastAsia="黑体" w:cs="黑体"/>
                <w:color w:val="000000"/>
                <w:spacing w:val="-6"/>
                <w:sz w:val="22"/>
                <w:szCs w:val="22"/>
              </w:rPr>
              <w:t>家庭收入</w:t>
            </w:r>
          </w:p>
          <w:p>
            <w:pPr>
              <w:widowControl/>
              <w:adjustRightInd w:val="0"/>
              <w:snapToGrid w:val="0"/>
              <w:spacing w:line="520" w:lineRule="exact"/>
              <w:ind w:left="-25" w:leftChars="-57" w:hanging="95"/>
              <w:jc w:val="center"/>
              <w:rPr>
                <w:rFonts w:ascii="黑体" w:eastAsia="黑体" w:cs="黑体"/>
                <w:color w:val="000000"/>
                <w:spacing w:val="-6"/>
                <w:sz w:val="22"/>
                <w:szCs w:val="22"/>
              </w:rPr>
            </w:pPr>
            <w:r>
              <w:rPr>
                <w:rFonts w:hint="eastAsia" w:ascii="黑体" w:eastAsia="黑体" w:cs="黑体"/>
                <w:color w:val="000000"/>
                <w:spacing w:val="-6"/>
                <w:sz w:val="22"/>
                <w:szCs w:val="22"/>
              </w:rPr>
              <w:t>及财产情况</w:t>
            </w:r>
          </w:p>
          <w:p>
            <w:pPr>
              <w:widowControl/>
              <w:adjustRightInd w:val="0"/>
              <w:snapToGrid w:val="0"/>
              <w:spacing w:line="520" w:lineRule="exact"/>
              <w:ind w:left="-25" w:leftChars="-57" w:hanging="95"/>
              <w:jc w:val="center"/>
              <w:rPr>
                <w:rFonts w:ascii="黑体" w:eastAsia="黑体" w:cs="黑体"/>
                <w:color w:val="000000"/>
                <w:spacing w:val="-6"/>
                <w:sz w:val="22"/>
                <w:szCs w:val="22"/>
              </w:rPr>
            </w:pPr>
            <w:r>
              <w:rPr>
                <w:rFonts w:hint="eastAsia" w:ascii="黑体" w:eastAsia="黑体" w:cs="黑体"/>
                <w:color w:val="000000"/>
                <w:spacing w:val="-6"/>
                <w:sz w:val="22"/>
                <w:szCs w:val="22"/>
              </w:rPr>
              <w:t>申  报</w:t>
            </w:r>
          </w:p>
        </w:tc>
        <w:tc>
          <w:tcPr>
            <w:tcW w:w="8323" w:type="dxa"/>
            <w:gridSpan w:val="8"/>
            <w:vAlign w:val="center"/>
          </w:tcPr>
          <w:p>
            <w:pPr>
              <w:pStyle w:val="13"/>
              <w:widowControl/>
              <w:tabs>
                <w:tab w:val="left" w:pos="1016"/>
                <w:tab w:val="left" w:pos="3057"/>
                <w:tab w:val="left" w:pos="4737"/>
                <w:tab w:val="left" w:pos="5697"/>
              </w:tabs>
              <w:adjustRightInd w:val="0"/>
              <w:snapToGrid w:val="0"/>
              <w:spacing w:line="480" w:lineRule="exact"/>
              <w:ind w:firstLine="240" w:firstLineChars="100"/>
              <w:rPr>
                <w:rFonts w:ascii="仿宋_GB2312" w:hAnsi="仿宋_GB2312" w:eastAsia="仿宋_GB2312" w:cstheme="minorBidi"/>
                <w:sz w:val="24"/>
                <w:szCs w:val="18"/>
              </w:rPr>
            </w:pPr>
            <w:r>
              <w:rPr>
                <w:rFonts w:hint="eastAsia" w:ascii="仿宋_GB2312" w:hAnsi="仿宋_GB2312" w:eastAsia="仿宋_GB2312" w:cstheme="minorBidi"/>
                <w:sz w:val="24"/>
                <w:szCs w:val="18"/>
              </w:rPr>
              <w:t>1.家庭成员共有</w:t>
            </w:r>
            <w:r>
              <w:rPr>
                <w:rFonts w:hint="eastAsia" w:ascii="仿宋_GB2312" w:hAnsi="仿宋_GB2312" w:eastAsia="仿宋_GB2312" w:cstheme="minorBidi"/>
                <w:sz w:val="24"/>
                <w:szCs w:val="18"/>
                <w:u w:val="single"/>
                <w:lang w:val="en-US" w:eastAsia="zh-CN"/>
              </w:rPr>
              <w:t xml:space="preserve">     </w:t>
            </w:r>
            <w:r>
              <w:rPr>
                <w:rFonts w:hint="eastAsia" w:ascii="仿宋_GB2312" w:hAnsi="仿宋_GB2312" w:eastAsia="仿宋_GB2312" w:cstheme="minorBidi"/>
                <w:sz w:val="24"/>
                <w:szCs w:val="18"/>
              </w:rPr>
              <w:t>人，家庭年度可支配总收入</w:t>
            </w:r>
            <w:r>
              <w:rPr>
                <w:rFonts w:hint="eastAsia" w:ascii="仿宋_GB2312" w:hAnsi="仿宋_GB2312" w:eastAsia="仿宋_GB2312" w:cstheme="minorBidi"/>
                <w:sz w:val="24"/>
                <w:szCs w:val="18"/>
                <w:u w:val="single"/>
                <w:lang w:val="en-US" w:eastAsia="zh-CN"/>
              </w:rPr>
              <w:t xml:space="preserve">           </w:t>
            </w:r>
            <w:r>
              <w:rPr>
                <w:rFonts w:hint="eastAsia" w:ascii="仿宋_GB2312" w:hAnsi="仿宋_GB2312" w:eastAsia="仿宋_GB2312" w:cstheme="minorBidi"/>
                <w:sz w:val="24"/>
                <w:szCs w:val="18"/>
                <w:u w:val="single"/>
              </w:rPr>
              <w:t xml:space="preserve"> </w:t>
            </w:r>
            <w:r>
              <w:rPr>
                <w:rFonts w:hint="eastAsia" w:ascii="仿宋_GB2312" w:hAnsi="仿宋_GB2312" w:eastAsia="仿宋_GB2312" w:cstheme="minorBidi"/>
                <w:sz w:val="24"/>
                <w:szCs w:val="18"/>
              </w:rPr>
              <w:t>元。</w:t>
            </w:r>
          </w:p>
          <w:p>
            <w:pPr>
              <w:widowControl/>
              <w:spacing w:line="380" w:lineRule="exact"/>
              <w:ind w:left="239" w:leftChars="114"/>
              <w:rPr>
                <w:rFonts w:ascii="仿宋_GB2312" w:hAnsi="仿宋_GB2312" w:eastAsia="仿宋_GB2312"/>
                <w:sz w:val="24"/>
                <w:szCs w:val="18"/>
              </w:rPr>
            </w:pPr>
            <w:r>
              <w:rPr>
                <w:rFonts w:hint="eastAsia" w:ascii="仿宋_GB2312" w:hAnsi="仿宋_GB2312" w:eastAsia="仿宋_GB2312"/>
                <w:sz w:val="24"/>
                <w:szCs w:val="18"/>
              </w:rPr>
              <w:t>2.申请人及家庭成员共有房产：</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套（栋），其中自建房</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栋</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层，商品房</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套。</w:t>
            </w:r>
          </w:p>
          <w:p>
            <w:pPr>
              <w:widowControl/>
              <w:spacing w:line="380" w:lineRule="exact"/>
              <w:ind w:firstLine="240" w:firstLineChars="100"/>
              <w:rPr>
                <w:rFonts w:hint="eastAsia" w:ascii="仿宋_GB2312" w:hAnsi="仿宋_GB2312" w:eastAsia="仿宋_GB2312"/>
                <w:sz w:val="24"/>
                <w:szCs w:val="18"/>
                <w:u w:val="single"/>
                <w:lang w:val="en-US" w:eastAsia="zh-CN"/>
              </w:rPr>
            </w:pPr>
            <w:r>
              <w:rPr>
                <w:rFonts w:hint="eastAsia" w:ascii="仿宋_GB2312" w:hAnsi="仿宋_GB2312" w:eastAsia="仿宋_GB2312"/>
                <w:sz w:val="24"/>
                <w:szCs w:val="18"/>
              </w:rPr>
              <w:t>3.申请人及家庭成员名下商事登记信息：</w:t>
            </w:r>
            <w:r>
              <w:rPr>
                <w:rFonts w:hint="eastAsia" w:ascii="仿宋_GB2312" w:hAnsi="仿宋_GB2312" w:eastAsia="仿宋_GB2312"/>
                <w:sz w:val="24"/>
                <w:szCs w:val="18"/>
                <w:u w:val="single"/>
                <w:lang w:val="en-US" w:eastAsia="zh-CN"/>
              </w:rPr>
              <w:t xml:space="preserve">                             </w:t>
            </w:r>
          </w:p>
          <w:p>
            <w:pPr>
              <w:widowControl/>
              <w:spacing w:line="380" w:lineRule="exact"/>
              <w:rPr>
                <w:rFonts w:hint="default" w:ascii="仿宋_GB2312" w:hAnsi="仿宋_GB2312" w:eastAsia="仿宋_GB2312"/>
                <w:sz w:val="24"/>
                <w:szCs w:val="18"/>
                <w:lang w:val="en-US" w:eastAsia="zh-CN"/>
              </w:rPr>
            </w:pPr>
            <w:r>
              <w:rPr>
                <w:rFonts w:hint="eastAsia" w:ascii="仿宋_GB2312" w:hAnsi="仿宋_GB2312" w:eastAsia="仿宋_GB2312"/>
                <w:sz w:val="24"/>
                <w:szCs w:val="18"/>
                <w:lang w:val="en-US" w:eastAsia="zh-CN"/>
              </w:rPr>
              <w:t xml:space="preserve">   </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lang w:val="en-US" w:eastAsia="zh-CN"/>
              </w:rPr>
              <w:t>。</w:t>
            </w:r>
          </w:p>
          <w:p>
            <w:pPr>
              <w:widowControl/>
              <w:spacing w:line="380" w:lineRule="exact"/>
              <w:ind w:firstLine="240" w:firstLineChars="100"/>
              <w:rPr>
                <w:rFonts w:ascii="仿宋_GB2312" w:hAnsi="仿宋_GB2312" w:eastAsia="仿宋_GB2312"/>
                <w:sz w:val="24"/>
                <w:szCs w:val="18"/>
              </w:rPr>
            </w:pPr>
            <w:r>
              <w:rPr>
                <w:rFonts w:hint="eastAsia" w:ascii="仿宋_GB2312" w:hAnsi="仿宋_GB2312" w:eastAsia="仿宋_GB2312"/>
                <w:sz w:val="24"/>
                <w:szCs w:val="18"/>
              </w:rPr>
              <w:t>4.申请人及家庭成员名下汽车登记共有</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台；购买金额：</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元。</w:t>
            </w:r>
          </w:p>
          <w:p>
            <w:pPr>
              <w:spacing w:line="400" w:lineRule="exact"/>
              <w:ind w:firstLine="240" w:firstLineChars="100"/>
              <w:rPr>
                <w:rFonts w:ascii="仿宋_GB2312" w:hAnsi="仿宋_GB2312" w:eastAsia="仿宋_GB2312"/>
                <w:sz w:val="24"/>
                <w:szCs w:val="18"/>
              </w:rPr>
            </w:pPr>
            <w:r>
              <w:rPr>
                <w:rFonts w:hint="eastAsia" w:ascii="仿宋_GB2312" w:hAnsi="仿宋_GB2312" w:eastAsia="仿宋_GB2312"/>
                <w:sz w:val="24"/>
                <w:szCs w:val="18"/>
              </w:rPr>
              <w:t>5.申请人及家庭成员银行活期账户余额</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元；定期账户余额</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元。</w:t>
            </w:r>
          </w:p>
          <w:p>
            <w:pPr>
              <w:spacing w:line="400" w:lineRule="exact"/>
              <w:ind w:firstLine="240" w:firstLineChars="100"/>
              <w:rPr>
                <w:rFonts w:ascii="仿宋_GB2312" w:hAnsi="仿宋_GB2312" w:eastAsia="仿宋_GB2312"/>
                <w:sz w:val="24"/>
                <w:szCs w:val="18"/>
              </w:rPr>
            </w:pPr>
            <w:r>
              <w:rPr>
                <w:rFonts w:hint="eastAsia" w:ascii="仿宋_GB2312" w:hAnsi="仿宋_GB2312" w:eastAsia="仿宋_GB2312"/>
                <w:sz w:val="24"/>
                <w:szCs w:val="18"/>
              </w:rPr>
              <w:t>6.申请人及家庭成员微信</w:t>
            </w:r>
            <w:r>
              <w:rPr>
                <w:rFonts w:hint="eastAsia" w:ascii="仿宋_GB2312" w:hAnsi="仿宋_GB2312" w:eastAsia="仿宋_GB2312"/>
                <w:sz w:val="24"/>
                <w:szCs w:val="18"/>
                <w:lang w:eastAsia="zh-CN"/>
              </w:rPr>
              <w:t>、</w:t>
            </w:r>
            <w:r>
              <w:rPr>
                <w:rFonts w:hint="eastAsia" w:ascii="仿宋_GB2312" w:hAnsi="仿宋_GB2312" w:eastAsia="仿宋_GB2312"/>
                <w:sz w:val="24"/>
                <w:szCs w:val="18"/>
              </w:rPr>
              <w:t>支付宝资金情况：</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元。</w:t>
            </w:r>
          </w:p>
          <w:p>
            <w:pPr>
              <w:spacing w:line="400" w:lineRule="exact"/>
              <w:ind w:firstLine="240" w:firstLineChars="100"/>
              <w:rPr>
                <w:rFonts w:ascii="仿宋_GB2312" w:hAnsi="仿宋_GB2312" w:eastAsia="仿宋_GB2312"/>
                <w:sz w:val="24"/>
                <w:szCs w:val="18"/>
              </w:rPr>
            </w:pPr>
            <w:r>
              <w:rPr>
                <w:rFonts w:hint="eastAsia" w:ascii="仿宋_GB2312" w:hAnsi="仿宋_GB2312" w:eastAsia="仿宋_GB2312"/>
                <w:sz w:val="24"/>
                <w:szCs w:val="18"/>
              </w:rPr>
              <w:t>7.申请人及家庭成员已购买且仍生效的储蓄型保险金额：</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元。</w:t>
            </w:r>
          </w:p>
          <w:p>
            <w:pPr>
              <w:spacing w:line="400" w:lineRule="exact"/>
              <w:ind w:firstLine="240" w:firstLineChars="100"/>
            </w:pPr>
            <w:r>
              <w:rPr>
                <w:rFonts w:hint="eastAsia" w:ascii="仿宋_GB2312" w:hAnsi="仿宋_GB2312" w:eastAsia="仿宋_GB2312"/>
                <w:sz w:val="24"/>
                <w:szCs w:val="18"/>
              </w:rPr>
              <w:t>8.申请人及家庭成员有价证券、基金情况：</w:t>
            </w:r>
            <w:r>
              <w:rPr>
                <w:rFonts w:hint="eastAsia" w:ascii="仿宋_GB2312" w:hAnsi="仿宋_GB2312" w:eastAsia="仿宋_GB2312"/>
                <w:sz w:val="24"/>
              </w:rPr>
              <w:t>资产金额：</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rPr>
              <w:t>元</w:t>
            </w:r>
            <w:r>
              <w:rPr>
                <w:rFonts w:hint="eastAsia" w:ascii="仿宋_GB2312" w:hAnsi="仿宋_GB2312" w:eastAsia="仿宋_GB2312"/>
                <w:sz w:val="24"/>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8" w:hRule="exact"/>
          <w:jc w:val="center"/>
        </w:trPr>
        <w:tc>
          <w:tcPr>
            <w:tcW w:w="1366" w:type="dxa"/>
            <w:vAlign w:val="center"/>
          </w:tcPr>
          <w:p>
            <w:pPr>
              <w:pStyle w:val="3"/>
              <w:jc w:val="center"/>
              <w:rPr>
                <w:rFonts w:eastAsia="宋体"/>
                <w:color w:val="000000"/>
              </w:rPr>
            </w:pPr>
            <w:r>
              <w:rPr>
                <w:rFonts w:hint="eastAsia" w:ascii="黑体" w:eastAsia="黑体" w:cs="黑体"/>
                <w:color w:val="000000"/>
                <w:spacing w:val="-6"/>
                <w:sz w:val="22"/>
                <w:szCs w:val="22"/>
              </w:rPr>
              <w:t>申请人承诺</w:t>
            </w:r>
          </w:p>
        </w:tc>
        <w:tc>
          <w:tcPr>
            <w:tcW w:w="8323" w:type="dxa"/>
            <w:gridSpan w:val="8"/>
            <w:vAlign w:val="center"/>
          </w:tcPr>
          <w:p>
            <w:pPr>
              <w:spacing w:line="480" w:lineRule="exact"/>
              <w:ind w:left="210" w:leftChars="100" w:right="210" w:rightChars="100" w:firstLine="480" w:firstLineChars="200"/>
              <w:rPr>
                <w:rFonts w:ascii="仿宋_GB2312" w:eastAsia="仿宋_GB2312" w:cs="仿宋_GB2312"/>
                <w:color w:val="000000"/>
                <w:sz w:val="24"/>
              </w:rPr>
            </w:pPr>
            <w:r>
              <w:rPr>
                <w:rFonts w:hint="eastAsia" w:ascii="仿宋_GB2312" w:eastAsia="仿宋_GB2312" w:cs="仿宋_GB2312"/>
                <w:color w:val="000000"/>
                <w:sz w:val="24"/>
              </w:rPr>
              <w:t>本人和家属代表承诺：我们提供的所有医疗救助申请资料真实可靠，信息准确，无虚构、瞒报或漏报成分；不以相同的病历资料、住院发票、结算单重复申请医疗救助；不以虚假身份申请医疗救助。否则愿意退还全部的医疗救助资金并承担相关法律责任，特此承诺。</w:t>
            </w:r>
          </w:p>
          <w:p>
            <w:pPr>
              <w:spacing w:line="480" w:lineRule="exact"/>
              <w:ind w:firstLine="240" w:firstLineChars="100"/>
              <w:jc w:val="both"/>
              <w:rPr>
                <w:rFonts w:ascii="宋体" w:eastAsia="宋体" w:cs="宋体"/>
                <w:color w:val="000000"/>
                <w:szCs w:val="21"/>
              </w:rPr>
            </w:pPr>
            <w:r>
              <w:rPr>
                <w:rFonts w:hint="eastAsia" w:ascii="仿宋_GB2312" w:eastAsia="仿宋_GB2312" w:cs="仿宋_GB2312"/>
                <w:color w:val="000000"/>
                <w:sz w:val="24"/>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2" w:hRule="atLeast"/>
          <w:jc w:val="center"/>
        </w:trPr>
        <w:tc>
          <w:tcPr>
            <w:tcW w:w="1366" w:type="dxa"/>
            <w:vAlign w:val="center"/>
          </w:tcPr>
          <w:p>
            <w:pPr>
              <w:widowControl/>
              <w:adjustRightInd w:val="0"/>
              <w:snapToGrid w:val="0"/>
              <w:spacing w:line="540" w:lineRule="exact"/>
              <w:ind w:left="200" w:leftChars="50" w:right="105" w:rightChars="50" w:hanging="95"/>
              <w:jc w:val="center"/>
              <w:rPr>
                <w:rFonts w:ascii="黑体" w:eastAsia="黑体" w:cs="黑体"/>
                <w:color w:val="000000"/>
                <w:spacing w:val="-6"/>
                <w:sz w:val="22"/>
                <w:szCs w:val="22"/>
              </w:rPr>
            </w:pPr>
            <w:r>
              <w:rPr>
                <w:rFonts w:hint="eastAsia" w:ascii="黑体" w:eastAsia="黑体" w:cs="黑体"/>
                <w:color w:val="000000"/>
                <w:spacing w:val="-6"/>
                <w:sz w:val="22"/>
                <w:szCs w:val="22"/>
              </w:rPr>
              <w:t>乡镇（街道）</w:t>
            </w:r>
          </w:p>
          <w:p>
            <w:pPr>
              <w:widowControl/>
              <w:adjustRightInd w:val="0"/>
              <w:snapToGrid w:val="0"/>
              <w:spacing w:line="540" w:lineRule="exact"/>
              <w:ind w:left="200" w:leftChars="50" w:right="105" w:rightChars="50" w:hanging="95"/>
              <w:jc w:val="center"/>
              <w:rPr>
                <w:rFonts w:ascii="宋体" w:eastAsia="宋体" w:cs="宋体"/>
                <w:color w:val="000000"/>
                <w:szCs w:val="21"/>
              </w:rPr>
            </w:pPr>
            <w:r>
              <w:rPr>
                <w:rFonts w:hint="eastAsia" w:ascii="黑体" w:eastAsia="黑体" w:cs="黑体"/>
                <w:color w:val="000000"/>
                <w:spacing w:val="-6"/>
                <w:sz w:val="22"/>
                <w:szCs w:val="22"/>
              </w:rPr>
              <w:t>意   见</w:t>
            </w:r>
          </w:p>
        </w:tc>
        <w:tc>
          <w:tcPr>
            <w:tcW w:w="8323" w:type="dxa"/>
            <w:gridSpan w:val="8"/>
            <w:vAlign w:val="center"/>
          </w:tcPr>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jc w:val="center"/>
              <w:rPr>
                <w:rFonts w:ascii="仿宋_GB2312" w:eastAsia="仿宋_GB2312" w:cs="仿宋_GB2312"/>
                <w:color w:val="000000"/>
                <w:sz w:val="24"/>
              </w:rPr>
            </w:pPr>
          </w:p>
          <w:p>
            <w:pPr>
              <w:ind w:firstLine="240" w:firstLineChars="100"/>
              <w:rPr>
                <w:rFonts w:ascii="仿宋_GB2312" w:eastAsia="仿宋_GB2312" w:cs="仿宋_GB2312"/>
                <w:color w:val="000000"/>
                <w:sz w:val="24"/>
              </w:rPr>
            </w:pPr>
          </w:p>
          <w:p>
            <w:pPr>
              <w:ind w:firstLine="240" w:firstLineChars="100"/>
              <w:rPr>
                <w:rFonts w:ascii="仿宋_GB2312" w:eastAsia="仿宋_GB2312" w:cs="仿宋_GB2312"/>
                <w:color w:val="000000"/>
                <w:sz w:val="24"/>
              </w:rPr>
            </w:pPr>
            <w:r>
              <w:rPr>
                <w:rFonts w:hint="eastAsia" w:ascii="仿宋_GB2312" w:eastAsia="仿宋_GB2312" w:cs="仿宋_GB2312"/>
                <w:color w:val="000000"/>
                <w:sz w:val="24"/>
              </w:rPr>
              <w:t xml:space="preserve">负责人（签名）：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jc w:val="center"/>
        </w:trPr>
        <w:tc>
          <w:tcPr>
            <w:tcW w:w="1366" w:type="dxa"/>
            <w:vAlign w:val="center"/>
          </w:tcPr>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县市区退役</w:t>
            </w:r>
          </w:p>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军人事务局</w:t>
            </w:r>
          </w:p>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审核意见</w:t>
            </w:r>
          </w:p>
        </w:tc>
        <w:tc>
          <w:tcPr>
            <w:tcW w:w="8323" w:type="dxa"/>
            <w:gridSpan w:val="8"/>
            <w:vAlign w:val="center"/>
          </w:tcPr>
          <w:p>
            <w:pPr>
              <w:ind w:firstLine="240" w:firstLineChars="100"/>
              <w:rPr>
                <w:rFonts w:ascii="仿宋_GB2312" w:eastAsia="仿宋_GB2312" w:cs="仿宋_GB2312"/>
                <w:color w:val="000000"/>
                <w:sz w:val="24"/>
              </w:rPr>
            </w:pPr>
          </w:p>
          <w:p>
            <w:pPr>
              <w:pStyle w:val="3"/>
            </w:pPr>
          </w:p>
          <w:p>
            <w:pPr>
              <w:ind w:firstLine="240" w:firstLineChars="100"/>
              <w:rPr>
                <w:rFonts w:ascii="仿宋_GB2312" w:eastAsia="仿宋_GB2312" w:cs="仿宋_GB2312"/>
                <w:color w:val="000000"/>
                <w:sz w:val="24"/>
              </w:rPr>
            </w:pPr>
          </w:p>
          <w:p>
            <w:pPr>
              <w:ind w:firstLine="240" w:firstLineChars="100"/>
              <w:rPr>
                <w:rFonts w:hint="eastAsia"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 xml:space="preserve"> </w:t>
            </w:r>
          </w:p>
          <w:p>
            <w:pPr>
              <w:ind w:firstLine="240" w:firstLineChars="100"/>
              <w:rPr>
                <w:rFonts w:ascii="仿宋_GB2312" w:eastAsia="仿宋_GB2312" w:cs="仿宋_GB2312"/>
                <w:color w:val="000000"/>
                <w:sz w:val="24"/>
              </w:rPr>
            </w:pPr>
            <w:r>
              <w:rPr>
                <w:rFonts w:hint="eastAsia" w:ascii="仿宋_GB2312" w:eastAsia="仿宋_GB2312" w:cs="仿宋_GB2312"/>
                <w:color w:val="000000"/>
                <w:sz w:val="24"/>
              </w:rPr>
              <w:t xml:space="preserve">负责人（签名）：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jc w:val="center"/>
        </w:trPr>
        <w:tc>
          <w:tcPr>
            <w:tcW w:w="1366" w:type="dxa"/>
            <w:vAlign w:val="center"/>
          </w:tcPr>
          <w:p>
            <w:pPr>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县市区相关</w:t>
            </w:r>
          </w:p>
          <w:p>
            <w:pPr>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部门对身份</w:t>
            </w:r>
          </w:p>
          <w:p>
            <w:pPr>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类别审核</w:t>
            </w:r>
          </w:p>
          <w:p>
            <w:pPr>
              <w:spacing w:line="540" w:lineRule="exact"/>
              <w:ind w:right="105" w:rightChars="50"/>
              <w:jc w:val="center"/>
              <w:rPr>
                <w:rFonts w:ascii="宋体" w:eastAsia="宋体" w:cs="宋体"/>
                <w:color w:val="000000"/>
                <w:szCs w:val="21"/>
              </w:rPr>
            </w:pPr>
            <w:r>
              <w:rPr>
                <w:rFonts w:hint="eastAsia" w:ascii="黑体" w:eastAsia="黑体" w:cs="黑体"/>
                <w:color w:val="000000"/>
                <w:spacing w:val="-6"/>
                <w:sz w:val="22"/>
                <w:szCs w:val="22"/>
              </w:rPr>
              <w:t>意  见</w:t>
            </w:r>
          </w:p>
        </w:tc>
        <w:tc>
          <w:tcPr>
            <w:tcW w:w="8323" w:type="dxa"/>
            <w:gridSpan w:val="8"/>
            <w:vAlign w:val="center"/>
          </w:tcPr>
          <w:p>
            <w:pPr>
              <w:widowControl/>
              <w:adjustRightInd w:val="0"/>
              <w:snapToGrid w:val="0"/>
              <w:spacing w:line="360" w:lineRule="exact"/>
              <w:ind w:firstLine="720" w:firstLineChars="300"/>
              <w:rPr>
                <w:rFonts w:hint="eastAsia" w:ascii="仿宋_GB2312" w:eastAsia="仿宋_GB2312" w:cs="仿宋_GB2312"/>
                <w:color w:val="000000"/>
                <w:sz w:val="24"/>
              </w:rPr>
            </w:pPr>
          </w:p>
          <w:p>
            <w:pPr>
              <w:widowControl/>
              <w:adjustRightInd w:val="0"/>
              <w:snapToGrid w:val="0"/>
              <w:spacing w:line="360" w:lineRule="exact"/>
              <w:ind w:firstLine="720" w:firstLineChars="300"/>
              <w:rPr>
                <w:rFonts w:ascii="仿宋_GB2312" w:eastAsia="仿宋_GB2312" w:cs="仿宋_GB2312"/>
                <w:color w:val="000000"/>
                <w:sz w:val="24"/>
              </w:rPr>
            </w:pPr>
            <w:r>
              <w:rPr>
                <w:rFonts w:hint="eastAsia" w:ascii="仿宋_GB2312" w:eastAsia="仿宋_GB2312" w:cs="仿宋_GB2312"/>
                <w:color w:val="000000"/>
                <w:sz w:val="24"/>
              </w:rPr>
              <w:t>经审核，申请人属于</w:t>
            </w:r>
            <w:r>
              <w:rPr>
                <w:rFonts w:hint="eastAsia" w:ascii="仿宋_GB2312" w:eastAsia="仿宋_GB2312" w:cs="仿宋_GB2312"/>
                <w:color w:val="000000"/>
                <w:sz w:val="24"/>
                <w:u w:val="single"/>
                <w:lang w:val="en-US" w:eastAsia="zh-CN"/>
              </w:rPr>
              <w:t xml:space="preserve">            </w:t>
            </w:r>
            <w:r>
              <w:rPr>
                <w:rFonts w:hint="eastAsia" w:ascii="仿宋_GB2312" w:eastAsia="仿宋_GB2312" w:cs="仿宋_GB2312"/>
                <w:color w:val="000000"/>
                <w:sz w:val="24"/>
              </w:rPr>
              <w:t>救助对象。</w:t>
            </w:r>
          </w:p>
          <w:p>
            <w:pPr>
              <w:rPr>
                <w:rFonts w:ascii="仿宋_GB2312" w:eastAsia="仿宋_GB2312" w:cs="仿宋_GB2312"/>
                <w:color w:val="000000"/>
                <w:sz w:val="24"/>
              </w:rPr>
            </w:pPr>
          </w:p>
          <w:p>
            <w:pPr>
              <w:rPr>
                <w:rFonts w:ascii="仿宋_GB2312" w:eastAsia="仿宋_GB2312" w:cs="仿宋_GB2312"/>
                <w:color w:val="000000"/>
                <w:sz w:val="24"/>
              </w:rPr>
            </w:pPr>
          </w:p>
          <w:p>
            <w:pPr>
              <w:widowControl/>
              <w:adjustRightInd w:val="0"/>
              <w:snapToGrid w:val="0"/>
              <w:spacing w:line="360" w:lineRule="exact"/>
              <w:ind w:firstLine="240" w:firstLineChars="100"/>
              <w:rPr>
                <w:rFonts w:hint="eastAsia" w:ascii="仿宋_GB2312" w:eastAsia="仿宋_GB2312" w:cs="仿宋_GB2312"/>
                <w:color w:val="000000"/>
                <w:sz w:val="24"/>
              </w:rPr>
            </w:pPr>
            <w:r>
              <w:rPr>
                <w:rFonts w:hint="eastAsia" w:ascii="仿宋_GB2312" w:eastAsia="仿宋_GB2312" w:cs="仿宋_GB2312"/>
                <w:color w:val="000000"/>
                <w:sz w:val="24"/>
              </w:rPr>
              <w:t xml:space="preserve">经办人（签字）：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   负责人（签字）：</w:t>
            </w:r>
          </w:p>
          <w:p>
            <w:pPr>
              <w:widowControl/>
              <w:adjustRightInd w:val="0"/>
              <w:snapToGrid w:val="0"/>
              <w:spacing w:line="360" w:lineRule="exact"/>
              <w:ind w:firstLine="240" w:firstLineChars="100"/>
              <w:rPr>
                <w:rFonts w:ascii="仿宋_GB2312" w:eastAsia="仿宋_GB2312" w:cs="仿宋_GB2312"/>
                <w:color w:val="000000"/>
                <w:sz w:val="24"/>
              </w:rPr>
            </w:pPr>
            <w:r>
              <w:rPr>
                <w:rFonts w:hint="eastAsia" w:ascii="仿宋_GB2312" w:eastAsia="仿宋_GB2312" w:cs="仿宋_GB2312"/>
                <w:color w:val="000000"/>
                <w:sz w:val="24"/>
              </w:rPr>
              <w:t xml:space="preserve">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年     月    日（公章）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exact"/>
          <w:jc w:val="center"/>
        </w:trPr>
        <w:tc>
          <w:tcPr>
            <w:tcW w:w="1366" w:type="dxa"/>
            <w:vAlign w:val="center"/>
          </w:tcPr>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县市区医保</w:t>
            </w:r>
          </w:p>
          <w:p>
            <w:pPr>
              <w:widowControl/>
              <w:adjustRightInd w:val="0"/>
              <w:snapToGrid w:val="0"/>
              <w:spacing w:line="540" w:lineRule="exact"/>
              <w:ind w:right="105" w:rightChars="50"/>
              <w:jc w:val="center"/>
              <w:rPr>
                <w:rFonts w:ascii="黑体" w:eastAsia="黑体" w:cs="黑体"/>
                <w:color w:val="000000"/>
                <w:spacing w:val="-6"/>
                <w:sz w:val="22"/>
                <w:szCs w:val="22"/>
              </w:rPr>
            </w:pPr>
            <w:r>
              <w:rPr>
                <w:rFonts w:hint="eastAsia" w:ascii="黑体" w:eastAsia="黑体" w:cs="黑体"/>
                <w:color w:val="000000"/>
                <w:spacing w:val="-6"/>
                <w:sz w:val="22"/>
                <w:szCs w:val="22"/>
              </w:rPr>
              <w:t>部门审核</w:t>
            </w:r>
          </w:p>
          <w:p>
            <w:pPr>
              <w:widowControl/>
              <w:adjustRightInd w:val="0"/>
              <w:snapToGrid w:val="0"/>
              <w:spacing w:line="540" w:lineRule="exact"/>
              <w:ind w:right="105" w:rightChars="50"/>
              <w:jc w:val="center"/>
              <w:rPr>
                <w:rFonts w:ascii="宋体" w:eastAsia="宋体" w:cs="宋体"/>
                <w:color w:val="000000"/>
                <w:szCs w:val="21"/>
              </w:rPr>
            </w:pPr>
            <w:r>
              <w:rPr>
                <w:rFonts w:hint="eastAsia" w:ascii="黑体" w:eastAsia="黑体" w:cs="黑体"/>
                <w:color w:val="000000"/>
                <w:spacing w:val="-6"/>
                <w:sz w:val="22"/>
                <w:szCs w:val="22"/>
              </w:rPr>
              <w:t>意  见</w:t>
            </w:r>
          </w:p>
        </w:tc>
        <w:tc>
          <w:tcPr>
            <w:tcW w:w="8323" w:type="dxa"/>
            <w:gridSpan w:val="8"/>
            <w:vAlign w:val="center"/>
          </w:tcPr>
          <w:p>
            <w:pPr>
              <w:pStyle w:val="3"/>
              <w:spacing w:line="360" w:lineRule="auto"/>
              <w:ind w:firstLine="480" w:firstLineChars="200"/>
              <w:rPr>
                <w:rFonts w:hint="eastAsia" w:ascii="仿宋_GB2312" w:eastAsia="仿宋_GB2312" w:cs="仿宋_GB2312"/>
                <w:color w:val="000000"/>
                <w:sz w:val="24"/>
                <w:szCs w:val="24"/>
              </w:rPr>
            </w:pPr>
          </w:p>
          <w:p>
            <w:pPr>
              <w:pStyle w:val="3"/>
              <w:spacing w:line="360" w:lineRule="auto"/>
              <w:ind w:firstLine="720" w:firstLineChars="300"/>
              <w:rPr>
                <w:rFonts w:hint="eastAsia" w:ascii="仿宋_GB2312" w:eastAsia="仿宋_GB2312" w:cs="仿宋_GB2312"/>
                <w:color w:val="000000"/>
                <w:sz w:val="24"/>
                <w:szCs w:val="24"/>
              </w:rPr>
            </w:pPr>
            <w:r>
              <w:rPr>
                <w:rFonts w:hint="eastAsia" w:ascii="仿宋_GB2312" w:eastAsia="仿宋_GB2312" w:cs="仿宋_GB2312"/>
                <w:color w:val="000000"/>
                <w:sz w:val="24"/>
                <w:szCs w:val="24"/>
              </w:rPr>
              <w:t>经审核，该救助对象政策范围内自付</w:t>
            </w:r>
            <w:r>
              <w:rPr>
                <w:rFonts w:hint="eastAsia" w:ascii="仿宋_GB2312" w:eastAsia="仿宋_GB2312" w:cs="仿宋_GB2312"/>
                <w:color w:val="000000"/>
                <w:sz w:val="24"/>
                <w:szCs w:val="24"/>
                <w:lang w:val="en-US" w:eastAsia="zh-CN"/>
              </w:rPr>
              <w:t xml:space="preserve"> </w:t>
            </w:r>
            <w:r>
              <w:rPr>
                <w:rFonts w:hint="eastAsia" w:ascii="仿宋_GB2312" w:eastAsia="仿宋_GB2312" w:cs="仿宋_GB2312"/>
                <w:color w:val="000000"/>
                <w:sz w:val="24"/>
                <w:szCs w:val="24"/>
                <w:u w:val="single"/>
              </w:rPr>
              <w:t xml:space="preserve">       </w:t>
            </w:r>
            <w:r>
              <w:rPr>
                <w:rFonts w:hint="eastAsia" w:ascii="仿宋_GB2312" w:eastAsia="仿宋_GB2312" w:cs="仿宋_GB2312"/>
                <w:color w:val="000000"/>
                <w:sz w:val="24"/>
                <w:szCs w:val="24"/>
                <w:u w:val="single"/>
                <w:lang w:val="en-US" w:eastAsia="zh-CN"/>
              </w:rPr>
              <w:t xml:space="preserve">        </w:t>
            </w:r>
            <w:r>
              <w:rPr>
                <w:rFonts w:hint="eastAsia" w:ascii="仿宋_GB2312" w:eastAsia="仿宋_GB2312" w:cs="仿宋_GB2312"/>
                <w:color w:val="000000"/>
                <w:sz w:val="24"/>
                <w:szCs w:val="24"/>
                <w:u w:val="single"/>
              </w:rPr>
              <w:t xml:space="preserve">   </w:t>
            </w:r>
            <w:r>
              <w:rPr>
                <w:rFonts w:hint="eastAsia" w:ascii="仿宋_GB2312" w:eastAsia="仿宋_GB2312" w:cs="仿宋_GB2312"/>
                <w:color w:val="000000"/>
                <w:sz w:val="24"/>
                <w:szCs w:val="24"/>
              </w:rPr>
              <w:t>元，医疗救助</w:t>
            </w:r>
          </w:p>
          <w:p>
            <w:pPr>
              <w:pStyle w:val="3"/>
              <w:spacing w:line="360" w:lineRule="auto"/>
              <w:ind w:firstLine="240" w:firstLineChars="100"/>
              <w:rPr>
                <w:rFonts w:ascii="仿宋_GB2312" w:eastAsia="仿宋_GB2312" w:cs="仿宋_GB2312"/>
                <w:color w:val="000000"/>
                <w:sz w:val="24"/>
                <w:szCs w:val="24"/>
              </w:rPr>
            </w:pPr>
            <w:r>
              <w:rPr>
                <w:rFonts w:hint="eastAsia" w:ascii="仿宋_GB2312" w:eastAsia="仿宋_GB2312" w:cs="仿宋_GB2312"/>
                <w:color w:val="000000"/>
                <w:sz w:val="24"/>
                <w:szCs w:val="24"/>
              </w:rPr>
              <w:t xml:space="preserve">金额 </w:t>
            </w:r>
            <w:r>
              <w:rPr>
                <w:rFonts w:hint="eastAsia" w:ascii="仿宋_GB2312" w:eastAsia="仿宋_GB2312" w:cs="仿宋_GB2312"/>
                <w:color w:val="000000"/>
                <w:sz w:val="24"/>
                <w:szCs w:val="24"/>
                <w:u w:val="single"/>
              </w:rPr>
              <w:t xml:space="preserve">             </w:t>
            </w:r>
            <w:r>
              <w:rPr>
                <w:rFonts w:hint="eastAsia" w:ascii="仿宋_GB2312" w:eastAsia="仿宋_GB2312" w:cs="仿宋_GB2312"/>
                <w:color w:val="000000"/>
                <w:sz w:val="24"/>
                <w:szCs w:val="24"/>
              </w:rPr>
              <w:t>元。</w:t>
            </w:r>
          </w:p>
          <w:p>
            <w:pPr>
              <w:widowControl/>
              <w:adjustRightInd w:val="0"/>
              <w:snapToGrid w:val="0"/>
              <w:spacing w:line="360" w:lineRule="exact"/>
              <w:ind w:firstLine="240" w:firstLineChars="100"/>
              <w:rPr>
                <w:rFonts w:ascii="仿宋_GB2312" w:eastAsia="仿宋_GB2312" w:cs="仿宋_GB2312"/>
                <w:color w:val="000000"/>
                <w:sz w:val="24"/>
              </w:rPr>
            </w:pPr>
          </w:p>
          <w:p>
            <w:pPr>
              <w:widowControl/>
              <w:adjustRightInd w:val="0"/>
              <w:snapToGrid w:val="0"/>
              <w:spacing w:line="360" w:lineRule="exact"/>
              <w:ind w:firstLine="240" w:firstLineChars="100"/>
              <w:rPr>
                <w:rFonts w:hint="eastAsia" w:ascii="仿宋_GB2312" w:eastAsia="仿宋_GB2312" w:cs="仿宋_GB2312"/>
                <w:color w:val="000000"/>
                <w:sz w:val="24"/>
              </w:rPr>
            </w:pPr>
            <w:r>
              <w:rPr>
                <w:rFonts w:hint="eastAsia" w:ascii="仿宋_GB2312" w:eastAsia="仿宋_GB2312" w:cs="仿宋_GB2312"/>
                <w:color w:val="000000"/>
                <w:sz w:val="24"/>
              </w:rPr>
              <w:t xml:space="preserve">经办人（签字）：           </w:t>
            </w:r>
            <w:r>
              <w:rPr>
                <w:rFonts w:hint="eastAsia" w:ascii="仿宋_GB2312" w:eastAsia="仿宋_GB2312" w:cs="仿宋_GB2312"/>
                <w:color w:val="000000"/>
                <w:sz w:val="24"/>
                <w:lang w:val="en-US" w:eastAsia="zh-CN"/>
              </w:rPr>
              <w:t xml:space="preserve">  </w:t>
            </w:r>
            <w:r>
              <w:rPr>
                <w:rFonts w:hint="eastAsia" w:ascii="仿宋_GB2312" w:eastAsia="仿宋_GB2312" w:cs="仿宋_GB2312"/>
                <w:color w:val="000000"/>
                <w:sz w:val="24"/>
              </w:rPr>
              <w:t xml:space="preserve">       负责人（签字）：</w:t>
            </w:r>
          </w:p>
          <w:p>
            <w:pPr>
              <w:widowControl/>
              <w:adjustRightInd w:val="0"/>
              <w:snapToGrid w:val="0"/>
              <w:spacing w:line="360" w:lineRule="exact"/>
              <w:ind w:firstLine="1200" w:firstLineChars="500"/>
              <w:rPr>
                <w:rFonts w:ascii="仿宋_GB2312" w:eastAsia="仿宋_GB2312" w:cs="仿宋_GB2312"/>
                <w:color w:val="000000"/>
                <w:sz w:val="24"/>
              </w:rPr>
            </w:pPr>
            <w:r>
              <w:rPr>
                <w:rFonts w:hint="eastAsia" w:ascii="仿宋_GB2312" w:eastAsia="仿宋_GB2312" w:cs="仿宋_GB2312"/>
                <w:color w:val="000000"/>
                <w:sz w:val="24"/>
              </w:rPr>
              <w:t>年    月    日                  年     月    日（公章）</w:t>
            </w:r>
          </w:p>
        </w:tc>
      </w:tr>
    </w:tbl>
    <w:p>
      <w:pPr>
        <w:pStyle w:val="5"/>
        <w:spacing w:line="400" w:lineRule="exact"/>
        <w:jc w:val="both"/>
        <w:rPr>
          <w:rFonts w:ascii="Times New Roman" w:hAnsi="Times New Roman" w:eastAsia="仿宋_GB2312"/>
          <w:color w:val="000000"/>
        </w:rPr>
      </w:pPr>
      <w:r>
        <w:rPr>
          <w:rFonts w:hint="eastAsia" w:ascii="Times New Roman" w:hAnsi="Times New Roman" w:eastAsia="仿宋_GB2312"/>
          <w:color w:val="000000"/>
        </w:rPr>
        <w:t>备注：1.此表为第三类救助对象、再救助对象和因病或意外死亡的第三类救助对象、再救助对象家属填写；</w:t>
      </w:r>
    </w:p>
    <w:p>
      <w:pPr>
        <w:pStyle w:val="5"/>
        <w:spacing w:line="400" w:lineRule="exact"/>
        <w:ind w:firstLine="480" w:firstLineChars="200"/>
        <w:jc w:val="both"/>
        <w:rPr>
          <w:rFonts w:ascii="Times New Roman" w:hAnsi="Times New Roman" w:eastAsia="仿宋_GB2312"/>
          <w:color w:val="000000"/>
        </w:rPr>
      </w:pPr>
      <w:r>
        <w:rPr>
          <w:rFonts w:hint="eastAsia" w:ascii="Times New Roman" w:hAnsi="Times New Roman" w:eastAsia="仿宋_GB2312"/>
          <w:color w:val="000000"/>
        </w:rPr>
        <w:t>2.申请救助需提供身份证或户口簿原件及复印件（委托他人办理申请的，同时提供受委托人的身份证或户口簿原件及复印件）、银行卡复印件、当年度疾病诊断书或病史证明材料、相关医疗机构出具的当年度医疗费用结算清单、转诊证明等能够证明合规医疗费用的有效凭证等；</w:t>
      </w:r>
    </w:p>
    <w:p>
      <w:pPr>
        <w:pStyle w:val="5"/>
        <w:spacing w:line="400" w:lineRule="exact"/>
        <w:ind w:firstLine="480" w:firstLineChars="200"/>
        <w:jc w:val="both"/>
        <w:rPr>
          <w:rFonts w:ascii="Times New Roman" w:hAnsi="Times New Roman" w:eastAsia="仿宋_GB2312"/>
          <w:color w:val="000000"/>
        </w:rPr>
      </w:pPr>
      <w:r>
        <w:rPr>
          <w:rFonts w:hint="eastAsia" w:ascii="Times New Roman" w:hAnsi="Times New Roman" w:eastAsia="仿宋_GB2312"/>
          <w:color w:val="000000"/>
        </w:rPr>
        <w:t>3.民政部门负责第三类救助对象身份类别的审核，乡村振兴部门负责再救助对象身份类别的审核，退役军人事务局负责退役军人救助对象身份的审核。</w:t>
      </w:r>
    </w:p>
    <w:p>
      <w:pPr>
        <w:snapToGrid w:val="0"/>
        <w:spacing w:line="360" w:lineRule="auto"/>
        <w:rPr>
          <w:rFonts w:hint="eastAsia" w:ascii="黑体" w:hAnsi="黑体" w:eastAsia="黑体" w:cs="黑体"/>
          <w:sz w:val="28"/>
          <w:szCs w:val="28"/>
        </w:rPr>
        <w:sectPr>
          <w:footerReference r:id="rId3" w:type="default"/>
          <w:pgSz w:w="11906" w:h="16838"/>
          <w:pgMar w:top="1440" w:right="1474" w:bottom="1440" w:left="1474" w:header="851" w:footer="992" w:gutter="0"/>
          <w:pgNumType w:fmt="decimal"/>
          <w:cols w:space="425" w:num="1"/>
          <w:docGrid w:type="lines" w:linePitch="312" w:charSpace="0"/>
        </w:sectPr>
      </w:pPr>
    </w:p>
    <w:p>
      <w:pPr>
        <w:snapToGrid w:val="0"/>
        <w:spacing w:line="360" w:lineRule="auto"/>
        <w:rPr>
          <w:rFonts w:ascii="黑体" w:hAnsi="黑体" w:eastAsia="黑体" w:cs="黑体"/>
          <w:sz w:val="28"/>
          <w:szCs w:val="28"/>
        </w:rPr>
      </w:pPr>
      <w:r>
        <w:rPr>
          <w:rFonts w:hint="eastAsia" w:ascii="黑体" w:hAnsi="黑体" w:eastAsia="黑体" w:cs="黑体"/>
          <w:sz w:val="28"/>
          <w:szCs w:val="28"/>
        </w:rPr>
        <w:t>附件3</w:t>
      </w:r>
    </w:p>
    <w:p>
      <w:pPr>
        <w:widowControl/>
        <w:spacing w:after="200" w:line="560" w:lineRule="exact"/>
        <w:jc w:val="center"/>
        <w:rPr>
          <w:rFonts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Cs/>
          <w:kern w:val="0"/>
          <w:sz w:val="40"/>
          <w:szCs w:val="40"/>
        </w:rPr>
        <w:t>岳阳市医疗救助对象家庭经济状况核对授权书</w:t>
      </w:r>
    </w:p>
    <w:p>
      <w:pPr>
        <w:spacing w:after="20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32"/>
        </w:rPr>
        <w:t>本人</w:t>
      </w:r>
      <w:r>
        <w:rPr>
          <w:rFonts w:hint="eastAsia" w:ascii="仿宋_GB2312" w:hAnsi="黑体" w:eastAsia="仿宋_GB2312" w:cs="宋体"/>
          <w:sz w:val="32"/>
          <w:szCs w:val="32"/>
        </w:rPr>
        <w:t>姓名</w:t>
      </w:r>
      <w:r>
        <w:rPr>
          <w:rFonts w:hint="eastAsia" w:ascii="仿宋_GB2312" w:hAnsi="黑体" w:eastAsia="仿宋_GB2312" w:cs="宋体"/>
          <w:sz w:val="32"/>
          <w:szCs w:val="32"/>
          <w:u w:val="single"/>
          <w:lang w:val="en-US" w:eastAsia="zh-CN"/>
        </w:rPr>
        <w:t xml:space="preserve">          </w:t>
      </w:r>
      <w:r>
        <w:rPr>
          <w:rFonts w:hint="eastAsia" w:ascii="仿宋_GB2312" w:hAnsi="仿宋_GB2312" w:eastAsia="仿宋_GB2312"/>
          <w:sz w:val="32"/>
          <w:szCs w:val="32"/>
        </w:rPr>
        <w:t>，因</w:t>
      </w:r>
      <w:r>
        <w:rPr>
          <w:rFonts w:hint="eastAsia" w:ascii="宋体" w:hAnsi="宋体" w:eastAsia="仿宋_GB2312" w:cs="宋体"/>
          <w:sz w:val="32"/>
          <w:szCs w:val="32"/>
        </w:rPr>
        <w:t>家庭经济困难，医疗费用过高</w:t>
      </w:r>
      <w:r>
        <w:rPr>
          <w:rFonts w:hint="eastAsia" w:ascii="仿宋_GB2312" w:hAnsi="仿宋_GB2312" w:eastAsia="仿宋_GB2312"/>
          <w:sz w:val="32"/>
          <w:szCs w:val="32"/>
        </w:rPr>
        <w:t>需要申请医疗救助。本人及共同生活的家庭成员授权、委托医疗救助审核、审批机关及其指定的收入核对机构对本人及家庭成员（含法定赡、抚、扶养关系成员）的收入和家庭财产情况相关信息进行核对，包括但不限于入户调查和到医疗保障、公安、人力资源社会保障、住房城乡建设、交通、市场监管、税务、自然资源和规划、银保监、住房公积金中心、银行、保险、证券等部门、机构进行核查和信息比对。</w:t>
      </w:r>
    </w:p>
    <w:tbl>
      <w:tblPr>
        <w:tblStyle w:val="6"/>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3889"/>
        <w:gridCol w:w="2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57" w:type="dxa"/>
            <w:vAlign w:val="center"/>
          </w:tcPr>
          <w:p>
            <w:pPr>
              <w:spacing w:line="560" w:lineRule="exact"/>
              <w:jc w:val="center"/>
              <w:rPr>
                <w:rFonts w:ascii="仿宋_GB2312" w:hAnsi="仿宋_GB2312" w:eastAsia="仿宋_GB2312"/>
                <w:sz w:val="32"/>
                <w:szCs w:val="32"/>
              </w:rPr>
            </w:pPr>
            <w:r>
              <w:rPr>
                <w:rFonts w:hint="eastAsia" w:ascii="仿宋_GB2312" w:hAnsi="仿宋_GB2312" w:eastAsia="仿宋_GB2312"/>
                <w:sz w:val="32"/>
                <w:szCs w:val="32"/>
              </w:rPr>
              <w:t>授权人姓名</w:t>
            </w:r>
          </w:p>
        </w:tc>
        <w:tc>
          <w:tcPr>
            <w:tcW w:w="3889" w:type="dxa"/>
            <w:vAlign w:val="center"/>
          </w:tcPr>
          <w:p>
            <w:pPr>
              <w:spacing w:line="560" w:lineRule="exact"/>
              <w:jc w:val="center"/>
              <w:rPr>
                <w:rFonts w:ascii="仿宋_GB2312" w:hAnsi="仿宋_GB2312" w:eastAsia="仿宋_GB2312"/>
                <w:sz w:val="32"/>
                <w:szCs w:val="32"/>
              </w:rPr>
            </w:pPr>
            <w:r>
              <w:rPr>
                <w:rFonts w:hint="eastAsia" w:ascii="仿宋_GB2312" w:hAnsi="仿宋_GB2312" w:eastAsia="仿宋_GB2312"/>
                <w:sz w:val="32"/>
                <w:szCs w:val="32"/>
              </w:rPr>
              <w:t>身 份 证 号 码</w:t>
            </w:r>
          </w:p>
        </w:tc>
        <w:tc>
          <w:tcPr>
            <w:tcW w:w="2735" w:type="dxa"/>
            <w:vAlign w:val="center"/>
          </w:tcPr>
          <w:p>
            <w:pPr>
              <w:spacing w:line="560" w:lineRule="exact"/>
              <w:jc w:val="center"/>
              <w:rPr>
                <w:rFonts w:ascii="仿宋_GB2312" w:hAnsi="仿宋_GB2312" w:eastAsia="仿宋_GB2312"/>
                <w:sz w:val="32"/>
                <w:szCs w:val="32"/>
              </w:rPr>
            </w:pPr>
            <w:r>
              <w:rPr>
                <w:rFonts w:hint="eastAsia" w:ascii="仿宋_GB2312" w:hAnsi="仿宋_GB2312" w:eastAsia="仿宋_GB2312"/>
                <w:sz w:val="32"/>
                <w:szCs w:val="32"/>
              </w:rPr>
              <w:t>签名（按捺指模）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57" w:type="dxa"/>
            <w:vAlign w:val="center"/>
          </w:tcPr>
          <w:p>
            <w:pPr>
              <w:spacing w:line="560" w:lineRule="exact"/>
              <w:jc w:val="center"/>
              <w:rPr>
                <w:rFonts w:ascii="仿宋_GB2312" w:hAnsi="仿宋_GB2312" w:eastAsia="仿宋_GB2312"/>
                <w:sz w:val="32"/>
                <w:szCs w:val="32"/>
              </w:rPr>
            </w:pPr>
          </w:p>
        </w:tc>
        <w:tc>
          <w:tcPr>
            <w:tcW w:w="3889" w:type="dxa"/>
            <w:vAlign w:val="center"/>
          </w:tcPr>
          <w:p>
            <w:pPr>
              <w:spacing w:line="560" w:lineRule="exact"/>
              <w:jc w:val="center"/>
              <w:rPr>
                <w:rFonts w:ascii="仿宋_GB2312" w:hAnsi="仿宋_GB2312" w:eastAsia="仿宋_GB2312"/>
                <w:sz w:val="32"/>
                <w:szCs w:val="32"/>
              </w:rPr>
            </w:pPr>
          </w:p>
        </w:tc>
        <w:tc>
          <w:tcPr>
            <w:tcW w:w="2735" w:type="dxa"/>
            <w:vAlign w:val="center"/>
          </w:tcPr>
          <w:p>
            <w:pPr>
              <w:spacing w:line="560" w:lineRule="exact"/>
              <w:jc w:val="center"/>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57" w:type="dxa"/>
            <w:vAlign w:val="center"/>
          </w:tcPr>
          <w:p>
            <w:pPr>
              <w:spacing w:line="560" w:lineRule="exact"/>
              <w:jc w:val="center"/>
              <w:rPr>
                <w:rFonts w:ascii="仿宋_GB2312" w:hAnsi="仿宋_GB2312" w:eastAsia="仿宋_GB2312"/>
                <w:sz w:val="32"/>
                <w:szCs w:val="32"/>
              </w:rPr>
            </w:pPr>
          </w:p>
        </w:tc>
        <w:tc>
          <w:tcPr>
            <w:tcW w:w="3889" w:type="dxa"/>
            <w:vAlign w:val="center"/>
          </w:tcPr>
          <w:p>
            <w:pPr>
              <w:spacing w:line="560" w:lineRule="exact"/>
              <w:jc w:val="center"/>
              <w:rPr>
                <w:rFonts w:ascii="仿宋_GB2312" w:hAnsi="仿宋_GB2312" w:eastAsia="仿宋_GB2312"/>
                <w:sz w:val="32"/>
                <w:szCs w:val="32"/>
              </w:rPr>
            </w:pPr>
          </w:p>
        </w:tc>
        <w:tc>
          <w:tcPr>
            <w:tcW w:w="2735" w:type="dxa"/>
            <w:vAlign w:val="center"/>
          </w:tcPr>
          <w:p>
            <w:pPr>
              <w:spacing w:line="560" w:lineRule="exact"/>
              <w:jc w:val="center"/>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57" w:type="dxa"/>
            <w:vAlign w:val="center"/>
          </w:tcPr>
          <w:p>
            <w:pPr>
              <w:spacing w:line="560" w:lineRule="exact"/>
              <w:jc w:val="center"/>
              <w:rPr>
                <w:rFonts w:ascii="仿宋_GB2312" w:hAnsi="仿宋_GB2312" w:eastAsia="仿宋_GB2312"/>
                <w:sz w:val="32"/>
                <w:szCs w:val="32"/>
              </w:rPr>
            </w:pPr>
          </w:p>
        </w:tc>
        <w:tc>
          <w:tcPr>
            <w:tcW w:w="3889" w:type="dxa"/>
            <w:vAlign w:val="center"/>
          </w:tcPr>
          <w:p>
            <w:pPr>
              <w:spacing w:line="560" w:lineRule="exact"/>
              <w:jc w:val="center"/>
              <w:rPr>
                <w:rFonts w:ascii="仿宋_GB2312" w:hAnsi="仿宋_GB2312" w:eastAsia="仿宋_GB2312"/>
                <w:sz w:val="32"/>
                <w:szCs w:val="32"/>
              </w:rPr>
            </w:pPr>
          </w:p>
        </w:tc>
        <w:tc>
          <w:tcPr>
            <w:tcW w:w="2735" w:type="dxa"/>
            <w:vAlign w:val="center"/>
          </w:tcPr>
          <w:p>
            <w:pPr>
              <w:spacing w:line="560" w:lineRule="exact"/>
              <w:jc w:val="center"/>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57" w:type="dxa"/>
            <w:vAlign w:val="center"/>
          </w:tcPr>
          <w:p>
            <w:pPr>
              <w:spacing w:line="560" w:lineRule="exact"/>
              <w:jc w:val="center"/>
              <w:rPr>
                <w:rFonts w:ascii="仿宋_GB2312" w:hAnsi="仿宋_GB2312" w:eastAsia="仿宋_GB2312"/>
                <w:sz w:val="32"/>
                <w:szCs w:val="32"/>
              </w:rPr>
            </w:pPr>
          </w:p>
        </w:tc>
        <w:tc>
          <w:tcPr>
            <w:tcW w:w="3889" w:type="dxa"/>
            <w:vAlign w:val="center"/>
          </w:tcPr>
          <w:p>
            <w:pPr>
              <w:spacing w:line="560" w:lineRule="exact"/>
              <w:jc w:val="center"/>
              <w:rPr>
                <w:rFonts w:ascii="仿宋_GB2312" w:hAnsi="仿宋_GB2312" w:eastAsia="仿宋_GB2312"/>
                <w:sz w:val="32"/>
                <w:szCs w:val="32"/>
              </w:rPr>
            </w:pPr>
          </w:p>
        </w:tc>
        <w:tc>
          <w:tcPr>
            <w:tcW w:w="2735" w:type="dxa"/>
            <w:vAlign w:val="center"/>
          </w:tcPr>
          <w:p>
            <w:pPr>
              <w:spacing w:line="560" w:lineRule="exact"/>
              <w:jc w:val="center"/>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57" w:type="dxa"/>
            <w:vAlign w:val="center"/>
          </w:tcPr>
          <w:p>
            <w:pPr>
              <w:spacing w:line="560" w:lineRule="exact"/>
              <w:jc w:val="center"/>
              <w:rPr>
                <w:rFonts w:ascii="仿宋_GB2312" w:hAnsi="仿宋_GB2312" w:eastAsia="仿宋_GB2312"/>
                <w:sz w:val="32"/>
                <w:szCs w:val="32"/>
              </w:rPr>
            </w:pPr>
          </w:p>
        </w:tc>
        <w:tc>
          <w:tcPr>
            <w:tcW w:w="3889" w:type="dxa"/>
            <w:vAlign w:val="center"/>
          </w:tcPr>
          <w:p>
            <w:pPr>
              <w:spacing w:line="560" w:lineRule="exact"/>
              <w:jc w:val="center"/>
              <w:rPr>
                <w:rFonts w:ascii="仿宋_GB2312" w:hAnsi="仿宋_GB2312" w:eastAsia="仿宋_GB2312"/>
                <w:sz w:val="32"/>
                <w:szCs w:val="32"/>
              </w:rPr>
            </w:pPr>
          </w:p>
        </w:tc>
        <w:tc>
          <w:tcPr>
            <w:tcW w:w="2735" w:type="dxa"/>
            <w:vAlign w:val="center"/>
          </w:tcPr>
          <w:p>
            <w:pPr>
              <w:spacing w:line="560" w:lineRule="exact"/>
              <w:jc w:val="center"/>
              <w:rPr>
                <w:rFonts w:ascii="仿宋_GB2312" w:hAns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57" w:type="dxa"/>
            <w:vAlign w:val="center"/>
          </w:tcPr>
          <w:p>
            <w:pPr>
              <w:spacing w:line="560" w:lineRule="exact"/>
              <w:jc w:val="center"/>
              <w:rPr>
                <w:rFonts w:ascii="仿宋_GB2312" w:hAnsi="仿宋_GB2312" w:eastAsia="仿宋_GB2312"/>
                <w:sz w:val="32"/>
                <w:szCs w:val="32"/>
              </w:rPr>
            </w:pPr>
          </w:p>
        </w:tc>
        <w:tc>
          <w:tcPr>
            <w:tcW w:w="3889" w:type="dxa"/>
            <w:vAlign w:val="center"/>
          </w:tcPr>
          <w:p>
            <w:pPr>
              <w:spacing w:line="560" w:lineRule="exact"/>
              <w:jc w:val="center"/>
              <w:rPr>
                <w:rFonts w:ascii="仿宋_GB2312" w:hAnsi="仿宋_GB2312" w:eastAsia="仿宋_GB2312"/>
                <w:sz w:val="32"/>
                <w:szCs w:val="32"/>
              </w:rPr>
            </w:pPr>
          </w:p>
        </w:tc>
        <w:tc>
          <w:tcPr>
            <w:tcW w:w="2735" w:type="dxa"/>
            <w:vAlign w:val="center"/>
          </w:tcPr>
          <w:p>
            <w:pPr>
              <w:spacing w:line="560" w:lineRule="exact"/>
              <w:jc w:val="center"/>
              <w:rPr>
                <w:rFonts w:ascii="仿宋_GB2312" w:hAnsi="仿宋_GB2312" w:eastAsia="仿宋_GB2312"/>
                <w:sz w:val="32"/>
                <w:szCs w:val="32"/>
              </w:rPr>
            </w:pPr>
          </w:p>
        </w:tc>
      </w:tr>
    </w:tbl>
    <w:p>
      <w:pPr>
        <w:spacing w:before="200" w:line="56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 xml:space="preserve">授权时间：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 xml:space="preserve">  年   月   日</w:t>
      </w:r>
    </w:p>
    <w:p>
      <w:pPr>
        <w:spacing w:before="200" w:line="56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乡镇（街道）经办人员签字：</w:t>
      </w:r>
    </w:p>
    <w:p>
      <w:pPr>
        <w:spacing w:line="260" w:lineRule="exact"/>
        <w:rPr>
          <w:rFonts w:ascii="仿宋_GB2312" w:hAnsi="仿宋_GB2312" w:eastAsia="仿宋_GB2312"/>
          <w:sz w:val="28"/>
          <w:szCs w:val="28"/>
        </w:rPr>
      </w:pPr>
    </w:p>
    <w:p>
      <w:pPr>
        <w:spacing w:afterLines="68" w:line="400" w:lineRule="exact"/>
        <w:ind w:firstLine="560" w:firstLineChars="200"/>
        <w:rPr>
          <w:rFonts w:hint="eastAsia" w:ascii="仿宋_GB2312" w:hAnsi="仿宋_GB2312" w:eastAsia="仿宋_GB2312" w:cs="仿宋_GB2312"/>
          <w:sz w:val="28"/>
          <w:szCs w:val="28"/>
        </w:rPr>
      </w:pPr>
    </w:p>
    <w:p>
      <w:pPr>
        <w:spacing w:afterLines="68"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注：有民事行为能力的医疗救助申请对象及家庭成员应当由本人签字并按捺指纹，无民事行为能力的医疗救助申请对象及家庭成员应当由监护人签字并按捺指纹，</w:t>
      </w:r>
      <w:r>
        <w:rPr>
          <w:rFonts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7348855</wp:posOffset>
                </wp:positionV>
                <wp:extent cx="5554980" cy="635"/>
                <wp:effectExtent l="0" t="0" r="0" b="0"/>
                <wp:wrapNone/>
                <wp:docPr id="5" name="直接连接符 4"/>
                <wp:cNvGraphicFramePr/>
                <a:graphic xmlns:a="http://schemas.openxmlformats.org/drawingml/2006/main">
                  <a:graphicData uri="http://schemas.microsoft.com/office/word/2010/wordprocessingShape">
                    <wps:wsp>
                      <wps:cNvCnPr/>
                      <wps:spPr>
                        <a:xfrm flipV="1">
                          <a:off x="0" y="0"/>
                          <a:ext cx="555498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接连接符 4" o:spid="_x0000_s1026" o:spt="20" style="position:absolute;left:0pt;flip:y;margin-left:1.05pt;margin-top:578.65pt;height:0.05pt;width:437.4pt;z-index:251667456;mso-width-relative:page;mso-height-relative:page;" filled="f" stroked="t" coordsize="21600,21600" o:gfxdata="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6SsJdcAAAALAQAADwAAAAAAAAABACAAAAAiAAAAZHJzL2Rv&#10;d25yZXYueG1sUEsBAhQAFAAAAAgAh07iQO4jVk0CAgAA/gMAAA4AAAAAAAAAAQAgAAAAJgEAAGRy&#10;cy9lMm9Eb2MueG1sUEsFBgAAAAAGAAYAWQEAAJo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sz w:val="28"/>
          <w:szCs w:val="28"/>
        </w:rPr>
        <w:t>授权人需提供本人身份证复印件。</w:t>
      </w:r>
    </w:p>
    <w:p>
      <w:pPr>
        <w:snapToGrid w:val="0"/>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rPr>
        <w:t>附件4</w:t>
      </w:r>
      <w:r>
        <w:rPr>
          <w:rFonts w:hint="eastAsia" w:ascii="黑体" w:hAnsi="黑体" w:eastAsia="黑体" w:cs="黑体"/>
          <w:sz w:val="28"/>
          <w:szCs w:val="28"/>
          <w:lang w:val="en-US" w:eastAsia="zh-CN"/>
        </w:rPr>
        <w:t xml:space="preserve"> </w:t>
      </w:r>
    </w:p>
    <w:p>
      <w:pPr>
        <w:spacing w:afterLines="100"/>
        <w:jc w:val="center"/>
        <w:rPr>
          <w:rFonts w:ascii="方正小标宋简体" w:hAnsi="方正小标宋简体" w:eastAsia="方正小标宋简体" w:cs="方正小标宋简体"/>
          <w:bCs/>
          <w:spacing w:val="-11"/>
          <w:sz w:val="40"/>
          <w:szCs w:val="40"/>
        </w:rPr>
      </w:pPr>
      <w:r>
        <w:rPr>
          <w:rFonts w:hint="eastAsia" w:ascii="方正小标宋简体" w:hAnsi="方正小标宋简体" w:eastAsia="方正小标宋简体" w:cs="方正小标宋简体"/>
          <w:bCs/>
          <w:spacing w:val="-11"/>
          <w:kern w:val="0"/>
          <w:sz w:val="40"/>
          <w:szCs w:val="40"/>
        </w:rPr>
        <w:t>岳阳市</w:t>
      </w:r>
      <w:r>
        <w:rPr>
          <w:rFonts w:hint="eastAsia" w:ascii="方正小标宋简体" w:hAnsi="方正小标宋简体" w:eastAsia="方正小标宋简体" w:cs="方正小标宋简体"/>
          <w:bCs/>
          <w:spacing w:val="-11"/>
          <w:kern w:val="0"/>
          <w:sz w:val="40"/>
          <w:szCs w:val="40"/>
          <w:u w:val="single"/>
          <w:lang w:val="en-US" w:eastAsia="zh-CN"/>
        </w:rPr>
        <w:t xml:space="preserve">       </w:t>
      </w:r>
      <w:r>
        <w:rPr>
          <w:rFonts w:hint="eastAsia" w:ascii="方正小标宋简体" w:hAnsi="方正小标宋简体" w:eastAsia="方正小标宋简体" w:cs="方正小标宋简体"/>
          <w:bCs/>
          <w:spacing w:val="-11"/>
          <w:kern w:val="0"/>
          <w:sz w:val="40"/>
          <w:szCs w:val="40"/>
        </w:rPr>
        <w:t>县（市）区申请医疗救助入户调查表</w:t>
      </w:r>
    </w:p>
    <w:tbl>
      <w:tblPr>
        <w:tblStyle w:val="6"/>
        <w:tblW w:w="9799" w:type="dxa"/>
        <w:jc w:val="center"/>
        <w:tblLayout w:type="fixed"/>
        <w:tblCellMar>
          <w:top w:w="0" w:type="dxa"/>
          <w:left w:w="108" w:type="dxa"/>
          <w:bottom w:w="0" w:type="dxa"/>
          <w:right w:w="108" w:type="dxa"/>
        </w:tblCellMar>
      </w:tblPr>
      <w:tblGrid>
        <w:gridCol w:w="827"/>
        <w:gridCol w:w="534"/>
        <w:gridCol w:w="1133"/>
        <w:gridCol w:w="446"/>
        <w:gridCol w:w="724"/>
        <w:gridCol w:w="1122"/>
        <w:gridCol w:w="234"/>
        <w:gridCol w:w="1288"/>
        <w:gridCol w:w="1285"/>
        <w:gridCol w:w="1083"/>
        <w:gridCol w:w="1123"/>
      </w:tblGrid>
      <w:tr>
        <w:tblPrEx>
          <w:tblCellMar>
            <w:top w:w="0" w:type="dxa"/>
            <w:left w:w="108" w:type="dxa"/>
            <w:bottom w:w="0" w:type="dxa"/>
            <w:right w:w="108" w:type="dxa"/>
          </w:tblCellMar>
        </w:tblPrEx>
        <w:trPr>
          <w:trHeight w:val="810" w:hRule="atLeast"/>
          <w:jc w:val="center"/>
        </w:trPr>
        <w:tc>
          <w:tcPr>
            <w:tcW w:w="9795" w:type="dxa"/>
            <w:gridSpan w:val="11"/>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u w:val="single"/>
              </w:rPr>
            </w:pPr>
            <w:r>
              <w:rPr>
                <w:rFonts w:hint="eastAsia" w:ascii="仿宋_GB2312" w:hAnsi="仿宋_GB2312" w:eastAsia="仿宋_GB2312" w:cs="宋体"/>
                <w:kern w:val="0"/>
                <w:sz w:val="24"/>
              </w:rPr>
              <w:t xml:space="preserve">申请所在镇（街道）： </w:t>
            </w:r>
            <w:r>
              <w:rPr>
                <w:rFonts w:hint="eastAsia" w:ascii="仿宋_GB2312" w:hAnsi="仿宋_GB2312" w:eastAsia="仿宋_GB2312" w:cs="宋体"/>
                <w:kern w:val="0"/>
                <w:sz w:val="24"/>
                <w:lang w:val="en-US" w:eastAsia="zh-CN"/>
              </w:rPr>
              <w:t xml:space="preserve">                                  </w:t>
            </w:r>
            <w:r>
              <w:rPr>
                <w:rFonts w:hint="eastAsia" w:ascii="仿宋_GB2312" w:hAnsi="仿宋_GB2312" w:eastAsia="仿宋_GB2312" w:cs="仿宋_GB2312"/>
                <w:kern w:val="0"/>
                <w:sz w:val="24"/>
              </w:rPr>
              <w:t>人员类别：</w:t>
            </w:r>
            <w:r>
              <w:rPr>
                <w:rFonts w:hint="eastAsia" w:ascii="宋体" w:hAnsi="宋体" w:cs="宋体"/>
                <w:kern w:val="0"/>
                <w:sz w:val="24"/>
              </w:rPr>
              <w:sym w:font="Wingdings 2" w:char="00A3"/>
            </w:r>
            <w:r>
              <w:rPr>
                <w:rFonts w:hint="eastAsia" w:ascii="仿宋_GB2312" w:hAnsi="仿宋_GB2312" w:eastAsia="仿宋_GB2312" w:cs="仿宋_GB2312"/>
                <w:kern w:val="0"/>
                <w:sz w:val="24"/>
              </w:rPr>
              <w:t>第三类救助对象</w:t>
            </w:r>
          </w:p>
        </w:tc>
      </w:tr>
      <w:tr>
        <w:tblPrEx>
          <w:tblCellMar>
            <w:top w:w="0" w:type="dxa"/>
            <w:left w:w="108" w:type="dxa"/>
            <w:bottom w:w="0" w:type="dxa"/>
            <w:right w:w="108" w:type="dxa"/>
          </w:tblCellMar>
        </w:tblPrEx>
        <w:trPr>
          <w:trHeight w:val="735"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申请人（</w:t>
            </w:r>
            <w:r>
              <w:rPr>
                <w:rFonts w:hint="eastAsia" w:ascii="仿宋_GB2312" w:hAnsi="仿宋_GB2312" w:eastAsia="仿宋_GB2312" w:cs="宋体"/>
                <w:kern w:val="0"/>
                <w:szCs w:val="21"/>
              </w:rPr>
              <w:t>救助对象）</w:t>
            </w:r>
          </w:p>
        </w:tc>
        <w:tc>
          <w:tcPr>
            <w:tcW w:w="1579"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仿宋_GB2312" w:eastAsia="仿宋_GB2312" w:cs="宋体"/>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性别</w:t>
            </w:r>
          </w:p>
        </w:tc>
        <w:tc>
          <w:tcPr>
            <w:tcW w:w="11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c>
          <w:tcPr>
            <w:tcW w:w="1522"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身份证号码</w:t>
            </w:r>
          </w:p>
        </w:tc>
        <w:tc>
          <w:tcPr>
            <w:tcW w:w="348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仿宋_GB2312" w:eastAsia="仿宋_GB2312" w:cs="宋体"/>
                <w:kern w:val="0"/>
                <w:sz w:val="24"/>
              </w:rPr>
            </w:pPr>
          </w:p>
        </w:tc>
      </w:tr>
      <w:tr>
        <w:tblPrEx>
          <w:tblCellMar>
            <w:top w:w="0" w:type="dxa"/>
            <w:left w:w="108" w:type="dxa"/>
            <w:bottom w:w="0" w:type="dxa"/>
            <w:right w:w="108" w:type="dxa"/>
          </w:tblCellMar>
        </w:tblPrEx>
        <w:trPr>
          <w:trHeight w:val="795" w:hRule="atLeast"/>
          <w:jc w:val="center"/>
        </w:trPr>
        <w:tc>
          <w:tcPr>
            <w:tcW w:w="13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是否退</w:t>
            </w:r>
          </w:p>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役军人</w:t>
            </w:r>
          </w:p>
        </w:tc>
        <w:tc>
          <w:tcPr>
            <w:tcW w:w="157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仿宋_GB2312" w:eastAsia="仿宋_GB2312" w:cs="宋体"/>
                <w:kern w:val="0"/>
                <w:sz w:val="24"/>
              </w:rPr>
            </w:pPr>
            <w:r>
              <w:rPr>
                <w:rFonts w:hint="eastAsia" w:ascii="宋体" w:hAnsi="宋体" w:cs="宋体"/>
                <w:kern w:val="0"/>
                <w:sz w:val="24"/>
              </w:rPr>
              <w:t>□</w:t>
            </w:r>
            <w:r>
              <w:rPr>
                <w:rFonts w:hint="eastAsia" w:ascii="仿宋_GB2312" w:hAnsi="仿宋_GB2312" w:eastAsia="仿宋_GB2312" w:cs="宋体"/>
                <w:kern w:val="0"/>
                <w:sz w:val="24"/>
              </w:rPr>
              <w:t xml:space="preserve"> 是</w:t>
            </w:r>
          </w:p>
          <w:p>
            <w:pPr>
              <w:widowControl/>
              <w:spacing w:line="260" w:lineRule="exact"/>
              <w:jc w:val="center"/>
              <w:rPr>
                <w:rFonts w:ascii="仿宋_GB2312" w:hAnsi="仿宋_GB2312" w:eastAsia="仿宋_GB2312" w:cs="仿宋_GB2312"/>
                <w:kern w:val="0"/>
                <w:sz w:val="24"/>
              </w:rPr>
            </w:pPr>
            <w:r>
              <w:rPr>
                <w:rFonts w:hint="eastAsia" w:ascii="宋体" w:hAnsi="宋体" w:cs="宋体"/>
                <w:kern w:val="0"/>
                <w:sz w:val="24"/>
              </w:rPr>
              <w:t>□</w:t>
            </w:r>
            <w:r>
              <w:rPr>
                <w:rFonts w:hint="eastAsia" w:ascii="仿宋_GB2312" w:hAnsi="仿宋_GB2312" w:eastAsia="仿宋_GB2312" w:cs="宋体"/>
                <w:kern w:val="0"/>
                <w:sz w:val="24"/>
              </w:rPr>
              <w:t xml:space="preserve"> 否</w:t>
            </w:r>
          </w:p>
        </w:tc>
        <w:tc>
          <w:tcPr>
            <w:tcW w:w="724" w:type="dxa"/>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w:t>
            </w:r>
          </w:p>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2644"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kern w:val="0"/>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医保</w:t>
            </w:r>
          </w:p>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参保地</w:t>
            </w:r>
          </w:p>
        </w:tc>
        <w:tc>
          <w:tcPr>
            <w:tcW w:w="2202" w:type="dxa"/>
            <w:gridSpan w:val="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15" w:hRule="atLeast"/>
          <w:jc w:val="center"/>
        </w:trPr>
        <w:tc>
          <w:tcPr>
            <w:tcW w:w="1361" w:type="dxa"/>
            <w:gridSpan w:val="2"/>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户籍地址</w:t>
            </w:r>
          </w:p>
        </w:tc>
        <w:tc>
          <w:tcPr>
            <w:tcW w:w="8434" w:type="dxa"/>
            <w:gridSpan w:val="9"/>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r>
      <w:tr>
        <w:tblPrEx>
          <w:tblCellMar>
            <w:top w:w="0" w:type="dxa"/>
            <w:left w:w="108" w:type="dxa"/>
            <w:bottom w:w="0" w:type="dxa"/>
            <w:right w:w="108" w:type="dxa"/>
          </w:tblCellMar>
        </w:tblPrEx>
        <w:trPr>
          <w:trHeight w:val="832"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现居住</w:t>
            </w:r>
          </w:p>
          <w:p>
            <w:pPr>
              <w:widowControl/>
              <w:spacing w:line="2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地址</w:t>
            </w:r>
          </w:p>
        </w:tc>
        <w:tc>
          <w:tcPr>
            <w:tcW w:w="8434" w:type="dxa"/>
            <w:gridSpan w:val="9"/>
            <w:tcBorders>
              <w:top w:val="single" w:color="auto" w:sz="4" w:space="0"/>
              <w:left w:val="single" w:color="auto" w:sz="4" w:space="0"/>
              <w:bottom w:val="single" w:color="auto" w:sz="4" w:space="0"/>
              <w:right w:val="single" w:color="auto" w:sz="4" w:space="0"/>
            </w:tcBorders>
            <w:vAlign w:val="center"/>
          </w:tcPr>
          <w:p>
            <w:pPr>
              <w:widowControl/>
              <w:spacing w:line="456" w:lineRule="auto"/>
              <w:rPr>
                <w:rFonts w:ascii="仿宋_GB2312" w:hAnsi="仿宋_GB2312" w:eastAsia="仿宋_GB2312" w:cs="宋体"/>
                <w:kern w:val="0"/>
                <w:sz w:val="24"/>
              </w:rPr>
            </w:pPr>
            <w:r>
              <w:rPr>
                <w:rFonts w:hint="eastAsia" w:ascii="宋体" w:hAnsi="宋体" w:cs="宋体"/>
                <w:kern w:val="0"/>
                <w:sz w:val="24"/>
              </w:rPr>
              <w:t>□</w:t>
            </w:r>
            <w:r>
              <w:rPr>
                <w:rFonts w:hint="eastAsia" w:ascii="仿宋_GB2312" w:hAnsi="仿宋_GB2312" w:eastAsia="仿宋_GB2312" w:cs="仿宋_GB2312"/>
                <w:kern w:val="0"/>
                <w:sz w:val="24"/>
              </w:rPr>
              <w:t>同上</w:t>
            </w:r>
            <w:r>
              <w:rPr>
                <w:rFonts w:hint="eastAsia" w:ascii="仿宋_GB2312" w:hAnsi="仿宋_GB2312" w:eastAsia="仿宋_GB2312" w:cs="仿宋_GB2312"/>
                <w:kern w:val="0"/>
                <w:sz w:val="24"/>
                <w:lang w:val="en-US" w:eastAsia="zh-CN"/>
              </w:rPr>
              <w:t xml:space="preserve">                    </w:t>
            </w:r>
            <w:r>
              <w:rPr>
                <w:rFonts w:hint="eastAsia" w:ascii="宋体" w:hAnsi="宋体" w:cs="宋体"/>
                <w:kern w:val="0"/>
                <w:sz w:val="24"/>
              </w:rPr>
              <w:sym w:font="Wingdings 2" w:char="00A3"/>
            </w:r>
            <w:r>
              <w:rPr>
                <w:rFonts w:hint="eastAsia" w:ascii="仿宋_GB2312" w:hAnsi="仿宋_GB2312" w:eastAsia="仿宋_GB2312" w:cs="仿宋_GB2312"/>
                <w:kern w:val="0"/>
                <w:sz w:val="24"/>
              </w:rPr>
              <w:t>其他：</w:t>
            </w:r>
          </w:p>
        </w:tc>
      </w:tr>
      <w:tr>
        <w:tblPrEx>
          <w:tblCellMar>
            <w:top w:w="0" w:type="dxa"/>
            <w:left w:w="108" w:type="dxa"/>
            <w:bottom w:w="0" w:type="dxa"/>
            <w:right w:w="108" w:type="dxa"/>
          </w:tblCellMar>
        </w:tblPrEx>
        <w:trPr>
          <w:trHeight w:val="707" w:hRule="atLeast"/>
          <w:jc w:val="center"/>
        </w:trPr>
        <w:tc>
          <w:tcPr>
            <w:tcW w:w="9795" w:type="dxa"/>
            <w:gridSpan w:val="11"/>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方正小标宋简体" w:cs="宋体"/>
                <w:kern w:val="0"/>
                <w:sz w:val="24"/>
              </w:rPr>
            </w:pPr>
            <w:r>
              <w:rPr>
                <w:rFonts w:hint="eastAsia" w:ascii="方正小标宋简体" w:hAnsi="方正小标宋简体" w:eastAsia="方正小标宋简体" w:cs="方正小标宋简体"/>
                <w:kern w:val="0"/>
                <w:sz w:val="24"/>
              </w:rPr>
              <w:t>家庭成员基本情况（共同生活和非共同生活的法定义务人需逐一如实填写）</w:t>
            </w:r>
          </w:p>
        </w:tc>
      </w:tr>
      <w:tr>
        <w:tblPrEx>
          <w:tblCellMar>
            <w:top w:w="0" w:type="dxa"/>
            <w:left w:w="108" w:type="dxa"/>
            <w:bottom w:w="0" w:type="dxa"/>
            <w:right w:w="108" w:type="dxa"/>
          </w:tblCellMar>
        </w:tblPrEx>
        <w:trPr>
          <w:trHeight w:val="639"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姓   名</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与申请人关系</w:t>
            </w: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身份证号码</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就业单位/就读情况</w:t>
            </w: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月收入（元）</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tblPrEx>
          <w:tblCellMar>
            <w:top w:w="0" w:type="dxa"/>
            <w:left w:w="108" w:type="dxa"/>
            <w:bottom w:w="0" w:type="dxa"/>
            <w:right w:w="108" w:type="dxa"/>
          </w:tblCellMar>
        </w:tblPrEx>
        <w:trPr>
          <w:trHeight w:val="485"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485" w:hRule="atLeast"/>
          <w:jc w:val="center"/>
        </w:trPr>
        <w:tc>
          <w:tcPr>
            <w:tcW w:w="1361" w:type="dxa"/>
            <w:gridSpan w:val="2"/>
            <w:tcBorders>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26"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257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08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宋体"/>
                <w:kern w:val="0"/>
                <w:sz w:val="24"/>
              </w:rPr>
            </w:pPr>
          </w:p>
        </w:tc>
      </w:tr>
      <w:tr>
        <w:tblPrEx>
          <w:tblCellMar>
            <w:top w:w="0" w:type="dxa"/>
            <w:left w:w="108" w:type="dxa"/>
            <w:bottom w:w="0" w:type="dxa"/>
            <w:right w:w="108" w:type="dxa"/>
          </w:tblCellMar>
        </w:tblPrEx>
        <w:trPr>
          <w:trHeight w:val="331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rPr>
              <w:t>家庭收入</w:t>
            </w:r>
          </w:p>
          <w:p>
            <w:pPr>
              <w:widowControl/>
              <w:spacing w:line="300" w:lineRule="exact"/>
              <w:jc w:val="center"/>
              <w:rPr>
                <w:rFonts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rPr>
              <w:t>情况</w:t>
            </w:r>
          </w:p>
          <w:p>
            <w:pPr>
              <w:widowControl/>
              <w:spacing w:line="300" w:lineRule="exact"/>
              <w:jc w:val="center"/>
              <w:rPr>
                <w:rFonts w:ascii="方正小标宋简体" w:hAnsi="方正小标宋简体" w:eastAsia="方正小标宋简体" w:cs="方正小标宋简体"/>
                <w:kern w:val="0"/>
                <w:sz w:val="24"/>
              </w:rPr>
            </w:pPr>
          </w:p>
        </w:tc>
        <w:tc>
          <w:tcPr>
            <w:tcW w:w="8968" w:type="dxa"/>
            <w:gridSpan w:val="10"/>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宋体"/>
                <w:kern w:val="0"/>
                <w:sz w:val="24"/>
              </w:rPr>
            </w:pPr>
            <w:r>
              <w:rPr>
                <w:rFonts w:hint="eastAsia" w:ascii="仿宋_GB2312" w:hAnsi="仿宋_GB2312" w:eastAsia="仿宋_GB2312" w:cs="宋体"/>
                <w:kern w:val="0"/>
                <w:sz w:val="24"/>
              </w:rPr>
              <w:t>家庭成员共有</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人，家庭成员年度可支配总收入</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元。具体收入如下：</w:t>
            </w:r>
          </w:p>
          <w:p>
            <w:pPr>
              <w:widowControl/>
              <w:spacing w:line="400" w:lineRule="exact"/>
              <w:jc w:val="left"/>
              <w:rPr>
                <w:rFonts w:ascii="仿宋_GB2312" w:hAnsi="仿宋_GB2312" w:eastAsia="仿宋_GB2312" w:cs="宋体"/>
                <w:kern w:val="0"/>
                <w:sz w:val="24"/>
              </w:rPr>
            </w:pPr>
            <w:r>
              <w:rPr>
                <w:rFonts w:hint="eastAsia" w:ascii="仿宋_GB2312" w:hAnsi="仿宋_GB2312" w:eastAsia="仿宋_GB2312" w:cs="宋体"/>
                <w:kern w:val="0"/>
                <w:sz w:val="24"/>
              </w:rPr>
              <w:t>1.每月收入：工资</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元；养老金</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元；临（散）工</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元；</w:t>
            </w:r>
          </w:p>
          <w:p>
            <w:pPr>
              <w:widowControl/>
              <w:spacing w:line="400" w:lineRule="exact"/>
              <w:jc w:val="left"/>
              <w:rPr>
                <w:rFonts w:ascii="仿宋_GB2312" w:hAnsi="仿宋_GB2312" w:eastAsia="仿宋_GB2312" w:cs="宋体"/>
                <w:kern w:val="0"/>
                <w:sz w:val="24"/>
              </w:rPr>
            </w:pPr>
            <w:r>
              <w:rPr>
                <w:rFonts w:hint="eastAsia" w:ascii="仿宋_GB2312" w:hAnsi="仿宋_GB2312" w:eastAsia="仿宋_GB2312" w:cs="宋体"/>
                <w:kern w:val="0"/>
                <w:sz w:val="24"/>
              </w:rPr>
              <w:t>2.其他月收入项目：</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，收入</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元；</w:t>
            </w:r>
          </w:p>
          <w:p>
            <w:pPr>
              <w:widowControl/>
              <w:spacing w:line="400" w:lineRule="exact"/>
              <w:jc w:val="left"/>
              <w:rPr>
                <w:rFonts w:ascii="仿宋_GB2312" w:hAnsi="仿宋_GB2312" w:eastAsia="仿宋_GB2312" w:cs="宋体"/>
                <w:kern w:val="0"/>
                <w:sz w:val="24"/>
              </w:rPr>
            </w:pPr>
            <w:r>
              <w:rPr>
                <w:rFonts w:hint="eastAsia" w:ascii="仿宋_GB2312" w:hAnsi="仿宋_GB2312" w:eastAsia="仿宋_GB2312" w:cs="宋体"/>
                <w:kern w:val="0"/>
                <w:sz w:val="24"/>
              </w:rPr>
              <w:t>3.其他年收入项目：</w:t>
            </w:r>
            <w:r>
              <w:rPr>
                <w:rFonts w:hint="eastAsia" w:ascii="仿宋_GB2312" w:hAnsi="仿宋_GB2312" w:eastAsia="仿宋_GB2312" w:cs="宋体"/>
                <w:kern w:val="0"/>
                <w:sz w:val="24"/>
                <w:u w:val="single"/>
                <w:lang w:val="en-US" w:eastAsia="zh-CN"/>
              </w:rPr>
              <w:t xml:space="preserve">                    </w:t>
            </w:r>
            <w:r>
              <w:rPr>
                <w:rFonts w:hint="eastAsia" w:ascii="仿宋_GB2312" w:hAnsi="仿宋_GB2312" w:eastAsia="仿宋_GB2312" w:cs="宋体"/>
                <w:kern w:val="0"/>
                <w:sz w:val="24"/>
              </w:rPr>
              <w:t>，收入</w:t>
            </w:r>
            <w:r>
              <w:rPr>
                <w:rFonts w:hint="eastAsia" w:ascii="仿宋_GB2312" w:hAnsi="仿宋_GB2312" w:eastAsia="仿宋_GB2312" w:cs="宋体"/>
                <w:kern w:val="0"/>
                <w:sz w:val="24"/>
                <w:u w:val="single"/>
              </w:rPr>
              <w:t xml:space="preserve">  　     </w:t>
            </w:r>
            <w:r>
              <w:rPr>
                <w:rFonts w:hint="eastAsia" w:ascii="仿宋_GB2312" w:hAnsi="仿宋_GB2312" w:eastAsia="仿宋_GB2312"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827" w:type="dxa"/>
            <w:vAlign w:val="center"/>
          </w:tcPr>
          <w:p>
            <w:pPr>
              <w:widowControl/>
              <w:spacing w:line="300" w:lineRule="exact"/>
              <w:jc w:val="center"/>
              <w:rPr>
                <w:rFonts w:ascii="方正小标宋简体" w:hAnsi="方正小标宋简体" w:eastAsia="方正小标宋简体" w:cs="方正小标宋简体"/>
                <w:kern w:val="0"/>
                <w:sz w:val="24"/>
              </w:rPr>
            </w:pPr>
            <w:r>
              <w:rPr>
                <w:rFonts w:hint="eastAsia" w:ascii="方正小标宋简体" w:hAnsi="方正小标宋简体" w:eastAsia="方正小标宋简体" w:cs="方正小标宋简体"/>
                <w:kern w:val="0"/>
                <w:sz w:val="24"/>
              </w:rPr>
              <w:t>家庭财产情况</w:t>
            </w:r>
          </w:p>
        </w:tc>
        <w:tc>
          <w:tcPr>
            <w:tcW w:w="8972" w:type="dxa"/>
            <w:gridSpan w:val="10"/>
            <w:vAlign w:val="center"/>
          </w:tcPr>
          <w:p>
            <w:pPr>
              <w:widowControl/>
              <w:spacing w:line="380" w:lineRule="exact"/>
              <w:rPr>
                <w:rFonts w:ascii="仿宋_GB2312" w:hAnsi="仿宋_GB2312" w:eastAsia="仿宋_GB2312"/>
                <w:sz w:val="24"/>
                <w:szCs w:val="18"/>
              </w:rPr>
            </w:pPr>
            <w:r>
              <w:rPr>
                <w:rFonts w:hint="eastAsia" w:ascii="仿宋_GB2312" w:hAnsi="仿宋_GB2312" w:eastAsia="仿宋_GB2312"/>
                <w:sz w:val="24"/>
                <w:szCs w:val="18"/>
              </w:rPr>
              <w:t>1.申请人及家庭成员共有房产：</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套（栋），其中自建房</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栋</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层，商品房</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套。</w:t>
            </w:r>
          </w:p>
          <w:p>
            <w:pPr>
              <w:widowControl/>
              <w:spacing w:line="380" w:lineRule="exact"/>
              <w:rPr>
                <w:rFonts w:ascii="仿宋_GB2312" w:hAnsi="仿宋_GB2312" w:eastAsia="仿宋_GB2312"/>
                <w:sz w:val="24"/>
                <w:szCs w:val="18"/>
              </w:rPr>
            </w:pPr>
          </w:p>
          <w:p>
            <w:pPr>
              <w:widowControl/>
              <w:spacing w:line="380" w:lineRule="exact"/>
              <w:rPr>
                <w:rFonts w:hint="default" w:ascii="仿宋_GB2312" w:hAnsi="仿宋_GB2312" w:eastAsia="仿宋_GB2312"/>
                <w:sz w:val="24"/>
                <w:szCs w:val="18"/>
                <w:u w:val="single"/>
                <w:lang w:val="en-US" w:eastAsia="zh-CN"/>
              </w:rPr>
            </w:pPr>
            <w:r>
              <w:rPr>
                <w:rFonts w:hint="eastAsia" w:ascii="仿宋_GB2312" w:hAnsi="仿宋_GB2312" w:eastAsia="仿宋_GB2312"/>
                <w:sz w:val="24"/>
                <w:szCs w:val="18"/>
              </w:rPr>
              <w:t>2.申请人及家庭成员名下商事登记信息：</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lang w:val="en-US" w:eastAsia="zh-CN"/>
              </w:rPr>
              <w:t xml:space="preserve">  </w:t>
            </w:r>
          </w:p>
          <w:p>
            <w:pPr>
              <w:widowControl/>
              <w:spacing w:line="380" w:lineRule="exact"/>
              <w:rPr>
                <w:rFonts w:hint="eastAsia" w:ascii="仿宋_GB2312" w:hAnsi="仿宋_GB2312" w:eastAsia="仿宋_GB2312"/>
                <w:sz w:val="24"/>
                <w:szCs w:val="18"/>
                <w:u w:val="single"/>
                <w:lang w:val="en-US" w:eastAsia="zh-CN"/>
              </w:rPr>
            </w:pPr>
          </w:p>
          <w:p>
            <w:pPr>
              <w:widowControl/>
              <w:spacing w:line="380" w:lineRule="exact"/>
              <w:rPr>
                <w:rFonts w:hint="default" w:ascii="仿宋_GB2312" w:hAnsi="仿宋_GB2312" w:eastAsia="仿宋_GB2312"/>
                <w:sz w:val="24"/>
                <w:szCs w:val="18"/>
                <w:u w:val="single"/>
                <w:lang w:val="en-US" w:eastAsia="zh-CN"/>
              </w:rPr>
            </w:pP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u w:val="none"/>
                <w:lang w:val="en-US" w:eastAsia="zh-CN"/>
              </w:rPr>
              <w:t xml:space="preserve"> 。</w:t>
            </w:r>
          </w:p>
          <w:p>
            <w:pPr>
              <w:widowControl/>
              <w:spacing w:line="380" w:lineRule="exact"/>
              <w:rPr>
                <w:rFonts w:ascii="仿宋_GB2312" w:hAnsi="仿宋_GB2312" w:eastAsia="仿宋_GB2312"/>
                <w:sz w:val="24"/>
                <w:szCs w:val="18"/>
              </w:rPr>
            </w:pPr>
          </w:p>
          <w:p>
            <w:pPr>
              <w:widowControl/>
              <w:spacing w:line="380" w:lineRule="exact"/>
              <w:rPr>
                <w:sz w:val="24"/>
              </w:rPr>
            </w:pPr>
            <w:r>
              <w:rPr>
                <w:rFonts w:hint="eastAsia" w:ascii="仿宋_GB2312" w:hAnsi="仿宋_GB2312" w:eastAsia="仿宋_GB2312"/>
                <w:sz w:val="24"/>
                <w:szCs w:val="18"/>
              </w:rPr>
              <w:t>3.申请人及家庭成员名下汽车登记共有</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rPr>
              <w:t>台；购买金额：</w:t>
            </w:r>
            <w:r>
              <w:rPr>
                <w:rFonts w:hint="eastAsia" w:ascii="仿宋_GB2312" w:hAnsi="仿宋_GB2312" w:eastAsia="仿宋_GB2312"/>
                <w:sz w:val="24"/>
                <w:szCs w:val="18"/>
                <w:u w:val="single"/>
              </w:rPr>
              <w:t xml:space="preserve">        </w:t>
            </w:r>
            <w:r>
              <w:rPr>
                <w:rFonts w:hint="eastAsia" w:ascii="仿宋_GB2312" w:hAnsi="仿宋_GB2312" w:eastAsia="仿宋_GB2312"/>
                <w:sz w:val="24"/>
                <w:szCs w:val="18"/>
                <w:u w:val="single"/>
                <w:lang w:val="en-US" w:eastAsia="zh-CN"/>
              </w:rPr>
              <w:t xml:space="preserve">  </w:t>
            </w:r>
            <w:r>
              <w:rPr>
                <w:rFonts w:hint="eastAsia" w:ascii="仿宋_GB2312" w:hAnsi="仿宋_GB2312" w:eastAsia="仿宋_GB2312"/>
                <w:sz w:val="24"/>
                <w:szCs w:val="18"/>
                <w:u w:val="single"/>
              </w:rPr>
              <w:t xml:space="preserve">  </w:t>
            </w:r>
            <w:r>
              <w:rPr>
                <w:rFonts w:hint="eastAsia" w:ascii="仿宋_GB2312" w:hAnsi="仿宋_GB2312" w:eastAsia="仿宋_GB2312"/>
                <w:sz w:val="24"/>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827" w:type="dxa"/>
            <w:vAlign w:val="center"/>
          </w:tcPr>
          <w:p>
            <w:pPr>
              <w:spacing w:line="400" w:lineRule="exact"/>
              <w:jc w:val="center"/>
              <w:rPr>
                <w:rFonts w:ascii="方正小标宋简体" w:hAnsi="方正小标宋简体" w:eastAsia="方正小标宋简体" w:cs="方正小标宋简体"/>
                <w:b/>
                <w:bCs/>
                <w:sz w:val="24"/>
              </w:rPr>
            </w:pPr>
            <w:r>
              <w:rPr>
                <w:rFonts w:hint="eastAsia" w:ascii="方正小标宋简体" w:hAnsi="方正小标宋简体" w:eastAsia="方正小标宋简体" w:cs="方正小标宋简体"/>
                <w:sz w:val="24"/>
              </w:rPr>
              <w:t>治疗费用情况</w:t>
            </w:r>
          </w:p>
        </w:tc>
        <w:tc>
          <w:tcPr>
            <w:tcW w:w="8972" w:type="dxa"/>
            <w:gridSpan w:val="10"/>
            <w:vAlign w:val="center"/>
          </w:tcPr>
          <w:p>
            <w:pPr>
              <w:spacing w:line="400" w:lineRule="exact"/>
              <w:ind w:firstLine="480" w:firstLineChars="200"/>
              <w:rPr>
                <w:rFonts w:ascii="仿宋_GB2312" w:hAnsi="仿宋_GB2312" w:eastAsia="仿宋_GB2312"/>
                <w:sz w:val="24"/>
              </w:rPr>
            </w:pPr>
            <w:r>
              <w:rPr>
                <w:rFonts w:hint="eastAsia" w:ascii="仿宋_GB2312" w:hAnsi="仿宋_GB2312" w:eastAsia="仿宋_GB2312"/>
                <w:sz w:val="24"/>
              </w:rPr>
              <w:t>此次申请医疗救助的医疗费用总金额：</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rPr>
              <w:t>元，基本医疗、大病保险、补充医保已报销</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rPr>
              <w:t>元，符合基本医保政策支付范围的自负费用</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rPr>
              <w:t>元，本年度已享受医疗救助</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827" w:type="dxa"/>
            <w:vAlign w:val="center"/>
          </w:tcPr>
          <w:p>
            <w:pPr>
              <w:spacing w:line="4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声明</w:t>
            </w:r>
          </w:p>
          <w:p>
            <w:pPr>
              <w:spacing w:line="4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申请</w:t>
            </w:r>
          </w:p>
          <w:p>
            <w:pPr>
              <w:spacing w:line="4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 xml:space="preserve">确认   </w:t>
            </w:r>
          </w:p>
        </w:tc>
        <w:tc>
          <w:tcPr>
            <w:tcW w:w="8972" w:type="dxa"/>
            <w:gridSpan w:val="10"/>
          </w:tcPr>
          <w:p>
            <w:pPr>
              <w:spacing w:line="400" w:lineRule="exact"/>
              <w:ind w:firstLine="482" w:firstLineChars="200"/>
              <w:rPr>
                <w:rFonts w:ascii="仿宋_GB2312" w:hAnsi="仿宋_GB2312" w:eastAsia="仿宋_GB2312"/>
                <w:sz w:val="24"/>
              </w:rPr>
            </w:pPr>
            <w:r>
              <w:rPr>
                <w:rFonts w:hint="eastAsia" w:ascii="仿宋_GB2312" w:hAnsi="仿宋_GB2312" w:eastAsia="仿宋_GB2312"/>
                <w:b/>
                <w:bCs/>
                <w:sz w:val="24"/>
              </w:rPr>
              <w:t>以上填写内容真实、准确、完整，不存在瞒报或漏报资料的情况。家庭成员清晰知道通过虚报信息骗取医疗救助资金，会由有关部门追回所领取的医疗救助金；构成犯罪的，将被依法追究刑事责任。另外，本人同意相关部门张贴公示的内容中包含本人的基本信息、家庭收入、家庭财产、医疗费用总额和享受待遇金额等信息。</w:t>
            </w:r>
          </w:p>
          <w:p>
            <w:pPr>
              <w:spacing w:line="400" w:lineRule="exact"/>
              <w:rPr>
                <w:rFonts w:ascii="仿宋_GB2312" w:hAnsi="仿宋_GB2312" w:eastAsia="仿宋_GB2312"/>
                <w:sz w:val="24"/>
              </w:rPr>
            </w:pPr>
            <w:r>
              <w:rPr>
                <w:rFonts w:hint="eastAsia" w:ascii="仿宋_GB2312" w:hAnsi="仿宋_GB2312" w:eastAsia="仿宋_GB2312"/>
                <w:sz w:val="24"/>
              </w:rPr>
              <w:t xml:space="preserve">  　申请人、家庭成员及受委托人签名（盖指纹）：</w:t>
            </w:r>
          </w:p>
          <w:p>
            <w:pPr>
              <w:spacing w:line="400" w:lineRule="exact"/>
              <w:rPr>
                <w:rFonts w:ascii="仿宋_GB2312" w:hAnsi="仿宋_GB2312" w:eastAsia="仿宋_GB2312"/>
                <w:sz w:val="24"/>
              </w:rPr>
            </w:pPr>
          </w:p>
          <w:p>
            <w:pPr>
              <w:spacing w:line="400" w:lineRule="exact"/>
              <w:rPr>
                <w:rFonts w:ascii="仿宋_GB2312" w:hAnsi="仿宋_GB2312" w:eastAsia="仿宋_GB2312"/>
                <w:sz w:val="24"/>
              </w:rPr>
            </w:pPr>
          </w:p>
          <w:p>
            <w:pPr>
              <w:pStyle w:val="3"/>
            </w:pPr>
          </w:p>
          <w:p>
            <w:pPr>
              <w:spacing w:line="400" w:lineRule="exact"/>
              <w:rPr>
                <w:rFonts w:ascii="仿宋_GB2312" w:hAnsi="仿宋_GB2312" w:eastAsia="仿宋_GB2312"/>
                <w:sz w:val="24"/>
              </w:rPr>
            </w:pPr>
            <w:r>
              <w:rPr>
                <w:rFonts w:hint="eastAsia" w:ascii="仿宋_GB2312" w:hAnsi="仿宋_GB2312" w:eastAsia="仿宋_GB2312"/>
                <w:sz w:val="24"/>
              </w:rPr>
              <w:t xml:space="preserve">                               申请（声明）日期：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827" w:type="dxa"/>
            <w:vAlign w:val="center"/>
          </w:tcPr>
          <w:p>
            <w:pPr>
              <w:spacing w:line="4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入户调查部门意见</w:t>
            </w:r>
          </w:p>
        </w:tc>
        <w:tc>
          <w:tcPr>
            <w:tcW w:w="8972" w:type="dxa"/>
            <w:gridSpan w:val="10"/>
          </w:tcPr>
          <w:p>
            <w:pPr>
              <w:spacing w:line="500" w:lineRule="exact"/>
              <w:jc w:val="left"/>
              <w:rPr>
                <w:rFonts w:ascii="仿宋_GB2312" w:hAnsi="仿宋_GB2312" w:eastAsia="仿宋_GB2312"/>
                <w:b/>
                <w:bCs/>
                <w:sz w:val="24"/>
              </w:rPr>
            </w:pPr>
          </w:p>
          <w:p>
            <w:pPr>
              <w:spacing w:line="500" w:lineRule="exact"/>
              <w:ind w:firstLine="480" w:firstLineChars="200"/>
              <w:jc w:val="left"/>
              <w:rPr>
                <w:rFonts w:ascii="仿宋_GB2312" w:hAnsi="仿宋_GB2312" w:eastAsia="仿宋_GB2312"/>
                <w:b/>
                <w:bCs/>
                <w:sz w:val="24"/>
              </w:rPr>
            </w:pPr>
            <w:r>
              <w:rPr>
                <w:rFonts w:hint="eastAsia" w:ascii="仿宋_GB2312" w:hAnsi="仿宋_GB2312" w:eastAsia="仿宋_GB2312"/>
                <w:sz w:val="24"/>
              </w:rPr>
              <w:t xml:space="preserve">经入户调查、申请医疗救助对象家庭情况属实，社区（村）、街道（乡镇）申报情况一致。 </w:t>
            </w:r>
          </w:p>
          <w:p>
            <w:pPr>
              <w:pStyle w:val="3"/>
            </w:pPr>
          </w:p>
          <w:p>
            <w:pPr>
              <w:pStyle w:val="3"/>
            </w:pPr>
          </w:p>
          <w:p>
            <w:pPr>
              <w:spacing w:line="500" w:lineRule="exact"/>
              <w:ind w:firstLine="480" w:firstLineChars="200"/>
              <w:jc w:val="left"/>
              <w:rPr>
                <w:rFonts w:ascii="仿宋_GB2312" w:hAnsi="仿宋_GB2312" w:eastAsia="仿宋_GB2312"/>
                <w:sz w:val="24"/>
              </w:rPr>
            </w:pPr>
            <w:r>
              <w:rPr>
                <w:rFonts w:hint="eastAsia" w:ascii="仿宋_GB2312" w:hAnsi="仿宋_GB2312" w:eastAsia="仿宋_GB2312"/>
                <w:sz w:val="24"/>
              </w:rPr>
              <w:t xml:space="preserve">调查人签名：           </w:t>
            </w:r>
          </w:p>
          <w:p>
            <w:pPr>
              <w:pStyle w:val="3"/>
            </w:pPr>
          </w:p>
          <w:p>
            <w:pPr>
              <w:spacing w:line="500" w:lineRule="exact"/>
              <w:ind w:firstLine="5760" w:firstLineChars="2400"/>
              <w:jc w:val="left"/>
              <w:rPr>
                <w:rFonts w:ascii="仿宋_GB2312" w:hAnsi="仿宋_GB2312" w:eastAsia="仿宋_GB2312"/>
                <w:b/>
                <w:bCs/>
                <w:sz w:val="24"/>
              </w:rPr>
            </w:pPr>
            <w:r>
              <w:rPr>
                <w:rFonts w:hint="eastAsia" w:ascii="仿宋_GB2312" w:hAnsi="仿宋_GB2312" w:eastAsia="仿宋_GB2312"/>
                <w:sz w:val="24"/>
              </w:rPr>
              <w:t xml:space="preserve"> 年   月   日（公章）</w:t>
            </w:r>
          </w:p>
        </w:tc>
      </w:tr>
    </w:tbl>
    <w:p>
      <w:pPr>
        <w:pStyle w:val="5"/>
        <w:spacing w:line="400" w:lineRule="exact"/>
        <w:jc w:val="both"/>
        <w:rPr>
          <w:rFonts w:ascii="Times New Roman" w:hAnsi="Times New Roman" w:eastAsia="仿宋_GB2312"/>
          <w:color w:val="000000"/>
        </w:rPr>
      </w:pPr>
    </w:p>
    <w:p>
      <w:pPr>
        <w:snapToGrid w:val="0"/>
        <w:spacing w:line="360" w:lineRule="auto"/>
        <w:rPr>
          <w:rFonts w:ascii="黑体" w:hAnsi="黑体" w:eastAsia="黑体" w:cs="黑体"/>
          <w:sz w:val="28"/>
          <w:szCs w:val="28"/>
        </w:rPr>
      </w:pPr>
    </w:p>
    <w:p>
      <w:pPr>
        <w:snapToGrid w:val="0"/>
        <w:spacing w:line="360" w:lineRule="auto"/>
        <w:rPr>
          <w:rFonts w:ascii="黑体" w:hAnsi="黑体" w:eastAsia="黑体" w:cs="黑体"/>
          <w:sz w:val="28"/>
          <w:szCs w:val="28"/>
        </w:rPr>
      </w:pPr>
    </w:p>
    <w:p>
      <w:pPr>
        <w:snapToGrid w:val="0"/>
        <w:spacing w:line="360" w:lineRule="auto"/>
        <w:rPr>
          <w:rFonts w:ascii="黑体" w:hAnsi="黑体" w:eastAsia="黑体" w:cs="黑体"/>
          <w:sz w:val="28"/>
          <w:szCs w:val="28"/>
        </w:rPr>
      </w:pPr>
      <w:r>
        <w:rPr>
          <w:rFonts w:hint="eastAsia" w:ascii="黑体" w:hAnsi="黑体" w:eastAsia="黑体" w:cs="黑体"/>
          <w:sz w:val="28"/>
          <w:szCs w:val="28"/>
        </w:rPr>
        <w:t>附件5</w:t>
      </w:r>
    </w:p>
    <w:p>
      <w:pPr>
        <w:spacing w:afterLines="100" w:line="560" w:lineRule="exact"/>
        <w:jc w:val="center"/>
        <w:rPr>
          <w:rFonts w:ascii="方正小标宋简体" w:hAnsi="方正小标宋简体" w:eastAsia="方正小标宋简体" w:cs="方正小标宋简体"/>
          <w:bCs/>
          <w:spacing w:val="-11"/>
          <w:kern w:val="0"/>
          <w:sz w:val="40"/>
          <w:szCs w:val="40"/>
        </w:rPr>
      </w:pPr>
      <w:r>
        <w:rPr>
          <w:rFonts w:hint="eastAsia" w:ascii="方正小标宋简体" w:hAnsi="方正小标宋简体" w:eastAsia="方正小标宋简体" w:cs="方正小标宋简体"/>
          <w:bCs/>
          <w:spacing w:val="-11"/>
          <w:kern w:val="0"/>
          <w:sz w:val="40"/>
          <w:szCs w:val="40"/>
        </w:rPr>
        <w:t>岳阳市</w:t>
      </w:r>
      <w:r>
        <w:rPr>
          <w:rFonts w:hint="eastAsia" w:ascii="方正小标宋简体" w:hAnsi="方正小标宋简体" w:eastAsia="方正小标宋简体" w:cs="方正小标宋简体"/>
          <w:bCs/>
          <w:spacing w:val="-11"/>
          <w:kern w:val="0"/>
          <w:sz w:val="40"/>
          <w:szCs w:val="40"/>
          <w:u w:val="single"/>
          <w:lang w:val="en-US" w:eastAsia="zh-CN"/>
        </w:rPr>
        <w:t xml:space="preserve">      </w:t>
      </w:r>
      <w:r>
        <w:rPr>
          <w:rFonts w:hint="eastAsia" w:ascii="方正小标宋简体" w:hAnsi="方正小标宋简体" w:eastAsia="方正小标宋简体" w:cs="方正小标宋简体"/>
          <w:bCs/>
          <w:spacing w:val="-11"/>
          <w:kern w:val="0"/>
          <w:sz w:val="40"/>
          <w:szCs w:val="40"/>
        </w:rPr>
        <w:t>县（市）区申请医疗救助公示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根据《岳阳市人民政府办公室关于印发&lt;岳阳市医疗救助实</w:t>
      </w:r>
      <w:r>
        <w:rPr>
          <w:rFonts w:hint="eastAsia" w:ascii="仿宋_GB2312" w:hAnsi="仿宋_GB2312" w:eastAsia="仿宋_GB2312" w:cs="仿宋_GB2312"/>
          <w:spacing w:val="17"/>
          <w:sz w:val="32"/>
          <w:szCs w:val="32"/>
        </w:rPr>
        <w:t>施细则&gt;的通知》（岳政办发〔2021〕25号）要求，现将到乡镇（街道）村（社区）申请医疗救助人员基本情况进行公示，公示期为</w:t>
      </w:r>
      <w:r>
        <w:rPr>
          <w:rFonts w:hint="eastAsia" w:ascii="仿宋_GB2312" w:hAnsi="仿宋_GB2312" w:eastAsia="仿宋_GB2312" w:cs="仿宋_GB2312"/>
          <w:spacing w:val="17"/>
          <w:sz w:val="32"/>
          <w:szCs w:val="32"/>
          <w:u w:val="single"/>
        </w:rPr>
        <w:t xml:space="preserve"> </w:t>
      </w:r>
      <w:r>
        <w:rPr>
          <w:rFonts w:hint="eastAsia" w:ascii="仿宋_GB2312" w:hAnsi="仿宋_GB2312" w:eastAsia="仿宋_GB2312" w:cs="仿宋_GB2312"/>
          <w:spacing w:val="17"/>
          <w:sz w:val="32"/>
          <w:szCs w:val="32"/>
          <w:u w:val="single"/>
          <w:lang w:val="en-US" w:eastAsia="zh-CN"/>
        </w:rPr>
        <w:t xml:space="preserve"> </w:t>
      </w:r>
      <w:r>
        <w:rPr>
          <w:rFonts w:hint="eastAsia" w:ascii="仿宋_GB2312" w:hAnsi="仿宋_GB2312" w:eastAsia="仿宋_GB2312" w:cs="仿宋_GB2312"/>
          <w:spacing w:val="17"/>
          <w:sz w:val="32"/>
          <w:szCs w:val="32"/>
          <w:u w:val="single"/>
        </w:rPr>
        <w:t xml:space="preserve">  </w:t>
      </w:r>
      <w:r>
        <w:rPr>
          <w:rFonts w:hint="eastAsia" w:ascii="仿宋_GB2312" w:hAnsi="仿宋_GB2312" w:eastAsia="仿宋_GB2312" w:cs="仿宋_GB2312"/>
          <w:spacing w:val="17"/>
          <w:sz w:val="32"/>
          <w:szCs w:val="32"/>
        </w:rPr>
        <w:t>年</w:t>
      </w:r>
      <w:r>
        <w:rPr>
          <w:rFonts w:hint="eastAsia" w:ascii="仿宋_GB2312" w:hAnsi="仿宋_GB2312" w:eastAsia="仿宋_GB2312" w:cs="仿宋_GB2312"/>
          <w:spacing w:val="17"/>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日（公示期为3日），请大家予以监督，如有异议，请于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日前以信函、电话、网上举报等方式反映。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受理举报邮箱：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受理举报电话：</w:t>
      </w:r>
    </w:p>
    <w:p>
      <w:pPr>
        <w:pStyle w:val="3"/>
      </w:pPr>
    </w:p>
    <w:tbl>
      <w:tblPr>
        <w:tblStyle w:val="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83"/>
        <w:gridCol w:w="1991"/>
        <w:gridCol w:w="252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申请人</w:t>
            </w:r>
          </w:p>
        </w:tc>
        <w:tc>
          <w:tcPr>
            <w:tcW w:w="158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救助类别</w:t>
            </w:r>
          </w:p>
        </w:tc>
        <w:tc>
          <w:tcPr>
            <w:tcW w:w="199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诊断病种</w:t>
            </w:r>
          </w:p>
        </w:tc>
        <w:tc>
          <w:tcPr>
            <w:tcW w:w="252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政策范围内自负</w:t>
            </w:r>
          </w:p>
          <w:p>
            <w:pPr>
              <w:jc w:val="center"/>
              <w:rPr>
                <w:rFonts w:ascii="仿宋_GB2312" w:hAnsi="仿宋_GB2312" w:eastAsia="仿宋_GB2312" w:cs="仿宋_GB2312"/>
                <w:sz w:val="24"/>
              </w:rPr>
            </w:pPr>
            <w:r>
              <w:rPr>
                <w:rFonts w:hint="eastAsia" w:ascii="仿宋_GB2312" w:hAnsi="仿宋_GB2312" w:eastAsia="仿宋_GB2312" w:cs="仿宋_GB2312"/>
                <w:sz w:val="24"/>
              </w:rPr>
              <w:t>医疗费用（元）</w:t>
            </w:r>
          </w:p>
        </w:tc>
        <w:tc>
          <w:tcPr>
            <w:tcW w:w="184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医疗救助金额（元）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1991" w:type="dxa"/>
            <w:vAlign w:val="center"/>
          </w:tcPr>
          <w:p>
            <w:pPr>
              <w:pStyle w:val="12"/>
              <w:ind w:left="0"/>
              <w:jc w:val="center"/>
              <w:rPr>
                <w:rFonts w:ascii="仿宋_GB2312" w:hAnsi="仿宋_GB2312" w:eastAsia="仿宋_GB2312" w:cs="仿宋_GB2312"/>
                <w:sz w:val="24"/>
              </w:rPr>
            </w:pPr>
          </w:p>
        </w:tc>
        <w:tc>
          <w:tcPr>
            <w:tcW w:w="2520" w:type="dxa"/>
            <w:vAlign w:val="center"/>
          </w:tcPr>
          <w:p>
            <w:pPr>
              <w:pStyle w:val="12"/>
              <w:ind w:left="0"/>
              <w:jc w:val="center"/>
              <w:rPr>
                <w:rFonts w:ascii="仿宋_GB2312" w:hAnsi="仿宋_GB2312" w:eastAsia="仿宋_GB2312" w:cs="仿宋_GB2312"/>
                <w:sz w:val="24"/>
              </w:rPr>
            </w:pPr>
          </w:p>
        </w:tc>
        <w:tc>
          <w:tcPr>
            <w:tcW w:w="1842" w:type="dxa"/>
            <w:vAlign w:val="center"/>
          </w:tcPr>
          <w:p>
            <w:pPr>
              <w:pStyle w:val="12"/>
              <w:ind w:left="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1991" w:type="dxa"/>
            <w:vAlign w:val="center"/>
          </w:tcPr>
          <w:p>
            <w:pPr>
              <w:pStyle w:val="12"/>
              <w:ind w:left="0"/>
              <w:jc w:val="center"/>
              <w:rPr>
                <w:rFonts w:ascii="仿宋_GB2312" w:hAnsi="仿宋_GB2312" w:eastAsia="仿宋_GB2312" w:cs="仿宋_GB2312"/>
                <w:sz w:val="24"/>
              </w:rPr>
            </w:pPr>
          </w:p>
        </w:tc>
        <w:tc>
          <w:tcPr>
            <w:tcW w:w="2520" w:type="dxa"/>
            <w:vAlign w:val="center"/>
          </w:tcPr>
          <w:p>
            <w:pPr>
              <w:pStyle w:val="12"/>
              <w:ind w:left="0"/>
              <w:jc w:val="center"/>
              <w:rPr>
                <w:rFonts w:ascii="仿宋_GB2312" w:hAnsi="仿宋_GB2312" w:eastAsia="仿宋_GB2312" w:cs="仿宋_GB2312"/>
                <w:sz w:val="24"/>
              </w:rPr>
            </w:pPr>
          </w:p>
        </w:tc>
        <w:tc>
          <w:tcPr>
            <w:tcW w:w="1842" w:type="dxa"/>
            <w:vAlign w:val="center"/>
          </w:tcPr>
          <w:p>
            <w:pPr>
              <w:pStyle w:val="12"/>
              <w:ind w:left="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1991" w:type="dxa"/>
            <w:vAlign w:val="center"/>
          </w:tcPr>
          <w:p>
            <w:pPr>
              <w:pStyle w:val="12"/>
              <w:ind w:left="0"/>
              <w:jc w:val="center"/>
              <w:rPr>
                <w:rFonts w:ascii="仿宋_GB2312" w:hAnsi="仿宋_GB2312" w:eastAsia="仿宋_GB2312" w:cs="仿宋_GB2312"/>
                <w:sz w:val="24"/>
              </w:rPr>
            </w:pPr>
          </w:p>
        </w:tc>
        <w:tc>
          <w:tcPr>
            <w:tcW w:w="2520" w:type="dxa"/>
            <w:vAlign w:val="center"/>
          </w:tcPr>
          <w:p>
            <w:pPr>
              <w:pStyle w:val="12"/>
              <w:ind w:left="0"/>
              <w:jc w:val="center"/>
              <w:rPr>
                <w:rFonts w:ascii="仿宋_GB2312" w:hAnsi="仿宋_GB2312" w:eastAsia="仿宋_GB2312" w:cs="仿宋_GB2312"/>
                <w:sz w:val="24"/>
              </w:rPr>
            </w:pPr>
          </w:p>
        </w:tc>
        <w:tc>
          <w:tcPr>
            <w:tcW w:w="1842" w:type="dxa"/>
            <w:vAlign w:val="center"/>
          </w:tcPr>
          <w:p>
            <w:pPr>
              <w:pStyle w:val="12"/>
              <w:ind w:left="0"/>
              <w:jc w:val="center"/>
              <w:rPr>
                <w:rFonts w:ascii="仿宋_GB2312" w:hAnsi="仿宋_GB2312" w:eastAsia="仿宋_GB2312" w:cs="仿宋_GB2312"/>
                <w:sz w:val="24"/>
              </w:rPr>
            </w:pPr>
          </w:p>
        </w:tc>
      </w:tr>
    </w:tbl>
    <w:p>
      <w:pPr>
        <w:pStyle w:val="3"/>
        <w:rPr>
          <w:sz w:val="32"/>
          <w:szCs w:val="32"/>
        </w:rPr>
      </w:pPr>
    </w:p>
    <w:p>
      <w:pPr>
        <w:pStyle w:val="5"/>
        <w:spacing w:line="400" w:lineRule="exact"/>
        <w:jc w:val="both"/>
        <w:rPr>
          <w:rFonts w:ascii="仿宋_GB2312" w:hAnsi="仿宋_GB2312" w:eastAsia="仿宋_GB2312" w:cs="仿宋_GB2312"/>
          <w:kern w:val="2"/>
          <w:sz w:val="32"/>
          <w:szCs w:val="32"/>
        </w:rPr>
      </w:pPr>
    </w:p>
    <w:p>
      <w:pPr>
        <w:pStyle w:val="5"/>
        <w:jc w:val="both"/>
        <w:rPr>
          <w:rFonts w:ascii="仿宋_GB2312" w:hAnsi="仿宋_GB2312" w:eastAsia="仿宋_GB2312" w:cs="仿宋_GB2312"/>
          <w:kern w:val="2"/>
          <w:sz w:val="32"/>
          <w:szCs w:val="32"/>
        </w:rPr>
      </w:pPr>
    </w:p>
    <w:p>
      <w:pPr>
        <w:pStyle w:val="5"/>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乡镇（街道）（公章）</w:t>
      </w:r>
    </w:p>
    <w:p>
      <w:pPr>
        <w:pStyle w:val="5"/>
        <w:jc w:val="center"/>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年   月   日</w:t>
      </w:r>
    </w:p>
    <w:p>
      <w:pPr>
        <w:pStyle w:val="5"/>
        <w:jc w:val="center"/>
        <w:rPr>
          <w:rFonts w:ascii="仿宋_GB2312" w:hAnsi="仿宋_GB2312" w:eastAsia="仿宋_GB2312" w:cs="仿宋_GB2312"/>
          <w:kern w:val="2"/>
          <w:sz w:val="32"/>
          <w:szCs w:val="32"/>
        </w:rPr>
      </w:pPr>
    </w:p>
    <w:p>
      <w:pPr>
        <w:pStyle w:val="5"/>
        <w:jc w:val="center"/>
        <w:rPr>
          <w:rFonts w:ascii="仿宋_GB2312" w:hAnsi="仿宋_GB2312" w:eastAsia="仿宋_GB2312" w:cs="仿宋_GB2312"/>
          <w:kern w:val="2"/>
          <w:sz w:val="32"/>
          <w:szCs w:val="32"/>
        </w:rPr>
      </w:pPr>
    </w:p>
    <w:p>
      <w:pPr>
        <w:widowControl/>
        <w:jc w:val="left"/>
        <w:rPr>
          <w:rFonts w:ascii="黑体" w:hAnsi="黑体" w:eastAsia="黑体" w:cs="黑体"/>
          <w:sz w:val="28"/>
          <w:szCs w:val="28"/>
        </w:rPr>
      </w:pPr>
      <w:r>
        <w:rPr>
          <w:rFonts w:ascii="黑体" w:hAnsi="黑体" w:eastAsia="黑体" w:cs="黑体"/>
          <w:sz w:val="28"/>
          <w:szCs w:val="28"/>
        </w:rPr>
        <w:br w:type="page"/>
      </w:r>
    </w:p>
    <w:p>
      <w:pPr>
        <w:snapToGrid w:val="0"/>
        <w:spacing w:line="360" w:lineRule="auto"/>
        <w:rPr>
          <w:rFonts w:ascii="黑体" w:hAnsi="黑体" w:eastAsia="黑体" w:cs="黑体"/>
          <w:sz w:val="28"/>
          <w:szCs w:val="28"/>
        </w:rPr>
      </w:pPr>
      <w:r>
        <w:rPr>
          <w:rFonts w:hint="eastAsia" w:ascii="黑体" w:hAnsi="黑体" w:eastAsia="黑体" w:cs="黑体"/>
          <w:sz w:val="28"/>
          <w:szCs w:val="28"/>
        </w:rPr>
        <w:t>附件6</w:t>
      </w:r>
    </w:p>
    <w:p>
      <w:pPr>
        <w:spacing w:afterLines="100" w:line="560" w:lineRule="exact"/>
        <w:jc w:val="center"/>
        <w:rPr>
          <w:rFonts w:ascii="方正小标宋简体" w:hAnsi="方正小标宋简体" w:eastAsia="方正小标宋简体" w:cs="方正小标宋简体"/>
          <w:bCs/>
          <w:spacing w:val="-11"/>
          <w:kern w:val="0"/>
          <w:sz w:val="40"/>
          <w:szCs w:val="40"/>
        </w:rPr>
      </w:pPr>
      <w:r>
        <w:rPr>
          <w:rFonts w:hint="eastAsia" w:ascii="方正小标宋简体" w:hAnsi="方正小标宋简体" w:eastAsia="方正小标宋简体" w:cs="方正小标宋简体"/>
          <w:bCs/>
          <w:spacing w:val="-11"/>
          <w:kern w:val="0"/>
          <w:sz w:val="40"/>
          <w:szCs w:val="40"/>
        </w:rPr>
        <w:t>岳阳市</w:t>
      </w:r>
      <w:r>
        <w:rPr>
          <w:rFonts w:hint="eastAsia" w:ascii="方正小标宋简体" w:hAnsi="方正小标宋简体" w:eastAsia="方正小标宋简体" w:cs="方正小标宋简体"/>
          <w:bCs/>
          <w:spacing w:val="-11"/>
          <w:kern w:val="0"/>
          <w:sz w:val="40"/>
          <w:szCs w:val="40"/>
          <w:u w:val="single"/>
          <w:lang w:val="en-US" w:eastAsia="zh-CN"/>
        </w:rPr>
        <w:t xml:space="preserve">       </w:t>
      </w:r>
      <w:r>
        <w:rPr>
          <w:rFonts w:hint="eastAsia" w:ascii="方正小标宋简体" w:hAnsi="方正小标宋简体" w:eastAsia="方正小标宋简体" w:cs="方正小标宋简体"/>
          <w:bCs/>
          <w:spacing w:val="-11"/>
          <w:kern w:val="0"/>
          <w:sz w:val="40"/>
          <w:szCs w:val="40"/>
        </w:rPr>
        <w:t>县（市）区申请医疗救助季度公示</w:t>
      </w:r>
    </w:p>
    <w:p>
      <w:pPr>
        <w:pStyle w:val="3"/>
        <w:jc w:val="center"/>
        <w:rPr>
          <w:rFonts w:ascii="楷体_GB2312" w:hAnsi="楷体_GB2312" w:eastAsia="楷体_GB2312" w:cs="楷体_GB2312"/>
          <w:sz w:val="32"/>
          <w:szCs w:val="32"/>
        </w:rPr>
      </w:pPr>
      <w:r>
        <w:rPr>
          <w:rFonts w:hint="eastAsia" w:ascii="楷体_GB2312" w:hAnsi="楷体_GB2312" w:eastAsia="楷体_GB2312" w:cs="楷体_GB2312"/>
          <w:bCs/>
          <w:spacing w:val="-11"/>
          <w:kern w:val="0"/>
          <w:sz w:val="32"/>
          <w:szCs w:val="32"/>
        </w:rPr>
        <w:t>（</w:t>
      </w:r>
      <w:r>
        <w:rPr>
          <w:rFonts w:hint="eastAsia" w:ascii="楷体_GB2312" w:hAnsi="楷体_GB2312" w:eastAsia="楷体_GB2312" w:cs="楷体_GB2312"/>
          <w:bCs/>
          <w:spacing w:val="-11"/>
          <w:kern w:val="0"/>
          <w:sz w:val="32"/>
          <w:szCs w:val="32"/>
          <w:u w:val="single"/>
          <w:lang w:val="en-US" w:eastAsia="zh-CN"/>
        </w:rPr>
        <w:t xml:space="preserve">        </w:t>
      </w:r>
      <w:r>
        <w:rPr>
          <w:rFonts w:hint="eastAsia" w:ascii="楷体_GB2312" w:hAnsi="楷体_GB2312" w:eastAsia="楷体_GB2312" w:cs="楷体_GB2312"/>
          <w:bCs/>
          <w:spacing w:val="-11"/>
          <w:kern w:val="0"/>
          <w:sz w:val="32"/>
          <w:szCs w:val="32"/>
        </w:rPr>
        <w:t>年第</w:t>
      </w:r>
      <w:r>
        <w:rPr>
          <w:rFonts w:hint="eastAsia" w:ascii="楷体_GB2312" w:hAnsi="楷体_GB2312" w:eastAsia="楷体_GB2312" w:cs="楷体_GB2312"/>
          <w:bCs/>
          <w:spacing w:val="-11"/>
          <w:kern w:val="0"/>
          <w:sz w:val="32"/>
          <w:szCs w:val="32"/>
          <w:u w:val="single"/>
          <w:lang w:val="en-US" w:eastAsia="zh-CN"/>
        </w:rPr>
        <w:t xml:space="preserve">    </w:t>
      </w:r>
      <w:r>
        <w:rPr>
          <w:rFonts w:hint="eastAsia" w:ascii="楷体_GB2312" w:hAnsi="楷体_GB2312" w:eastAsia="楷体_GB2312" w:cs="楷体_GB2312"/>
          <w:bCs/>
          <w:spacing w:val="-11"/>
          <w:kern w:val="0"/>
          <w:sz w:val="32"/>
          <w:szCs w:val="32"/>
        </w:rPr>
        <w:t>季度）</w:t>
      </w:r>
    </w:p>
    <w:p>
      <w:pPr>
        <w:spacing w:line="560" w:lineRule="exact"/>
        <w:ind w:firstLine="420" w:firstLineChars="200"/>
        <w:rPr>
          <w:rFonts w:ascii="仿宋_GB2312" w:hAnsi="仿宋_GB2312" w:eastAsia="仿宋_GB2312" w:cs="仿宋_GB2312"/>
          <w:szCs w:val="21"/>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根据《岳阳市人民政府办公室关于印发&lt;岳阳市医疗救助实施细则&gt;的通知》（岳政办发〔2021〕25号）要求，现将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季度到乡镇（街道）村（社区）申请医疗救助人员基本情况进行公示，公示期为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日（公示期为一个月），请大家予以监督，如有异议，请于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日前以信函、电话、网上举报等方式反映。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受理举报邮箱：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受理举报电话：</w:t>
      </w:r>
    </w:p>
    <w:p>
      <w:pPr>
        <w:pStyle w:val="3"/>
      </w:pPr>
    </w:p>
    <w:tbl>
      <w:tblPr>
        <w:tblStyle w:val="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83"/>
        <w:gridCol w:w="2078"/>
        <w:gridCol w:w="2318"/>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申请人</w:t>
            </w:r>
          </w:p>
        </w:tc>
        <w:tc>
          <w:tcPr>
            <w:tcW w:w="1583"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救助类别</w:t>
            </w:r>
          </w:p>
        </w:tc>
        <w:tc>
          <w:tcPr>
            <w:tcW w:w="207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诊断病种</w:t>
            </w:r>
          </w:p>
        </w:tc>
        <w:tc>
          <w:tcPr>
            <w:tcW w:w="2318"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政策范围内自负</w:t>
            </w:r>
          </w:p>
          <w:p>
            <w:pPr>
              <w:jc w:val="center"/>
              <w:rPr>
                <w:rFonts w:ascii="仿宋_GB2312" w:hAnsi="仿宋_GB2312" w:eastAsia="仿宋_GB2312" w:cs="仿宋_GB2312"/>
                <w:sz w:val="24"/>
              </w:rPr>
            </w:pPr>
            <w:r>
              <w:rPr>
                <w:rFonts w:hint="eastAsia" w:ascii="仿宋_GB2312" w:hAnsi="仿宋_GB2312" w:eastAsia="仿宋_GB2312" w:cs="仿宋_GB2312"/>
                <w:sz w:val="24"/>
              </w:rPr>
              <w:t>医疗费用（元）</w:t>
            </w:r>
          </w:p>
        </w:tc>
        <w:tc>
          <w:tcPr>
            <w:tcW w:w="195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医疗救助金额（元）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2078" w:type="dxa"/>
            <w:vAlign w:val="center"/>
          </w:tcPr>
          <w:p>
            <w:pPr>
              <w:pStyle w:val="12"/>
              <w:ind w:left="0"/>
              <w:jc w:val="center"/>
              <w:rPr>
                <w:rFonts w:ascii="仿宋_GB2312" w:hAnsi="仿宋_GB2312" w:eastAsia="仿宋_GB2312" w:cs="仿宋_GB2312"/>
                <w:sz w:val="24"/>
              </w:rPr>
            </w:pPr>
          </w:p>
        </w:tc>
        <w:tc>
          <w:tcPr>
            <w:tcW w:w="2318" w:type="dxa"/>
            <w:vAlign w:val="center"/>
          </w:tcPr>
          <w:p>
            <w:pPr>
              <w:pStyle w:val="12"/>
              <w:ind w:left="0"/>
              <w:jc w:val="center"/>
              <w:rPr>
                <w:rFonts w:ascii="仿宋_GB2312" w:hAnsi="仿宋_GB2312" w:eastAsia="仿宋_GB2312" w:cs="仿宋_GB2312"/>
                <w:sz w:val="24"/>
              </w:rPr>
            </w:pPr>
          </w:p>
        </w:tc>
        <w:tc>
          <w:tcPr>
            <w:tcW w:w="1957" w:type="dxa"/>
            <w:vAlign w:val="center"/>
          </w:tcPr>
          <w:p>
            <w:pPr>
              <w:pStyle w:val="12"/>
              <w:ind w:left="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2078" w:type="dxa"/>
            <w:vAlign w:val="center"/>
          </w:tcPr>
          <w:p>
            <w:pPr>
              <w:pStyle w:val="12"/>
              <w:ind w:left="0"/>
              <w:jc w:val="center"/>
              <w:rPr>
                <w:rFonts w:ascii="仿宋_GB2312" w:hAnsi="仿宋_GB2312" w:eastAsia="仿宋_GB2312" w:cs="仿宋_GB2312"/>
                <w:sz w:val="24"/>
              </w:rPr>
            </w:pPr>
          </w:p>
        </w:tc>
        <w:tc>
          <w:tcPr>
            <w:tcW w:w="2318" w:type="dxa"/>
            <w:vAlign w:val="center"/>
          </w:tcPr>
          <w:p>
            <w:pPr>
              <w:pStyle w:val="12"/>
              <w:ind w:left="0"/>
              <w:jc w:val="center"/>
              <w:rPr>
                <w:rFonts w:ascii="仿宋_GB2312" w:hAnsi="仿宋_GB2312" w:eastAsia="仿宋_GB2312" w:cs="仿宋_GB2312"/>
                <w:sz w:val="24"/>
              </w:rPr>
            </w:pPr>
          </w:p>
        </w:tc>
        <w:tc>
          <w:tcPr>
            <w:tcW w:w="1957" w:type="dxa"/>
            <w:vAlign w:val="center"/>
          </w:tcPr>
          <w:p>
            <w:pPr>
              <w:pStyle w:val="12"/>
              <w:ind w:left="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2078" w:type="dxa"/>
            <w:vAlign w:val="center"/>
          </w:tcPr>
          <w:p>
            <w:pPr>
              <w:pStyle w:val="12"/>
              <w:ind w:left="0"/>
              <w:jc w:val="center"/>
              <w:rPr>
                <w:rFonts w:ascii="仿宋_GB2312" w:hAnsi="仿宋_GB2312" w:eastAsia="仿宋_GB2312" w:cs="仿宋_GB2312"/>
                <w:sz w:val="24"/>
              </w:rPr>
            </w:pPr>
          </w:p>
        </w:tc>
        <w:tc>
          <w:tcPr>
            <w:tcW w:w="2318" w:type="dxa"/>
            <w:vAlign w:val="center"/>
          </w:tcPr>
          <w:p>
            <w:pPr>
              <w:pStyle w:val="12"/>
              <w:ind w:left="0"/>
              <w:jc w:val="center"/>
              <w:rPr>
                <w:rFonts w:ascii="仿宋_GB2312" w:hAnsi="仿宋_GB2312" w:eastAsia="仿宋_GB2312" w:cs="仿宋_GB2312"/>
                <w:sz w:val="24"/>
              </w:rPr>
            </w:pPr>
          </w:p>
        </w:tc>
        <w:tc>
          <w:tcPr>
            <w:tcW w:w="1957" w:type="dxa"/>
            <w:vAlign w:val="center"/>
          </w:tcPr>
          <w:p>
            <w:pPr>
              <w:pStyle w:val="12"/>
              <w:ind w:left="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2078" w:type="dxa"/>
            <w:vAlign w:val="center"/>
          </w:tcPr>
          <w:p>
            <w:pPr>
              <w:pStyle w:val="12"/>
              <w:ind w:left="0"/>
              <w:jc w:val="center"/>
              <w:rPr>
                <w:rFonts w:ascii="仿宋_GB2312" w:hAnsi="仿宋_GB2312" w:eastAsia="仿宋_GB2312" w:cs="仿宋_GB2312"/>
                <w:sz w:val="24"/>
              </w:rPr>
            </w:pPr>
          </w:p>
        </w:tc>
        <w:tc>
          <w:tcPr>
            <w:tcW w:w="2318" w:type="dxa"/>
            <w:vAlign w:val="center"/>
          </w:tcPr>
          <w:p>
            <w:pPr>
              <w:pStyle w:val="12"/>
              <w:ind w:left="0"/>
              <w:jc w:val="center"/>
              <w:rPr>
                <w:rFonts w:ascii="仿宋_GB2312" w:hAnsi="仿宋_GB2312" w:eastAsia="仿宋_GB2312" w:cs="仿宋_GB2312"/>
                <w:sz w:val="24"/>
              </w:rPr>
            </w:pPr>
          </w:p>
        </w:tc>
        <w:tc>
          <w:tcPr>
            <w:tcW w:w="1957" w:type="dxa"/>
            <w:vAlign w:val="center"/>
          </w:tcPr>
          <w:p>
            <w:pPr>
              <w:pStyle w:val="12"/>
              <w:ind w:left="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01" w:type="dxa"/>
            <w:vAlign w:val="center"/>
          </w:tcPr>
          <w:p>
            <w:pPr>
              <w:pStyle w:val="12"/>
              <w:ind w:left="0"/>
              <w:jc w:val="center"/>
              <w:rPr>
                <w:rFonts w:ascii="仿宋_GB2312" w:hAnsi="仿宋_GB2312" w:eastAsia="仿宋_GB2312" w:cs="仿宋_GB2312"/>
                <w:sz w:val="24"/>
              </w:rPr>
            </w:pPr>
          </w:p>
        </w:tc>
        <w:tc>
          <w:tcPr>
            <w:tcW w:w="1583" w:type="dxa"/>
            <w:vAlign w:val="center"/>
          </w:tcPr>
          <w:p>
            <w:pPr>
              <w:pStyle w:val="12"/>
              <w:ind w:left="0"/>
              <w:jc w:val="center"/>
              <w:rPr>
                <w:rFonts w:ascii="仿宋_GB2312" w:hAnsi="仿宋_GB2312" w:eastAsia="仿宋_GB2312" w:cs="仿宋_GB2312"/>
                <w:sz w:val="24"/>
              </w:rPr>
            </w:pPr>
          </w:p>
        </w:tc>
        <w:tc>
          <w:tcPr>
            <w:tcW w:w="2078" w:type="dxa"/>
            <w:vAlign w:val="center"/>
          </w:tcPr>
          <w:p>
            <w:pPr>
              <w:pStyle w:val="12"/>
              <w:ind w:left="0"/>
              <w:jc w:val="center"/>
              <w:rPr>
                <w:rFonts w:ascii="仿宋_GB2312" w:hAnsi="仿宋_GB2312" w:eastAsia="仿宋_GB2312" w:cs="仿宋_GB2312"/>
                <w:sz w:val="24"/>
              </w:rPr>
            </w:pPr>
          </w:p>
        </w:tc>
        <w:tc>
          <w:tcPr>
            <w:tcW w:w="2318" w:type="dxa"/>
            <w:vAlign w:val="center"/>
          </w:tcPr>
          <w:p>
            <w:pPr>
              <w:pStyle w:val="12"/>
              <w:ind w:left="0"/>
              <w:jc w:val="center"/>
              <w:rPr>
                <w:rFonts w:ascii="仿宋_GB2312" w:hAnsi="仿宋_GB2312" w:eastAsia="仿宋_GB2312" w:cs="仿宋_GB2312"/>
                <w:sz w:val="24"/>
              </w:rPr>
            </w:pPr>
          </w:p>
        </w:tc>
        <w:tc>
          <w:tcPr>
            <w:tcW w:w="1957" w:type="dxa"/>
            <w:vAlign w:val="center"/>
          </w:tcPr>
          <w:p>
            <w:pPr>
              <w:pStyle w:val="12"/>
              <w:ind w:left="0"/>
              <w:jc w:val="center"/>
              <w:rPr>
                <w:rFonts w:ascii="仿宋_GB2312" w:hAnsi="仿宋_GB2312" w:eastAsia="仿宋_GB2312" w:cs="仿宋_GB2312"/>
                <w:sz w:val="24"/>
              </w:rPr>
            </w:pPr>
          </w:p>
        </w:tc>
      </w:tr>
    </w:tbl>
    <w:p>
      <w:pPr>
        <w:pStyle w:val="3"/>
        <w:rPr>
          <w:sz w:val="32"/>
          <w:szCs w:val="32"/>
        </w:rPr>
      </w:pPr>
    </w:p>
    <w:p>
      <w:pPr>
        <w:pStyle w:val="5"/>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w:t>
      </w:r>
    </w:p>
    <w:p>
      <w:pPr>
        <w:pStyle w:val="5"/>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 xml:space="preserve"> 乡镇（街道）（公章）</w:t>
      </w:r>
    </w:p>
    <w:p>
      <w:pPr>
        <w:pStyle w:val="5"/>
        <w:jc w:val="center"/>
        <w:rPr>
          <w:rFonts w:ascii="仿宋_GB2312" w:hAnsi="仿宋_GB2312" w:eastAsia="仿宋_GB2312" w:cs="仿宋_GB2312"/>
          <w:kern w:val="2"/>
          <w:sz w:val="32"/>
          <w:szCs w:val="32"/>
        </w:rPr>
        <w:sectPr>
          <w:footerReference r:id="rId4" w:type="default"/>
          <w:pgSz w:w="11906" w:h="16838"/>
          <w:pgMar w:top="1304" w:right="1587" w:bottom="1304" w:left="1587" w:header="851" w:footer="992" w:gutter="0"/>
          <w:pgNumType w:fmt="decimal"/>
          <w:cols w:space="425" w:num="1"/>
          <w:docGrid w:type="lines" w:linePitch="312" w:charSpace="0"/>
        </w:sectPr>
      </w:pPr>
      <w:r>
        <w:rPr>
          <w:rFonts w:hint="eastAsia" w:ascii="仿宋_GB2312" w:hAnsi="仿宋_GB2312" w:eastAsia="仿宋_GB2312" w:cs="仿宋_GB2312"/>
          <w:kern w:val="2"/>
          <w:sz w:val="32"/>
          <w:szCs w:val="32"/>
        </w:rPr>
        <w:t xml:space="preserve">                                 年   月   日</w:t>
      </w:r>
    </w:p>
    <w:p>
      <w:pPr>
        <w:snapToGrid w:val="0"/>
        <w:spacing w:line="360" w:lineRule="auto"/>
        <w:rPr>
          <w:rFonts w:ascii="黑体" w:hAnsi="黑体" w:eastAsia="黑体" w:cs="黑体"/>
          <w:sz w:val="28"/>
          <w:szCs w:val="28"/>
        </w:rPr>
      </w:pPr>
      <w:r>
        <w:rPr>
          <w:rFonts w:hint="eastAsia" w:ascii="黑体" w:hAnsi="黑体" w:eastAsia="黑体" w:cs="黑体"/>
          <w:sz w:val="28"/>
          <w:szCs w:val="28"/>
        </w:rPr>
        <w:t>附件7</w:t>
      </w:r>
    </w:p>
    <w:p>
      <w:pPr>
        <w:spacing w:afterLines="100" w:line="560" w:lineRule="exact"/>
        <w:jc w:val="center"/>
        <w:rPr>
          <w:rFonts w:ascii="方正小标宋简体" w:hAnsi="方正小标宋简体" w:eastAsia="方正小标宋简体" w:cs="方正小标宋简体"/>
          <w:bCs/>
          <w:spacing w:val="-11"/>
          <w:kern w:val="0"/>
          <w:sz w:val="40"/>
          <w:szCs w:val="40"/>
        </w:rPr>
      </w:pPr>
      <w:r>
        <w:rPr>
          <w:rFonts w:hint="eastAsia" w:ascii="方正小标宋简体" w:hAnsi="方正小标宋简体" w:eastAsia="方正小标宋简体" w:cs="方正小标宋简体"/>
          <w:bCs/>
          <w:spacing w:val="-11"/>
          <w:kern w:val="0"/>
          <w:sz w:val="40"/>
          <w:szCs w:val="40"/>
        </w:rPr>
        <w:t>岳阳市</w:t>
      </w:r>
      <w:r>
        <w:rPr>
          <w:rFonts w:hint="eastAsia" w:ascii="方正小标宋简体" w:hAnsi="方正小标宋简体" w:eastAsia="方正小标宋简体" w:cs="方正小标宋简体"/>
          <w:bCs/>
          <w:spacing w:val="-11"/>
          <w:kern w:val="0"/>
          <w:sz w:val="40"/>
          <w:szCs w:val="40"/>
          <w:u w:val="single"/>
          <w:lang w:val="en-US" w:eastAsia="zh-CN"/>
        </w:rPr>
        <w:t xml:space="preserve">        </w:t>
      </w:r>
      <w:r>
        <w:rPr>
          <w:rFonts w:hint="eastAsia" w:ascii="方正小标宋简体" w:hAnsi="方正小标宋简体" w:eastAsia="方正小标宋简体" w:cs="方正小标宋简体"/>
          <w:bCs/>
          <w:spacing w:val="-11"/>
          <w:kern w:val="0"/>
          <w:sz w:val="40"/>
          <w:szCs w:val="40"/>
        </w:rPr>
        <w:t>县（市）区</w:t>
      </w:r>
      <w:r>
        <w:rPr>
          <w:rFonts w:hint="eastAsia" w:ascii="方正小标宋简体" w:hAnsi="方正小标宋简体" w:eastAsia="方正小标宋简体" w:cs="方正小标宋简体"/>
          <w:bCs/>
          <w:spacing w:val="-11"/>
          <w:kern w:val="0"/>
          <w:sz w:val="40"/>
          <w:szCs w:val="40"/>
          <w:u w:val="single"/>
          <w:lang w:val="en-US" w:eastAsia="zh-CN"/>
        </w:rPr>
        <w:t xml:space="preserve">       </w:t>
      </w:r>
      <w:r>
        <w:rPr>
          <w:rFonts w:hint="eastAsia" w:ascii="方正小标宋简体" w:hAnsi="方正小标宋简体" w:eastAsia="方正小标宋简体" w:cs="方正小标宋简体"/>
          <w:bCs/>
          <w:spacing w:val="-11"/>
          <w:kern w:val="0"/>
          <w:sz w:val="40"/>
          <w:szCs w:val="40"/>
        </w:rPr>
        <w:t>年度医疗救助汇总表</w:t>
      </w:r>
    </w:p>
    <w:tbl>
      <w:tblPr>
        <w:tblStyle w:val="7"/>
        <w:tblW w:w="15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86"/>
        <w:gridCol w:w="762"/>
        <w:gridCol w:w="2377"/>
        <w:gridCol w:w="1963"/>
        <w:gridCol w:w="1980"/>
        <w:gridCol w:w="1275"/>
        <w:gridCol w:w="1836"/>
        <w:gridCol w:w="1255"/>
        <w:gridCol w:w="1264"/>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72" w:type="dxa"/>
            <w:vAlign w:val="center"/>
          </w:tcPr>
          <w:p>
            <w:pPr>
              <w:pStyle w:val="5"/>
              <w:jc w:val="center"/>
              <w:rPr>
                <w:rFonts w:ascii="宋体" w:hAnsi="宋体" w:cs="宋体"/>
                <w:b/>
                <w:bCs/>
              </w:rPr>
            </w:pPr>
            <w:r>
              <w:rPr>
                <w:rFonts w:hint="eastAsia" w:ascii="宋体" w:hAnsi="宋体" w:cs="宋体"/>
                <w:b/>
                <w:bCs/>
              </w:rPr>
              <w:t>序号</w:t>
            </w:r>
          </w:p>
        </w:tc>
        <w:tc>
          <w:tcPr>
            <w:tcW w:w="1386" w:type="dxa"/>
            <w:vAlign w:val="center"/>
          </w:tcPr>
          <w:p>
            <w:pPr>
              <w:pStyle w:val="5"/>
              <w:jc w:val="center"/>
              <w:rPr>
                <w:rFonts w:ascii="宋体" w:hAnsi="宋体" w:cs="宋体"/>
                <w:b/>
                <w:bCs/>
              </w:rPr>
            </w:pPr>
            <w:r>
              <w:rPr>
                <w:rFonts w:hint="eastAsia" w:ascii="宋体" w:hAnsi="宋体" w:cs="宋体"/>
                <w:b/>
                <w:bCs/>
              </w:rPr>
              <w:t>姓名</w:t>
            </w:r>
          </w:p>
        </w:tc>
        <w:tc>
          <w:tcPr>
            <w:tcW w:w="762" w:type="dxa"/>
            <w:vAlign w:val="center"/>
          </w:tcPr>
          <w:p>
            <w:pPr>
              <w:pStyle w:val="5"/>
              <w:jc w:val="center"/>
              <w:rPr>
                <w:rFonts w:ascii="宋体" w:hAnsi="宋体" w:cs="宋体"/>
                <w:b/>
                <w:bCs/>
              </w:rPr>
            </w:pPr>
            <w:r>
              <w:rPr>
                <w:rFonts w:hint="eastAsia" w:ascii="宋体" w:hAnsi="宋体" w:cs="宋体"/>
                <w:b/>
                <w:bCs/>
              </w:rPr>
              <w:t>性别</w:t>
            </w:r>
          </w:p>
        </w:tc>
        <w:tc>
          <w:tcPr>
            <w:tcW w:w="2377" w:type="dxa"/>
            <w:vAlign w:val="center"/>
          </w:tcPr>
          <w:p>
            <w:pPr>
              <w:pStyle w:val="5"/>
              <w:jc w:val="center"/>
              <w:rPr>
                <w:rFonts w:ascii="宋体" w:hAnsi="宋体" w:cs="宋体"/>
                <w:b/>
                <w:bCs/>
              </w:rPr>
            </w:pPr>
            <w:r>
              <w:rPr>
                <w:rFonts w:hint="eastAsia" w:ascii="宋体" w:hAnsi="宋体" w:cs="宋体"/>
                <w:b/>
                <w:bCs/>
              </w:rPr>
              <w:t>身份证号码</w:t>
            </w:r>
          </w:p>
        </w:tc>
        <w:tc>
          <w:tcPr>
            <w:tcW w:w="1963" w:type="dxa"/>
            <w:vAlign w:val="center"/>
          </w:tcPr>
          <w:p>
            <w:pPr>
              <w:pStyle w:val="5"/>
              <w:jc w:val="center"/>
              <w:rPr>
                <w:rFonts w:ascii="宋体" w:hAnsi="宋体" w:cs="宋体"/>
                <w:b/>
                <w:bCs/>
              </w:rPr>
            </w:pPr>
            <w:r>
              <w:rPr>
                <w:rFonts w:hint="eastAsia" w:ascii="宋体" w:hAnsi="宋体" w:cs="宋体"/>
                <w:b/>
                <w:bCs/>
              </w:rPr>
              <w:t>乡镇（街道）</w:t>
            </w:r>
          </w:p>
        </w:tc>
        <w:tc>
          <w:tcPr>
            <w:tcW w:w="1980" w:type="dxa"/>
            <w:vAlign w:val="center"/>
          </w:tcPr>
          <w:p>
            <w:pPr>
              <w:pStyle w:val="5"/>
              <w:jc w:val="center"/>
              <w:rPr>
                <w:rFonts w:ascii="宋体" w:hAnsi="宋体" w:cs="宋体"/>
                <w:b/>
                <w:bCs/>
              </w:rPr>
            </w:pPr>
            <w:r>
              <w:rPr>
                <w:rFonts w:hint="eastAsia" w:ascii="宋体" w:hAnsi="宋体" w:cs="宋体"/>
                <w:b/>
                <w:bCs/>
              </w:rPr>
              <w:t>联系电话</w:t>
            </w:r>
          </w:p>
        </w:tc>
        <w:tc>
          <w:tcPr>
            <w:tcW w:w="1275" w:type="dxa"/>
            <w:vAlign w:val="center"/>
          </w:tcPr>
          <w:p>
            <w:pPr>
              <w:pStyle w:val="5"/>
              <w:jc w:val="center"/>
              <w:rPr>
                <w:rFonts w:ascii="宋体" w:hAnsi="宋体" w:cs="宋体"/>
                <w:b/>
                <w:bCs/>
              </w:rPr>
            </w:pPr>
            <w:r>
              <w:rPr>
                <w:rFonts w:hint="eastAsia" w:ascii="宋体" w:hAnsi="宋体" w:cs="宋体"/>
                <w:b/>
                <w:bCs/>
              </w:rPr>
              <w:t>救助对象类别</w:t>
            </w:r>
          </w:p>
        </w:tc>
        <w:tc>
          <w:tcPr>
            <w:tcW w:w="1836" w:type="dxa"/>
            <w:vAlign w:val="center"/>
          </w:tcPr>
          <w:p>
            <w:pPr>
              <w:pStyle w:val="5"/>
              <w:jc w:val="center"/>
              <w:rPr>
                <w:rFonts w:ascii="宋体" w:hAnsi="宋体" w:cs="宋体"/>
                <w:b/>
                <w:bCs/>
              </w:rPr>
            </w:pPr>
            <w:r>
              <w:rPr>
                <w:rFonts w:hint="eastAsia" w:ascii="宋体" w:hAnsi="宋体" w:cs="宋体"/>
                <w:b/>
                <w:bCs/>
              </w:rPr>
              <w:t>病种</w:t>
            </w:r>
          </w:p>
        </w:tc>
        <w:tc>
          <w:tcPr>
            <w:tcW w:w="1255" w:type="dxa"/>
            <w:vAlign w:val="center"/>
          </w:tcPr>
          <w:p>
            <w:pPr>
              <w:pStyle w:val="5"/>
              <w:jc w:val="center"/>
              <w:rPr>
                <w:rFonts w:ascii="宋体" w:hAnsi="宋体" w:cs="宋体"/>
                <w:b/>
                <w:bCs/>
              </w:rPr>
            </w:pPr>
            <w:r>
              <w:rPr>
                <w:rFonts w:hint="eastAsia" w:ascii="宋体" w:hAnsi="宋体" w:cs="宋体"/>
                <w:b/>
                <w:bCs/>
              </w:rPr>
              <w:t>年度自负金额（元）</w:t>
            </w:r>
          </w:p>
        </w:tc>
        <w:tc>
          <w:tcPr>
            <w:tcW w:w="1264" w:type="dxa"/>
            <w:vAlign w:val="center"/>
          </w:tcPr>
          <w:p>
            <w:pPr>
              <w:pStyle w:val="5"/>
              <w:jc w:val="center"/>
              <w:rPr>
                <w:rFonts w:ascii="宋体" w:hAnsi="宋体" w:cs="宋体"/>
                <w:b/>
                <w:bCs/>
              </w:rPr>
            </w:pPr>
            <w:r>
              <w:rPr>
                <w:rFonts w:hint="eastAsia" w:ascii="宋体" w:hAnsi="宋体" w:cs="宋体"/>
                <w:b/>
                <w:bCs/>
              </w:rPr>
              <w:t>年度救助金额（元）</w:t>
            </w:r>
          </w:p>
        </w:tc>
        <w:tc>
          <w:tcPr>
            <w:tcW w:w="1124" w:type="dxa"/>
            <w:vAlign w:val="center"/>
          </w:tcPr>
          <w:p>
            <w:pPr>
              <w:pStyle w:val="5"/>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72" w:type="dxa"/>
            <w:vAlign w:val="center"/>
          </w:tcPr>
          <w:p>
            <w:pPr>
              <w:pStyle w:val="5"/>
              <w:jc w:val="center"/>
              <w:rPr>
                <w:rFonts w:ascii="宋体" w:hAnsi="宋体" w:cs="宋体"/>
              </w:rPr>
            </w:pPr>
          </w:p>
        </w:tc>
        <w:tc>
          <w:tcPr>
            <w:tcW w:w="1386" w:type="dxa"/>
            <w:vAlign w:val="center"/>
          </w:tcPr>
          <w:p>
            <w:pPr>
              <w:pStyle w:val="5"/>
              <w:jc w:val="center"/>
              <w:rPr>
                <w:rFonts w:ascii="宋体" w:hAnsi="宋体" w:cs="宋体"/>
              </w:rPr>
            </w:pPr>
          </w:p>
        </w:tc>
        <w:tc>
          <w:tcPr>
            <w:tcW w:w="762" w:type="dxa"/>
            <w:vAlign w:val="center"/>
          </w:tcPr>
          <w:p>
            <w:pPr>
              <w:pStyle w:val="5"/>
              <w:jc w:val="center"/>
              <w:rPr>
                <w:rFonts w:ascii="宋体" w:hAnsi="宋体" w:cs="宋体"/>
              </w:rPr>
            </w:pPr>
          </w:p>
        </w:tc>
        <w:tc>
          <w:tcPr>
            <w:tcW w:w="2377" w:type="dxa"/>
            <w:vAlign w:val="center"/>
          </w:tcPr>
          <w:p>
            <w:pPr>
              <w:pStyle w:val="5"/>
              <w:jc w:val="center"/>
              <w:rPr>
                <w:rFonts w:ascii="宋体" w:hAnsi="宋体" w:cs="宋体"/>
              </w:rPr>
            </w:pPr>
          </w:p>
        </w:tc>
        <w:tc>
          <w:tcPr>
            <w:tcW w:w="1963" w:type="dxa"/>
            <w:vAlign w:val="center"/>
          </w:tcPr>
          <w:p>
            <w:pPr>
              <w:pStyle w:val="5"/>
              <w:jc w:val="center"/>
              <w:rPr>
                <w:rFonts w:ascii="宋体" w:hAnsi="宋体" w:cs="宋体"/>
              </w:rPr>
            </w:pPr>
          </w:p>
        </w:tc>
        <w:tc>
          <w:tcPr>
            <w:tcW w:w="1980" w:type="dxa"/>
            <w:vAlign w:val="center"/>
          </w:tcPr>
          <w:p>
            <w:pPr>
              <w:pStyle w:val="5"/>
              <w:jc w:val="center"/>
              <w:rPr>
                <w:rFonts w:ascii="宋体" w:hAnsi="宋体" w:cs="宋体"/>
              </w:rPr>
            </w:pPr>
          </w:p>
        </w:tc>
        <w:tc>
          <w:tcPr>
            <w:tcW w:w="1275" w:type="dxa"/>
            <w:vAlign w:val="center"/>
          </w:tcPr>
          <w:p>
            <w:pPr>
              <w:pStyle w:val="5"/>
              <w:jc w:val="center"/>
              <w:rPr>
                <w:rFonts w:ascii="宋体" w:hAnsi="宋体" w:cs="宋体"/>
              </w:rPr>
            </w:pPr>
          </w:p>
        </w:tc>
        <w:tc>
          <w:tcPr>
            <w:tcW w:w="1836" w:type="dxa"/>
            <w:vAlign w:val="center"/>
          </w:tcPr>
          <w:p>
            <w:pPr>
              <w:pStyle w:val="5"/>
              <w:jc w:val="center"/>
              <w:rPr>
                <w:rFonts w:ascii="宋体" w:hAnsi="宋体" w:cs="宋体"/>
              </w:rPr>
            </w:pPr>
          </w:p>
        </w:tc>
        <w:tc>
          <w:tcPr>
            <w:tcW w:w="1255" w:type="dxa"/>
            <w:vAlign w:val="center"/>
          </w:tcPr>
          <w:p>
            <w:pPr>
              <w:pStyle w:val="5"/>
              <w:jc w:val="center"/>
              <w:rPr>
                <w:rFonts w:ascii="宋体" w:hAnsi="宋体" w:cs="宋体"/>
              </w:rPr>
            </w:pPr>
          </w:p>
        </w:tc>
        <w:tc>
          <w:tcPr>
            <w:tcW w:w="1264" w:type="dxa"/>
            <w:vAlign w:val="center"/>
          </w:tcPr>
          <w:p>
            <w:pPr>
              <w:pStyle w:val="5"/>
              <w:jc w:val="center"/>
              <w:rPr>
                <w:rFonts w:ascii="宋体" w:hAnsi="宋体" w:cs="宋体"/>
              </w:rPr>
            </w:pPr>
          </w:p>
        </w:tc>
        <w:tc>
          <w:tcPr>
            <w:tcW w:w="1124" w:type="dxa"/>
            <w:vAlign w:val="center"/>
          </w:tcPr>
          <w:p>
            <w:pPr>
              <w:pStyle w:val="5"/>
              <w:jc w:val="center"/>
              <w:rPr>
                <w:rFonts w:ascii="宋体" w:hAnsi="宋体" w:cs="宋体"/>
              </w:rPr>
            </w:pPr>
          </w:p>
        </w:tc>
      </w:tr>
    </w:tbl>
    <w:p>
      <w:pPr>
        <w:pStyle w:val="5"/>
        <w:jc w:val="both"/>
        <w:rPr>
          <w:rFonts w:ascii="仿宋_GB2312" w:hAnsi="仿宋_GB2312" w:eastAsia="仿宋_GB2312" w:cs="仿宋_GB2312"/>
          <w:kern w:val="2"/>
          <w:sz w:val="32"/>
          <w:szCs w:val="32"/>
        </w:rPr>
        <w:sectPr>
          <w:footerReference r:id="rId5" w:type="default"/>
          <w:footerReference r:id="rId6" w:type="even"/>
          <w:pgSz w:w="16838" w:h="11906" w:orient="landscape"/>
          <w:pgMar w:top="1474" w:right="1417" w:bottom="1474" w:left="1418" w:header="851" w:footer="992" w:gutter="0"/>
          <w:pgNumType w:fmt="decimal"/>
          <w:cols w:space="425" w:num="1"/>
          <w:docGrid w:type="lines" w:linePitch="312" w:charSpace="0"/>
        </w:sect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pStyle w:val="14"/>
        <w:spacing w:line="400" w:lineRule="exact"/>
        <w:ind w:firstLine="140" w:firstLineChars="50"/>
        <w:rPr>
          <w:rFonts w:hAnsi="仿宋_GB2312" w:eastAsia="仿宋_GB2312" w:cs="仿宋_GB2312"/>
          <w:sz w:val="32"/>
        </w:rPr>
      </w:pPr>
      <w:r>
        <w:rPr>
          <w:rFonts w:hint="eastAsia" w:hAnsi="仿宋_GB2312" w:eastAsia="仿宋_GB2312" w:cs="仿宋_GB2312"/>
        </w:rPr>
        <w:t>岳阳市医疗保障局办公室                   2022年6月24日印发</w:t>
      </w:r>
    </w:p>
    <w:sectPr>
      <w:pgSz w:w="11906" w:h="16838"/>
      <w:pgMar w:top="1304" w:right="1588" w:bottom="1304" w:left="1588" w:header="851" w:footer="68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EYsD&#10;T+0BAADVAwAADgAAAAAAAAABACAAAAAfAQAAZHJzL2Uyb0RvYy54bWxQSwUGAAAAAAYABgBZAQAA&#10;fg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AFpqFF&#10;7AEAANYDAAAOAAAAAAAAAAEAIAAAAB8BAABkcnMvZTJvRG9jLnhtbFBLBQYAAAAABgAGAFkBAAB9&#10;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2840990</wp:posOffset>
              </wp:positionH>
              <wp:positionV relativeFrom="paragraph">
                <wp:posOffset>0</wp:posOffset>
              </wp:positionV>
              <wp:extent cx="179705" cy="1397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23.7pt;margin-top:0pt;height:11pt;width:14.15pt;mso-position-horizontal-relative:margin;mso-wrap-style:none;z-index:251660288;mso-width-relative:page;mso-height-relative:page;" filled="f" stroked="f" coordsize="21600,21600" o:gfxdata="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vqFEM4WG&#10;n75/O/34dfr5lVxFeVrrZ4h6sIgL3VvTYWiGe4/LyLqrnIq/4EPgh7jHi7iiC4THR9PJdJrDxeEb&#10;DsDPHp9b58M7YRSJRkEdupdEZYeND33oEBKzabNupEwdlJq0Bb1+fZW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4f0RTVAAAABwEAAA8AAAAAAAAAAQAgAAAAIgAAAGRycy9kb3ducmV2&#10;LnhtbFBLAQIUABQAAAAIAIdO4kAoAcfFOAIAAG8EAAAOAAAAAAAAAAEAIAAAACQBAABkcnMvZTJv&#10;RG9jLnhtbFBLBQYAAAAABgAGAFkBAADO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18415</wp:posOffset>
              </wp:positionH>
              <wp:positionV relativeFrom="paragraph">
                <wp:posOffset>0</wp:posOffset>
              </wp:positionV>
              <wp:extent cx="179705" cy="1397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1.45pt;margin-top:0pt;height:11pt;width:14.15pt;mso-position-horizontal-relative:margin;mso-wrap-style:none;z-index:251661312;mso-width-relative:page;mso-height-relative:page;" filled="f" stroked="f" coordsize="21600,21600" o:gfxdata="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DVmX3SAAAABAEAAA8AAAAAAAAAAQAgAAAAIgAAAGRycy9kb3ducmV2Lnht&#10;bFBLAQIUABQAAAAIAIdO4kA0UJwYOAIAAG8EAAAOAAAAAAAAAAEAIAAAACEBAABkcnMvZTJvRG9j&#10;LnhtbFBLBQYAAAAABgAGAFkBAADLBQ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ziUA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POJQDgCAABvBAAADgAAAAAAAAABACAAAAAfAQAAZHJzL2Uyb0RvYy54&#10;bWxQSwUGAAAAAAYABgBZAQAAyQU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方正仿宋简体" w:eastAsia="方正仿宋简体"/>
      </w:rPr>
    </w:pPr>
    <w:r>
      <w:t>—</w:t>
    </w:r>
    <w:sdt>
      <w:sdtPr>
        <w:id w:val="31805189"/>
        <w:docPartObj>
          <w:docPartGallery w:val="autotext"/>
        </w:docPartObj>
      </w:sdtPr>
      <w:sdtEndPr>
        <w:rPr>
          <w:rFonts w:hint="eastAsia" w:ascii="方正仿宋简体" w:eastAsia="方正仿宋简体" w:hAnsiTheme="minorEastAsia"/>
          <w:sz w:val="15"/>
          <w:szCs w:val="15"/>
        </w:rPr>
      </w:sdtEndPr>
      <w:sdtContent>
        <w:r>
          <w:rPr>
            <w:rFonts w:hint="eastAsia"/>
            <w:lang w:val="en-US" w:eastAsia="zh-CN"/>
          </w:rPr>
          <w:t>18</w:t>
        </w:r>
        <w:r>
          <w:t>—</w:t>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YTNiYzRhMDZhZjE0ZDdjOGU1N2M0MGQ5MTA3YjkifQ=="/>
  </w:docVars>
  <w:rsids>
    <w:rsidRoot w:val="3D8B51F8"/>
    <w:rsid w:val="00066F74"/>
    <w:rsid w:val="001540F4"/>
    <w:rsid w:val="002061BE"/>
    <w:rsid w:val="002832E1"/>
    <w:rsid w:val="002925B2"/>
    <w:rsid w:val="00375870"/>
    <w:rsid w:val="004F7E1C"/>
    <w:rsid w:val="0055060D"/>
    <w:rsid w:val="0064708B"/>
    <w:rsid w:val="00670864"/>
    <w:rsid w:val="00700B06"/>
    <w:rsid w:val="00705196"/>
    <w:rsid w:val="00711C86"/>
    <w:rsid w:val="00725119"/>
    <w:rsid w:val="007815AE"/>
    <w:rsid w:val="008B66A2"/>
    <w:rsid w:val="00933973"/>
    <w:rsid w:val="009728F1"/>
    <w:rsid w:val="00A443B4"/>
    <w:rsid w:val="00A632CD"/>
    <w:rsid w:val="00AC0AD7"/>
    <w:rsid w:val="00AD4212"/>
    <w:rsid w:val="00AD6189"/>
    <w:rsid w:val="00B31515"/>
    <w:rsid w:val="00BC2F47"/>
    <w:rsid w:val="00C07112"/>
    <w:rsid w:val="00C936F2"/>
    <w:rsid w:val="00CA1B7B"/>
    <w:rsid w:val="00CE1458"/>
    <w:rsid w:val="00D16622"/>
    <w:rsid w:val="00D36692"/>
    <w:rsid w:val="00DE5583"/>
    <w:rsid w:val="00F26123"/>
    <w:rsid w:val="00F27485"/>
    <w:rsid w:val="00F60F31"/>
    <w:rsid w:val="00FB0B87"/>
    <w:rsid w:val="00FE6037"/>
    <w:rsid w:val="0EC15935"/>
    <w:rsid w:val="3D8B51F8"/>
    <w:rsid w:val="5BB219B7"/>
    <w:rsid w:val="60B4256F"/>
    <w:rsid w:val="7F49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rFonts w:ascii="Calibri" w:hAnsi="Calibri" w:eastAsia="宋体" w:cs="Times New Roman"/>
      <w:szCs w:val="22"/>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ascii="Calibri" w:hAnsi="Calibri" w:eastAsia="宋体" w:cs="Times New Roman"/>
      <w:kern w:val="0"/>
      <w:sz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uiPriority w:val="0"/>
    <w:rPr>
      <w:kern w:val="2"/>
      <w:sz w:val="18"/>
      <w:szCs w:val="18"/>
    </w:rPr>
  </w:style>
  <w:style w:type="character" w:customStyle="1" w:styleId="10">
    <w:name w:val="页脚 Char"/>
    <w:basedOn w:val="8"/>
    <w:link w:val="3"/>
    <w:uiPriority w:val="99"/>
    <w:rPr>
      <w:kern w:val="2"/>
      <w:sz w:val="18"/>
      <w:szCs w:val="18"/>
    </w:rPr>
  </w:style>
  <w:style w:type="paragraph" w:customStyle="1" w:styleId="11">
    <w:name w:val="索引 51"/>
    <w:basedOn w:val="1"/>
    <w:next w:val="1"/>
    <w:qFormat/>
    <w:uiPriority w:val="0"/>
    <w:pPr>
      <w:ind w:left="1680"/>
    </w:pPr>
    <w:rPr>
      <w:rFonts w:eastAsia="宋体"/>
    </w:rPr>
  </w:style>
  <w:style w:type="paragraph" w:customStyle="1" w:styleId="12">
    <w:name w:val="index 51"/>
    <w:basedOn w:val="1"/>
    <w:next w:val="1"/>
    <w:qFormat/>
    <w:uiPriority w:val="0"/>
    <w:pPr>
      <w:ind w:left="1680"/>
    </w:pPr>
    <w:rPr>
      <w:rFonts w:eastAsia="宋体"/>
    </w:rPr>
  </w:style>
  <w:style w:type="paragraph" w:customStyle="1" w:styleId="13">
    <w:name w:val="Table Paragraph"/>
    <w:basedOn w:val="1"/>
    <w:qFormat/>
    <w:uiPriority w:val="0"/>
    <w:rPr>
      <w:rFonts w:ascii="Arial Unicode MS" w:hAnsi="Arial Unicode MS" w:eastAsia="Times New Roman" w:cs="Arial Unicode MS"/>
    </w:rPr>
  </w:style>
  <w:style w:type="paragraph" w:customStyle="1" w:styleId="14">
    <w:name w:val="版记"/>
    <w:basedOn w:val="1"/>
    <w:uiPriority w:val="0"/>
    <w:pPr>
      <w:pBdr>
        <w:top w:val="single" w:color="auto" w:sz="8" w:space="0"/>
        <w:bottom w:val="single" w:color="auto" w:sz="8" w:space="0"/>
      </w:pBdr>
      <w:spacing w:line="560" w:lineRule="exact"/>
    </w:pPr>
    <w:rPr>
      <w:rFonts w:ascii="仿宋_GB2312" w:hAnsi="仿宋" w:eastAsia="宋体" w:cs="仿宋"/>
      <w:color w:val="000000"/>
      <w:sz w:val="28"/>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5ADE8-EA56-488D-8E0F-A3F88B86B059}">
  <ds:schemaRefs/>
</ds:datastoreItem>
</file>

<file path=docProps/app.xml><?xml version="1.0" encoding="utf-8"?>
<Properties xmlns="http://schemas.openxmlformats.org/officeDocument/2006/extended-properties" xmlns:vt="http://schemas.openxmlformats.org/officeDocument/2006/docPropsVTypes">
  <Template>Normal</Template>
  <Pages>18</Pages>
  <Words>5448</Words>
  <Characters>5528</Characters>
  <Lines>3</Lines>
  <Paragraphs>1</Paragraphs>
  <TotalTime>5</TotalTime>
  <ScaleCrop>false</ScaleCrop>
  <LinksUpToDate>false</LinksUpToDate>
  <CharactersWithSpaces>7534</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2022-06-27T02:55:00Z</dcterms:created>
  <dc:creator>匹诺曹走开</dc:creator>
  <cp:lastModifiedBy>Administrator</cp:lastModifiedBy>
  <cp:lastPrinted>2022-06-24T09:37:00Z</cp:lastPrinted>
  <dcterms:modified xsi:type="dcterms:W3CDTF">2022-07-29T02:40:15Z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C58F745AE0A64B79BE5930E5F375D61F</vt:lpwstr>
  </property>
</Properties>
</file>