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18" w:rsidRDefault="00F13918" w:rsidP="00F13918">
      <w:pPr>
        <w:spacing w:line="348" w:lineRule="auto"/>
        <w:rPr>
          <w:rFonts w:ascii="黑体" w:eastAsia="黑体" w:hAnsi="黑体" w:cs="黑体"/>
          <w:bCs/>
          <w:sz w:val="32"/>
          <w:szCs w:val="32"/>
        </w:rPr>
      </w:pPr>
      <w:r>
        <w:rPr>
          <w:rFonts w:ascii="黑体" w:eastAsia="黑体" w:hAnsi="黑体" w:cs="黑体" w:hint="eastAsia"/>
          <w:bCs/>
          <w:sz w:val="32"/>
          <w:szCs w:val="32"/>
        </w:rPr>
        <w:t>附件2-2</w:t>
      </w:r>
    </w:p>
    <w:p w:rsidR="00F13918" w:rsidRDefault="00F13918" w:rsidP="00F13918">
      <w:pPr>
        <w:spacing w:line="348" w:lineRule="auto"/>
        <w:rPr>
          <w:rFonts w:eastAsia="黑体" w:cs="黑体"/>
          <w:bCs/>
          <w:sz w:val="32"/>
          <w:szCs w:val="32"/>
        </w:rPr>
      </w:pPr>
    </w:p>
    <w:p w:rsidR="00F13918" w:rsidRDefault="00F13918" w:rsidP="00026093">
      <w:pPr>
        <w:spacing w:beforeLines="50" w:line="600" w:lineRule="exact"/>
        <w:jc w:val="center"/>
        <w:rPr>
          <w:rFonts w:eastAsia="方正小标宋简体"/>
          <w:bCs/>
          <w:sz w:val="44"/>
          <w:szCs w:val="44"/>
        </w:rPr>
      </w:pPr>
      <w:r>
        <w:rPr>
          <w:rFonts w:eastAsia="方正小标宋简体" w:hint="eastAsia"/>
          <w:bCs/>
          <w:sz w:val="44"/>
          <w:szCs w:val="44"/>
        </w:rPr>
        <w:t>湖南城陵矶新港区财政支出</w:t>
      </w:r>
    </w:p>
    <w:p w:rsidR="00F13918" w:rsidRDefault="00F13918" w:rsidP="00026093">
      <w:pPr>
        <w:spacing w:beforeLines="50" w:line="600" w:lineRule="exact"/>
        <w:jc w:val="center"/>
        <w:rPr>
          <w:rFonts w:eastAsia="方正小标宋简体"/>
          <w:bCs/>
          <w:sz w:val="44"/>
          <w:szCs w:val="44"/>
        </w:rPr>
      </w:pPr>
      <w:r>
        <w:rPr>
          <w:rFonts w:eastAsia="方正小标宋简体" w:hint="eastAsia"/>
          <w:bCs/>
          <w:sz w:val="44"/>
          <w:szCs w:val="44"/>
        </w:rPr>
        <w:t>绩效评价自评报告</w:t>
      </w:r>
    </w:p>
    <w:p w:rsidR="00F13918" w:rsidRDefault="00F13918" w:rsidP="00F13918">
      <w:pPr>
        <w:rPr>
          <w:rFonts w:eastAsia="仿宋_GB2312"/>
          <w:b/>
          <w:sz w:val="32"/>
        </w:rPr>
      </w:pPr>
    </w:p>
    <w:p w:rsidR="00F13918" w:rsidRDefault="00F13918" w:rsidP="00F13918">
      <w:pPr>
        <w:rPr>
          <w:rFonts w:eastAsia="仿宋_GB2312"/>
          <w:b/>
          <w:sz w:val="32"/>
        </w:rPr>
      </w:pPr>
    </w:p>
    <w:p w:rsidR="00F13918" w:rsidRDefault="00F13918" w:rsidP="00F13918">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F13918" w:rsidRDefault="00F13918" w:rsidP="00026093">
      <w:pPr>
        <w:spacing w:beforeLines="50" w:line="760" w:lineRule="exact"/>
        <w:ind w:firstLineChars="150" w:firstLine="480"/>
        <w:rPr>
          <w:rFonts w:eastAsia="仿宋_GB2312"/>
          <w:sz w:val="32"/>
          <w:u w:val="single"/>
        </w:rPr>
      </w:pPr>
      <w:r>
        <w:rPr>
          <w:rFonts w:eastAsia="仿宋_GB2312" w:hint="eastAsia"/>
          <w:sz w:val="32"/>
        </w:rPr>
        <w:t>项目名称：</w:t>
      </w:r>
      <w:r w:rsidR="007C0745">
        <w:rPr>
          <w:rFonts w:eastAsia="仿宋_GB2312" w:hint="eastAsia"/>
          <w:sz w:val="32"/>
        </w:rPr>
        <w:t>环卫保洁</w:t>
      </w:r>
    </w:p>
    <w:p w:rsidR="00F13918" w:rsidRDefault="00F13918" w:rsidP="00026093">
      <w:pPr>
        <w:spacing w:beforeLines="50" w:line="760" w:lineRule="exact"/>
        <w:ind w:firstLineChars="150" w:firstLine="480"/>
        <w:rPr>
          <w:rFonts w:eastAsia="仿宋_GB2312"/>
          <w:sz w:val="32"/>
        </w:rPr>
      </w:pPr>
      <w:r>
        <w:rPr>
          <w:rFonts w:eastAsia="仿宋_GB2312" w:hint="eastAsia"/>
          <w:sz w:val="32"/>
        </w:rPr>
        <w:t>项目单位：</w:t>
      </w:r>
      <w:r w:rsidR="007C0745">
        <w:rPr>
          <w:rFonts w:eastAsia="仿宋_GB2312" w:hint="eastAsia"/>
          <w:sz w:val="32"/>
        </w:rPr>
        <w:t>湖南城陵矶新港区环境卫生管理所</w:t>
      </w:r>
    </w:p>
    <w:p w:rsidR="00F13918" w:rsidRDefault="00F13918" w:rsidP="00026093">
      <w:pPr>
        <w:spacing w:beforeLines="50" w:line="760" w:lineRule="exact"/>
        <w:ind w:firstLineChars="150" w:firstLine="480"/>
        <w:rPr>
          <w:rFonts w:eastAsia="仿宋_GB2312"/>
          <w:sz w:val="32"/>
          <w:u w:val="single"/>
        </w:rPr>
      </w:pPr>
      <w:r>
        <w:rPr>
          <w:rFonts w:eastAsia="仿宋_GB2312" w:hint="eastAsia"/>
          <w:sz w:val="32"/>
        </w:rPr>
        <w:t>主管部门：</w:t>
      </w:r>
      <w:r w:rsidR="007C0745">
        <w:rPr>
          <w:rFonts w:eastAsia="仿宋_GB2312" w:hint="eastAsia"/>
          <w:sz w:val="32"/>
        </w:rPr>
        <w:t>岳阳市市容环境卫生中心</w:t>
      </w:r>
    </w:p>
    <w:p w:rsidR="00F13918" w:rsidRDefault="00F13918" w:rsidP="00026093">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F13918" w:rsidRDefault="00F13918" w:rsidP="00026093">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F13918" w:rsidRDefault="00F13918" w:rsidP="00026093">
      <w:pPr>
        <w:spacing w:beforeLines="50" w:line="120" w:lineRule="exact"/>
        <w:ind w:firstLineChars="150" w:firstLine="420"/>
        <w:rPr>
          <w:rFonts w:eastAsia="仿宋_GB2312"/>
          <w:sz w:val="28"/>
          <w:szCs w:val="28"/>
        </w:rPr>
      </w:pPr>
    </w:p>
    <w:p w:rsidR="00F13918" w:rsidRDefault="00F13918" w:rsidP="00026093">
      <w:pPr>
        <w:spacing w:beforeLines="50" w:line="120" w:lineRule="exact"/>
        <w:ind w:firstLineChars="150" w:firstLine="420"/>
        <w:rPr>
          <w:rFonts w:eastAsia="仿宋_GB2312"/>
          <w:sz w:val="28"/>
          <w:szCs w:val="28"/>
        </w:rPr>
      </w:pPr>
    </w:p>
    <w:p w:rsidR="00F13918" w:rsidRDefault="00F13918" w:rsidP="00026093">
      <w:pPr>
        <w:spacing w:beforeLines="50" w:line="120" w:lineRule="exact"/>
        <w:ind w:firstLineChars="150" w:firstLine="420"/>
        <w:rPr>
          <w:rFonts w:eastAsia="仿宋_GB2312"/>
          <w:sz w:val="28"/>
          <w:szCs w:val="28"/>
        </w:rPr>
      </w:pPr>
    </w:p>
    <w:p w:rsidR="007C0745" w:rsidRDefault="007C0745" w:rsidP="00F13918">
      <w:pPr>
        <w:spacing w:line="348" w:lineRule="auto"/>
        <w:jc w:val="center"/>
        <w:rPr>
          <w:rFonts w:eastAsia="仿宋_GB2312"/>
          <w:sz w:val="32"/>
        </w:rPr>
      </w:pPr>
    </w:p>
    <w:p w:rsidR="007C0745" w:rsidRDefault="007C0745" w:rsidP="00F13918">
      <w:pPr>
        <w:spacing w:line="348" w:lineRule="auto"/>
        <w:jc w:val="center"/>
        <w:rPr>
          <w:rFonts w:eastAsia="仿宋_GB2312"/>
          <w:sz w:val="32"/>
        </w:rPr>
      </w:pPr>
    </w:p>
    <w:p w:rsidR="007C0745" w:rsidRDefault="007C0745" w:rsidP="00F13918">
      <w:pPr>
        <w:spacing w:line="348" w:lineRule="auto"/>
        <w:jc w:val="center"/>
        <w:rPr>
          <w:rFonts w:eastAsia="仿宋_GB2312"/>
          <w:sz w:val="32"/>
        </w:rPr>
      </w:pPr>
    </w:p>
    <w:p w:rsidR="007C0745" w:rsidRDefault="007C0745" w:rsidP="00F13918">
      <w:pPr>
        <w:spacing w:line="348" w:lineRule="auto"/>
        <w:jc w:val="center"/>
        <w:rPr>
          <w:rFonts w:eastAsia="仿宋_GB2312"/>
          <w:sz w:val="32"/>
        </w:rPr>
      </w:pPr>
    </w:p>
    <w:p w:rsidR="00F13918" w:rsidRDefault="00F13918" w:rsidP="00F13918">
      <w:pPr>
        <w:spacing w:line="348" w:lineRule="auto"/>
        <w:jc w:val="center"/>
        <w:rPr>
          <w:rFonts w:eastAsia="仿宋_GB2312"/>
          <w:sz w:val="32"/>
        </w:rPr>
      </w:pPr>
      <w:r>
        <w:rPr>
          <w:rFonts w:eastAsia="仿宋_GB2312" w:hint="eastAsia"/>
          <w:sz w:val="32"/>
        </w:rPr>
        <w:t>报告日期：</w:t>
      </w:r>
      <w:r w:rsidR="007C0745">
        <w:rPr>
          <w:rFonts w:eastAsia="仿宋_GB2312" w:hint="eastAsia"/>
          <w:sz w:val="32"/>
        </w:rPr>
        <w:t>2022</w:t>
      </w:r>
      <w:r>
        <w:rPr>
          <w:rFonts w:eastAsia="仿宋_GB2312" w:hint="eastAsia"/>
          <w:sz w:val="32"/>
        </w:rPr>
        <w:t>年</w:t>
      </w:r>
      <w:r w:rsidR="007C0745">
        <w:rPr>
          <w:rFonts w:eastAsia="仿宋_GB2312" w:hint="eastAsia"/>
          <w:sz w:val="32"/>
        </w:rPr>
        <w:t>6</w:t>
      </w:r>
      <w:r>
        <w:rPr>
          <w:rFonts w:eastAsia="仿宋_GB2312" w:hint="eastAsia"/>
          <w:sz w:val="32"/>
        </w:rPr>
        <w:t>月</w:t>
      </w:r>
      <w:r w:rsidR="007C0745">
        <w:rPr>
          <w:rFonts w:eastAsia="仿宋_GB2312" w:hint="eastAsia"/>
          <w:sz w:val="32"/>
        </w:rPr>
        <w:t>20</w:t>
      </w:r>
      <w:r>
        <w:rPr>
          <w:rFonts w:eastAsia="仿宋_GB2312" w:hint="eastAsia"/>
          <w:sz w:val="32"/>
        </w:rPr>
        <w:t>日</w:t>
      </w:r>
    </w:p>
    <w:p w:rsidR="00304ED5" w:rsidRDefault="00304ED5" w:rsidP="00F13918">
      <w:pPr>
        <w:spacing w:line="100" w:lineRule="exact"/>
        <w:jc w:val="center"/>
        <w:rPr>
          <w:rFonts w:eastAsia="仿宋_GB2312"/>
          <w:sz w:val="72"/>
          <w:szCs w:val="72"/>
        </w:rPr>
      </w:pPr>
    </w:p>
    <w:p w:rsidR="00304ED5" w:rsidRPr="00304ED5" w:rsidRDefault="00304ED5" w:rsidP="00F13918">
      <w:pPr>
        <w:spacing w:line="100" w:lineRule="exact"/>
        <w:jc w:val="center"/>
        <w:rPr>
          <w:rFonts w:eastAsia="仿宋_GB2312"/>
          <w:sz w:val="72"/>
          <w:szCs w:val="72"/>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658"/>
        <w:gridCol w:w="556"/>
        <w:gridCol w:w="306"/>
        <w:gridCol w:w="1078"/>
        <w:gridCol w:w="508"/>
        <w:gridCol w:w="604"/>
        <w:gridCol w:w="709"/>
        <w:gridCol w:w="1389"/>
        <w:gridCol w:w="541"/>
      </w:tblGrid>
      <w:tr w:rsidR="00F13918" w:rsidTr="00C624DC">
        <w:trPr>
          <w:trHeight w:val="761"/>
          <w:jc w:val="center"/>
        </w:trPr>
        <w:tc>
          <w:tcPr>
            <w:tcW w:w="9731" w:type="dxa"/>
            <w:gridSpan w:val="13"/>
            <w:vAlign w:val="center"/>
          </w:tcPr>
          <w:p w:rsidR="00F13918" w:rsidRDefault="00F13918" w:rsidP="004A26EB">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F13918" w:rsidRPr="00850832" w:rsidTr="00C624DC">
        <w:trPr>
          <w:trHeight w:val="624"/>
          <w:jc w:val="center"/>
        </w:trPr>
        <w:tc>
          <w:tcPr>
            <w:tcW w:w="1662" w:type="dxa"/>
            <w:gridSpan w:val="2"/>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项目负责人</w:t>
            </w:r>
          </w:p>
        </w:tc>
        <w:tc>
          <w:tcPr>
            <w:tcW w:w="3240" w:type="dxa"/>
            <w:gridSpan w:val="5"/>
            <w:vAlign w:val="center"/>
          </w:tcPr>
          <w:p w:rsidR="00F13918" w:rsidRPr="00850832" w:rsidRDefault="007C0745" w:rsidP="007C0745">
            <w:pPr>
              <w:jc w:val="center"/>
              <w:rPr>
                <w:rFonts w:ascii="仿宋" w:eastAsia="仿宋" w:hAnsi="仿宋"/>
                <w:sz w:val="24"/>
              </w:rPr>
            </w:pPr>
            <w:r w:rsidRPr="00850832">
              <w:rPr>
                <w:rFonts w:ascii="仿宋" w:eastAsia="仿宋" w:hAnsi="仿宋" w:hint="eastAsia"/>
                <w:sz w:val="24"/>
              </w:rPr>
              <w:t>何铁海</w:t>
            </w:r>
          </w:p>
        </w:tc>
        <w:tc>
          <w:tcPr>
            <w:tcW w:w="1586" w:type="dxa"/>
            <w:gridSpan w:val="2"/>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联系电话</w:t>
            </w:r>
          </w:p>
        </w:tc>
        <w:tc>
          <w:tcPr>
            <w:tcW w:w="3243" w:type="dxa"/>
            <w:gridSpan w:val="4"/>
            <w:vAlign w:val="center"/>
          </w:tcPr>
          <w:p w:rsidR="00F13918" w:rsidRPr="00850832" w:rsidRDefault="007C0745" w:rsidP="007C0745">
            <w:pPr>
              <w:jc w:val="center"/>
              <w:rPr>
                <w:rFonts w:ascii="仿宋" w:eastAsia="仿宋" w:hAnsi="仿宋"/>
                <w:sz w:val="24"/>
              </w:rPr>
            </w:pPr>
            <w:r w:rsidRPr="00850832">
              <w:rPr>
                <w:rFonts w:ascii="仿宋" w:eastAsia="仿宋" w:hAnsi="仿宋" w:hint="eastAsia"/>
                <w:sz w:val="24"/>
              </w:rPr>
              <w:t>13975056363</w:t>
            </w:r>
          </w:p>
        </w:tc>
      </w:tr>
      <w:tr w:rsidR="00F13918" w:rsidRPr="00850832" w:rsidTr="00C624DC">
        <w:trPr>
          <w:trHeight w:val="624"/>
          <w:jc w:val="center"/>
        </w:trPr>
        <w:tc>
          <w:tcPr>
            <w:tcW w:w="1662" w:type="dxa"/>
            <w:gridSpan w:val="2"/>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项目地址</w:t>
            </w:r>
          </w:p>
        </w:tc>
        <w:tc>
          <w:tcPr>
            <w:tcW w:w="3240" w:type="dxa"/>
            <w:gridSpan w:val="5"/>
            <w:vAlign w:val="center"/>
          </w:tcPr>
          <w:p w:rsidR="00F13918" w:rsidRPr="00850832" w:rsidRDefault="007C0745" w:rsidP="007C0745">
            <w:pPr>
              <w:jc w:val="center"/>
              <w:rPr>
                <w:rFonts w:ascii="仿宋" w:eastAsia="仿宋" w:hAnsi="仿宋"/>
                <w:sz w:val="24"/>
              </w:rPr>
            </w:pPr>
            <w:r w:rsidRPr="00850832">
              <w:rPr>
                <w:rFonts w:ascii="仿宋" w:eastAsia="仿宋" w:hAnsi="仿宋" w:hint="eastAsia"/>
                <w:sz w:val="24"/>
              </w:rPr>
              <w:t>岳阳城陵矶新港区长江大道</w:t>
            </w:r>
          </w:p>
        </w:tc>
        <w:tc>
          <w:tcPr>
            <w:tcW w:w="1586" w:type="dxa"/>
            <w:gridSpan w:val="2"/>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邮  编</w:t>
            </w:r>
          </w:p>
        </w:tc>
        <w:tc>
          <w:tcPr>
            <w:tcW w:w="3243" w:type="dxa"/>
            <w:gridSpan w:val="4"/>
            <w:vAlign w:val="center"/>
          </w:tcPr>
          <w:p w:rsidR="00F13918" w:rsidRPr="00850832" w:rsidRDefault="007C0745" w:rsidP="007C0745">
            <w:pPr>
              <w:jc w:val="center"/>
              <w:rPr>
                <w:rFonts w:ascii="仿宋" w:eastAsia="仿宋" w:hAnsi="仿宋"/>
                <w:sz w:val="24"/>
              </w:rPr>
            </w:pPr>
            <w:r w:rsidRPr="00850832">
              <w:rPr>
                <w:rFonts w:ascii="仿宋" w:eastAsia="仿宋" w:hAnsi="仿宋" w:hint="eastAsia"/>
                <w:sz w:val="24"/>
              </w:rPr>
              <w:t>414000</w:t>
            </w:r>
          </w:p>
        </w:tc>
      </w:tr>
      <w:tr w:rsidR="00F13918" w:rsidRPr="00850832" w:rsidTr="00C624DC">
        <w:trPr>
          <w:trHeight w:val="624"/>
          <w:jc w:val="center"/>
        </w:trPr>
        <w:tc>
          <w:tcPr>
            <w:tcW w:w="1662" w:type="dxa"/>
            <w:gridSpan w:val="2"/>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项目起止时间</w:t>
            </w:r>
          </w:p>
        </w:tc>
        <w:tc>
          <w:tcPr>
            <w:tcW w:w="8069" w:type="dxa"/>
            <w:gridSpan w:val="11"/>
            <w:vAlign w:val="center"/>
          </w:tcPr>
          <w:p w:rsidR="00F13918" w:rsidRPr="00850832" w:rsidRDefault="007C0745" w:rsidP="007C0745">
            <w:pPr>
              <w:ind w:firstLineChars="496" w:firstLine="1190"/>
              <w:rPr>
                <w:rFonts w:ascii="仿宋" w:eastAsia="仿宋" w:hAnsi="仿宋"/>
                <w:sz w:val="24"/>
              </w:rPr>
            </w:pPr>
            <w:r w:rsidRPr="00850832">
              <w:rPr>
                <w:rFonts w:ascii="仿宋" w:eastAsia="仿宋" w:hAnsi="仿宋" w:hint="eastAsia"/>
                <w:sz w:val="24"/>
              </w:rPr>
              <w:t>2021</w:t>
            </w:r>
            <w:r w:rsidR="00F13918" w:rsidRPr="00850832">
              <w:rPr>
                <w:rFonts w:ascii="仿宋" w:eastAsia="仿宋" w:hAnsi="仿宋" w:hint="eastAsia"/>
                <w:sz w:val="24"/>
              </w:rPr>
              <w:t>年</w:t>
            </w:r>
            <w:r w:rsidRPr="00850832">
              <w:rPr>
                <w:rFonts w:ascii="仿宋" w:eastAsia="仿宋" w:hAnsi="仿宋" w:hint="eastAsia"/>
                <w:sz w:val="24"/>
              </w:rPr>
              <w:t>1</w:t>
            </w:r>
            <w:r w:rsidR="00F13918" w:rsidRPr="00850832">
              <w:rPr>
                <w:rFonts w:ascii="仿宋" w:eastAsia="仿宋" w:hAnsi="仿宋" w:hint="eastAsia"/>
                <w:sz w:val="24"/>
              </w:rPr>
              <w:t>月起至</w:t>
            </w:r>
            <w:r w:rsidRPr="00850832">
              <w:rPr>
                <w:rFonts w:ascii="仿宋" w:eastAsia="仿宋" w:hAnsi="仿宋" w:hint="eastAsia"/>
                <w:sz w:val="24"/>
              </w:rPr>
              <w:t>2021</w:t>
            </w:r>
            <w:r w:rsidR="00F13918" w:rsidRPr="00850832">
              <w:rPr>
                <w:rFonts w:ascii="仿宋" w:eastAsia="仿宋" w:hAnsi="仿宋" w:hint="eastAsia"/>
                <w:sz w:val="24"/>
              </w:rPr>
              <w:t xml:space="preserve"> 年</w:t>
            </w:r>
            <w:r w:rsidRPr="00850832">
              <w:rPr>
                <w:rFonts w:ascii="仿宋" w:eastAsia="仿宋" w:hAnsi="仿宋" w:hint="eastAsia"/>
                <w:sz w:val="24"/>
              </w:rPr>
              <w:t>12</w:t>
            </w:r>
            <w:r w:rsidR="00F13918" w:rsidRPr="00850832">
              <w:rPr>
                <w:rFonts w:ascii="仿宋" w:eastAsia="仿宋" w:hAnsi="仿宋" w:hint="eastAsia"/>
                <w:sz w:val="24"/>
              </w:rPr>
              <w:t>月止</w:t>
            </w:r>
          </w:p>
        </w:tc>
      </w:tr>
      <w:tr w:rsidR="00F13918" w:rsidRPr="00850832" w:rsidTr="009E1B7E">
        <w:trPr>
          <w:trHeight w:val="748"/>
          <w:jc w:val="center"/>
        </w:trPr>
        <w:tc>
          <w:tcPr>
            <w:tcW w:w="1662" w:type="dxa"/>
            <w:gridSpan w:val="2"/>
            <w:tcBorders>
              <w:bottom w:val="single" w:sz="4" w:space="0" w:color="auto"/>
            </w:tcBorders>
            <w:vAlign w:val="center"/>
          </w:tcPr>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计划安排资金</w:t>
            </w:r>
          </w:p>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（万元）</w:t>
            </w:r>
          </w:p>
        </w:tc>
        <w:tc>
          <w:tcPr>
            <w:tcW w:w="720" w:type="dxa"/>
            <w:gridSpan w:val="2"/>
            <w:tcBorders>
              <w:bottom w:val="single" w:sz="4" w:space="0" w:color="auto"/>
            </w:tcBorders>
            <w:vAlign w:val="center"/>
          </w:tcPr>
          <w:p w:rsidR="00F13918" w:rsidRPr="00850832" w:rsidRDefault="007C0745" w:rsidP="004A26EB">
            <w:pPr>
              <w:spacing w:line="360" w:lineRule="exact"/>
              <w:jc w:val="center"/>
              <w:rPr>
                <w:rFonts w:ascii="仿宋" w:eastAsia="仿宋" w:hAnsi="仿宋"/>
                <w:sz w:val="24"/>
              </w:rPr>
            </w:pPr>
            <w:r w:rsidRPr="00850832">
              <w:rPr>
                <w:rFonts w:ascii="仿宋" w:eastAsia="仿宋" w:hAnsi="仿宋" w:hint="eastAsia"/>
                <w:sz w:val="24"/>
              </w:rPr>
              <w:t>892.6</w:t>
            </w:r>
          </w:p>
        </w:tc>
        <w:tc>
          <w:tcPr>
            <w:tcW w:w="1658" w:type="dxa"/>
            <w:tcBorders>
              <w:bottom w:val="single" w:sz="4" w:space="0" w:color="auto"/>
            </w:tcBorders>
            <w:vAlign w:val="center"/>
          </w:tcPr>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实际到位资金</w:t>
            </w:r>
          </w:p>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（万元）</w:t>
            </w:r>
          </w:p>
        </w:tc>
        <w:tc>
          <w:tcPr>
            <w:tcW w:w="862" w:type="dxa"/>
            <w:gridSpan w:val="2"/>
            <w:tcBorders>
              <w:bottom w:val="single" w:sz="4" w:space="0" w:color="auto"/>
            </w:tcBorders>
            <w:vAlign w:val="center"/>
          </w:tcPr>
          <w:p w:rsidR="00F13918" w:rsidRPr="00850832" w:rsidRDefault="007C0745" w:rsidP="004A26EB">
            <w:pPr>
              <w:spacing w:line="360" w:lineRule="exact"/>
              <w:jc w:val="center"/>
              <w:rPr>
                <w:rFonts w:ascii="仿宋" w:eastAsia="仿宋" w:hAnsi="仿宋"/>
                <w:sz w:val="24"/>
              </w:rPr>
            </w:pPr>
            <w:r w:rsidRPr="00850832">
              <w:rPr>
                <w:rFonts w:ascii="仿宋" w:eastAsia="仿宋" w:hAnsi="仿宋" w:hint="eastAsia"/>
                <w:sz w:val="24"/>
              </w:rPr>
              <w:t>892.6</w:t>
            </w:r>
          </w:p>
        </w:tc>
        <w:tc>
          <w:tcPr>
            <w:tcW w:w="2190" w:type="dxa"/>
            <w:gridSpan w:val="3"/>
            <w:tcBorders>
              <w:bottom w:val="single" w:sz="4" w:space="0" w:color="auto"/>
            </w:tcBorders>
            <w:vAlign w:val="center"/>
          </w:tcPr>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实际支出</w:t>
            </w:r>
          </w:p>
          <w:p w:rsidR="00F13918" w:rsidRPr="00850832" w:rsidRDefault="00F13918" w:rsidP="004A26EB">
            <w:pPr>
              <w:spacing w:line="360" w:lineRule="exact"/>
              <w:jc w:val="center"/>
              <w:rPr>
                <w:rFonts w:ascii="仿宋" w:eastAsia="仿宋" w:hAnsi="仿宋"/>
                <w:sz w:val="24"/>
              </w:rPr>
            </w:pPr>
            <w:r w:rsidRPr="00850832">
              <w:rPr>
                <w:rFonts w:ascii="仿宋" w:eastAsia="仿宋" w:hAnsi="仿宋" w:hint="eastAsia"/>
                <w:sz w:val="24"/>
              </w:rPr>
              <w:t>（万元）</w:t>
            </w:r>
          </w:p>
        </w:tc>
        <w:tc>
          <w:tcPr>
            <w:tcW w:w="709" w:type="dxa"/>
            <w:tcBorders>
              <w:bottom w:val="single" w:sz="4" w:space="0" w:color="auto"/>
            </w:tcBorders>
            <w:vAlign w:val="center"/>
          </w:tcPr>
          <w:p w:rsidR="00F13918" w:rsidRPr="00850832" w:rsidRDefault="007C0745" w:rsidP="004A26EB">
            <w:pPr>
              <w:spacing w:line="400" w:lineRule="exact"/>
              <w:jc w:val="center"/>
              <w:rPr>
                <w:rFonts w:ascii="仿宋" w:eastAsia="仿宋" w:hAnsi="仿宋"/>
                <w:sz w:val="24"/>
              </w:rPr>
            </w:pPr>
            <w:r w:rsidRPr="00850832">
              <w:rPr>
                <w:rFonts w:ascii="仿宋" w:eastAsia="仿宋" w:hAnsi="仿宋" w:hint="eastAsia"/>
                <w:sz w:val="24"/>
              </w:rPr>
              <w:t>1242.21</w:t>
            </w:r>
          </w:p>
        </w:tc>
        <w:tc>
          <w:tcPr>
            <w:tcW w:w="1389" w:type="dxa"/>
            <w:tcBorders>
              <w:bottom w:val="single" w:sz="4" w:space="0" w:color="auto"/>
            </w:tcBorders>
            <w:vAlign w:val="center"/>
          </w:tcPr>
          <w:p w:rsidR="00F13918" w:rsidRPr="00850832" w:rsidRDefault="00F13918" w:rsidP="004A26EB">
            <w:pPr>
              <w:spacing w:line="400" w:lineRule="exact"/>
              <w:jc w:val="center"/>
              <w:rPr>
                <w:rFonts w:ascii="仿宋" w:eastAsia="仿宋" w:hAnsi="仿宋"/>
                <w:sz w:val="24"/>
              </w:rPr>
            </w:pPr>
            <w:r w:rsidRPr="00850832">
              <w:rPr>
                <w:rFonts w:ascii="仿宋" w:eastAsia="仿宋" w:hAnsi="仿宋" w:hint="eastAsia"/>
                <w:sz w:val="24"/>
              </w:rPr>
              <w:t>结余</w:t>
            </w:r>
          </w:p>
          <w:p w:rsidR="00F13918" w:rsidRPr="00850832" w:rsidRDefault="00F13918" w:rsidP="004A26EB">
            <w:pPr>
              <w:spacing w:line="400" w:lineRule="exact"/>
              <w:jc w:val="center"/>
              <w:rPr>
                <w:rFonts w:ascii="仿宋" w:eastAsia="仿宋" w:hAnsi="仿宋"/>
                <w:sz w:val="24"/>
              </w:rPr>
            </w:pPr>
            <w:r w:rsidRPr="00850832">
              <w:rPr>
                <w:rFonts w:ascii="仿宋" w:eastAsia="仿宋" w:hAnsi="仿宋" w:hint="eastAsia"/>
                <w:sz w:val="24"/>
              </w:rPr>
              <w:t>（万元）</w:t>
            </w:r>
          </w:p>
        </w:tc>
        <w:tc>
          <w:tcPr>
            <w:tcW w:w="541" w:type="dxa"/>
            <w:tcBorders>
              <w:bottom w:val="single" w:sz="4" w:space="0" w:color="auto"/>
            </w:tcBorders>
            <w:vAlign w:val="center"/>
          </w:tcPr>
          <w:p w:rsidR="00F13918" w:rsidRPr="00850832" w:rsidRDefault="007C0745" w:rsidP="004A26EB">
            <w:pPr>
              <w:jc w:val="center"/>
              <w:rPr>
                <w:rFonts w:ascii="仿宋" w:eastAsia="仿宋" w:hAnsi="仿宋"/>
                <w:b/>
                <w:sz w:val="24"/>
              </w:rPr>
            </w:pPr>
            <w:r w:rsidRPr="00850832">
              <w:rPr>
                <w:rFonts w:ascii="仿宋" w:eastAsia="仿宋" w:hAnsi="仿宋" w:hint="eastAsia"/>
                <w:b/>
                <w:sz w:val="24"/>
              </w:rPr>
              <w:t>0</w:t>
            </w:r>
          </w:p>
        </w:tc>
      </w:tr>
      <w:tr w:rsidR="00F13918" w:rsidRPr="00850832" w:rsidTr="009E1B7E">
        <w:trPr>
          <w:trHeight w:val="680"/>
          <w:jc w:val="center"/>
        </w:trPr>
        <w:tc>
          <w:tcPr>
            <w:tcW w:w="1662" w:type="dxa"/>
            <w:gridSpan w:val="2"/>
            <w:tcBorders>
              <w:bottom w:val="single" w:sz="4" w:space="0" w:color="auto"/>
            </w:tcBorders>
            <w:vAlign w:val="center"/>
          </w:tcPr>
          <w:p w:rsidR="00F13918" w:rsidRPr="00850832" w:rsidRDefault="00F13918" w:rsidP="004A26EB">
            <w:pPr>
              <w:rPr>
                <w:rFonts w:ascii="仿宋" w:eastAsia="仿宋" w:hAnsi="仿宋"/>
                <w:spacing w:val="-10"/>
                <w:sz w:val="24"/>
              </w:rPr>
            </w:pPr>
            <w:r w:rsidRPr="00850832">
              <w:rPr>
                <w:rFonts w:ascii="仿宋" w:eastAsia="仿宋" w:hAnsi="仿宋" w:hint="eastAsia"/>
                <w:spacing w:val="-10"/>
                <w:sz w:val="24"/>
              </w:rPr>
              <w:t>其中：中央财政</w:t>
            </w:r>
          </w:p>
        </w:tc>
        <w:tc>
          <w:tcPr>
            <w:tcW w:w="720" w:type="dxa"/>
            <w:gridSpan w:val="2"/>
            <w:tcBorders>
              <w:bottom w:val="single" w:sz="4" w:space="0" w:color="auto"/>
            </w:tcBorders>
            <w:vAlign w:val="center"/>
          </w:tcPr>
          <w:p w:rsidR="00F13918" w:rsidRPr="00850832" w:rsidRDefault="00F13918" w:rsidP="004A26EB">
            <w:pPr>
              <w:rPr>
                <w:rFonts w:ascii="仿宋" w:eastAsia="仿宋" w:hAnsi="仿宋"/>
                <w:spacing w:val="-6"/>
                <w:sz w:val="24"/>
              </w:rPr>
            </w:pPr>
          </w:p>
        </w:tc>
        <w:tc>
          <w:tcPr>
            <w:tcW w:w="1658" w:type="dxa"/>
            <w:tcBorders>
              <w:bottom w:val="single" w:sz="4" w:space="0" w:color="auto"/>
            </w:tcBorders>
            <w:vAlign w:val="center"/>
          </w:tcPr>
          <w:p w:rsidR="00F13918" w:rsidRPr="00850832" w:rsidRDefault="00F13918" w:rsidP="004A26EB">
            <w:pPr>
              <w:rPr>
                <w:rFonts w:ascii="仿宋" w:eastAsia="仿宋" w:hAnsi="仿宋"/>
                <w:spacing w:val="-6"/>
                <w:sz w:val="24"/>
              </w:rPr>
            </w:pPr>
            <w:r w:rsidRPr="00850832">
              <w:rPr>
                <w:rFonts w:ascii="仿宋" w:eastAsia="仿宋" w:hAnsi="仿宋" w:hint="eastAsia"/>
                <w:spacing w:val="-6"/>
                <w:sz w:val="24"/>
              </w:rPr>
              <w:t>其中：中央财政</w:t>
            </w:r>
          </w:p>
        </w:tc>
        <w:tc>
          <w:tcPr>
            <w:tcW w:w="862" w:type="dxa"/>
            <w:gridSpan w:val="2"/>
            <w:tcBorders>
              <w:bottom w:val="single" w:sz="4" w:space="0" w:color="auto"/>
            </w:tcBorders>
            <w:vAlign w:val="center"/>
          </w:tcPr>
          <w:p w:rsidR="00F13918" w:rsidRPr="00850832" w:rsidRDefault="00F13918" w:rsidP="004A26EB">
            <w:pPr>
              <w:rPr>
                <w:rFonts w:ascii="仿宋" w:eastAsia="仿宋" w:hAnsi="仿宋"/>
                <w:spacing w:val="-6"/>
                <w:sz w:val="24"/>
              </w:rPr>
            </w:pPr>
          </w:p>
        </w:tc>
        <w:tc>
          <w:tcPr>
            <w:tcW w:w="2190" w:type="dxa"/>
            <w:gridSpan w:val="3"/>
            <w:tcBorders>
              <w:bottom w:val="single" w:sz="4" w:space="0" w:color="auto"/>
            </w:tcBorders>
            <w:vAlign w:val="center"/>
          </w:tcPr>
          <w:p w:rsidR="00F13918" w:rsidRPr="00850832" w:rsidRDefault="00F13918" w:rsidP="004A26EB">
            <w:pPr>
              <w:rPr>
                <w:rFonts w:ascii="仿宋" w:eastAsia="仿宋" w:hAnsi="仿宋"/>
                <w:spacing w:val="-16"/>
                <w:sz w:val="24"/>
              </w:rPr>
            </w:pPr>
            <w:r w:rsidRPr="00850832">
              <w:rPr>
                <w:rFonts w:ascii="仿宋" w:eastAsia="仿宋" w:hAnsi="仿宋" w:hint="eastAsia"/>
                <w:spacing w:val="-16"/>
                <w:sz w:val="24"/>
              </w:rPr>
              <w:t>其中：中央财政</w:t>
            </w:r>
          </w:p>
        </w:tc>
        <w:tc>
          <w:tcPr>
            <w:tcW w:w="709" w:type="dxa"/>
            <w:tcBorders>
              <w:bottom w:val="single" w:sz="4" w:space="0" w:color="auto"/>
            </w:tcBorders>
            <w:vAlign w:val="center"/>
          </w:tcPr>
          <w:p w:rsidR="00F13918" w:rsidRPr="00850832" w:rsidRDefault="00F13918" w:rsidP="004A26EB">
            <w:pPr>
              <w:rPr>
                <w:rFonts w:ascii="仿宋" w:eastAsia="仿宋" w:hAnsi="仿宋"/>
                <w:spacing w:val="-6"/>
                <w:sz w:val="24"/>
              </w:rPr>
            </w:pPr>
          </w:p>
        </w:tc>
        <w:tc>
          <w:tcPr>
            <w:tcW w:w="1389" w:type="dxa"/>
            <w:tcBorders>
              <w:bottom w:val="single" w:sz="4" w:space="0" w:color="auto"/>
            </w:tcBorders>
            <w:vAlign w:val="center"/>
          </w:tcPr>
          <w:p w:rsidR="00F13918" w:rsidRPr="00850832" w:rsidRDefault="00F13918" w:rsidP="004A26EB">
            <w:pPr>
              <w:rPr>
                <w:rFonts w:ascii="仿宋" w:eastAsia="仿宋" w:hAnsi="仿宋"/>
                <w:spacing w:val="-16"/>
                <w:sz w:val="24"/>
              </w:rPr>
            </w:pPr>
            <w:r w:rsidRPr="00850832">
              <w:rPr>
                <w:rFonts w:ascii="仿宋" w:eastAsia="仿宋" w:hAnsi="仿宋" w:hint="eastAsia"/>
                <w:spacing w:val="-16"/>
                <w:sz w:val="24"/>
              </w:rPr>
              <w:t>其中：中央财政</w:t>
            </w:r>
          </w:p>
        </w:tc>
        <w:tc>
          <w:tcPr>
            <w:tcW w:w="541" w:type="dxa"/>
            <w:tcBorders>
              <w:bottom w:val="single" w:sz="4" w:space="0" w:color="auto"/>
            </w:tcBorders>
            <w:vAlign w:val="center"/>
          </w:tcPr>
          <w:p w:rsidR="00F13918" w:rsidRPr="00850832" w:rsidRDefault="00F13918" w:rsidP="004A26EB">
            <w:pPr>
              <w:jc w:val="center"/>
              <w:rPr>
                <w:rFonts w:ascii="仿宋" w:eastAsia="仿宋" w:hAnsi="仿宋"/>
                <w:b/>
                <w:sz w:val="24"/>
              </w:rPr>
            </w:pPr>
          </w:p>
        </w:tc>
      </w:tr>
      <w:tr w:rsidR="00F13918" w:rsidRPr="00850832" w:rsidTr="009E1B7E">
        <w:trPr>
          <w:trHeight w:val="680"/>
          <w:jc w:val="center"/>
        </w:trPr>
        <w:tc>
          <w:tcPr>
            <w:tcW w:w="1662" w:type="dxa"/>
            <w:gridSpan w:val="2"/>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省财政</w:t>
            </w:r>
          </w:p>
        </w:tc>
        <w:tc>
          <w:tcPr>
            <w:tcW w:w="720"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1658"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省财政</w:t>
            </w:r>
          </w:p>
        </w:tc>
        <w:tc>
          <w:tcPr>
            <w:tcW w:w="862"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2190" w:type="dxa"/>
            <w:gridSpan w:val="3"/>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省财政</w:t>
            </w:r>
          </w:p>
        </w:tc>
        <w:tc>
          <w:tcPr>
            <w:tcW w:w="709" w:type="dxa"/>
            <w:tcBorders>
              <w:bottom w:val="single" w:sz="4" w:space="0" w:color="auto"/>
            </w:tcBorders>
            <w:vAlign w:val="center"/>
          </w:tcPr>
          <w:p w:rsidR="00F13918" w:rsidRPr="00850832" w:rsidRDefault="00F13918" w:rsidP="004A26EB">
            <w:pPr>
              <w:rPr>
                <w:rFonts w:ascii="仿宋" w:eastAsia="仿宋" w:hAnsi="仿宋"/>
                <w:sz w:val="24"/>
              </w:rPr>
            </w:pPr>
          </w:p>
        </w:tc>
        <w:tc>
          <w:tcPr>
            <w:tcW w:w="1389"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省财政</w:t>
            </w:r>
          </w:p>
        </w:tc>
        <w:tc>
          <w:tcPr>
            <w:tcW w:w="541" w:type="dxa"/>
            <w:tcBorders>
              <w:bottom w:val="single" w:sz="4" w:space="0" w:color="auto"/>
            </w:tcBorders>
            <w:vAlign w:val="center"/>
          </w:tcPr>
          <w:p w:rsidR="00F13918" w:rsidRPr="00850832" w:rsidRDefault="00F13918" w:rsidP="004A26EB">
            <w:pPr>
              <w:jc w:val="center"/>
              <w:rPr>
                <w:rFonts w:ascii="仿宋" w:eastAsia="仿宋" w:hAnsi="仿宋"/>
                <w:b/>
                <w:sz w:val="24"/>
              </w:rPr>
            </w:pPr>
          </w:p>
        </w:tc>
      </w:tr>
      <w:tr w:rsidR="00F13918" w:rsidRPr="00850832" w:rsidTr="009E1B7E">
        <w:trPr>
          <w:trHeight w:val="680"/>
          <w:jc w:val="center"/>
        </w:trPr>
        <w:tc>
          <w:tcPr>
            <w:tcW w:w="1662" w:type="dxa"/>
            <w:gridSpan w:val="2"/>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市财政</w:t>
            </w:r>
          </w:p>
        </w:tc>
        <w:tc>
          <w:tcPr>
            <w:tcW w:w="720"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1658"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市财政</w:t>
            </w:r>
          </w:p>
        </w:tc>
        <w:tc>
          <w:tcPr>
            <w:tcW w:w="862"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2190" w:type="dxa"/>
            <w:gridSpan w:val="3"/>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市财政</w:t>
            </w:r>
          </w:p>
        </w:tc>
        <w:tc>
          <w:tcPr>
            <w:tcW w:w="709" w:type="dxa"/>
            <w:tcBorders>
              <w:bottom w:val="single" w:sz="4" w:space="0" w:color="auto"/>
            </w:tcBorders>
            <w:vAlign w:val="center"/>
          </w:tcPr>
          <w:p w:rsidR="00F13918" w:rsidRPr="00850832" w:rsidRDefault="007C0745" w:rsidP="004A26EB">
            <w:pPr>
              <w:rPr>
                <w:rFonts w:ascii="仿宋" w:eastAsia="仿宋" w:hAnsi="仿宋"/>
                <w:sz w:val="24"/>
              </w:rPr>
            </w:pPr>
            <w:r w:rsidRPr="00850832">
              <w:rPr>
                <w:rFonts w:ascii="仿宋" w:eastAsia="仿宋" w:hAnsi="仿宋" w:hint="eastAsia"/>
                <w:sz w:val="24"/>
              </w:rPr>
              <w:t>349.61</w:t>
            </w:r>
          </w:p>
        </w:tc>
        <w:tc>
          <w:tcPr>
            <w:tcW w:w="1389"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市财政</w:t>
            </w:r>
          </w:p>
        </w:tc>
        <w:tc>
          <w:tcPr>
            <w:tcW w:w="541" w:type="dxa"/>
            <w:tcBorders>
              <w:bottom w:val="single" w:sz="4" w:space="0" w:color="auto"/>
            </w:tcBorders>
            <w:vAlign w:val="center"/>
          </w:tcPr>
          <w:p w:rsidR="00F13918" w:rsidRPr="00850832" w:rsidRDefault="00F13918" w:rsidP="004A26EB">
            <w:pPr>
              <w:jc w:val="center"/>
              <w:rPr>
                <w:rFonts w:ascii="仿宋" w:eastAsia="仿宋" w:hAnsi="仿宋"/>
                <w:b/>
                <w:sz w:val="24"/>
              </w:rPr>
            </w:pPr>
          </w:p>
        </w:tc>
      </w:tr>
      <w:tr w:rsidR="00F13918" w:rsidRPr="00850832" w:rsidTr="009E1B7E">
        <w:trPr>
          <w:trHeight w:val="680"/>
          <w:jc w:val="center"/>
        </w:trPr>
        <w:tc>
          <w:tcPr>
            <w:tcW w:w="1662" w:type="dxa"/>
            <w:gridSpan w:val="2"/>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县市区财政</w:t>
            </w:r>
          </w:p>
        </w:tc>
        <w:tc>
          <w:tcPr>
            <w:tcW w:w="720" w:type="dxa"/>
            <w:gridSpan w:val="2"/>
            <w:tcBorders>
              <w:bottom w:val="single" w:sz="4" w:space="0" w:color="auto"/>
            </w:tcBorders>
            <w:vAlign w:val="center"/>
          </w:tcPr>
          <w:p w:rsidR="00F13918" w:rsidRPr="00850832" w:rsidRDefault="007C0745" w:rsidP="004A26EB">
            <w:pPr>
              <w:rPr>
                <w:rFonts w:ascii="仿宋" w:eastAsia="仿宋" w:hAnsi="仿宋"/>
                <w:sz w:val="24"/>
              </w:rPr>
            </w:pPr>
            <w:r w:rsidRPr="00850832">
              <w:rPr>
                <w:rFonts w:ascii="仿宋" w:eastAsia="仿宋" w:hAnsi="仿宋" w:hint="eastAsia"/>
                <w:sz w:val="24"/>
              </w:rPr>
              <w:t>892.6</w:t>
            </w:r>
          </w:p>
        </w:tc>
        <w:tc>
          <w:tcPr>
            <w:tcW w:w="1658"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县市区财政</w:t>
            </w:r>
          </w:p>
        </w:tc>
        <w:tc>
          <w:tcPr>
            <w:tcW w:w="862" w:type="dxa"/>
            <w:gridSpan w:val="2"/>
            <w:tcBorders>
              <w:bottom w:val="single" w:sz="4" w:space="0" w:color="auto"/>
            </w:tcBorders>
            <w:vAlign w:val="center"/>
          </w:tcPr>
          <w:p w:rsidR="00F13918" w:rsidRPr="00850832" w:rsidRDefault="007C0745" w:rsidP="004A26EB">
            <w:pPr>
              <w:rPr>
                <w:rFonts w:ascii="仿宋" w:eastAsia="仿宋" w:hAnsi="仿宋"/>
                <w:sz w:val="24"/>
              </w:rPr>
            </w:pPr>
            <w:r w:rsidRPr="00850832">
              <w:rPr>
                <w:rFonts w:ascii="仿宋" w:eastAsia="仿宋" w:hAnsi="仿宋" w:hint="eastAsia"/>
                <w:sz w:val="24"/>
              </w:rPr>
              <w:t>892.6</w:t>
            </w:r>
          </w:p>
        </w:tc>
        <w:tc>
          <w:tcPr>
            <w:tcW w:w="2190" w:type="dxa"/>
            <w:gridSpan w:val="3"/>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县市区财政</w:t>
            </w:r>
          </w:p>
        </w:tc>
        <w:tc>
          <w:tcPr>
            <w:tcW w:w="709" w:type="dxa"/>
            <w:tcBorders>
              <w:bottom w:val="single" w:sz="4" w:space="0" w:color="auto"/>
            </w:tcBorders>
            <w:vAlign w:val="center"/>
          </w:tcPr>
          <w:p w:rsidR="00F13918" w:rsidRPr="00850832" w:rsidRDefault="007C0745" w:rsidP="004A26EB">
            <w:pPr>
              <w:rPr>
                <w:rFonts w:ascii="仿宋" w:eastAsia="仿宋" w:hAnsi="仿宋"/>
                <w:sz w:val="24"/>
              </w:rPr>
            </w:pPr>
            <w:r w:rsidRPr="00850832">
              <w:rPr>
                <w:rFonts w:ascii="仿宋" w:eastAsia="仿宋" w:hAnsi="仿宋" w:hint="eastAsia"/>
                <w:sz w:val="24"/>
              </w:rPr>
              <w:t>892.6</w:t>
            </w:r>
          </w:p>
        </w:tc>
        <w:tc>
          <w:tcPr>
            <w:tcW w:w="1389"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县市区财政</w:t>
            </w:r>
          </w:p>
        </w:tc>
        <w:tc>
          <w:tcPr>
            <w:tcW w:w="541" w:type="dxa"/>
            <w:tcBorders>
              <w:bottom w:val="single" w:sz="4" w:space="0" w:color="auto"/>
            </w:tcBorders>
            <w:vAlign w:val="center"/>
          </w:tcPr>
          <w:p w:rsidR="00F13918" w:rsidRPr="00850832" w:rsidRDefault="00F13918" w:rsidP="004A26EB">
            <w:pPr>
              <w:jc w:val="center"/>
              <w:rPr>
                <w:rFonts w:ascii="仿宋" w:eastAsia="仿宋" w:hAnsi="仿宋"/>
                <w:b/>
                <w:sz w:val="24"/>
              </w:rPr>
            </w:pPr>
          </w:p>
        </w:tc>
      </w:tr>
      <w:tr w:rsidR="00F13918" w:rsidRPr="00850832" w:rsidTr="009E1B7E">
        <w:trPr>
          <w:trHeight w:val="680"/>
          <w:jc w:val="center"/>
        </w:trPr>
        <w:tc>
          <w:tcPr>
            <w:tcW w:w="1662" w:type="dxa"/>
            <w:gridSpan w:val="2"/>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其它</w:t>
            </w:r>
          </w:p>
        </w:tc>
        <w:tc>
          <w:tcPr>
            <w:tcW w:w="720"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1658"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其它</w:t>
            </w:r>
          </w:p>
        </w:tc>
        <w:tc>
          <w:tcPr>
            <w:tcW w:w="862" w:type="dxa"/>
            <w:gridSpan w:val="2"/>
            <w:tcBorders>
              <w:bottom w:val="single" w:sz="4" w:space="0" w:color="auto"/>
            </w:tcBorders>
            <w:vAlign w:val="center"/>
          </w:tcPr>
          <w:p w:rsidR="00F13918" w:rsidRPr="00850832" w:rsidRDefault="00F13918" w:rsidP="004A26EB">
            <w:pPr>
              <w:rPr>
                <w:rFonts w:ascii="仿宋" w:eastAsia="仿宋" w:hAnsi="仿宋"/>
                <w:sz w:val="24"/>
              </w:rPr>
            </w:pPr>
          </w:p>
        </w:tc>
        <w:tc>
          <w:tcPr>
            <w:tcW w:w="2190" w:type="dxa"/>
            <w:gridSpan w:val="3"/>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其它</w:t>
            </w:r>
          </w:p>
        </w:tc>
        <w:tc>
          <w:tcPr>
            <w:tcW w:w="709" w:type="dxa"/>
            <w:tcBorders>
              <w:bottom w:val="single" w:sz="4" w:space="0" w:color="auto"/>
            </w:tcBorders>
            <w:vAlign w:val="center"/>
          </w:tcPr>
          <w:p w:rsidR="00F13918" w:rsidRPr="00850832" w:rsidRDefault="00F13918" w:rsidP="004A26EB">
            <w:pPr>
              <w:rPr>
                <w:rFonts w:ascii="仿宋" w:eastAsia="仿宋" w:hAnsi="仿宋"/>
                <w:sz w:val="24"/>
              </w:rPr>
            </w:pPr>
          </w:p>
        </w:tc>
        <w:tc>
          <w:tcPr>
            <w:tcW w:w="1389" w:type="dxa"/>
            <w:tcBorders>
              <w:bottom w:val="single" w:sz="4" w:space="0" w:color="auto"/>
            </w:tcBorders>
            <w:vAlign w:val="center"/>
          </w:tcPr>
          <w:p w:rsidR="00F13918" w:rsidRPr="00850832" w:rsidRDefault="00F13918" w:rsidP="004A26EB">
            <w:pPr>
              <w:rPr>
                <w:rFonts w:ascii="仿宋" w:eastAsia="仿宋" w:hAnsi="仿宋"/>
                <w:sz w:val="24"/>
              </w:rPr>
            </w:pPr>
            <w:r w:rsidRPr="00850832">
              <w:rPr>
                <w:rFonts w:ascii="仿宋" w:eastAsia="仿宋" w:hAnsi="仿宋" w:hint="eastAsia"/>
                <w:sz w:val="24"/>
              </w:rPr>
              <w:t>其它</w:t>
            </w:r>
          </w:p>
        </w:tc>
        <w:tc>
          <w:tcPr>
            <w:tcW w:w="541" w:type="dxa"/>
            <w:tcBorders>
              <w:bottom w:val="single" w:sz="4" w:space="0" w:color="auto"/>
            </w:tcBorders>
            <w:vAlign w:val="center"/>
          </w:tcPr>
          <w:p w:rsidR="00F13918" w:rsidRPr="00850832" w:rsidRDefault="00F13918" w:rsidP="004A26EB">
            <w:pPr>
              <w:jc w:val="center"/>
              <w:rPr>
                <w:rFonts w:ascii="仿宋" w:eastAsia="仿宋" w:hAnsi="仿宋"/>
                <w:b/>
                <w:sz w:val="24"/>
              </w:rPr>
            </w:pPr>
          </w:p>
        </w:tc>
      </w:tr>
      <w:tr w:rsidR="00F13918" w:rsidRPr="00850832" w:rsidTr="00C624DC">
        <w:trPr>
          <w:trHeight w:val="748"/>
          <w:jc w:val="center"/>
        </w:trPr>
        <w:tc>
          <w:tcPr>
            <w:tcW w:w="9731" w:type="dxa"/>
            <w:gridSpan w:val="13"/>
            <w:tcBorders>
              <w:bottom w:val="single" w:sz="4" w:space="0" w:color="auto"/>
            </w:tcBorders>
            <w:vAlign w:val="center"/>
          </w:tcPr>
          <w:p w:rsidR="00F13918" w:rsidRPr="00850832" w:rsidRDefault="00F13918" w:rsidP="004A26EB">
            <w:pPr>
              <w:jc w:val="center"/>
              <w:rPr>
                <w:rFonts w:ascii="仿宋" w:eastAsia="仿宋" w:hAnsi="仿宋"/>
                <w:b/>
                <w:sz w:val="24"/>
              </w:rPr>
            </w:pPr>
            <w:r w:rsidRPr="00850832">
              <w:rPr>
                <w:rFonts w:ascii="仿宋" w:eastAsia="仿宋" w:hAnsi="仿宋" w:hint="eastAsia"/>
                <w:b/>
                <w:sz w:val="24"/>
              </w:rPr>
              <w:t>二、项目支出明细情况</w:t>
            </w:r>
          </w:p>
        </w:tc>
      </w:tr>
      <w:tr w:rsidR="00F13918" w:rsidRPr="00850832" w:rsidTr="00304ED5">
        <w:trPr>
          <w:trHeight w:val="852"/>
          <w:jc w:val="center"/>
        </w:trPr>
        <w:tc>
          <w:tcPr>
            <w:tcW w:w="2382" w:type="dxa"/>
            <w:gridSpan w:val="4"/>
            <w:tcBorders>
              <w:bottom w:val="single" w:sz="4" w:space="0" w:color="auto"/>
            </w:tcBorders>
            <w:vAlign w:val="center"/>
          </w:tcPr>
          <w:p w:rsidR="00F13918" w:rsidRPr="00850832" w:rsidRDefault="00F13918" w:rsidP="004A26EB">
            <w:pPr>
              <w:spacing w:line="400" w:lineRule="exact"/>
              <w:jc w:val="center"/>
              <w:rPr>
                <w:rFonts w:ascii="仿宋" w:eastAsia="仿宋" w:hAnsi="仿宋"/>
                <w:sz w:val="24"/>
              </w:rPr>
            </w:pPr>
            <w:r w:rsidRPr="00850832">
              <w:rPr>
                <w:rFonts w:ascii="仿宋" w:eastAsia="仿宋" w:hAnsi="仿宋" w:hint="eastAsia"/>
                <w:sz w:val="24"/>
              </w:rPr>
              <w:t>支出内容</w:t>
            </w:r>
          </w:p>
        </w:tc>
        <w:tc>
          <w:tcPr>
            <w:tcW w:w="1658" w:type="dxa"/>
            <w:tcBorders>
              <w:bottom w:val="single" w:sz="4" w:space="0" w:color="auto"/>
            </w:tcBorders>
            <w:vAlign w:val="center"/>
          </w:tcPr>
          <w:p w:rsidR="00F13918" w:rsidRPr="00850832" w:rsidRDefault="00F13918" w:rsidP="004A26EB">
            <w:pPr>
              <w:jc w:val="center"/>
              <w:rPr>
                <w:rFonts w:ascii="仿宋" w:eastAsia="仿宋" w:hAnsi="仿宋"/>
                <w:sz w:val="24"/>
              </w:rPr>
            </w:pPr>
            <w:r w:rsidRPr="00850832">
              <w:rPr>
                <w:rFonts w:ascii="仿宋" w:eastAsia="仿宋" w:hAnsi="仿宋" w:hint="eastAsia"/>
                <w:sz w:val="24"/>
              </w:rPr>
              <w:t>实际支出数</w:t>
            </w:r>
          </w:p>
        </w:tc>
        <w:tc>
          <w:tcPr>
            <w:tcW w:w="3052" w:type="dxa"/>
            <w:gridSpan w:val="5"/>
            <w:tcBorders>
              <w:bottom w:val="single" w:sz="4" w:space="0" w:color="auto"/>
            </w:tcBorders>
            <w:vAlign w:val="center"/>
          </w:tcPr>
          <w:p w:rsidR="00F13918" w:rsidRPr="00850832" w:rsidRDefault="00F13918" w:rsidP="004A26EB">
            <w:pPr>
              <w:jc w:val="center"/>
              <w:rPr>
                <w:rFonts w:ascii="仿宋" w:eastAsia="仿宋" w:hAnsi="仿宋"/>
                <w:sz w:val="24"/>
              </w:rPr>
            </w:pPr>
            <w:r w:rsidRPr="00850832">
              <w:rPr>
                <w:rFonts w:ascii="仿宋" w:eastAsia="仿宋" w:hAnsi="仿宋" w:hint="eastAsia"/>
                <w:sz w:val="24"/>
              </w:rPr>
              <w:t>会计凭证号</w:t>
            </w:r>
          </w:p>
        </w:tc>
        <w:tc>
          <w:tcPr>
            <w:tcW w:w="2639" w:type="dxa"/>
            <w:gridSpan w:val="3"/>
            <w:tcBorders>
              <w:bottom w:val="single" w:sz="4" w:space="0" w:color="auto"/>
            </w:tcBorders>
            <w:vAlign w:val="center"/>
          </w:tcPr>
          <w:p w:rsidR="00F13918" w:rsidRPr="00850832" w:rsidRDefault="00F13918" w:rsidP="004A26EB">
            <w:pPr>
              <w:jc w:val="center"/>
              <w:rPr>
                <w:rFonts w:ascii="仿宋" w:eastAsia="仿宋" w:hAnsi="仿宋"/>
                <w:sz w:val="24"/>
              </w:rPr>
            </w:pPr>
            <w:r w:rsidRPr="00850832">
              <w:rPr>
                <w:rFonts w:ascii="仿宋" w:eastAsia="仿宋" w:hAnsi="仿宋" w:hint="eastAsia"/>
                <w:sz w:val="24"/>
              </w:rPr>
              <w:t>备注</w:t>
            </w:r>
          </w:p>
        </w:tc>
      </w:tr>
      <w:tr w:rsidR="000E18B2" w:rsidRPr="00850832" w:rsidTr="00304ED5">
        <w:trPr>
          <w:trHeight w:val="836"/>
          <w:jc w:val="center"/>
        </w:trPr>
        <w:tc>
          <w:tcPr>
            <w:tcW w:w="2382" w:type="dxa"/>
            <w:gridSpan w:val="4"/>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工资福利支出</w:t>
            </w:r>
          </w:p>
        </w:tc>
        <w:tc>
          <w:tcPr>
            <w:tcW w:w="1658" w:type="dxa"/>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866.76</w:t>
            </w:r>
          </w:p>
        </w:tc>
        <w:tc>
          <w:tcPr>
            <w:tcW w:w="3052" w:type="dxa"/>
            <w:gridSpan w:val="5"/>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1月14#、2月36#等</w:t>
            </w: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1-12月每月支出</w:t>
            </w:r>
          </w:p>
        </w:tc>
      </w:tr>
      <w:tr w:rsidR="000E18B2" w:rsidRPr="00850832" w:rsidTr="00304ED5">
        <w:trPr>
          <w:trHeight w:val="834"/>
          <w:jc w:val="center"/>
        </w:trPr>
        <w:tc>
          <w:tcPr>
            <w:tcW w:w="2382" w:type="dxa"/>
            <w:gridSpan w:val="4"/>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商品和服务支出</w:t>
            </w:r>
          </w:p>
        </w:tc>
        <w:tc>
          <w:tcPr>
            <w:tcW w:w="1658" w:type="dxa"/>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364.25</w:t>
            </w:r>
          </w:p>
        </w:tc>
        <w:tc>
          <w:tcPr>
            <w:tcW w:w="3052" w:type="dxa"/>
            <w:gridSpan w:val="5"/>
            <w:tcBorders>
              <w:bottom w:val="single" w:sz="4" w:space="0" w:color="auto"/>
            </w:tcBorders>
            <w:vAlign w:val="center"/>
          </w:tcPr>
          <w:p w:rsidR="000E18B2" w:rsidRPr="00850832" w:rsidRDefault="000E18B2" w:rsidP="004A26EB">
            <w:pPr>
              <w:jc w:val="center"/>
              <w:rPr>
                <w:rFonts w:ascii="仿宋" w:eastAsia="仿宋" w:hAnsi="仿宋"/>
                <w:sz w:val="24"/>
              </w:rPr>
            </w:pP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1-12月每月支出</w:t>
            </w:r>
          </w:p>
        </w:tc>
      </w:tr>
      <w:tr w:rsidR="000E18B2" w:rsidRPr="00850832" w:rsidTr="00304ED5">
        <w:trPr>
          <w:trHeight w:val="704"/>
          <w:jc w:val="center"/>
        </w:trPr>
        <w:tc>
          <w:tcPr>
            <w:tcW w:w="2382" w:type="dxa"/>
            <w:gridSpan w:val="4"/>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对个人和家庭的补助支出</w:t>
            </w:r>
          </w:p>
        </w:tc>
        <w:tc>
          <w:tcPr>
            <w:tcW w:w="1658" w:type="dxa"/>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10.21</w:t>
            </w:r>
          </w:p>
        </w:tc>
        <w:tc>
          <w:tcPr>
            <w:tcW w:w="3052" w:type="dxa"/>
            <w:gridSpan w:val="5"/>
            <w:tcBorders>
              <w:bottom w:val="single" w:sz="4" w:space="0" w:color="auto"/>
            </w:tcBorders>
            <w:vAlign w:val="center"/>
          </w:tcPr>
          <w:p w:rsidR="000E18B2" w:rsidRPr="00850832" w:rsidRDefault="000E18B2" w:rsidP="004A26EB">
            <w:pPr>
              <w:jc w:val="center"/>
              <w:rPr>
                <w:rFonts w:ascii="仿宋" w:eastAsia="仿宋" w:hAnsi="仿宋"/>
                <w:sz w:val="24"/>
              </w:rPr>
            </w:pP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1-12月每月支出</w:t>
            </w:r>
          </w:p>
        </w:tc>
      </w:tr>
      <w:tr w:rsidR="000E18B2" w:rsidRPr="00850832" w:rsidTr="00304ED5">
        <w:trPr>
          <w:trHeight w:val="700"/>
          <w:jc w:val="center"/>
        </w:trPr>
        <w:tc>
          <w:tcPr>
            <w:tcW w:w="2382" w:type="dxa"/>
            <w:gridSpan w:val="4"/>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资本性支出</w:t>
            </w:r>
          </w:p>
        </w:tc>
        <w:tc>
          <w:tcPr>
            <w:tcW w:w="1658" w:type="dxa"/>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0.99</w:t>
            </w:r>
          </w:p>
        </w:tc>
        <w:tc>
          <w:tcPr>
            <w:tcW w:w="3052" w:type="dxa"/>
            <w:gridSpan w:val="5"/>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12月87#、88#、89#</w:t>
            </w: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12月支出</w:t>
            </w:r>
          </w:p>
        </w:tc>
      </w:tr>
      <w:tr w:rsidR="00304ED5" w:rsidRPr="00850832" w:rsidTr="00304ED5">
        <w:trPr>
          <w:trHeight w:val="696"/>
          <w:jc w:val="center"/>
        </w:trPr>
        <w:tc>
          <w:tcPr>
            <w:tcW w:w="2382" w:type="dxa"/>
            <w:gridSpan w:val="4"/>
            <w:tcBorders>
              <w:bottom w:val="single" w:sz="4" w:space="0" w:color="auto"/>
            </w:tcBorders>
            <w:vAlign w:val="center"/>
          </w:tcPr>
          <w:p w:rsidR="00304ED5" w:rsidRPr="00850832" w:rsidRDefault="00304ED5" w:rsidP="004A26EB">
            <w:pPr>
              <w:jc w:val="center"/>
              <w:rPr>
                <w:rFonts w:ascii="仿宋" w:eastAsia="仿宋" w:hAnsi="仿宋"/>
                <w:sz w:val="24"/>
              </w:rPr>
            </w:pPr>
          </w:p>
        </w:tc>
        <w:tc>
          <w:tcPr>
            <w:tcW w:w="1658" w:type="dxa"/>
            <w:tcBorders>
              <w:bottom w:val="single" w:sz="4" w:space="0" w:color="auto"/>
            </w:tcBorders>
            <w:vAlign w:val="center"/>
          </w:tcPr>
          <w:p w:rsidR="00304ED5" w:rsidRPr="00850832" w:rsidRDefault="00304ED5" w:rsidP="004A26EB">
            <w:pPr>
              <w:jc w:val="center"/>
              <w:rPr>
                <w:rFonts w:ascii="仿宋" w:eastAsia="仿宋" w:hAnsi="仿宋"/>
                <w:b/>
                <w:sz w:val="24"/>
              </w:rPr>
            </w:pPr>
          </w:p>
        </w:tc>
        <w:tc>
          <w:tcPr>
            <w:tcW w:w="3052" w:type="dxa"/>
            <w:gridSpan w:val="5"/>
            <w:tcBorders>
              <w:bottom w:val="single" w:sz="4" w:space="0" w:color="auto"/>
            </w:tcBorders>
            <w:vAlign w:val="center"/>
          </w:tcPr>
          <w:p w:rsidR="00304ED5" w:rsidRPr="00850832" w:rsidRDefault="00304ED5" w:rsidP="004A26EB">
            <w:pPr>
              <w:jc w:val="center"/>
              <w:rPr>
                <w:rFonts w:ascii="仿宋" w:eastAsia="仿宋" w:hAnsi="仿宋"/>
                <w:b/>
                <w:sz w:val="24"/>
              </w:rPr>
            </w:pPr>
          </w:p>
        </w:tc>
        <w:tc>
          <w:tcPr>
            <w:tcW w:w="2639" w:type="dxa"/>
            <w:gridSpan w:val="3"/>
            <w:tcBorders>
              <w:bottom w:val="single" w:sz="4" w:space="0" w:color="auto"/>
            </w:tcBorders>
            <w:vAlign w:val="center"/>
          </w:tcPr>
          <w:p w:rsidR="00304ED5" w:rsidRPr="00850832" w:rsidRDefault="00304ED5" w:rsidP="004A26EB">
            <w:pPr>
              <w:jc w:val="center"/>
              <w:rPr>
                <w:rFonts w:ascii="仿宋" w:eastAsia="仿宋" w:hAnsi="仿宋"/>
                <w:b/>
                <w:sz w:val="24"/>
              </w:rPr>
            </w:pPr>
          </w:p>
        </w:tc>
      </w:tr>
      <w:tr w:rsidR="00304ED5" w:rsidRPr="00850832" w:rsidTr="00304ED5">
        <w:trPr>
          <w:trHeight w:val="696"/>
          <w:jc w:val="center"/>
        </w:trPr>
        <w:tc>
          <w:tcPr>
            <w:tcW w:w="2382" w:type="dxa"/>
            <w:gridSpan w:val="4"/>
            <w:tcBorders>
              <w:bottom w:val="single" w:sz="4" w:space="0" w:color="auto"/>
            </w:tcBorders>
            <w:vAlign w:val="center"/>
          </w:tcPr>
          <w:p w:rsidR="00304ED5" w:rsidRPr="00850832" w:rsidRDefault="00304ED5" w:rsidP="004A26EB">
            <w:pPr>
              <w:jc w:val="center"/>
              <w:rPr>
                <w:rFonts w:ascii="仿宋" w:eastAsia="仿宋" w:hAnsi="仿宋"/>
                <w:sz w:val="24"/>
              </w:rPr>
            </w:pPr>
          </w:p>
        </w:tc>
        <w:tc>
          <w:tcPr>
            <w:tcW w:w="1658" w:type="dxa"/>
            <w:tcBorders>
              <w:bottom w:val="single" w:sz="4" w:space="0" w:color="auto"/>
            </w:tcBorders>
            <w:vAlign w:val="center"/>
          </w:tcPr>
          <w:p w:rsidR="00304ED5" w:rsidRPr="00850832" w:rsidRDefault="00304ED5" w:rsidP="004A26EB">
            <w:pPr>
              <w:jc w:val="center"/>
              <w:rPr>
                <w:rFonts w:ascii="仿宋" w:eastAsia="仿宋" w:hAnsi="仿宋"/>
                <w:b/>
                <w:sz w:val="24"/>
              </w:rPr>
            </w:pPr>
          </w:p>
        </w:tc>
        <w:tc>
          <w:tcPr>
            <w:tcW w:w="3052" w:type="dxa"/>
            <w:gridSpan w:val="5"/>
            <w:tcBorders>
              <w:bottom w:val="single" w:sz="4" w:space="0" w:color="auto"/>
            </w:tcBorders>
            <w:vAlign w:val="center"/>
          </w:tcPr>
          <w:p w:rsidR="00304ED5" w:rsidRPr="00850832" w:rsidRDefault="00304ED5" w:rsidP="004A26EB">
            <w:pPr>
              <w:jc w:val="center"/>
              <w:rPr>
                <w:rFonts w:ascii="仿宋" w:eastAsia="仿宋" w:hAnsi="仿宋"/>
                <w:b/>
                <w:sz w:val="24"/>
              </w:rPr>
            </w:pPr>
          </w:p>
        </w:tc>
        <w:tc>
          <w:tcPr>
            <w:tcW w:w="2639" w:type="dxa"/>
            <w:gridSpan w:val="3"/>
            <w:tcBorders>
              <w:bottom w:val="single" w:sz="4" w:space="0" w:color="auto"/>
            </w:tcBorders>
            <w:vAlign w:val="center"/>
          </w:tcPr>
          <w:p w:rsidR="00304ED5" w:rsidRPr="00850832" w:rsidRDefault="00304ED5" w:rsidP="004A26EB">
            <w:pPr>
              <w:jc w:val="center"/>
              <w:rPr>
                <w:rFonts w:ascii="仿宋" w:eastAsia="仿宋" w:hAnsi="仿宋"/>
                <w:b/>
                <w:sz w:val="24"/>
              </w:rPr>
            </w:pPr>
          </w:p>
        </w:tc>
      </w:tr>
      <w:tr w:rsidR="000E18B2" w:rsidRPr="00850832" w:rsidTr="00304ED5">
        <w:trPr>
          <w:trHeight w:val="696"/>
          <w:jc w:val="center"/>
        </w:trPr>
        <w:tc>
          <w:tcPr>
            <w:tcW w:w="2382" w:type="dxa"/>
            <w:gridSpan w:val="4"/>
            <w:tcBorders>
              <w:bottom w:val="single" w:sz="4" w:space="0" w:color="auto"/>
            </w:tcBorders>
            <w:vAlign w:val="center"/>
          </w:tcPr>
          <w:p w:rsidR="000E18B2" w:rsidRPr="00850832" w:rsidRDefault="000E18B2" w:rsidP="004A26EB">
            <w:pPr>
              <w:jc w:val="center"/>
              <w:rPr>
                <w:rFonts w:ascii="仿宋" w:eastAsia="仿宋" w:hAnsi="仿宋"/>
                <w:b/>
                <w:sz w:val="24"/>
              </w:rPr>
            </w:pPr>
            <w:r w:rsidRPr="00850832">
              <w:rPr>
                <w:rFonts w:ascii="仿宋" w:eastAsia="仿宋" w:hAnsi="仿宋" w:hint="eastAsia"/>
                <w:sz w:val="24"/>
              </w:rPr>
              <w:t>支出合计</w:t>
            </w:r>
          </w:p>
        </w:tc>
        <w:tc>
          <w:tcPr>
            <w:tcW w:w="1658" w:type="dxa"/>
            <w:tcBorders>
              <w:bottom w:val="single" w:sz="4" w:space="0" w:color="auto"/>
            </w:tcBorders>
            <w:vAlign w:val="center"/>
          </w:tcPr>
          <w:p w:rsidR="000E18B2" w:rsidRPr="00F240CF" w:rsidRDefault="004A26EB" w:rsidP="004A26EB">
            <w:pPr>
              <w:jc w:val="center"/>
              <w:rPr>
                <w:rFonts w:ascii="仿宋" w:eastAsia="仿宋" w:hAnsi="仿宋"/>
                <w:sz w:val="24"/>
              </w:rPr>
            </w:pPr>
            <w:r w:rsidRPr="00F240CF">
              <w:rPr>
                <w:rFonts w:ascii="仿宋" w:eastAsia="仿宋" w:hAnsi="仿宋" w:hint="eastAsia"/>
                <w:sz w:val="24"/>
              </w:rPr>
              <w:t>1242.21</w:t>
            </w:r>
          </w:p>
        </w:tc>
        <w:tc>
          <w:tcPr>
            <w:tcW w:w="3052" w:type="dxa"/>
            <w:gridSpan w:val="5"/>
            <w:tcBorders>
              <w:bottom w:val="single" w:sz="4" w:space="0" w:color="auto"/>
            </w:tcBorders>
            <w:vAlign w:val="center"/>
          </w:tcPr>
          <w:p w:rsidR="000E18B2" w:rsidRPr="00850832" w:rsidRDefault="000E18B2" w:rsidP="004A26EB">
            <w:pPr>
              <w:jc w:val="center"/>
              <w:rPr>
                <w:rFonts w:ascii="仿宋" w:eastAsia="仿宋" w:hAnsi="仿宋"/>
                <w:b/>
                <w:sz w:val="24"/>
              </w:rPr>
            </w:pP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b/>
                <w:sz w:val="24"/>
              </w:rPr>
            </w:pPr>
          </w:p>
        </w:tc>
      </w:tr>
      <w:tr w:rsidR="000E18B2" w:rsidRPr="00850832" w:rsidTr="00C624DC">
        <w:trPr>
          <w:trHeight w:hRule="exact" w:val="781"/>
          <w:jc w:val="center"/>
        </w:trPr>
        <w:tc>
          <w:tcPr>
            <w:tcW w:w="9731" w:type="dxa"/>
            <w:gridSpan w:val="13"/>
            <w:tcBorders>
              <w:bottom w:val="single" w:sz="4" w:space="0" w:color="auto"/>
            </w:tcBorders>
            <w:vAlign w:val="center"/>
          </w:tcPr>
          <w:p w:rsidR="000E18B2" w:rsidRPr="00850832" w:rsidRDefault="000E18B2" w:rsidP="004A26EB">
            <w:pPr>
              <w:jc w:val="center"/>
              <w:rPr>
                <w:rFonts w:ascii="仿宋" w:eastAsia="仿宋" w:hAnsi="仿宋"/>
                <w:b/>
                <w:sz w:val="24"/>
              </w:rPr>
            </w:pPr>
            <w:r w:rsidRPr="00850832">
              <w:rPr>
                <w:rFonts w:ascii="仿宋" w:eastAsia="仿宋" w:hAnsi="仿宋" w:hint="eastAsia"/>
                <w:b/>
                <w:sz w:val="24"/>
              </w:rPr>
              <w:lastRenderedPageBreak/>
              <w:t>三、项目绩效自评情况</w:t>
            </w:r>
          </w:p>
        </w:tc>
      </w:tr>
      <w:tr w:rsidR="000E18B2" w:rsidRPr="00850832" w:rsidTr="009E1B7E">
        <w:trPr>
          <w:trHeight w:hRule="exact" w:val="567"/>
          <w:jc w:val="center"/>
        </w:trPr>
        <w:tc>
          <w:tcPr>
            <w:tcW w:w="1473" w:type="dxa"/>
            <w:vMerge w:val="restart"/>
            <w:vAlign w:val="center"/>
          </w:tcPr>
          <w:p w:rsidR="000E18B2" w:rsidRPr="00850832" w:rsidRDefault="000E18B2" w:rsidP="004A26EB">
            <w:pPr>
              <w:spacing w:line="400" w:lineRule="exact"/>
              <w:jc w:val="center"/>
              <w:rPr>
                <w:rFonts w:ascii="仿宋" w:eastAsia="仿宋" w:hAnsi="仿宋"/>
                <w:sz w:val="24"/>
              </w:rPr>
            </w:pPr>
            <w:r w:rsidRPr="00850832">
              <w:rPr>
                <w:rFonts w:ascii="仿宋" w:eastAsia="仿宋" w:hAnsi="仿宋" w:hint="eastAsia"/>
                <w:sz w:val="24"/>
              </w:rPr>
              <w:t>项目绩效定性目标及实施计划完成情况</w:t>
            </w:r>
          </w:p>
        </w:tc>
        <w:tc>
          <w:tcPr>
            <w:tcW w:w="5619" w:type="dxa"/>
            <w:gridSpan w:val="9"/>
            <w:tcBorders>
              <w:bottom w:val="single" w:sz="4" w:space="0" w:color="auto"/>
            </w:tcBorders>
            <w:vAlign w:val="center"/>
          </w:tcPr>
          <w:p w:rsidR="000E18B2" w:rsidRPr="00850832" w:rsidRDefault="000E18B2" w:rsidP="004A26EB">
            <w:pPr>
              <w:spacing w:line="400" w:lineRule="exact"/>
              <w:jc w:val="center"/>
              <w:rPr>
                <w:rFonts w:ascii="仿宋" w:eastAsia="仿宋" w:hAnsi="仿宋"/>
                <w:sz w:val="24"/>
              </w:rPr>
            </w:pPr>
            <w:r w:rsidRPr="00850832">
              <w:rPr>
                <w:rFonts w:ascii="仿宋" w:eastAsia="仿宋" w:hAnsi="仿宋" w:hint="eastAsia"/>
                <w:sz w:val="24"/>
              </w:rPr>
              <w:t>预  期 目 标</w:t>
            </w:r>
          </w:p>
        </w:tc>
        <w:tc>
          <w:tcPr>
            <w:tcW w:w="2639" w:type="dxa"/>
            <w:gridSpan w:val="3"/>
            <w:tcBorders>
              <w:bottom w:val="single" w:sz="4" w:space="0" w:color="auto"/>
            </w:tcBorders>
            <w:vAlign w:val="center"/>
          </w:tcPr>
          <w:p w:rsidR="000E18B2" w:rsidRPr="00850832" w:rsidRDefault="000E18B2" w:rsidP="004A26EB">
            <w:pPr>
              <w:spacing w:line="400" w:lineRule="exact"/>
              <w:jc w:val="center"/>
              <w:rPr>
                <w:rFonts w:ascii="仿宋" w:eastAsia="仿宋" w:hAnsi="仿宋"/>
                <w:sz w:val="24"/>
              </w:rPr>
            </w:pPr>
            <w:r w:rsidRPr="00850832">
              <w:rPr>
                <w:rFonts w:ascii="仿宋" w:eastAsia="仿宋" w:hAnsi="仿宋" w:hint="eastAsia"/>
                <w:sz w:val="24"/>
              </w:rPr>
              <w:t>实际完成</w:t>
            </w:r>
          </w:p>
        </w:tc>
      </w:tr>
      <w:tr w:rsidR="000E18B2" w:rsidRPr="00850832" w:rsidTr="009E1B7E">
        <w:trPr>
          <w:trHeight w:val="1599"/>
          <w:jc w:val="center"/>
        </w:trPr>
        <w:tc>
          <w:tcPr>
            <w:tcW w:w="1473" w:type="dxa"/>
            <w:vMerge/>
            <w:tcBorders>
              <w:bottom w:val="single" w:sz="4" w:space="0" w:color="auto"/>
            </w:tcBorders>
            <w:vAlign w:val="center"/>
          </w:tcPr>
          <w:p w:rsidR="000E18B2" w:rsidRPr="00850832" w:rsidRDefault="000E18B2" w:rsidP="004A26EB">
            <w:pPr>
              <w:jc w:val="center"/>
              <w:rPr>
                <w:rFonts w:ascii="仿宋" w:eastAsia="仿宋" w:hAnsi="仿宋"/>
                <w:b/>
                <w:sz w:val="24"/>
              </w:rPr>
            </w:pPr>
          </w:p>
        </w:tc>
        <w:tc>
          <w:tcPr>
            <w:tcW w:w="5619" w:type="dxa"/>
            <w:gridSpan w:val="9"/>
            <w:tcBorders>
              <w:bottom w:val="single" w:sz="4" w:space="0" w:color="auto"/>
            </w:tcBorders>
            <w:vAlign w:val="center"/>
          </w:tcPr>
          <w:p w:rsidR="004A26EB" w:rsidRPr="00850832" w:rsidRDefault="004A26EB" w:rsidP="004A26EB">
            <w:pPr>
              <w:jc w:val="left"/>
              <w:rPr>
                <w:rFonts w:ascii="仿宋" w:eastAsia="仿宋" w:hAnsi="仿宋"/>
                <w:sz w:val="24"/>
              </w:rPr>
            </w:pPr>
            <w:r w:rsidRPr="00850832">
              <w:rPr>
                <w:rFonts w:ascii="仿宋" w:eastAsia="仿宋" w:hAnsi="仿宋" w:hint="eastAsia"/>
                <w:sz w:val="24"/>
              </w:rPr>
              <w:t>一、强化督查考评，确保成效</w:t>
            </w:r>
          </w:p>
          <w:p w:rsidR="004A26EB" w:rsidRPr="00850832" w:rsidRDefault="004A26EB" w:rsidP="004A26EB">
            <w:pPr>
              <w:pStyle w:val="p0"/>
              <w:jc w:val="left"/>
              <w:rPr>
                <w:rFonts w:ascii="仿宋" w:eastAsia="仿宋" w:hAnsi="仿宋" w:cstheme="minorBidi"/>
                <w:kern w:val="2"/>
                <w:sz w:val="24"/>
                <w:szCs w:val="22"/>
              </w:rPr>
            </w:pPr>
            <w:r w:rsidRPr="00850832">
              <w:rPr>
                <w:rFonts w:ascii="仿宋" w:eastAsia="仿宋" w:hAnsi="仿宋" w:cstheme="minorBidi" w:hint="eastAsia"/>
                <w:kern w:val="2"/>
                <w:sz w:val="24"/>
                <w:szCs w:val="22"/>
              </w:rPr>
              <w:t>二、高标准完成省“卫生城市”复查工作</w:t>
            </w:r>
          </w:p>
          <w:p w:rsidR="004A26EB" w:rsidRPr="00850832" w:rsidRDefault="004A26EB" w:rsidP="004A26EB">
            <w:pPr>
              <w:pStyle w:val="p0"/>
              <w:jc w:val="left"/>
              <w:rPr>
                <w:rFonts w:ascii="仿宋" w:eastAsia="仿宋" w:hAnsi="仿宋" w:cstheme="minorBidi"/>
                <w:kern w:val="2"/>
                <w:sz w:val="24"/>
                <w:szCs w:val="22"/>
              </w:rPr>
            </w:pPr>
            <w:r w:rsidRPr="00850832">
              <w:rPr>
                <w:rFonts w:ascii="仿宋" w:eastAsia="仿宋" w:hAnsi="仿宋" w:cstheme="minorBidi" w:hint="eastAsia"/>
                <w:kern w:val="2"/>
                <w:sz w:val="24"/>
                <w:szCs w:val="22"/>
              </w:rPr>
              <w:t>三、进一步改善环境卫生状况，提高居民生活质量</w:t>
            </w:r>
          </w:p>
          <w:p w:rsidR="000E18B2" w:rsidRPr="00850832" w:rsidRDefault="004A26EB" w:rsidP="004A26EB">
            <w:pPr>
              <w:pStyle w:val="p0"/>
              <w:jc w:val="left"/>
              <w:rPr>
                <w:rFonts w:ascii="仿宋" w:eastAsia="仿宋" w:hAnsi="仿宋" w:cstheme="minorBidi"/>
                <w:kern w:val="2"/>
                <w:sz w:val="24"/>
                <w:szCs w:val="22"/>
              </w:rPr>
            </w:pPr>
            <w:r w:rsidRPr="00850832">
              <w:rPr>
                <w:rFonts w:ascii="仿宋" w:eastAsia="仿宋" w:hAnsi="仿宋" w:cstheme="minorBidi" w:hint="eastAsia"/>
                <w:kern w:val="2"/>
                <w:sz w:val="24"/>
                <w:szCs w:val="22"/>
              </w:rPr>
              <w:t>四、规范管理，提升环卫服务水平</w:t>
            </w:r>
          </w:p>
        </w:tc>
        <w:tc>
          <w:tcPr>
            <w:tcW w:w="2639" w:type="dxa"/>
            <w:gridSpan w:val="3"/>
            <w:tcBorders>
              <w:bottom w:val="single" w:sz="4" w:space="0" w:color="auto"/>
            </w:tcBorders>
            <w:vAlign w:val="center"/>
          </w:tcPr>
          <w:p w:rsidR="004A26EB" w:rsidRPr="00850832" w:rsidRDefault="004A26EB" w:rsidP="004A26EB">
            <w:pPr>
              <w:jc w:val="left"/>
              <w:rPr>
                <w:rFonts w:ascii="仿宋" w:eastAsia="仿宋" w:hAnsi="仿宋"/>
                <w:sz w:val="24"/>
              </w:rPr>
            </w:pPr>
            <w:r w:rsidRPr="00850832">
              <w:rPr>
                <w:rFonts w:ascii="仿宋" w:eastAsia="仿宋" w:hAnsi="仿宋" w:hint="eastAsia"/>
                <w:sz w:val="24"/>
              </w:rPr>
              <w:t>一、强化督查考评，确保成效。</w:t>
            </w:r>
          </w:p>
          <w:p w:rsidR="004A26EB" w:rsidRPr="00850832" w:rsidRDefault="004A26EB" w:rsidP="004A26EB">
            <w:pPr>
              <w:jc w:val="left"/>
              <w:rPr>
                <w:rFonts w:ascii="仿宋" w:eastAsia="仿宋" w:hAnsi="仿宋"/>
                <w:sz w:val="24"/>
              </w:rPr>
            </w:pPr>
            <w:r w:rsidRPr="00850832">
              <w:rPr>
                <w:rFonts w:ascii="仿宋" w:eastAsia="仿宋" w:hAnsi="仿宋" w:hint="eastAsia"/>
                <w:sz w:val="24"/>
              </w:rPr>
              <w:t>二、高标准完成省“卫生城市”复查工作</w:t>
            </w:r>
          </w:p>
          <w:p w:rsidR="004A26EB" w:rsidRPr="00850832" w:rsidRDefault="004A26EB" w:rsidP="004A26EB">
            <w:pPr>
              <w:jc w:val="left"/>
              <w:rPr>
                <w:rFonts w:ascii="仿宋" w:eastAsia="仿宋" w:hAnsi="仿宋"/>
                <w:sz w:val="24"/>
              </w:rPr>
            </w:pPr>
            <w:r w:rsidRPr="00850832">
              <w:rPr>
                <w:rFonts w:ascii="仿宋" w:eastAsia="仿宋" w:hAnsi="仿宋" w:hint="eastAsia"/>
                <w:sz w:val="24"/>
              </w:rPr>
              <w:t>三、进一步改善环境卫生状况，提高居民生活质量</w:t>
            </w:r>
          </w:p>
          <w:p w:rsidR="000E18B2" w:rsidRPr="00850832" w:rsidRDefault="004A26EB" w:rsidP="004A26EB">
            <w:pPr>
              <w:spacing w:line="400" w:lineRule="exact"/>
              <w:jc w:val="center"/>
              <w:rPr>
                <w:rFonts w:ascii="仿宋" w:eastAsia="仿宋" w:hAnsi="仿宋"/>
                <w:b/>
                <w:sz w:val="24"/>
              </w:rPr>
            </w:pPr>
            <w:r w:rsidRPr="00850832">
              <w:rPr>
                <w:rFonts w:ascii="仿宋" w:eastAsia="仿宋" w:hAnsi="仿宋" w:hint="eastAsia"/>
                <w:sz w:val="24"/>
              </w:rPr>
              <w:t>四、规范管理，提升环卫服务水平。</w:t>
            </w:r>
          </w:p>
        </w:tc>
      </w:tr>
      <w:tr w:rsidR="000E18B2" w:rsidRPr="00850832" w:rsidTr="009E1B7E">
        <w:trPr>
          <w:trHeight w:hRule="exact" w:val="792"/>
          <w:jc w:val="center"/>
        </w:trPr>
        <w:tc>
          <w:tcPr>
            <w:tcW w:w="1473" w:type="dxa"/>
            <w:vMerge w:val="restart"/>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项目绩效定量目标（指标）及完成情况</w:t>
            </w:r>
          </w:p>
        </w:tc>
        <w:tc>
          <w:tcPr>
            <w:tcW w:w="909" w:type="dxa"/>
            <w:gridSpan w:val="3"/>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一级指标</w:t>
            </w:r>
          </w:p>
        </w:tc>
        <w:tc>
          <w:tcPr>
            <w:tcW w:w="1658" w:type="dxa"/>
            <w:tcBorders>
              <w:bottom w:val="single" w:sz="4" w:space="0" w:color="auto"/>
            </w:tcBorders>
            <w:vAlign w:val="center"/>
          </w:tcPr>
          <w:p w:rsidR="000E18B2" w:rsidRPr="00850832" w:rsidRDefault="000E18B2" w:rsidP="004A26EB">
            <w:pPr>
              <w:spacing w:line="360" w:lineRule="exact"/>
              <w:jc w:val="center"/>
              <w:rPr>
                <w:rFonts w:ascii="仿宋" w:eastAsia="仿宋" w:hAnsi="仿宋"/>
                <w:sz w:val="24"/>
              </w:rPr>
            </w:pPr>
            <w:r w:rsidRPr="00850832">
              <w:rPr>
                <w:rFonts w:ascii="仿宋" w:eastAsia="仿宋" w:hAnsi="仿宋" w:hint="eastAsia"/>
                <w:sz w:val="24"/>
              </w:rPr>
              <w:t>二级指标</w:t>
            </w:r>
          </w:p>
        </w:tc>
        <w:tc>
          <w:tcPr>
            <w:tcW w:w="1940" w:type="dxa"/>
            <w:gridSpan w:val="3"/>
            <w:tcBorders>
              <w:bottom w:val="single" w:sz="4" w:space="0" w:color="auto"/>
            </w:tcBorders>
            <w:vAlign w:val="center"/>
          </w:tcPr>
          <w:p w:rsidR="000E18B2" w:rsidRPr="00850832" w:rsidRDefault="000E18B2" w:rsidP="004A26EB">
            <w:pPr>
              <w:spacing w:line="360" w:lineRule="exact"/>
              <w:jc w:val="center"/>
              <w:rPr>
                <w:rFonts w:ascii="仿宋" w:eastAsia="仿宋" w:hAnsi="仿宋"/>
                <w:sz w:val="24"/>
              </w:rPr>
            </w:pPr>
            <w:r w:rsidRPr="00850832">
              <w:rPr>
                <w:rFonts w:ascii="仿宋" w:eastAsia="仿宋" w:hAnsi="仿宋" w:hint="eastAsia"/>
                <w:sz w:val="24"/>
              </w:rPr>
              <w:t>指标内容</w:t>
            </w:r>
          </w:p>
        </w:tc>
        <w:tc>
          <w:tcPr>
            <w:tcW w:w="1112" w:type="dxa"/>
            <w:gridSpan w:val="2"/>
            <w:tcBorders>
              <w:bottom w:val="single" w:sz="4" w:space="0" w:color="auto"/>
            </w:tcBorders>
            <w:vAlign w:val="center"/>
          </w:tcPr>
          <w:p w:rsidR="000E18B2" w:rsidRPr="00850832" w:rsidRDefault="000E18B2" w:rsidP="004A26EB">
            <w:pPr>
              <w:spacing w:line="360" w:lineRule="exact"/>
              <w:jc w:val="center"/>
              <w:rPr>
                <w:rFonts w:ascii="仿宋" w:eastAsia="仿宋" w:hAnsi="仿宋"/>
                <w:sz w:val="24"/>
              </w:rPr>
            </w:pPr>
            <w:r w:rsidRPr="00850832">
              <w:rPr>
                <w:rFonts w:ascii="仿宋" w:eastAsia="仿宋" w:hAnsi="仿宋" w:hint="eastAsia"/>
                <w:sz w:val="24"/>
              </w:rPr>
              <w:t>指标（目标）值</w:t>
            </w:r>
          </w:p>
        </w:tc>
        <w:tc>
          <w:tcPr>
            <w:tcW w:w="2639" w:type="dxa"/>
            <w:gridSpan w:val="3"/>
            <w:tcBorders>
              <w:bottom w:val="single" w:sz="4" w:space="0" w:color="auto"/>
            </w:tcBorders>
            <w:vAlign w:val="center"/>
          </w:tcPr>
          <w:p w:rsidR="000E18B2" w:rsidRPr="00850832" w:rsidRDefault="000E18B2" w:rsidP="004A26EB">
            <w:pPr>
              <w:jc w:val="center"/>
              <w:rPr>
                <w:rFonts w:ascii="仿宋" w:eastAsia="仿宋" w:hAnsi="仿宋"/>
                <w:sz w:val="24"/>
              </w:rPr>
            </w:pPr>
            <w:r w:rsidRPr="00850832">
              <w:rPr>
                <w:rFonts w:ascii="仿宋" w:eastAsia="仿宋" w:hAnsi="仿宋" w:hint="eastAsia"/>
                <w:sz w:val="24"/>
              </w:rPr>
              <w:t>实际完成值</w:t>
            </w:r>
          </w:p>
        </w:tc>
      </w:tr>
      <w:tr w:rsidR="00C624DC" w:rsidRPr="00850832" w:rsidTr="00304ED5">
        <w:trPr>
          <w:trHeight w:hRule="exact" w:val="692"/>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restart"/>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项目产出指标</w:t>
            </w:r>
          </w:p>
        </w:tc>
        <w:tc>
          <w:tcPr>
            <w:tcW w:w="1658" w:type="dxa"/>
            <w:vMerge w:val="restart"/>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数量指标</w:t>
            </w:r>
          </w:p>
        </w:tc>
        <w:tc>
          <w:tcPr>
            <w:tcW w:w="1940" w:type="dxa"/>
            <w:gridSpan w:val="3"/>
            <w:tcBorders>
              <w:bottom w:val="single" w:sz="4" w:space="0" w:color="auto"/>
            </w:tcBorders>
            <w:vAlign w:val="center"/>
          </w:tcPr>
          <w:p w:rsidR="00C624DC" w:rsidRPr="00850832" w:rsidRDefault="00C624DC" w:rsidP="00B61E82">
            <w:pPr>
              <w:spacing w:line="360" w:lineRule="exact"/>
              <w:jc w:val="center"/>
              <w:rPr>
                <w:rFonts w:ascii="仿宋" w:eastAsia="仿宋" w:hAnsi="仿宋"/>
                <w:sz w:val="24"/>
              </w:rPr>
            </w:pPr>
            <w:r w:rsidRPr="00850832">
              <w:rPr>
                <w:rFonts w:ascii="仿宋" w:eastAsia="仿宋" w:hAnsi="仿宋" w:hint="eastAsia"/>
                <w:sz w:val="24"/>
              </w:rPr>
              <w:t>专项考评</w:t>
            </w:r>
          </w:p>
        </w:tc>
        <w:tc>
          <w:tcPr>
            <w:tcW w:w="1112" w:type="dxa"/>
            <w:gridSpan w:val="2"/>
            <w:tcBorders>
              <w:bottom w:val="single" w:sz="4" w:space="0" w:color="auto"/>
            </w:tcBorders>
            <w:vAlign w:val="center"/>
          </w:tcPr>
          <w:p w:rsidR="00C624DC" w:rsidRPr="00850832" w:rsidRDefault="00E43F5A" w:rsidP="00B61E82">
            <w:pPr>
              <w:jc w:val="center"/>
              <w:rPr>
                <w:rFonts w:ascii="仿宋" w:eastAsia="仿宋" w:hAnsi="仿宋"/>
                <w:sz w:val="24"/>
              </w:rPr>
            </w:pPr>
            <w:r>
              <w:rPr>
                <w:rFonts w:ascii="仿宋" w:eastAsia="仿宋" w:hAnsi="仿宋" w:hint="eastAsia"/>
                <w:sz w:val="24"/>
              </w:rPr>
              <w:t>1/次/月</w:t>
            </w:r>
          </w:p>
        </w:tc>
        <w:tc>
          <w:tcPr>
            <w:tcW w:w="2639" w:type="dxa"/>
            <w:gridSpan w:val="3"/>
            <w:tcBorders>
              <w:bottom w:val="single" w:sz="4" w:space="0" w:color="auto"/>
            </w:tcBorders>
            <w:vAlign w:val="center"/>
          </w:tcPr>
          <w:p w:rsidR="00C624DC" w:rsidRPr="00850832" w:rsidRDefault="00C624DC" w:rsidP="00E43F5A">
            <w:pPr>
              <w:jc w:val="center"/>
              <w:rPr>
                <w:rFonts w:ascii="仿宋" w:eastAsia="仿宋" w:hAnsi="仿宋"/>
                <w:sz w:val="24"/>
              </w:rPr>
            </w:pPr>
            <w:r w:rsidRPr="00850832">
              <w:rPr>
                <w:rFonts w:ascii="仿宋" w:eastAsia="仿宋" w:hAnsi="仿宋"/>
                <w:sz w:val="24"/>
              </w:rPr>
              <w:t>专项</w:t>
            </w:r>
            <w:r w:rsidRPr="00850832">
              <w:rPr>
                <w:rFonts w:ascii="仿宋" w:eastAsia="仿宋" w:hAnsi="仿宋" w:hint="eastAsia"/>
                <w:sz w:val="24"/>
              </w:rPr>
              <w:t>考评</w:t>
            </w:r>
            <w:r w:rsidR="00E43F5A">
              <w:rPr>
                <w:rFonts w:ascii="仿宋" w:eastAsia="仿宋" w:hAnsi="仿宋" w:hint="eastAsia"/>
                <w:sz w:val="24"/>
              </w:rPr>
              <w:t>12</w:t>
            </w:r>
            <w:r w:rsidRPr="00850832">
              <w:rPr>
                <w:rFonts w:ascii="仿宋" w:eastAsia="仿宋" w:hAnsi="仿宋"/>
                <w:sz w:val="24"/>
              </w:rPr>
              <w:t>次</w:t>
            </w:r>
          </w:p>
        </w:tc>
      </w:tr>
      <w:tr w:rsidR="00C624DC" w:rsidRPr="00850832" w:rsidTr="00304ED5">
        <w:trPr>
          <w:trHeight w:hRule="exact" w:val="714"/>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Merge/>
            <w:vAlign w:val="center"/>
          </w:tcPr>
          <w:p w:rsidR="00C624DC" w:rsidRPr="00850832" w:rsidRDefault="00C624DC" w:rsidP="004A26EB">
            <w:pPr>
              <w:spacing w:line="360" w:lineRule="exact"/>
              <w:jc w:val="center"/>
              <w:rPr>
                <w:rFonts w:ascii="仿宋" w:eastAsia="仿宋" w:hAnsi="仿宋"/>
                <w:sz w:val="24"/>
              </w:rPr>
            </w:pPr>
          </w:p>
        </w:tc>
        <w:tc>
          <w:tcPr>
            <w:tcW w:w="1940" w:type="dxa"/>
            <w:gridSpan w:val="3"/>
            <w:tcBorders>
              <w:bottom w:val="single" w:sz="4" w:space="0" w:color="auto"/>
            </w:tcBorders>
            <w:vAlign w:val="center"/>
          </w:tcPr>
          <w:p w:rsidR="00C624DC" w:rsidRPr="00850832" w:rsidRDefault="00C624DC" w:rsidP="00B61E82">
            <w:pPr>
              <w:spacing w:line="360" w:lineRule="exact"/>
              <w:jc w:val="center"/>
              <w:rPr>
                <w:rFonts w:ascii="仿宋" w:eastAsia="仿宋" w:hAnsi="仿宋"/>
                <w:sz w:val="24"/>
              </w:rPr>
            </w:pPr>
            <w:r w:rsidRPr="00850832">
              <w:rPr>
                <w:rFonts w:ascii="仿宋" w:eastAsia="仿宋" w:hAnsi="仿宋" w:hint="eastAsia"/>
                <w:sz w:val="24"/>
              </w:rPr>
              <w:t>清扫保洁总面积</w:t>
            </w:r>
          </w:p>
        </w:tc>
        <w:tc>
          <w:tcPr>
            <w:tcW w:w="1112" w:type="dxa"/>
            <w:gridSpan w:val="2"/>
            <w:tcBorders>
              <w:bottom w:val="single" w:sz="4" w:space="0" w:color="auto"/>
            </w:tcBorders>
            <w:vAlign w:val="center"/>
          </w:tcPr>
          <w:p w:rsidR="00C624DC" w:rsidRPr="00850832" w:rsidRDefault="00C624DC" w:rsidP="00B61E82">
            <w:pPr>
              <w:jc w:val="left"/>
              <w:rPr>
                <w:rFonts w:ascii="仿宋" w:eastAsia="仿宋" w:hAnsi="仿宋"/>
                <w:sz w:val="24"/>
              </w:rPr>
            </w:pPr>
            <w:r w:rsidRPr="00850832">
              <w:rPr>
                <w:rFonts w:ascii="仿宋" w:eastAsia="仿宋" w:hAnsi="仿宋" w:hint="eastAsia"/>
                <w:sz w:val="24"/>
              </w:rPr>
              <w:t>1</w:t>
            </w:r>
            <w:r w:rsidR="009F63E1">
              <w:rPr>
                <w:rFonts w:ascii="仿宋" w:eastAsia="仿宋" w:hAnsi="仿宋" w:hint="eastAsia"/>
                <w:sz w:val="24"/>
              </w:rPr>
              <w:t>5</w:t>
            </w:r>
            <w:r w:rsidRPr="00850832">
              <w:rPr>
                <w:rFonts w:ascii="仿宋" w:eastAsia="仿宋" w:hAnsi="仿宋" w:hint="eastAsia"/>
                <w:sz w:val="24"/>
              </w:rPr>
              <w:t>3平方</w:t>
            </w:r>
          </w:p>
        </w:tc>
        <w:tc>
          <w:tcPr>
            <w:tcW w:w="2639" w:type="dxa"/>
            <w:gridSpan w:val="3"/>
            <w:tcBorders>
              <w:bottom w:val="single" w:sz="4" w:space="0" w:color="auto"/>
            </w:tcBorders>
            <w:vAlign w:val="center"/>
          </w:tcPr>
          <w:p w:rsidR="00C624DC" w:rsidRPr="00850832" w:rsidRDefault="00C624DC" w:rsidP="00B61E82">
            <w:pPr>
              <w:jc w:val="center"/>
              <w:rPr>
                <w:rFonts w:ascii="仿宋" w:eastAsia="仿宋" w:hAnsi="仿宋"/>
                <w:sz w:val="24"/>
              </w:rPr>
            </w:pPr>
            <w:r w:rsidRPr="00850832">
              <w:rPr>
                <w:rFonts w:ascii="仿宋" w:eastAsia="仿宋" w:hAnsi="仿宋" w:hint="eastAsia"/>
                <w:sz w:val="24"/>
              </w:rPr>
              <w:t>1</w:t>
            </w:r>
            <w:r w:rsidR="009F63E1">
              <w:rPr>
                <w:rFonts w:ascii="仿宋" w:eastAsia="仿宋" w:hAnsi="仿宋" w:hint="eastAsia"/>
                <w:sz w:val="24"/>
              </w:rPr>
              <w:t>5</w:t>
            </w:r>
            <w:r w:rsidRPr="00850832">
              <w:rPr>
                <w:rFonts w:ascii="仿宋" w:eastAsia="仿宋" w:hAnsi="仿宋" w:hint="eastAsia"/>
                <w:sz w:val="24"/>
              </w:rPr>
              <w:t>3平方米</w:t>
            </w:r>
          </w:p>
        </w:tc>
      </w:tr>
      <w:tr w:rsidR="00C624DC" w:rsidRPr="00850832" w:rsidTr="00304ED5">
        <w:trPr>
          <w:trHeight w:hRule="exact" w:val="736"/>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Merge w:val="restart"/>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质量指标</w:t>
            </w:r>
          </w:p>
        </w:tc>
        <w:tc>
          <w:tcPr>
            <w:tcW w:w="1940" w:type="dxa"/>
            <w:gridSpan w:val="3"/>
            <w:tcBorders>
              <w:bottom w:val="single" w:sz="4" w:space="0" w:color="auto"/>
            </w:tcBorders>
            <w:vAlign w:val="center"/>
          </w:tcPr>
          <w:p w:rsidR="00C624DC" w:rsidRPr="00850832" w:rsidRDefault="00C624DC" w:rsidP="00B61E82">
            <w:pPr>
              <w:spacing w:line="360" w:lineRule="exact"/>
              <w:jc w:val="center"/>
              <w:rPr>
                <w:rFonts w:ascii="仿宋" w:eastAsia="仿宋" w:hAnsi="仿宋"/>
                <w:sz w:val="24"/>
              </w:rPr>
            </w:pPr>
            <w:r w:rsidRPr="00850832">
              <w:rPr>
                <w:rFonts w:ascii="仿宋" w:eastAsia="仿宋" w:hAnsi="仿宋" w:hint="eastAsia"/>
                <w:sz w:val="24"/>
              </w:rPr>
              <w:t>提高保洁效率</w:t>
            </w:r>
          </w:p>
        </w:tc>
        <w:tc>
          <w:tcPr>
            <w:tcW w:w="1112" w:type="dxa"/>
            <w:gridSpan w:val="2"/>
            <w:tcBorders>
              <w:bottom w:val="single" w:sz="4" w:space="0" w:color="auto"/>
            </w:tcBorders>
            <w:vAlign w:val="center"/>
          </w:tcPr>
          <w:p w:rsidR="00C624DC" w:rsidRPr="00850832" w:rsidRDefault="00C624DC" w:rsidP="00B61E82">
            <w:pPr>
              <w:jc w:val="center"/>
              <w:rPr>
                <w:rFonts w:ascii="仿宋" w:eastAsia="仿宋" w:hAnsi="仿宋"/>
                <w:sz w:val="24"/>
              </w:rPr>
            </w:pPr>
            <w:r w:rsidRPr="00850832">
              <w:rPr>
                <w:rFonts w:ascii="仿宋" w:eastAsia="仿宋" w:hAnsi="仿宋" w:hint="eastAsia"/>
                <w:sz w:val="24"/>
              </w:rPr>
              <w:t>提高</w:t>
            </w:r>
          </w:p>
        </w:tc>
        <w:tc>
          <w:tcPr>
            <w:tcW w:w="2639" w:type="dxa"/>
            <w:gridSpan w:val="3"/>
            <w:tcBorders>
              <w:bottom w:val="single" w:sz="4" w:space="0" w:color="auto"/>
            </w:tcBorders>
            <w:vAlign w:val="center"/>
          </w:tcPr>
          <w:p w:rsidR="00C624DC" w:rsidRPr="00850832" w:rsidRDefault="00C624DC" w:rsidP="00B61E82">
            <w:pPr>
              <w:jc w:val="left"/>
              <w:rPr>
                <w:rFonts w:ascii="仿宋" w:eastAsia="仿宋" w:hAnsi="仿宋"/>
                <w:sz w:val="24"/>
              </w:rPr>
            </w:pPr>
            <w:r w:rsidRPr="00850832">
              <w:rPr>
                <w:rFonts w:ascii="仿宋" w:eastAsia="仿宋" w:hAnsi="仿宋" w:hint="eastAsia"/>
                <w:sz w:val="24"/>
              </w:rPr>
              <w:t>保洁效率提高60%以上</w:t>
            </w:r>
          </w:p>
        </w:tc>
      </w:tr>
      <w:tr w:rsidR="00C624DC" w:rsidRPr="00850832" w:rsidTr="009E1B7E">
        <w:trPr>
          <w:trHeight w:hRule="exact" w:val="539"/>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Merge/>
            <w:vAlign w:val="center"/>
          </w:tcPr>
          <w:p w:rsidR="00C624DC" w:rsidRPr="00850832" w:rsidRDefault="00C624DC" w:rsidP="004A26EB">
            <w:pPr>
              <w:spacing w:line="360" w:lineRule="exact"/>
              <w:jc w:val="center"/>
              <w:rPr>
                <w:rFonts w:ascii="仿宋" w:eastAsia="仿宋" w:hAnsi="仿宋"/>
                <w:sz w:val="24"/>
              </w:rPr>
            </w:pPr>
          </w:p>
        </w:tc>
        <w:tc>
          <w:tcPr>
            <w:tcW w:w="1940" w:type="dxa"/>
            <w:gridSpan w:val="3"/>
            <w:tcBorders>
              <w:bottom w:val="single" w:sz="4" w:space="0" w:color="auto"/>
            </w:tcBorders>
            <w:vAlign w:val="center"/>
          </w:tcPr>
          <w:p w:rsidR="00C624DC" w:rsidRPr="00850832" w:rsidRDefault="00C624DC" w:rsidP="00B61E82">
            <w:pPr>
              <w:spacing w:line="360" w:lineRule="exact"/>
              <w:jc w:val="center"/>
              <w:rPr>
                <w:rFonts w:ascii="仿宋" w:eastAsia="仿宋" w:hAnsi="仿宋"/>
                <w:sz w:val="24"/>
              </w:rPr>
            </w:pPr>
            <w:r w:rsidRPr="00850832">
              <w:rPr>
                <w:rFonts w:ascii="仿宋" w:eastAsia="仿宋" w:hAnsi="仿宋" w:hint="eastAsia"/>
                <w:sz w:val="24"/>
              </w:rPr>
              <w:t>缩短垃圾积压</w:t>
            </w:r>
          </w:p>
        </w:tc>
        <w:tc>
          <w:tcPr>
            <w:tcW w:w="1112" w:type="dxa"/>
            <w:gridSpan w:val="2"/>
            <w:tcBorders>
              <w:bottom w:val="single" w:sz="4" w:space="0" w:color="auto"/>
            </w:tcBorders>
            <w:vAlign w:val="center"/>
          </w:tcPr>
          <w:p w:rsidR="00C624DC" w:rsidRPr="00850832" w:rsidRDefault="00C624DC" w:rsidP="00B61E82">
            <w:pPr>
              <w:jc w:val="center"/>
              <w:rPr>
                <w:rFonts w:ascii="仿宋" w:eastAsia="仿宋" w:hAnsi="仿宋"/>
                <w:sz w:val="24"/>
              </w:rPr>
            </w:pPr>
            <w:r w:rsidRPr="00850832">
              <w:rPr>
                <w:rFonts w:ascii="仿宋" w:eastAsia="仿宋" w:hAnsi="仿宋" w:hint="eastAsia"/>
                <w:sz w:val="24"/>
              </w:rPr>
              <w:t>缩短</w:t>
            </w:r>
          </w:p>
        </w:tc>
        <w:tc>
          <w:tcPr>
            <w:tcW w:w="2639" w:type="dxa"/>
            <w:gridSpan w:val="3"/>
            <w:tcBorders>
              <w:bottom w:val="single" w:sz="4" w:space="0" w:color="auto"/>
            </w:tcBorders>
            <w:vAlign w:val="center"/>
          </w:tcPr>
          <w:p w:rsidR="00C624DC" w:rsidRPr="00850832" w:rsidRDefault="00C624DC" w:rsidP="00B61E82">
            <w:pPr>
              <w:jc w:val="center"/>
              <w:rPr>
                <w:rFonts w:ascii="仿宋" w:eastAsia="仿宋" w:hAnsi="仿宋"/>
                <w:sz w:val="24"/>
              </w:rPr>
            </w:pPr>
            <w:r w:rsidRPr="00850832">
              <w:rPr>
                <w:rFonts w:ascii="仿宋" w:eastAsia="仿宋" w:hAnsi="仿宋" w:hint="eastAsia"/>
                <w:sz w:val="24"/>
              </w:rPr>
              <w:t>缩短垃圾挤压</w:t>
            </w:r>
          </w:p>
        </w:tc>
      </w:tr>
      <w:tr w:rsidR="00C624DC" w:rsidRPr="00850832" w:rsidTr="00304ED5">
        <w:trPr>
          <w:trHeight w:hRule="exact" w:val="794"/>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时效指标</w:t>
            </w:r>
          </w:p>
        </w:tc>
        <w:tc>
          <w:tcPr>
            <w:tcW w:w="1940" w:type="dxa"/>
            <w:gridSpan w:val="3"/>
            <w:tcBorders>
              <w:bottom w:val="single" w:sz="4" w:space="0" w:color="auto"/>
            </w:tcBorders>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2021年内完成</w:t>
            </w:r>
          </w:p>
        </w:tc>
        <w:tc>
          <w:tcPr>
            <w:tcW w:w="1112" w:type="dxa"/>
            <w:gridSpan w:val="2"/>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年内完</w:t>
            </w:r>
          </w:p>
        </w:tc>
        <w:tc>
          <w:tcPr>
            <w:tcW w:w="2639" w:type="dxa"/>
            <w:gridSpan w:val="3"/>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2021年内完成</w:t>
            </w:r>
          </w:p>
        </w:tc>
      </w:tr>
      <w:tr w:rsidR="00C624DC" w:rsidRPr="00850832" w:rsidTr="00304ED5">
        <w:trPr>
          <w:trHeight w:hRule="exact" w:val="756"/>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成本指标</w:t>
            </w:r>
          </w:p>
        </w:tc>
        <w:tc>
          <w:tcPr>
            <w:tcW w:w="1940" w:type="dxa"/>
            <w:gridSpan w:val="3"/>
            <w:tcBorders>
              <w:bottom w:val="single" w:sz="4" w:space="0" w:color="auto"/>
            </w:tcBorders>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控制预算</w:t>
            </w:r>
          </w:p>
        </w:tc>
        <w:tc>
          <w:tcPr>
            <w:tcW w:w="1112" w:type="dxa"/>
            <w:gridSpan w:val="2"/>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超出</w:t>
            </w:r>
          </w:p>
        </w:tc>
        <w:tc>
          <w:tcPr>
            <w:tcW w:w="2639" w:type="dxa"/>
            <w:gridSpan w:val="3"/>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实际支出1242.21万元</w:t>
            </w:r>
          </w:p>
        </w:tc>
      </w:tr>
      <w:tr w:rsidR="00C624DC" w:rsidRPr="00850832" w:rsidTr="00304ED5">
        <w:trPr>
          <w:trHeight w:hRule="exact" w:val="754"/>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restart"/>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项目效益指标</w:t>
            </w:r>
          </w:p>
        </w:tc>
        <w:tc>
          <w:tcPr>
            <w:tcW w:w="1658" w:type="dxa"/>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经济效益指标</w:t>
            </w:r>
          </w:p>
        </w:tc>
        <w:tc>
          <w:tcPr>
            <w:tcW w:w="1940" w:type="dxa"/>
            <w:gridSpan w:val="3"/>
            <w:tcBorders>
              <w:bottom w:val="single" w:sz="4" w:space="0" w:color="auto"/>
            </w:tcBorders>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收费任务</w:t>
            </w:r>
          </w:p>
        </w:tc>
        <w:tc>
          <w:tcPr>
            <w:tcW w:w="1112" w:type="dxa"/>
            <w:gridSpan w:val="2"/>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150万</w:t>
            </w:r>
          </w:p>
        </w:tc>
        <w:tc>
          <w:tcPr>
            <w:tcW w:w="2639" w:type="dxa"/>
            <w:gridSpan w:val="3"/>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实际完成190万</w:t>
            </w:r>
          </w:p>
        </w:tc>
      </w:tr>
      <w:tr w:rsidR="00C624DC" w:rsidRPr="00850832" w:rsidTr="00304ED5">
        <w:trPr>
          <w:trHeight w:hRule="exact" w:val="777"/>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生态效益指标</w:t>
            </w:r>
          </w:p>
        </w:tc>
        <w:tc>
          <w:tcPr>
            <w:tcW w:w="1940" w:type="dxa"/>
            <w:gridSpan w:val="3"/>
            <w:tcBorders>
              <w:bottom w:val="single" w:sz="4" w:space="0" w:color="auto"/>
            </w:tcBorders>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路面污染处理</w:t>
            </w:r>
          </w:p>
        </w:tc>
        <w:tc>
          <w:tcPr>
            <w:tcW w:w="1112" w:type="dxa"/>
            <w:gridSpan w:val="2"/>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及时</w:t>
            </w:r>
          </w:p>
        </w:tc>
        <w:tc>
          <w:tcPr>
            <w:tcW w:w="2639" w:type="dxa"/>
            <w:gridSpan w:val="3"/>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及时处理路面污染</w:t>
            </w:r>
          </w:p>
        </w:tc>
      </w:tr>
      <w:tr w:rsidR="00C624DC" w:rsidRPr="00850832" w:rsidTr="009E1B7E">
        <w:trPr>
          <w:trHeight w:val="1068"/>
          <w:jc w:val="center"/>
        </w:trPr>
        <w:tc>
          <w:tcPr>
            <w:tcW w:w="1473" w:type="dxa"/>
            <w:vMerge/>
            <w:vAlign w:val="center"/>
          </w:tcPr>
          <w:p w:rsidR="00C624DC" w:rsidRPr="00850832" w:rsidRDefault="00C624DC" w:rsidP="004A26EB">
            <w:pPr>
              <w:jc w:val="center"/>
              <w:rPr>
                <w:rFonts w:ascii="仿宋" w:eastAsia="仿宋" w:hAnsi="仿宋"/>
                <w:sz w:val="24"/>
              </w:rPr>
            </w:pPr>
          </w:p>
        </w:tc>
        <w:tc>
          <w:tcPr>
            <w:tcW w:w="909" w:type="dxa"/>
            <w:gridSpan w:val="3"/>
            <w:vMerge/>
            <w:vAlign w:val="center"/>
          </w:tcPr>
          <w:p w:rsidR="00C624DC" w:rsidRPr="00850832" w:rsidRDefault="00C624DC" w:rsidP="004A26EB">
            <w:pPr>
              <w:jc w:val="center"/>
              <w:rPr>
                <w:rFonts w:ascii="仿宋" w:eastAsia="仿宋" w:hAnsi="仿宋"/>
                <w:sz w:val="24"/>
              </w:rPr>
            </w:pPr>
          </w:p>
        </w:tc>
        <w:tc>
          <w:tcPr>
            <w:tcW w:w="1658" w:type="dxa"/>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服务对象满意度指标</w:t>
            </w:r>
          </w:p>
        </w:tc>
        <w:tc>
          <w:tcPr>
            <w:tcW w:w="1940" w:type="dxa"/>
            <w:gridSpan w:val="3"/>
            <w:vAlign w:val="center"/>
          </w:tcPr>
          <w:p w:rsidR="00C624DC" w:rsidRPr="00850832" w:rsidRDefault="00C624DC" w:rsidP="004A26EB">
            <w:pPr>
              <w:spacing w:line="360" w:lineRule="exact"/>
              <w:jc w:val="center"/>
              <w:rPr>
                <w:rFonts w:ascii="仿宋" w:eastAsia="仿宋" w:hAnsi="仿宋"/>
                <w:sz w:val="24"/>
              </w:rPr>
            </w:pPr>
            <w:r w:rsidRPr="00850832">
              <w:rPr>
                <w:rFonts w:ascii="仿宋" w:eastAsia="仿宋" w:hAnsi="仿宋" w:hint="eastAsia"/>
                <w:sz w:val="24"/>
              </w:rPr>
              <w:t>居民满意度</w:t>
            </w:r>
          </w:p>
        </w:tc>
        <w:tc>
          <w:tcPr>
            <w:tcW w:w="1112" w:type="dxa"/>
            <w:gridSpan w:val="2"/>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100%</w:t>
            </w:r>
          </w:p>
        </w:tc>
        <w:tc>
          <w:tcPr>
            <w:tcW w:w="2639" w:type="dxa"/>
            <w:gridSpan w:val="3"/>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100%</w:t>
            </w:r>
          </w:p>
        </w:tc>
      </w:tr>
      <w:tr w:rsidR="00C624DC" w:rsidRPr="00850832" w:rsidTr="00304ED5">
        <w:trPr>
          <w:trHeight w:hRule="exact" w:val="706"/>
          <w:jc w:val="center"/>
        </w:trPr>
        <w:tc>
          <w:tcPr>
            <w:tcW w:w="2382" w:type="dxa"/>
            <w:gridSpan w:val="4"/>
            <w:tcBorders>
              <w:bottom w:val="single" w:sz="4" w:space="0" w:color="auto"/>
            </w:tcBorders>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bCs/>
                <w:sz w:val="24"/>
              </w:rPr>
              <w:t>绩效自评综合得分</w:t>
            </w:r>
          </w:p>
        </w:tc>
        <w:tc>
          <w:tcPr>
            <w:tcW w:w="7349" w:type="dxa"/>
            <w:gridSpan w:val="9"/>
            <w:tcBorders>
              <w:bottom w:val="single" w:sz="4" w:space="0" w:color="auto"/>
            </w:tcBorders>
            <w:vAlign w:val="center"/>
          </w:tcPr>
          <w:p w:rsidR="00C624DC" w:rsidRPr="00850832" w:rsidRDefault="005F63C6" w:rsidP="008109EB">
            <w:pPr>
              <w:jc w:val="center"/>
              <w:rPr>
                <w:rFonts w:ascii="仿宋" w:eastAsia="仿宋" w:hAnsi="仿宋"/>
                <w:sz w:val="24"/>
              </w:rPr>
            </w:pPr>
            <w:r>
              <w:rPr>
                <w:rFonts w:ascii="仿宋" w:eastAsia="仿宋" w:hAnsi="仿宋" w:hint="eastAsia"/>
                <w:sz w:val="24"/>
              </w:rPr>
              <w:t>96</w:t>
            </w:r>
          </w:p>
        </w:tc>
      </w:tr>
      <w:tr w:rsidR="00C624DC" w:rsidRPr="00850832" w:rsidTr="00304ED5">
        <w:trPr>
          <w:trHeight w:hRule="exact" w:val="716"/>
          <w:jc w:val="center"/>
        </w:trPr>
        <w:tc>
          <w:tcPr>
            <w:tcW w:w="2382" w:type="dxa"/>
            <w:gridSpan w:val="4"/>
            <w:tcBorders>
              <w:bottom w:val="single" w:sz="4" w:space="0" w:color="auto"/>
            </w:tcBorders>
            <w:vAlign w:val="center"/>
          </w:tcPr>
          <w:p w:rsidR="00C624DC" w:rsidRPr="00850832" w:rsidRDefault="00C624DC" w:rsidP="004A26EB">
            <w:pPr>
              <w:jc w:val="center"/>
              <w:rPr>
                <w:rFonts w:ascii="仿宋" w:eastAsia="仿宋" w:hAnsi="仿宋"/>
                <w:bCs/>
                <w:sz w:val="24"/>
              </w:rPr>
            </w:pPr>
            <w:r w:rsidRPr="00850832">
              <w:rPr>
                <w:rFonts w:ascii="仿宋" w:eastAsia="仿宋" w:hAnsi="仿宋" w:hint="eastAsia"/>
                <w:bCs/>
                <w:sz w:val="24"/>
              </w:rPr>
              <w:t>评价等次</w:t>
            </w:r>
          </w:p>
        </w:tc>
        <w:tc>
          <w:tcPr>
            <w:tcW w:w="7349" w:type="dxa"/>
            <w:gridSpan w:val="9"/>
            <w:tcBorders>
              <w:bottom w:val="single" w:sz="4" w:space="0" w:color="auto"/>
            </w:tcBorders>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优秀</w:t>
            </w:r>
          </w:p>
        </w:tc>
      </w:tr>
      <w:tr w:rsidR="00C624DC" w:rsidRPr="00850832" w:rsidTr="00C624DC">
        <w:trPr>
          <w:trHeight w:hRule="exact" w:val="680"/>
          <w:jc w:val="center"/>
        </w:trPr>
        <w:tc>
          <w:tcPr>
            <w:tcW w:w="9731" w:type="dxa"/>
            <w:gridSpan w:val="13"/>
            <w:vAlign w:val="center"/>
          </w:tcPr>
          <w:p w:rsidR="00C624DC" w:rsidRPr="00850832" w:rsidRDefault="00C624DC" w:rsidP="004A26EB">
            <w:pPr>
              <w:jc w:val="center"/>
              <w:rPr>
                <w:rFonts w:ascii="仿宋" w:eastAsia="仿宋" w:hAnsi="仿宋"/>
                <w:b/>
                <w:sz w:val="24"/>
              </w:rPr>
            </w:pPr>
            <w:r w:rsidRPr="00850832">
              <w:rPr>
                <w:rFonts w:ascii="仿宋" w:eastAsia="仿宋" w:hAnsi="仿宋" w:hint="eastAsia"/>
                <w:b/>
                <w:sz w:val="24"/>
              </w:rPr>
              <w:lastRenderedPageBreak/>
              <w:t>四、评价人员</w:t>
            </w:r>
          </w:p>
        </w:tc>
      </w:tr>
      <w:tr w:rsidR="00C624DC" w:rsidRPr="00850832" w:rsidTr="00F073E1">
        <w:trPr>
          <w:trHeight w:hRule="exact" w:val="601"/>
          <w:jc w:val="center"/>
        </w:trPr>
        <w:tc>
          <w:tcPr>
            <w:tcW w:w="2264" w:type="dxa"/>
            <w:gridSpan w:val="3"/>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姓名</w:t>
            </w:r>
          </w:p>
        </w:tc>
        <w:tc>
          <w:tcPr>
            <w:tcW w:w="2332" w:type="dxa"/>
            <w:gridSpan w:val="3"/>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职称/职务</w:t>
            </w:r>
          </w:p>
        </w:tc>
        <w:tc>
          <w:tcPr>
            <w:tcW w:w="2496" w:type="dxa"/>
            <w:gridSpan w:val="4"/>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单  位</w:t>
            </w:r>
          </w:p>
        </w:tc>
        <w:tc>
          <w:tcPr>
            <w:tcW w:w="2639" w:type="dxa"/>
            <w:gridSpan w:val="3"/>
            <w:vAlign w:val="center"/>
          </w:tcPr>
          <w:p w:rsidR="00C624DC" w:rsidRPr="00850832" w:rsidRDefault="00C624DC" w:rsidP="004A26EB">
            <w:pPr>
              <w:jc w:val="center"/>
              <w:rPr>
                <w:rFonts w:ascii="仿宋" w:eastAsia="仿宋" w:hAnsi="仿宋"/>
                <w:sz w:val="24"/>
              </w:rPr>
            </w:pPr>
            <w:r w:rsidRPr="00850832">
              <w:rPr>
                <w:rFonts w:ascii="仿宋" w:eastAsia="仿宋" w:hAnsi="仿宋" w:hint="eastAsia"/>
                <w:sz w:val="24"/>
              </w:rPr>
              <w:t>签字</w:t>
            </w:r>
          </w:p>
        </w:tc>
      </w:tr>
      <w:tr w:rsidR="00C624DC" w:rsidRPr="00850832" w:rsidTr="009E1B7E">
        <w:trPr>
          <w:trHeight w:hRule="exact" w:val="567"/>
          <w:jc w:val="center"/>
        </w:trPr>
        <w:tc>
          <w:tcPr>
            <w:tcW w:w="2264"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何铁海</w:t>
            </w:r>
          </w:p>
        </w:tc>
        <w:tc>
          <w:tcPr>
            <w:tcW w:w="2332"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所长</w:t>
            </w:r>
          </w:p>
        </w:tc>
        <w:tc>
          <w:tcPr>
            <w:tcW w:w="2496" w:type="dxa"/>
            <w:gridSpan w:val="4"/>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新港环卫</w:t>
            </w:r>
          </w:p>
        </w:tc>
        <w:tc>
          <w:tcPr>
            <w:tcW w:w="2639" w:type="dxa"/>
            <w:gridSpan w:val="3"/>
            <w:vAlign w:val="center"/>
          </w:tcPr>
          <w:p w:rsidR="00C624DC" w:rsidRPr="00850832" w:rsidRDefault="00C624DC" w:rsidP="004A26EB">
            <w:pPr>
              <w:rPr>
                <w:rFonts w:ascii="仿宋" w:eastAsia="仿宋" w:hAnsi="仿宋"/>
                <w:sz w:val="24"/>
              </w:rPr>
            </w:pPr>
          </w:p>
        </w:tc>
      </w:tr>
      <w:tr w:rsidR="00C624DC" w:rsidRPr="00850832" w:rsidTr="009E1B7E">
        <w:trPr>
          <w:trHeight w:hRule="exact" w:val="567"/>
          <w:jc w:val="center"/>
        </w:trPr>
        <w:tc>
          <w:tcPr>
            <w:tcW w:w="2264"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范三忠</w:t>
            </w:r>
          </w:p>
        </w:tc>
        <w:tc>
          <w:tcPr>
            <w:tcW w:w="2332"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副所长</w:t>
            </w:r>
          </w:p>
        </w:tc>
        <w:tc>
          <w:tcPr>
            <w:tcW w:w="2496" w:type="dxa"/>
            <w:gridSpan w:val="4"/>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新港环卫</w:t>
            </w:r>
          </w:p>
        </w:tc>
        <w:tc>
          <w:tcPr>
            <w:tcW w:w="2639" w:type="dxa"/>
            <w:gridSpan w:val="3"/>
            <w:vAlign w:val="center"/>
          </w:tcPr>
          <w:p w:rsidR="00C624DC" w:rsidRPr="00850832" w:rsidRDefault="00C624DC" w:rsidP="004A26EB">
            <w:pPr>
              <w:rPr>
                <w:rFonts w:ascii="仿宋" w:eastAsia="仿宋" w:hAnsi="仿宋"/>
                <w:sz w:val="24"/>
              </w:rPr>
            </w:pPr>
          </w:p>
        </w:tc>
      </w:tr>
      <w:tr w:rsidR="00C624DC" w:rsidRPr="00850832" w:rsidTr="009E1B7E">
        <w:trPr>
          <w:trHeight w:hRule="exact" w:val="567"/>
          <w:jc w:val="center"/>
        </w:trPr>
        <w:tc>
          <w:tcPr>
            <w:tcW w:w="2264"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李承</w:t>
            </w:r>
          </w:p>
        </w:tc>
        <w:tc>
          <w:tcPr>
            <w:tcW w:w="2332" w:type="dxa"/>
            <w:gridSpan w:val="3"/>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副所长</w:t>
            </w:r>
          </w:p>
        </w:tc>
        <w:tc>
          <w:tcPr>
            <w:tcW w:w="2496" w:type="dxa"/>
            <w:gridSpan w:val="4"/>
            <w:vAlign w:val="center"/>
          </w:tcPr>
          <w:p w:rsidR="00C624DC" w:rsidRPr="00850832" w:rsidRDefault="00C624DC" w:rsidP="008109EB">
            <w:pPr>
              <w:jc w:val="center"/>
              <w:rPr>
                <w:rFonts w:ascii="仿宋" w:eastAsia="仿宋" w:hAnsi="仿宋"/>
                <w:sz w:val="24"/>
              </w:rPr>
            </w:pPr>
            <w:r w:rsidRPr="00850832">
              <w:rPr>
                <w:rFonts w:ascii="仿宋" w:eastAsia="仿宋" w:hAnsi="仿宋" w:hint="eastAsia"/>
                <w:sz w:val="24"/>
              </w:rPr>
              <w:t>新港环卫</w:t>
            </w:r>
          </w:p>
        </w:tc>
        <w:tc>
          <w:tcPr>
            <w:tcW w:w="2639" w:type="dxa"/>
            <w:gridSpan w:val="3"/>
            <w:vAlign w:val="center"/>
          </w:tcPr>
          <w:p w:rsidR="00C624DC" w:rsidRPr="00850832" w:rsidRDefault="00C624DC" w:rsidP="004A26EB">
            <w:pPr>
              <w:rPr>
                <w:rFonts w:ascii="仿宋" w:eastAsia="仿宋" w:hAnsi="仿宋"/>
                <w:sz w:val="24"/>
              </w:rPr>
            </w:pPr>
          </w:p>
        </w:tc>
      </w:tr>
      <w:tr w:rsidR="00C624DC" w:rsidRPr="00850832" w:rsidTr="00304ED5">
        <w:trPr>
          <w:trHeight w:hRule="exact" w:val="2305"/>
          <w:jc w:val="center"/>
        </w:trPr>
        <w:tc>
          <w:tcPr>
            <w:tcW w:w="9731" w:type="dxa"/>
            <w:gridSpan w:val="13"/>
            <w:vAlign w:val="center"/>
          </w:tcPr>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评价组组长（签字）：         </w:t>
            </w:r>
          </w:p>
          <w:p w:rsidR="00C624DC" w:rsidRPr="00850832" w:rsidRDefault="00C624DC"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年   月   日</w:t>
            </w:r>
          </w:p>
        </w:tc>
      </w:tr>
      <w:tr w:rsidR="00C624DC" w:rsidRPr="00850832" w:rsidTr="00F073E1">
        <w:trPr>
          <w:trHeight w:hRule="exact" w:val="2267"/>
          <w:jc w:val="center"/>
        </w:trPr>
        <w:tc>
          <w:tcPr>
            <w:tcW w:w="9731" w:type="dxa"/>
            <w:gridSpan w:val="13"/>
            <w:tcBorders>
              <w:bottom w:val="single" w:sz="4" w:space="0" w:color="auto"/>
            </w:tcBorders>
          </w:tcPr>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项目单位意见：</w:t>
            </w:r>
          </w:p>
          <w:p w:rsidR="00C624DC" w:rsidRDefault="00C624DC" w:rsidP="004A26EB">
            <w:pPr>
              <w:spacing w:line="440" w:lineRule="exact"/>
              <w:rPr>
                <w:rFonts w:ascii="仿宋" w:eastAsia="仿宋" w:hAnsi="仿宋"/>
                <w:sz w:val="24"/>
              </w:rPr>
            </w:pPr>
          </w:p>
          <w:p w:rsidR="00F073E1" w:rsidRPr="00850832" w:rsidRDefault="00F073E1"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项目单位负责人（签章）：</w:t>
            </w: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年   月   日</w:t>
            </w:r>
          </w:p>
        </w:tc>
      </w:tr>
      <w:tr w:rsidR="00C624DC" w:rsidRPr="00850832" w:rsidTr="00F073E1">
        <w:trPr>
          <w:trHeight w:hRule="exact" w:val="2271"/>
          <w:jc w:val="center"/>
        </w:trPr>
        <w:tc>
          <w:tcPr>
            <w:tcW w:w="9731" w:type="dxa"/>
            <w:gridSpan w:val="13"/>
          </w:tcPr>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主管部门意见：</w:t>
            </w:r>
          </w:p>
          <w:p w:rsidR="00C624DC" w:rsidRDefault="00C624DC" w:rsidP="004A26EB">
            <w:pPr>
              <w:spacing w:line="440" w:lineRule="exact"/>
              <w:rPr>
                <w:rFonts w:ascii="仿宋" w:eastAsia="仿宋" w:hAnsi="仿宋"/>
                <w:sz w:val="24"/>
              </w:rPr>
            </w:pPr>
          </w:p>
          <w:p w:rsidR="00F073E1" w:rsidRPr="00850832" w:rsidRDefault="00F073E1"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主管部门负责人（签章）：</w:t>
            </w: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年   月   日</w:t>
            </w:r>
          </w:p>
        </w:tc>
      </w:tr>
      <w:tr w:rsidR="00C624DC" w:rsidRPr="00850832" w:rsidTr="00C624DC">
        <w:trPr>
          <w:trHeight w:hRule="exact" w:val="2552"/>
          <w:jc w:val="center"/>
        </w:trPr>
        <w:tc>
          <w:tcPr>
            <w:tcW w:w="9731" w:type="dxa"/>
            <w:gridSpan w:val="13"/>
            <w:tcBorders>
              <w:bottom w:val="single" w:sz="4" w:space="0" w:color="auto"/>
            </w:tcBorders>
          </w:tcPr>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财政部门归口业务科室意见：</w:t>
            </w:r>
          </w:p>
          <w:p w:rsidR="00C624DC" w:rsidRPr="00850832" w:rsidRDefault="00C624DC"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财政部门归口业务科室负责人（签章）：</w:t>
            </w:r>
          </w:p>
          <w:p w:rsidR="00C624DC" w:rsidRPr="00850832" w:rsidRDefault="00C624DC" w:rsidP="004A26EB">
            <w:pPr>
              <w:spacing w:line="440" w:lineRule="exact"/>
              <w:rPr>
                <w:rFonts w:ascii="仿宋" w:eastAsia="仿宋" w:hAnsi="仿宋"/>
                <w:sz w:val="24"/>
              </w:rPr>
            </w:pPr>
            <w:r w:rsidRPr="00850832">
              <w:rPr>
                <w:rFonts w:ascii="仿宋" w:eastAsia="仿宋" w:hAnsi="仿宋" w:hint="eastAsia"/>
                <w:sz w:val="24"/>
              </w:rPr>
              <w:t xml:space="preserve">                                                              年   月   日</w:t>
            </w:r>
          </w:p>
        </w:tc>
      </w:tr>
    </w:tbl>
    <w:p w:rsidR="00F13918" w:rsidRPr="00850832" w:rsidRDefault="00F13918" w:rsidP="00F13918">
      <w:pPr>
        <w:rPr>
          <w:rFonts w:ascii="仿宋" w:eastAsia="仿宋" w:hAnsi="仿宋" w:cs="仿宋_GB2312"/>
          <w:bCs/>
          <w:sz w:val="28"/>
          <w:szCs w:val="28"/>
        </w:rPr>
      </w:pPr>
      <w:r w:rsidRPr="00850832">
        <w:rPr>
          <w:rFonts w:ascii="仿宋" w:eastAsia="仿宋" w:hAnsi="仿宋" w:cs="仿宋_GB2312" w:hint="eastAsia"/>
          <w:bCs/>
          <w:sz w:val="28"/>
          <w:szCs w:val="28"/>
        </w:rPr>
        <w:t xml:space="preserve">填报人（签名）： </w:t>
      </w:r>
      <w:r w:rsidR="008109EB" w:rsidRPr="00850832">
        <w:rPr>
          <w:rFonts w:ascii="仿宋" w:eastAsia="仿宋" w:hAnsi="仿宋" w:cs="仿宋_GB2312" w:hint="eastAsia"/>
          <w:bCs/>
          <w:sz w:val="28"/>
          <w:szCs w:val="28"/>
        </w:rPr>
        <w:t xml:space="preserve">龚利君             </w:t>
      </w:r>
      <w:r w:rsidRPr="00850832">
        <w:rPr>
          <w:rFonts w:ascii="仿宋" w:eastAsia="仿宋" w:hAnsi="仿宋" w:cs="仿宋_GB2312" w:hint="eastAsia"/>
          <w:bCs/>
          <w:sz w:val="28"/>
          <w:szCs w:val="28"/>
        </w:rPr>
        <w:t xml:space="preserve"> 联系电话：</w:t>
      </w:r>
      <w:r w:rsidR="008109EB" w:rsidRPr="00850832">
        <w:rPr>
          <w:rFonts w:ascii="仿宋" w:eastAsia="仿宋" w:hAnsi="仿宋" w:cs="仿宋_GB2312" w:hint="eastAsia"/>
          <w:bCs/>
          <w:sz w:val="28"/>
          <w:szCs w:val="28"/>
        </w:rPr>
        <w:t>15173096006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F13918" w:rsidTr="004A26EB">
        <w:trPr>
          <w:trHeight w:val="12998"/>
          <w:jc w:val="center"/>
        </w:trPr>
        <w:tc>
          <w:tcPr>
            <w:tcW w:w="9369" w:type="dxa"/>
          </w:tcPr>
          <w:p w:rsidR="00F13918" w:rsidRPr="00FB1559" w:rsidRDefault="00F13918" w:rsidP="00FB1559">
            <w:pPr>
              <w:jc w:val="center"/>
              <w:rPr>
                <w:rFonts w:eastAsia="仿宋_GB2312"/>
                <w:b/>
                <w:bCs/>
                <w:sz w:val="28"/>
                <w:szCs w:val="28"/>
              </w:rPr>
            </w:pPr>
            <w:r>
              <w:rPr>
                <w:rFonts w:eastAsia="仿宋_GB2312" w:hint="eastAsia"/>
                <w:b/>
                <w:bCs/>
                <w:sz w:val="28"/>
                <w:szCs w:val="28"/>
              </w:rPr>
              <w:lastRenderedPageBreak/>
              <w:t>五、评价报告综述（文字部分）</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（一）项目基本概况</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根据岳编办通[2015]114号文件，自2015年8月正式成立“湖南城陵矶新港区环境卫生管理所”，隶属于岳阳市市容环境卫生中心，属市财政差额拨款正科级事业单位。至202</w:t>
            </w:r>
            <w:r w:rsidR="00441822">
              <w:rPr>
                <w:rFonts w:ascii="仿宋" w:eastAsia="仿宋" w:hAnsi="仿宋" w:hint="eastAsia"/>
                <w:spacing w:val="-2"/>
                <w:sz w:val="28"/>
                <w:szCs w:val="28"/>
              </w:rPr>
              <w:t>1</w:t>
            </w:r>
            <w:r>
              <w:rPr>
                <w:rFonts w:ascii="仿宋" w:eastAsia="仿宋" w:hAnsi="仿宋" w:hint="eastAsia"/>
                <w:spacing w:val="-2"/>
                <w:sz w:val="28"/>
                <w:szCs w:val="28"/>
              </w:rPr>
              <w:t>年12月我所现有事业编24人、企业编14人、退休11人、临聘人员180人(核编225人)。</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下设四个股室、7个队：人秘股、计财股、考评股、综合股、清扫队（三个）、清洗队、清运队、设施设备维护队及1个收费队；各类环卫生产及管理车辆39台（其中：公务车2台，其他生产车辆37台）。</w:t>
            </w:r>
          </w:p>
          <w:p w:rsidR="00F44BF8" w:rsidRP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负责范围：1、负责城陵矶新港区部分道路近1</w:t>
            </w:r>
            <w:r w:rsidR="007A6222">
              <w:rPr>
                <w:rFonts w:ascii="仿宋" w:eastAsia="仿宋" w:hAnsi="仿宋" w:hint="eastAsia"/>
                <w:spacing w:val="-2"/>
                <w:sz w:val="28"/>
                <w:szCs w:val="28"/>
              </w:rPr>
              <w:t>53</w:t>
            </w:r>
            <w:r>
              <w:rPr>
                <w:rFonts w:ascii="仿宋" w:eastAsia="仿宋" w:hAnsi="仿宋" w:hint="eastAsia"/>
                <w:spacing w:val="-2"/>
                <w:sz w:val="28"/>
                <w:szCs w:val="28"/>
              </w:rPr>
              <w:t>万平方米的道路清扫保洁、冲洗降尘、路面垃圾转运、果皮桶清淘、清洗工作；2、负责所辖</w:t>
            </w:r>
            <w:r w:rsidR="00026093">
              <w:rPr>
                <w:rFonts w:ascii="仿宋" w:eastAsia="仿宋" w:hAnsi="仿宋" w:hint="eastAsia"/>
                <w:spacing w:val="-2"/>
                <w:sz w:val="28"/>
                <w:szCs w:val="28"/>
              </w:rPr>
              <w:t>2</w:t>
            </w:r>
            <w:r>
              <w:rPr>
                <w:rFonts w:ascii="仿宋" w:eastAsia="仿宋" w:hAnsi="仿宋" w:hint="eastAsia"/>
                <w:spacing w:val="-2"/>
                <w:sz w:val="28"/>
                <w:szCs w:val="28"/>
              </w:rPr>
              <w:t>座公厕、</w:t>
            </w:r>
            <w:r w:rsidR="00026093">
              <w:rPr>
                <w:rFonts w:ascii="仿宋" w:eastAsia="仿宋" w:hAnsi="仿宋" w:hint="eastAsia"/>
                <w:spacing w:val="-2"/>
                <w:sz w:val="28"/>
                <w:szCs w:val="28"/>
              </w:rPr>
              <w:t>3</w:t>
            </w:r>
            <w:r>
              <w:rPr>
                <w:rFonts w:ascii="仿宋" w:eastAsia="仿宋" w:hAnsi="仿宋" w:hint="eastAsia"/>
                <w:spacing w:val="-2"/>
                <w:sz w:val="28"/>
                <w:szCs w:val="28"/>
              </w:rPr>
              <w:t>座垃圾站的维护和管理等工作；并对每日生活垃圾的收集中转；3、负责服务范围内所有生活垃圾费的收取工作；4、负责所属设备的维护、保养和安全等工作；5、负责环卫宣传教育和督导工作；6、承办上级交办的其他工作。是集清扫、清运、站（厕）管理及收费等工作为一体的综合性管理单位。</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1、专项资金实际使用情况分析</w:t>
            </w:r>
            <w:bookmarkStart w:id="0" w:name="_GoBack"/>
            <w:bookmarkEnd w:id="0"/>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专项资金实际使用情况与预算情况一致，且发挥了专项资金效益。</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2、专项资金管理情况分析</w:t>
            </w:r>
          </w:p>
          <w:p w:rsidR="00F44BF8" w:rsidRPr="00FB1559" w:rsidRDefault="00F44BF8" w:rsidP="00FB1559">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已制定或具有预算资金管理办法，内部财务管理制度、会计核算制度等管理制度；相关管理制度合法、合规、完整；相关管理制度得到有效执行。</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（三）项目组织实施情况</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1、专项组织情况分析</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支出符合国家财经法规和财务管理制度规定以及有关专项资金管理办法</w:t>
            </w:r>
            <w:r>
              <w:rPr>
                <w:rFonts w:ascii="仿宋" w:eastAsia="仿宋" w:hAnsi="仿宋" w:hint="eastAsia"/>
                <w:spacing w:val="-2"/>
                <w:sz w:val="28"/>
                <w:szCs w:val="28"/>
              </w:rPr>
              <w:lastRenderedPageBreak/>
              <w:t xml:space="preserve">的规定；资金拨付有完整的审批程序和手续；项目支出按规定经过评估论证；支出符合部门预算批复的用途；资金使用无截留、挤占、挪用、虚列支出等情况。  </w:t>
            </w:r>
          </w:p>
          <w:p w:rsid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2、专项管理情况分析</w:t>
            </w:r>
          </w:p>
          <w:p w:rsidR="00F44BF8" w:rsidRPr="00F44BF8" w:rsidRDefault="00F44BF8" w:rsidP="00F44BF8">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FB1559" w:rsidRDefault="00FB1559" w:rsidP="00FB1559">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1、针对港区实际情况，在工作中不断总结经验，进一步完善适用于我所的检查考核制度，细化各项检查工作内容，量化检查标准，创新考核办法，促进检查效果，完善长效管理机制，科学联动、互补作业，严格执行奖惩制度，全力做好环境卫生各项工作。</w:t>
            </w:r>
          </w:p>
          <w:p w:rsidR="00FB1559" w:rsidRDefault="00FB1559" w:rsidP="00FB1559">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2、书写新时代环卫事业高质量发展新篇章的指导思想。</w:t>
            </w:r>
          </w:p>
          <w:p w:rsidR="00F44BF8" w:rsidRDefault="00FB1559" w:rsidP="00FB1559">
            <w:pPr>
              <w:spacing w:line="560" w:lineRule="exact"/>
              <w:ind w:firstLineChars="200" w:firstLine="552"/>
              <w:rPr>
                <w:rFonts w:ascii="仿宋" w:eastAsia="仿宋" w:hAnsi="仿宋"/>
                <w:spacing w:val="-2"/>
                <w:sz w:val="28"/>
                <w:szCs w:val="28"/>
              </w:rPr>
            </w:pPr>
            <w:r>
              <w:rPr>
                <w:rFonts w:ascii="仿宋" w:eastAsia="仿宋" w:hAnsi="仿宋" w:hint="eastAsia"/>
                <w:spacing w:val="-2"/>
                <w:sz w:val="28"/>
                <w:szCs w:val="28"/>
              </w:rPr>
              <w:t>3、努力打造更洁净、更靓丽、更高品质的市容环境。</w:t>
            </w:r>
          </w:p>
          <w:p w:rsidR="00FB1559" w:rsidRPr="00FB1559" w:rsidRDefault="00FB1559" w:rsidP="00FB1559">
            <w:pPr>
              <w:ind w:firstLineChars="200" w:firstLine="552"/>
              <w:rPr>
                <w:rFonts w:ascii="仿宋" w:eastAsia="仿宋" w:hAnsi="仿宋"/>
                <w:spacing w:val="-2"/>
                <w:sz w:val="28"/>
                <w:szCs w:val="28"/>
              </w:rPr>
            </w:pPr>
            <w:r>
              <w:rPr>
                <w:rFonts w:ascii="仿宋" w:eastAsia="仿宋" w:hAnsi="仿宋" w:hint="eastAsia"/>
                <w:spacing w:val="-2"/>
                <w:sz w:val="28"/>
                <w:szCs w:val="28"/>
              </w:rPr>
              <w:t>4、</w:t>
            </w:r>
            <w:r w:rsidRPr="00FB1559">
              <w:rPr>
                <w:rFonts w:ascii="仿宋" w:eastAsia="仿宋" w:hAnsi="仿宋" w:hint="eastAsia"/>
                <w:spacing w:val="-2"/>
                <w:sz w:val="28"/>
                <w:szCs w:val="28"/>
              </w:rPr>
              <w:t>以最好的工作状态圆满完成各项工作任务，为“两区”城市管理彰显环卫新品质，贡献新力量。</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FB1559" w:rsidRPr="00FB1559" w:rsidRDefault="00FB1559" w:rsidP="00FB1559">
            <w:pPr>
              <w:rPr>
                <w:rFonts w:ascii="仿宋" w:eastAsia="仿宋" w:hAnsi="仿宋"/>
                <w:b/>
                <w:spacing w:val="-2"/>
                <w:sz w:val="28"/>
                <w:szCs w:val="28"/>
              </w:rPr>
            </w:pPr>
            <w:r>
              <w:rPr>
                <w:rFonts w:ascii="仿宋" w:eastAsia="仿宋" w:hAnsi="仿宋" w:hint="eastAsia"/>
                <w:b/>
                <w:spacing w:val="-2"/>
                <w:sz w:val="28"/>
                <w:szCs w:val="28"/>
              </w:rPr>
              <w:t xml:space="preserve">    </w:t>
            </w:r>
            <w:r w:rsidRPr="00FB1559">
              <w:rPr>
                <w:rFonts w:ascii="仿宋" w:eastAsia="仿宋" w:hAnsi="仿宋" w:hint="eastAsia"/>
                <w:b/>
                <w:spacing w:val="-2"/>
                <w:sz w:val="28"/>
                <w:szCs w:val="28"/>
              </w:rPr>
              <w:t>一、队伍建设全面加强，工作效能显著提高</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为高效开展本年度各项工作，年初召开专题工作部署会，统一思想、明确分工、压实责任。为增强中层骨干责任心，各股队负责人签订责任状；为调优队伍结构，本着人尽其才的原则，对部分机关管理岗位、一线岗位人员进行轮岗交流，全面提升工作执行力。在班子建设方面，集中研究制定《关于认真做好月工作计划、完成月工作任务、落实月工作总结的工作方案》，月</w:t>
            </w:r>
            <w:r w:rsidRPr="00FB1559">
              <w:rPr>
                <w:rFonts w:ascii="仿宋" w:eastAsia="仿宋" w:hAnsi="仿宋" w:hint="eastAsia"/>
                <w:spacing w:val="-2"/>
                <w:sz w:val="28"/>
                <w:szCs w:val="28"/>
              </w:rPr>
              <w:lastRenderedPageBreak/>
              <w:t>初定期召开所委会，总结上月工作亮点，研究分析存在问题，制定下月党建和行政工作计划，形成科学的常态化管理机制。四月份，事权下沉，我们充分发挥班子关键作用，向全所干部职工宣传市委、市政府改革政策和区委、区政府会议精神。积极向岳阳楼区各相关部门报告工作、反映存在问题；积极协调与岳阳楼区、新港区工作关系。八月份，区纪委领导来我所调研廉政建设风险情况，并对风险问题清单进行集体约谈，我们高度重视，认真自查自纠，立行立改，同时举一反三，对一把手直管财务问题、成本管理问题、人员管理问题、设施设备管理问题、上下班纪律问题、作风建设等问题加强制度建设，将正风肃纪的工作要求转化为每位干部职工的行动自觉，打造忠诚干净担当、永葆楼区情怀，全心干事创业的高素质管理队伍。</w:t>
            </w:r>
          </w:p>
          <w:p w:rsidR="00FB1559" w:rsidRPr="00FB1559" w:rsidRDefault="00FB1559" w:rsidP="00FB1559">
            <w:pPr>
              <w:rPr>
                <w:rFonts w:ascii="仿宋" w:eastAsia="仿宋" w:hAnsi="仿宋"/>
                <w:b/>
                <w:spacing w:val="-2"/>
                <w:sz w:val="28"/>
                <w:szCs w:val="28"/>
              </w:rPr>
            </w:pPr>
            <w:r>
              <w:rPr>
                <w:rFonts w:ascii="仿宋" w:eastAsia="仿宋" w:hAnsi="仿宋" w:hint="eastAsia"/>
                <w:b/>
                <w:spacing w:val="-2"/>
                <w:sz w:val="28"/>
                <w:szCs w:val="28"/>
              </w:rPr>
              <w:t xml:space="preserve">    </w:t>
            </w:r>
            <w:r w:rsidRPr="00FB1559">
              <w:rPr>
                <w:rFonts w:ascii="仿宋" w:eastAsia="仿宋" w:hAnsi="仿宋" w:hint="eastAsia"/>
                <w:b/>
                <w:spacing w:val="-2"/>
                <w:sz w:val="28"/>
                <w:szCs w:val="28"/>
              </w:rPr>
              <w:t>二、作业模式逐步优化，环境卫生更加靓丽</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（一）调优机械作业模式。</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结合新港区街道特点，继续因地制宜、因状施策，初步形成了道路环卫机械作业模式。一是解决了人行道卫生提质问题。将人行道人工清洗调整为水车快速冲洗。二是解决边沿石卫生提质问题。按计划将洗扫车和吸尘车配合使用。三是解决人工清洗精准派单问题。根据污染情况由清扫队、清洗队分块提前安排，双重管理。四是解决道路冲洒水问题。根据道路情况制定冲洒水作业方法。为确保机械作业效果最优，制定道路环卫作业任务责任表，增加作业频次，管理人员跟班作业，以高效的机械作业模式，提升市容卫生标准。</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（二）严格落实扬尘治理工作要求。</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新港区现属于快速建设期，基建规模大，施工时对环境污染较大，在管</w:t>
            </w:r>
            <w:r w:rsidRPr="00FB1559">
              <w:rPr>
                <w:rFonts w:ascii="仿宋" w:eastAsia="仿宋" w:hAnsi="仿宋" w:hint="eastAsia"/>
                <w:spacing w:val="-2"/>
                <w:sz w:val="28"/>
                <w:szCs w:val="28"/>
              </w:rPr>
              <w:lastRenderedPageBreak/>
              <w:t>控污染时，污染源控制存在短板，区域内扬尘治理压力大，并不是冲水就能解决问题的，为达到治理效果。一是安排抑尘车对联港南路全天雾化、湿化，安排专车对海关路、桂花园路、沿湖路全天冲洗降尘，其它路段加大冲水频次作业力度。二是针对渣土污染道路及时快速清洗，污染在哪里，清洗就到哪里。三是调高机械作业清扫率，用两台洗扫车、两台吸尘车全天机扫作业，减少泥沙在道路残留时间。通过科学安排、精准施策，以高压态势认真落实扬尘治理工作。</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（三）全面开展大扫除活动。</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定期开展大扫除，清理卫生死角是确保市容卫生常态化的重要工作举措，一是清理人行道杂草。针对港区人行道杂草大面积生长问题，投入经费2万余元，采购除草药剂500余斤，采取人工拔草、药物除草、机械打草相结合的方式开展除草行动，确保人行道干净整洁。二是清理废旧家具和零星渣土。今年清理海关路废旧家具28余次60余车，清理零星渣土50余次20余车，并将视线范围内垃圾清理列入日常保洁工作范畴，严格管控环卫工人乱倒垃圾行为。三是清理未接管范围积存垃圾。本着从追求整体卫生完美的角度出发，多次组织力量，对新港区S201路段、许家垄路、云港拓宽路进行卫生大扫除，特别是对松阳湖路未接管的人行道调用装载机配合清理垃圾，并将此范围列入日常保洁范围，展示新港环卫所的大局意识、担当意识。四是清理落叶。落叶高峰期，狂风暴雨时，及时调整保洁力量，安排垃圾收集车、吸尘车、水车，用编织袋袋装收集落叶，展示了快速清理落叶的保洁工作机制。</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（四）高标准完成各项迎检接待保障任务。</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新港区“自由贸易试验区”挂牌成立，建设自贸区是市委市政府实现“三</w:t>
            </w:r>
            <w:r w:rsidRPr="00FB1559">
              <w:rPr>
                <w:rFonts w:ascii="仿宋" w:eastAsia="仿宋" w:hAnsi="仿宋" w:hint="eastAsia"/>
                <w:spacing w:val="-2"/>
                <w:sz w:val="28"/>
                <w:szCs w:val="28"/>
              </w:rPr>
              <w:lastRenderedPageBreak/>
              <w:t>区一中心”战略的重大构想，新港区重大活动的环境卫生保障任务常态化，全年共完成接待保障任务67次113天，平均3天一次。为高标准完成每次环境卫生保障任务，我所形成固定的工作模式：召开动员会，按线路进行安排部署，压实责任，对街道清洗、清扫保洁、设施保洁、快速保洁、垃圾清运、机械作业、冲水降尘等工作科学安排，统一调度，并且动员机关工作人员上路参与，践行一线工作法，以国检的标准完成环境卫生保障任务，向来港考察的领导展示了靓丽的市容环境面貌。</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（五）增加错时保洁力量。</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根据新港区环卫预算经费的工作要求，新港区部分主干道路为核定19小时保洁制，过去市环卫中心未按19小时保洁核准人员和核拨经费，保洁时长上没达到要求。新港环卫所自筹资金，增加机动应急保洁车组，补充中晚班保洁空档，延长保洁时段，在错时保洁上补齐短板，增强应急保洁处置能力，及时处理突发污染问题，确保了全时段保洁质量，为保证“六区”考评质量打下了良好的基础。</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（六）做好新冠疫情防控工作。</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坚决落实区委、区政府关于疫情防控指导精神和决策部署，严格执行“看好门、管好人、履好职、守好纪”的工作要求，制定工作方案，明确责任分工，按要求做好扫两码、测体温、勤消毒、打疫苗等防控工作。及时采购和储备相关防控物资，做到既要抓好疫情防控工作，又要抓好市容卫生，确保工作人员零感染，市容卫生质量好。</w:t>
            </w:r>
          </w:p>
          <w:p w:rsidR="00FB1559" w:rsidRPr="00FB1559" w:rsidRDefault="00FB1559" w:rsidP="00FB1559">
            <w:pPr>
              <w:rPr>
                <w:rFonts w:ascii="仿宋" w:eastAsia="仿宋" w:hAnsi="仿宋"/>
                <w:spacing w:val="-2"/>
                <w:sz w:val="28"/>
                <w:szCs w:val="28"/>
              </w:rPr>
            </w:pPr>
            <w:r>
              <w:rPr>
                <w:rFonts w:ascii="仿宋" w:eastAsia="仿宋" w:hAnsi="仿宋" w:hint="eastAsia"/>
                <w:spacing w:val="-2"/>
                <w:sz w:val="28"/>
                <w:szCs w:val="28"/>
              </w:rPr>
              <w:t xml:space="preserve">   </w:t>
            </w:r>
            <w:r w:rsidRPr="00FB1559">
              <w:rPr>
                <w:rFonts w:ascii="仿宋" w:eastAsia="仿宋" w:hAnsi="仿宋" w:hint="eastAsia"/>
                <w:spacing w:val="-2"/>
                <w:sz w:val="28"/>
                <w:szCs w:val="28"/>
              </w:rPr>
              <w:t>（七）以考评强力推进市容环境卫生高质量发展。</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强化组织领导，有力推进市容卫生高质量发展。一是落实班子成员按责</w:t>
            </w:r>
            <w:r w:rsidRPr="00FB1559">
              <w:rPr>
                <w:rFonts w:ascii="仿宋" w:eastAsia="仿宋" w:hAnsi="仿宋" w:hint="eastAsia"/>
                <w:spacing w:val="-2"/>
                <w:sz w:val="28"/>
                <w:szCs w:val="28"/>
              </w:rPr>
              <w:lastRenderedPageBreak/>
              <w:t>任分工和市容卫生管理并行的“一岗双责”工作机制。做到班子分工不分家，实行支部书记亲自抓，分管副所长具体抓，其他副所长错时抓的工作格局，用脚步丈量质量。落实《周末、节假日值班工作方案》，实行“三查、两保、一通报”工作举措（查人员到岗到位情况、查机械作业情况、查道路和站厕卫生情况；确保及时处理突发问题，确保值班当天市容卫生质量较好；通报当天基本情况、存在问题和整改要求），确保了工作日和节假日环境卫生标准不降，工作进度不减。二是积极对接协调，降低运行成本。五月份，邀请新港区城管分局来所交流工作，就城管执法、道路清洗作业、环境卫生质量考评与问题整改情况进行深入研讨，面对面解决工作中存在的问题，借城管执法力量助推环卫工作质量升级。三是坚持问题导向，抓整改落实。正确引导各股队把握工作方法、抓住工作重点、摸准主要问题、解决主要矛盾，并针对薄弱环节整改，强力推进市容卫生提标提质。四是严格考评制度，科学运用考评结果。采用日常考评与集中考评相结合、车行考评和步行考评相结合、考评人和考评事相结合、现场讲评和会议室讲评相结合的方式，真讲实评、奖优罚劣，严格落实考评制度，层层传导工作压力，形成工作动力。</w:t>
            </w:r>
          </w:p>
          <w:p w:rsidR="00FB1559" w:rsidRPr="00FB1559" w:rsidRDefault="00FB1559" w:rsidP="00FB1559">
            <w:pPr>
              <w:rPr>
                <w:rFonts w:ascii="仿宋" w:eastAsia="仿宋" w:hAnsi="仿宋"/>
                <w:b/>
                <w:spacing w:val="-2"/>
                <w:sz w:val="28"/>
                <w:szCs w:val="28"/>
              </w:rPr>
            </w:pPr>
            <w:r>
              <w:rPr>
                <w:rFonts w:ascii="仿宋" w:eastAsia="仿宋" w:hAnsi="仿宋" w:hint="eastAsia"/>
                <w:b/>
                <w:spacing w:val="-2"/>
                <w:sz w:val="28"/>
                <w:szCs w:val="28"/>
              </w:rPr>
              <w:t xml:space="preserve">    </w:t>
            </w:r>
            <w:r w:rsidRPr="00FB1559">
              <w:rPr>
                <w:rFonts w:ascii="仿宋" w:eastAsia="仿宋" w:hAnsi="仿宋" w:hint="eastAsia"/>
                <w:b/>
                <w:spacing w:val="-2"/>
                <w:sz w:val="28"/>
                <w:szCs w:val="28"/>
              </w:rPr>
              <w:t>三、清运服务及时高效，收费任务总量超额</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清运服务及时高效是决定收费成果的重要因素，也是提升社会效益的必然要求。运用物流管理模式，管理垃圾收集运输工作。在垃圾运输设备使用方面多样化。使用密封车、多功能车、压缩车、勾臂车、保洁车等多种车型，根据场地情况合理安排。在收集运输调度方面科学化。与站厕和服务单位建立联动机制，实行精准派车清运，有规律的地点实行定期定时运，路边与物业小区天天运，站厕垃圾及时运，应急要求马上运的工作模式，平均每天收</w:t>
            </w:r>
            <w:r w:rsidRPr="00FB1559">
              <w:rPr>
                <w:rFonts w:ascii="仿宋" w:eastAsia="仿宋" w:hAnsi="仿宋" w:hint="eastAsia"/>
                <w:spacing w:val="-2"/>
                <w:sz w:val="28"/>
                <w:szCs w:val="28"/>
              </w:rPr>
              <w:lastRenderedPageBreak/>
              <w:t>集运输垃圾100余吨。在收费工作全面开拓有偿服务，减负增效。1、利用自行管理站厕的优势派专人值守，查清垃圾来源，从新增的企业入手，拓展新业务，开发新费源；2、全面清查各服务单位垃圾运量，根据垃圾增量情况提高费额；3、停止港务局、永济乡三角坪清扫保洁服务项目，不做不盈利而担责的事，腾出资金保正常业务生产工作。通过这些举措开发了费源，提升了收费总额，全年共完成收费任务190万元，超额完成收费任务40万元。</w:t>
            </w:r>
          </w:p>
          <w:p w:rsidR="00FB1559" w:rsidRPr="00FB1559" w:rsidRDefault="00FB1559" w:rsidP="00FB1559">
            <w:pPr>
              <w:rPr>
                <w:rFonts w:ascii="仿宋" w:eastAsia="仿宋" w:hAnsi="仿宋"/>
                <w:b/>
                <w:spacing w:val="-2"/>
                <w:sz w:val="28"/>
                <w:szCs w:val="28"/>
              </w:rPr>
            </w:pPr>
            <w:r>
              <w:rPr>
                <w:rFonts w:ascii="仿宋" w:eastAsia="仿宋" w:hAnsi="仿宋" w:hint="eastAsia"/>
                <w:b/>
                <w:spacing w:val="-2"/>
                <w:sz w:val="28"/>
                <w:szCs w:val="28"/>
              </w:rPr>
              <w:t xml:space="preserve">    </w:t>
            </w:r>
            <w:r w:rsidRPr="00FB1559">
              <w:rPr>
                <w:rFonts w:ascii="仿宋" w:eastAsia="仿宋" w:hAnsi="仿宋" w:hint="eastAsia"/>
                <w:b/>
                <w:spacing w:val="-2"/>
                <w:sz w:val="28"/>
                <w:szCs w:val="28"/>
              </w:rPr>
              <w:t>四、安全责任强力压实，风险防控全力保障</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坚持牢固树立安全发展理念，弘扬生命至上，安全第一的指导思想，不断提高安全意识，提升安全管控能力，降低安全风险。1、建章立制，压实责任。成立以一把手为组长的安全领导小组，层层签订安全责任状，压实“一岗双责”制度，强化安全管理措施。2、坚持安全检查制度，严格安全管理。要求分管安全的领导、安全股股长经常深入一线、班组。到各工作岗位，全方位检查安全生产工作，对违章行为采取零容忍的态度，严格处罚，以“严管就是厚爱”的思想，规范工作人员安全行为。3、定期召开安全例会，开展安全教育。每月分班组观看日常工作中有关安全问题的视频，分析安全工作的问题，从案例中找问题、查隐患，还邀请交警、消防部门的专业人员授课，提高职工安全防患意识。4、安全经费保障，持续加大投入。今年超龄人员意外保险保额由50万元提升至80万元；为快速保洁车购买三责险、雇主险；其他各类保险投保额只增不减；为快速保洁员和道路网格管理员配发安全头盔；及时检修车辆，保证车辆安全运行，提高抗安全风险能力。5、积极化解安全问题矛盾纠纷，减少经济损失。针对安全问题，依法依规，主动协调处理，维护好单位利益，妥善处理安全问题的矛盾纠纷，确保安全稳定。</w:t>
            </w:r>
          </w:p>
          <w:p w:rsidR="00FB1559" w:rsidRPr="00FB1559" w:rsidRDefault="00FB1559" w:rsidP="00FB1559">
            <w:pPr>
              <w:rPr>
                <w:rFonts w:ascii="仿宋" w:eastAsia="仿宋" w:hAnsi="仿宋"/>
                <w:b/>
                <w:spacing w:val="-2"/>
                <w:sz w:val="28"/>
                <w:szCs w:val="28"/>
              </w:rPr>
            </w:pPr>
            <w:r>
              <w:rPr>
                <w:rFonts w:ascii="仿宋" w:eastAsia="仿宋" w:hAnsi="仿宋" w:hint="eastAsia"/>
                <w:b/>
                <w:spacing w:val="-2"/>
                <w:sz w:val="28"/>
                <w:szCs w:val="28"/>
              </w:rPr>
              <w:lastRenderedPageBreak/>
              <w:t xml:space="preserve">    </w:t>
            </w:r>
            <w:r w:rsidRPr="00FB1559">
              <w:rPr>
                <w:rFonts w:ascii="仿宋" w:eastAsia="仿宋" w:hAnsi="仿宋" w:hint="eastAsia"/>
                <w:b/>
                <w:spacing w:val="-2"/>
                <w:sz w:val="28"/>
                <w:szCs w:val="28"/>
              </w:rPr>
              <w:t>五、设备维护加大投入，功能使用正常运行</w:t>
            </w:r>
          </w:p>
          <w:p w:rsidR="00FB1559" w:rsidRPr="00FB1559" w:rsidRDefault="00FB1559" w:rsidP="00FB1559">
            <w:pPr>
              <w:ind w:firstLineChars="200" w:firstLine="552"/>
              <w:rPr>
                <w:rFonts w:ascii="仿宋" w:eastAsia="仿宋" w:hAnsi="仿宋"/>
                <w:spacing w:val="-2"/>
                <w:sz w:val="28"/>
                <w:szCs w:val="28"/>
              </w:rPr>
            </w:pPr>
            <w:r w:rsidRPr="00FB1559">
              <w:rPr>
                <w:rFonts w:ascii="仿宋" w:eastAsia="仿宋" w:hAnsi="仿宋" w:hint="eastAsia"/>
                <w:spacing w:val="-2"/>
                <w:sz w:val="28"/>
                <w:szCs w:val="28"/>
              </w:rPr>
              <w:t>新港环卫所部分作业车辆来源于各同行单位“二手装备”，车况老化、功能不全、故障率高、维修成本高，加大设施设备维护投入，确保设备正常使用是保障高效生产作业的基本条件。在机关庭院方面。年初对地下自来水主管道严重漏水问题进行改造维修，解决水资源浪费的问题；对高压电路故障造成地下电缆损坏、变压器故障问题，投入重金维修及时恢复供电；对汽修间地槽加深加固，改善维修条件。在作业车辆方面。邀请作业车辆厂家专业人员检查车辆运行情况，指导操作技术和维护保养方法；全部更换清洗车组水表，确保计量精准；全面检修生产作业车组空调，改善高温天气工作环境；更换1台多功能车驾驶室、5台发动机大修；加装冲水车组“前炮”，拓宽污染处置功能；全部更换高质量快速保洁车电瓶，提升快速保洁车续航率，确保生产作业车辆正常运行。在站厕维修方面。主要解决油缸漏油问题；解决冷水铺垃圾站设备下沉和墙体破损问题；解决桂花园垃圾站下水雨污分流问题；解决保税区垃圾站吸尘车倾倒垃圾产生扬尘问题；另外对一般故障快速维修，确保站厕正常运行。在垃圾容器方面。对主干道公交站台加装果皮箱，方便行人丢垃圾；对20余只多功能桶，60余只钩臂桶统一编码，全面检修见新，为满足服务单位要求，将去年新购钩臂桶投入使用，增强收费服务功能。</w:t>
            </w:r>
          </w:p>
          <w:p w:rsidR="00F13918" w:rsidRDefault="00F13918" w:rsidP="00F13918">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F13918" w:rsidRPr="00FB1559" w:rsidRDefault="00FB1559" w:rsidP="00FB1559">
            <w:pPr>
              <w:spacing w:line="560" w:lineRule="exact"/>
              <w:ind w:firstLineChars="200" w:firstLine="552"/>
              <w:rPr>
                <w:rFonts w:eastAsia="仿宋_GB2312"/>
                <w:sz w:val="30"/>
                <w:szCs w:val="30"/>
              </w:rPr>
            </w:pPr>
            <w:r>
              <w:rPr>
                <w:rFonts w:ascii="仿宋" w:eastAsia="仿宋" w:hAnsi="仿宋" w:hint="eastAsia"/>
                <w:spacing w:val="-2"/>
                <w:sz w:val="28"/>
                <w:szCs w:val="28"/>
              </w:rPr>
              <w:t>硬化预算执行管理，坚持先有预算，后有支出，严格按照预算编制，及时拨付各项资金，提升资金使用绩效。</w:t>
            </w:r>
          </w:p>
        </w:tc>
      </w:tr>
    </w:tbl>
    <w:p w:rsidR="008109EB" w:rsidRDefault="008109EB" w:rsidP="00F13918">
      <w:pPr>
        <w:rPr>
          <w:rFonts w:ascii="黑体" w:eastAsia="黑体" w:hAnsi="黑体"/>
          <w:sz w:val="32"/>
          <w:szCs w:val="32"/>
        </w:rPr>
      </w:pPr>
    </w:p>
    <w:p w:rsidR="00F13918" w:rsidRDefault="00F13918" w:rsidP="00026093">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F13918" w:rsidRDefault="00F13918" w:rsidP="00026093">
      <w:pPr>
        <w:spacing w:beforeLines="50" w:afterLines="5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w:t>
      </w:r>
    </w:p>
    <w:tbl>
      <w:tblPr>
        <w:tblW w:w="0" w:type="auto"/>
        <w:jc w:val="center"/>
        <w:tblLayout w:type="fixed"/>
        <w:tblLook w:val="04A0"/>
      </w:tblPr>
      <w:tblGrid>
        <w:gridCol w:w="702"/>
        <w:gridCol w:w="540"/>
        <w:gridCol w:w="703"/>
        <w:gridCol w:w="540"/>
        <w:gridCol w:w="803"/>
        <w:gridCol w:w="550"/>
        <w:gridCol w:w="2407"/>
        <w:gridCol w:w="2772"/>
        <w:gridCol w:w="803"/>
      </w:tblGrid>
      <w:tr w:rsidR="00F13918" w:rsidTr="004A26EB">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F13918" w:rsidRDefault="00F13918" w:rsidP="004A26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F13918" w:rsidTr="004A26EB">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13918" w:rsidTr="004A26EB">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13918" w:rsidTr="004A26EB">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13918" w:rsidTr="004A26EB">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8109EB"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13918" w:rsidTr="004A26EB">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F13918" w:rsidTr="004A26EB">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13918" w:rsidTr="004A26EB">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55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13918" w:rsidTr="004A26EB">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13918" w:rsidTr="004A26EB">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13918" w:rsidTr="004A26EB">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13918" w:rsidRDefault="00F13918" w:rsidP="004A26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F13918" w:rsidRDefault="00F13918" w:rsidP="004A26E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F13918" w:rsidTr="004A26EB">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13918" w:rsidRDefault="00C42508"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C42508"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0C6C80"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8109EB"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C42508"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13918" w:rsidRDefault="000C6C80" w:rsidP="004A26E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13918" w:rsidTr="004A26EB">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F13918" w:rsidRDefault="00F13918" w:rsidP="004A26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F13918" w:rsidRDefault="008109EB" w:rsidP="00FB1559">
            <w:pPr>
              <w:widowControl/>
              <w:spacing w:line="240" w:lineRule="exact"/>
              <w:jc w:val="center"/>
              <w:rPr>
                <w:rFonts w:ascii="宋体" w:hAnsi="宋体" w:cs="宋体"/>
                <w:kern w:val="0"/>
                <w:sz w:val="24"/>
              </w:rPr>
            </w:pPr>
            <w:r w:rsidRPr="00FB1559">
              <w:rPr>
                <w:rFonts w:ascii="仿宋_GB2312" w:eastAsia="仿宋_GB2312" w:hAnsi="宋体" w:cs="宋体" w:hint="eastAsia"/>
                <w:kern w:val="0"/>
                <w:sz w:val="24"/>
              </w:rPr>
              <w:t>8</w:t>
            </w:r>
          </w:p>
        </w:tc>
      </w:tr>
      <w:tr w:rsidR="00F13918" w:rsidTr="004A26EB">
        <w:trPr>
          <w:trHeight w:val="860"/>
          <w:jc w:val="center"/>
        </w:trPr>
        <w:tc>
          <w:tcPr>
            <w:tcW w:w="702" w:type="dxa"/>
            <w:tcBorders>
              <w:top w:val="nil"/>
              <w:left w:val="single" w:sz="4" w:space="0" w:color="000000"/>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F13918" w:rsidRDefault="00F13918" w:rsidP="004A26EB">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F13918" w:rsidRDefault="00C42508" w:rsidP="004A26EB">
            <w:pPr>
              <w:widowControl/>
              <w:spacing w:line="240" w:lineRule="exact"/>
              <w:jc w:val="left"/>
              <w:rPr>
                <w:rFonts w:ascii="宋体" w:hAnsi="宋体" w:cs="宋体"/>
                <w:b/>
                <w:bCs/>
                <w:kern w:val="0"/>
                <w:sz w:val="24"/>
              </w:rPr>
            </w:pPr>
            <w:r>
              <w:rPr>
                <w:rFonts w:ascii="宋体" w:hAnsi="宋体" w:cs="宋体" w:hint="eastAsia"/>
                <w:b/>
                <w:bCs/>
                <w:kern w:val="0"/>
                <w:sz w:val="24"/>
              </w:rPr>
              <w:t>96</w:t>
            </w:r>
          </w:p>
        </w:tc>
      </w:tr>
    </w:tbl>
    <w:p w:rsidR="00F13918" w:rsidRDefault="00F13918" w:rsidP="00026093">
      <w:pPr>
        <w:adjustRightInd w:val="0"/>
        <w:snapToGrid w:val="0"/>
        <w:spacing w:beforeLines="50" w:line="200" w:lineRule="exact"/>
        <w:contextualSpacing/>
        <w:rPr>
          <w:rFonts w:ascii="仿宋_GB2312" w:eastAsia="仿宋_GB2312"/>
        </w:rPr>
      </w:pPr>
    </w:p>
    <w:p w:rsidR="00F13918" w:rsidRDefault="00F13918" w:rsidP="00026093">
      <w:pPr>
        <w:adjustRightInd w:val="0"/>
        <w:snapToGrid w:val="0"/>
        <w:spacing w:beforeLines="50"/>
        <w:contextualSpacing/>
        <w:rPr>
          <w:rFonts w:eastAsia="仿宋_GB2312"/>
          <w:sz w:val="32"/>
        </w:rPr>
      </w:pPr>
      <w:r>
        <w:rPr>
          <w:rFonts w:ascii="仿宋_GB2312" w:eastAsia="仿宋_GB2312" w:hint="eastAsia"/>
        </w:rPr>
        <w:t>备注：部门（单位）根据项目实际，在《项目支出绩效评价指标体系（参考样表）》上进一步完善、量化、细化个性指标，形成本项目的指标体系。</w:t>
      </w:r>
    </w:p>
    <w:p w:rsidR="00961E53" w:rsidRPr="00F13918" w:rsidRDefault="00961E53"/>
    <w:sectPr w:rsidR="00961E53" w:rsidRPr="00F13918" w:rsidSect="00961E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8F4" w:rsidRDefault="002A28F4" w:rsidP="007C0745">
      <w:r>
        <w:separator/>
      </w:r>
    </w:p>
  </w:endnote>
  <w:endnote w:type="continuationSeparator" w:id="1">
    <w:p w:rsidR="002A28F4" w:rsidRDefault="002A28F4" w:rsidP="007C0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8F4" w:rsidRDefault="002A28F4" w:rsidP="007C0745">
      <w:r>
        <w:separator/>
      </w:r>
    </w:p>
  </w:footnote>
  <w:footnote w:type="continuationSeparator" w:id="1">
    <w:p w:rsidR="002A28F4" w:rsidRDefault="002A28F4" w:rsidP="007C0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918"/>
    <w:rsid w:val="00026093"/>
    <w:rsid w:val="000C6C80"/>
    <w:rsid w:val="000E18B2"/>
    <w:rsid w:val="001565BD"/>
    <w:rsid w:val="001A79C6"/>
    <w:rsid w:val="002A28F4"/>
    <w:rsid w:val="00304ED5"/>
    <w:rsid w:val="0044137D"/>
    <w:rsid w:val="00441822"/>
    <w:rsid w:val="004A26EB"/>
    <w:rsid w:val="00587FBA"/>
    <w:rsid w:val="005F63C6"/>
    <w:rsid w:val="007A6222"/>
    <w:rsid w:val="007C0745"/>
    <w:rsid w:val="008109EB"/>
    <w:rsid w:val="00827DFD"/>
    <w:rsid w:val="00844D94"/>
    <w:rsid w:val="00850832"/>
    <w:rsid w:val="0094158B"/>
    <w:rsid w:val="00961E53"/>
    <w:rsid w:val="009978BA"/>
    <w:rsid w:val="009E1B7E"/>
    <w:rsid w:val="009F63E1"/>
    <w:rsid w:val="00A227B9"/>
    <w:rsid w:val="00AF740C"/>
    <w:rsid w:val="00C42508"/>
    <w:rsid w:val="00C5182F"/>
    <w:rsid w:val="00C624DC"/>
    <w:rsid w:val="00CF28DB"/>
    <w:rsid w:val="00D353E0"/>
    <w:rsid w:val="00E34D4F"/>
    <w:rsid w:val="00E370AF"/>
    <w:rsid w:val="00E43F5A"/>
    <w:rsid w:val="00EC0EF4"/>
    <w:rsid w:val="00F073E1"/>
    <w:rsid w:val="00F13918"/>
    <w:rsid w:val="00F240CF"/>
    <w:rsid w:val="00F25B9F"/>
    <w:rsid w:val="00F44BF8"/>
    <w:rsid w:val="00FB1559"/>
    <w:rsid w:val="00FC1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0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0745"/>
    <w:rPr>
      <w:sz w:val="18"/>
      <w:szCs w:val="18"/>
    </w:rPr>
  </w:style>
  <w:style w:type="paragraph" w:styleId="a4">
    <w:name w:val="footer"/>
    <w:basedOn w:val="a"/>
    <w:link w:val="Char0"/>
    <w:uiPriority w:val="99"/>
    <w:semiHidden/>
    <w:unhideWhenUsed/>
    <w:rsid w:val="007C07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0745"/>
    <w:rPr>
      <w:sz w:val="18"/>
      <w:szCs w:val="18"/>
    </w:rPr>
  </w:style>
  <w:style w:type="paragraph" w:customStyle="1" w:styleId="p0">
    <w:name w:val="p0"/>
    <w:basedOn w:val="a"/>
    <w:link w:val="p0Char"/>
    <w:rsid w:val="004A26EB"/>
    <w:pPr>
      <w:widowControl/>
    </w:pPr>
    <w:rPr>
      <w:rFonts w:ascii="Times New Roman" w:eastAsia="宋体" w:hAnsi="Times New Roman" w:cs="Times New Roman"/>
      <w:kern w:val="0"/>
      <w:szCs w:val="21"/>
    </w:rPr>
  </w:style>
  <w:style w:type="character" w:customStyle="1" w:styleId="p0Char">
    <w:name w:val="p0 Char"/>
    <w:basedOn w:val="a0"/>
    <w:link w:val="p0"/>
    <w:qFormat/>
    <w:rsid w:val="004A26EB"/>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14</Pages>
  <Words>1367</Words>
  <Characters>7797</Characters>
  <Application>Microsoft Office Word</Application>
  <DocSecurity>0</DocSecurity>
  <Lines>64</Lines>
  <Paragraphs>18</Paragraphs>
  <ScaleCrop>false</ScaleCrop>
  <Company>Microsoft</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2022-06-15T07:06:00Z</dcterms:created>
  <dcterms:modified xsi:type="dcterms:W3CDTF">2022-06-24T02:30:00Z</dcterms:modified>
</cp:coreProperties>
</file>