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B43" w:rsidRDefault="001068A2">
      <w:pPr>
        <w:adjustRightInd w:val="0"/>
        <w:snapToGrid w:val="0"/>
        <w:spacing w:line="360" w:lineRule="auto"/>
        <w:ind w:firstLineChars="200" w:firstLine="723"/>
        <w:jc w:val="right"/>
        <w:rPr>
          <w:rFonts w:ascii="宋体" w:hAnsi="宋体" w:cs="宋体"/>
          <w:b/>
          <w:bCs/>
          <w:sz w:val="36"/>
          <w:szCs w:val="36"/>
        </w:rPr>
      </w:pPr>
      <w:r>
        <w:rPr>
          <w:rFonts w:ascii="宋体" w:hAnsi="宋体" w:cs="宋体" w:hint="eastAsia"/>
          <w:b/>
          <w:bCs/>
          <w:sz w:val="36"/>
          <w:szCs w:val="36"/>
        </w:rPr>
        <w:t>中政智信评字〔2021〕第0318号</w:t>
      </w:r>
    </w:p>
    <w:p w:rsidR="00075B43" w:rsidRDefault="00075B43">
      <w:pPr>
        <w:adjustRightInd w:val="0"/>
        <w:snapToGrid w:val="0"/>
        <w:spacing w:line="360" w:lineRule="auto"/>
        <w:ind w:firstLineChars="200" w:firstLine="883"/>
        <w:jc w:val="center"/>
        <w:rPr>
          <w:rFonts w:ascii="方正小标宋简体" w:eastAsia="方正小标宋简体" w:hAnsi="方正小标宋简体" w:cs="方正小标宋简体"/>
          <w:b/>
          <w:bCs/>
          <w:sz w:val="44"/>
          <w:szCs w:val="44"/>
        </w:rPr>
      </w:pPr>
    </w:p>
    <w:p w:rsidR="00075B43" w:rsidRDefault="00075B43">
      <w:pPr>
        <w:adjustRightInd w:val="0"/>
        <w:snapToGrid w:val="0"/>
        <w:spacing w:line="360" w:lineRule="auto"/>
        <w:ind w:firstLineChars="200" w:firstLine="880"/>
        <w:jc w:val="center"/>
        <w:rPr>
          <w:rFonts w:ascii="青鸟华光简小标宋" w:eastAsia="青鸟华光简小标宋" w:hAnsi="青鸟华光简小标宋" w:cs="青鸟华光简小标宋"/>
          <w:sz w:val="44"/>
          <w:szCs w:val="44"/>
        </w:rPr>
      </w:pPr>
    </w:p>
    <w:p w:rsidR="00075B43" w:rsidRDefault="001068A2">
      <w:pPr>
        <w:adjustRightInd w:val="0"/>
        <w:snapToGrid w:val="0"/>
        <w:spacing w:line="360" w:lineRule="auto"/>
        <w:jc w:val="center"/>
        <w:rPr>
          <w:rFonts w:ascii="青鸟华光简小标宋" w:eastAsia="青鸟华光简小标宋" w:hAnsi="青鸟华光简小标宋" w:cs="青鸟华光简小标宋"/>
          <w:b/>
          <w:bCs/>
          <w:sz w:val="44"/>
          <w:szCs w:val="44"/>
        </w:rPr>
      </w:pPr>
      <w:r>
        <w:rPr>
          <w:rFonts w:ascii="青鸟华光简小标宋" w:eastAsia="青鸟华光简小标宋" w:hAnsi="青鸟华光简小标宋" w:cs="青鸟华光简小标宋" w:hint="eastAsia"/>
          <w:b/>
          <w:bCs/>
          <w:sz w:val="44"/>
          <w:szCs w:val="44"/>
        </w:rPr>
        <w:t>岳阳市2021年</w:t>
      </w:r>
      <w:r w:rsidR="004A3AD2">
        <w:rPr>
          <w:rFonts w:ascii="青鸟华光简小标宋" w:eastAsia="青鸟华光简小标宋" w:hAnsi="青鸟华光简小标宋" w:cs="青鸟华光简小标宋" w:hint="eastAsia"/>
          <w:b/>
          <w:bCs/>
          <w:sz w:val="44"/>
          <w:szCs w:val="44"/>
        </w:rPr>
        <w:t>市级预算</w:t>
      </w:r>
      <w:r>
        <w:rPr>
          <w:rFonts w:ascii="青鸟华光简小标宋" w:eastAsia="青鸟华光简小标宋" w:hAnsi="青鸟华光简小标宋" w:cs="青鸟华光简小标宋" w:hint="eastAsia"/>
          <w:b/>
          <w:bCs/>
          <w:sz w:val="44"/>
          <w:szCs w:val="44"/>
        </w:rPr>
        <w:t>绩效目标审核</w:t>
      </w:r>
      <w:r w:rsidR="004A3AD2">
        <w:rPr>
          <w:rFonts w:ascii="青鸟华光简小标宋" w:eastAsia="青鸟华光简小标宋" w:hAnsi="青鸟华光简小标宋" w:cs="青鸟华光简小标宋" w:hint="eastAsia"/>
          <w:b/>
          <w:bCs/>
          <w:sz w:val="44"/>
          <w:szCs w:val="44"/>
        </w:rPr>
        <w:t>跟踪评价</w:t>
      </w:r>
      <w:r>
        <w:rPr>
          <w:rFonts w:ascii="青鸟华光简小标宋" w:eastAsia="青鸟华光简小标宋" w:hAnsi="青鸟华光简小标宋" w:cs="青鸟华光简小标宋" w:hint="eastAsia"/>
          <w:b/>
          <w:bCs/>
          <w:sz w:val="44"/>
          <w:szCs w:val="44"/>
        </w:rPr>
        <w:t>报告</w:t>
      </w:r>
    </w:p>
    <w:p w:rsidR="00075B43" w:rsidRDefault="00075B43">
      <w:pPr>
        <w:adjustRightInd w:val="0"/>
        <w:snapToGrid w:val="0"/>
        <w:spacing w:line="360" w:lineRule="auto"/>
        <w:ind w:firstLineChars="200" w:firstLine="883"/>
        <w:jc w:val="center"/>
        <w:rPr>
          <w:rFonts w:ascii="青鸟华光简小标宋" w:eastAsia="青鸟华光简小标宋" w:hAnsi="青鸟华光简小标宋" w:cs="青鸟华光简小标宋"/>
          <w:b/>
          <w:sz w:val="44"/>
          <w:szCs w:val="44"/>
        </w:rPr>
      </w:pPr>
    </w:p>
    <w:p w:rsidR="00075B43" w:rsidRDefault="00075B43">
      <w:pPr>
        <w:adjustRightInd w:val="0"/>
        <w:snapToGrid w:val="0"/>
        <w:spacing w:line="360" w:lineRule="auto"/>
        <w:ind w:firstLineChars="200" w:firstLine="562"/>
        <w:rPr>
          <w:rFonts w:ascii="仿宋_GB2312" w:eastAsia="仿宋_GB2312" w:hAnsi="黑体"/>
          <w:b/>
          <w:sz w:val="28"/>
          <w:szCs w:val="28"/>
        </w:rPr>
      </w:pPr>
    </w:p>
    <w:p w:rsidR="00075B43" w:rsidRDefault="00075B43">
      <w:pPr>
        <w:adjustRightInd w:val="0"/>
        <w:snapToGrid w:val="0"/>
        <w:spacing w:line="360" w:lineRule="auto"/>
        <w:ind w:firstLineChars="200" w:firstLine="562"/>
        <w:rPr>
          <w:rFonts w:ascii="仿宋_GB2312" w:eastAsia="仿宋_GB2312" w:hAnsi="黑体"/>
          <w:b/>
          <w:sz w:val="28"/>
          <w:szCs w:val="28"/>
        </w:rPr>
      </w:pPr>
    </w:p>
    <w:p w:rsidR="00075B43" w:rsidRDefault="00075B43">
      <w:pPr>
        <w:adjustRightInd w:val="0"/>
        <w:snapToGrid w:val="0"/>
        <w:spacing w:line="360" w:lineRule="auto"/>
        <w:ind w:firstLineChars="200" w:firstLine="562"/>
        <w:rPr>
          <w:rFonts w:ascii="仿宋_GB2312" w:eastAsia="仿宋_GB2312" w:hAnsi="黑体"/>
          <w:b/>
          <w:sz w:val="28"/>
          <w:szCs w:val="28"/>
        </w:rPr>
      </w:pPr>
    </w:p>
    <w:p w:rsidR="00075B43" w:rsidRDefault="00075B43">
      <w:pPr>
        <w:adjustRightInd w:val="0"/>
        <w:snapToGrid w:val="0"/>
        <w:spacing w:line="360" w:lineRule="auto"/>
        <w:ind w:firstLineChars="200" w:firstLine="562"/>
        <w:rPr>
          <w:rFonts w:ascii="仿宋_GB2312" w:eastAsia="仿宋_GB2312" w:hAnsi="黑体"/>
          <w:b/>
          <w:sz w:val="28"/>
          <w:szCs w:val="28"/>
        </w:rPr>
      </w:pPr>
    </w:p>
    <w:p w:rsidR="00075B43" w:rsidRDefault="00075B43">
      <w:pPr>
        <w:adjustRightInd w:val="0"/>
        <w:snapToGrid w:val="0"/>
        <w:spacing w:line="360" w:lineRule="auto"/>
        <w:ind w:firstLineChars="200" w:firstLine="562"/>
        <w:rPr>
          <w:rFonts w:ascii="仿宋_GB2312" w:eastAsia="仿宋_GB2312" w:hAnsi="黑体"/>
          <w:b/>
          <w:sz w:val="28"/>
          <w:szCs w:val="28"/>
        </w:rPr>
      </w:pPr>
    </w:p>
    <w:p w:rsidR="00075B43" w:rsidRDefault="00075B43">
      <w:pPr>
        <w:adjustRightInd w:val="0"/>
        <w:snapToGrid w:val="0"/>
        <w:spacing w:line="360" w:lineRule="auto"/>
        <w:ind w:firstLineChars="200" w:firstLine="562"/>
        <w:rPr>
          <w:rFonts w:ascii="仿宋_GB2312" w:eastAsia="仿宋_GB2312" w:hAnsi="黑体"/>
          <w:b/>
          <w:sz w:val="28"/>
          <w:szCs w:val="28"/>
        </w:rPr>
      </w:pPr>
    </w:p>
    <w:p w:rsidR="00075B43" w:rsidRDefault="00075B43">
      <w:pPr>
        <w:adjustRightInd w:val="0"/>
        <w:snapToGrid w:val="0"/>
        <w:spacing w:line="360" w:lineRule="auto"/>
        <w:ind w:firstLineChars="200" w:firstLine="562"/>
        <w:rPr>
          <w:rFonts w:ascii="仿宋_GB2312" w:eastAsia="仿宋_GB2312" w:hAnsi="黑体"/>
          <w:b/>
          <w:sz w:val="28"/>
          <w:szCs w:val="28"/>
        </w:rPr>
      </w:pPr>
    </w:p>
    <w:p w:rsidR="00075B43" w:rsidRDefault="00075B43">
      <w:pPr>
        <w:adjustRightInd w:val="0"/>
        <w:snapToGrid w:val="0"/>
        <w:spacing w:line="360" w:lineRule="auto"/>
        <w:ind w:firstLineChars="200" w:firstLine="562"/>
        <w:rPr>
          <w:rFonts w:ascii="仿宋_GB2312" w:eastAsia="仿宋_GB2312" w:hAnsi="黑体"/>
          <w:b/>
          <w:sz w:val="28"/>
          <w:szCs w:val="28"/>
        </w:rPr>
      </w:pPr>
    </w:p>
    <w:p w:rsidR="00075B43" w:rsidRDefault="001068A2">
      <w:pPr>
        <w:adjustRightInd w:val="0"/>
        <w:snapToGrid w:val="0"/>
        <w:spacing w:line="360" w:lineRule="auto"/>
        <w:ind w:firstLineChars="200" w:firstLine="640"/>
        <w:rPr>
          <w:rFonts w:ascii="仿宋_GB2312" w:eastAsia="仿宋_GB2312" w:hAnsi="黑体"/>
          <w:bCs/>
          <w:sz w:val="32"/>
          <w:szCs w:val="32"/>
        </w:rPr>
      </w:pPr>
      <w:r>
        <w:rPr>
          <w:rFonts w:ascii="仿宋_GB2312" w:eastAsia="仿宋_GB2312" w:hAnsi="黑体" w:hint="eastAsia"/>
          <w:bCs/>
          <w:sz w:val="32"/>
          <w:szCs w:val="32"/>
        </w:rPr>
        <w:t>项目名称：岳阳市2021年绩效目标审核</w:t>
      </w:r>
    </w:p>
    <w:p w:rsidR="00075B43" w:rsidRDefault="001068A2">
      <w:pPr>
        <w:adjustRightInd w:val="0"/>
        <w:snapToGrid w:val="0"/>
        <w:spacing w:line="360" w:lineRule="auto"/>
        <w:ind w:firstLineChars="200" w:firstLine="640"/>
        <w:rPr>
          <w:rFonts w:ascii="仿宋_GB2312" w:eastAsia="仿宋_GB2312" w:hAnsi="黑体"/>
          <w:bCs/>
          <w:sz w:val="32"/>
          <w:szCs w:val="32"/>
        </w:rPr>
      </w:pPr>
      <w:r>
        <w:rPr>
          <w:rFonts w:ascii="仿宋_GB2312" w:eastAsia="仿宋_GB2312" w:hAnsi="黑体" w:hint="eastAsia"/>
          <w:bCs/>
          <w:sz w:val="32"/>
          <w:szCs w:val="32"/>
        </w:rPr>
        <w:t>委托单位：岳阳市财政局</w:t>
      </w:r>
    </w:p>
    <w:p w:rsidR="00075B43" w:rsidRDefault="001068A2">
      <w:pPr>
        <w:adjustRightInd w:val="0"/>
        <w:snapToGrid w:val="0"/>
        <w:spacing w:line="360" w:lineRule="auto"/>
        <w:ind w:leftChars="304" w:left="2238" w:hangingChars="500" w:hanging="1600"/>
        <w:rPr>
          <w:rFonts w:ascii="仿宋_GB2312" w:eastAsia="仿宋_GB2312" w:hAnsi="黑体"/>
          <w:bCs/>
          <w:sz w:val="32"/>
          <w:szCs w:val="32"/>
        </w:rPr>
      </w:pPr>
      <w:r>
        <w:rPr>
          <w:rFonts w:ascii="仿宋_GB2312" w:eastAsia="仿宋_GB2312" w:hAnsi="黑体" w:hint="eastAsia"/>
          <w:bCs/>
          <w:sz w:val="32"/>
          <w:szCs w:val="32"/>
        </w:rPr>
        <w:t>审核机构：中政智信（北京）经济咨询有限公司、湖南圆方合会计师事务所（普通合伙）</w:t>
      </w:r>
    </w:p>
    <w:p w:rsidR="00075B43" w:rsidRDefault="00075B43">
      <w:pPr>
        <w:adjustRightInd w:val="0"/>
        <w:snapToGrid w:val="0"/>
        <w:spacing w:line="360" w:lineRule="auto"/>
        <w:ind w:firstLineChars="200" w:firstLine="560"/>
        <w:rPr>
          <w:rFonts w:ascii="仿宋_GB2312" w:eastAsia="仿宋_GB2312" w:hAnsi="Arial"/>
          <w:sz w:val="28"/>
          <w:szCs w:val="28"/>
        </w:rPr>
      </w:pPr>
    </w:p>
    <w:p w:rsidR="00075B43" w:rsidRDefault="00075B43">
      <w:pPr>
        <w:adjustRightInd w:val="0"/>
        <w:snapToGrid w:val="0"/>
        <w:spacing w:line="360" w:lineRule="auto"/>
        <w:ind w:firstLineChars="200" w:firstLine="560"/>
        <w:rPr>
          <w:rFonts w:ascii="Arial" w:eastAsia="黑体" w:hAnsi="Arial"/>
          <w:sz w:val="28"/>
          <w:szCs w:val="28"/>
        </w:rPr>
      </w:pPr>
    </w:p>
    <w:p w:rsidR="00075B43" w:rsidRDefault="00075B43">
      <w:pPr>
        <w:adjustRightInd w:val="0"/>
        <w:snapToGrid w:val="0"/>
        <w:spacing w:line="360" w:lineRule="auto"/>
        <w:ind w:firstLineChars="200" w:firstLine="560"/>
        <w:rPr>
          <w:rFonts w:ascii="Arial" w:eastAsia="黑体" w:hAnsi="Arial"/>
          <w:sz w:val="28"/>
          <w:szCs w:val="28"/>
        </w:rPr>
      </w:pPr>
    </w:p>
    <w:p w:rsidR="00075B43" w:rsidRDefault="001068A2">
      <w:pPr>
        <w:adjustRightInd w:val="0"/>
        <w:snapToGrid w:val="0"/>
        <w:spacing w:line="360" w:lineRule="auto"/>
        <w:ind w:firstLineChars="200" w:firstLine="560"/>
        <w:jc w:val="center"/>
        <w:rPr>
          <w:rFonts w:ascii="仿宋_GB2312" w:eastAsia="仿宋_GB2312" w:hAnsi="Arial"/>
          <w:sz w:val="28"/>
          <w:szCs w:val="28"/>
        </w:rPr>
      </w:pPr>
      <w:r>
        <w:rPr>
          <w:rFonts w:ascii="仿宋_GB2312" w:eastAsia="仿宋_GB2312" w:hAnsi="Arial" w:hint="eastAsia"/>
          <w:sz w:val="28"/>
          <w:szCs w:val="28"/>
        </w:rPr>
        <w:t>2021年3月</w:t>
      </w:r>
    </w:p>
    <w:p w:rsidR="00075B43" w:rsidRDefault="00075B43">
      <w:pPr>
        <w:adjustRightInd w:val="0"/>
        <w:snapToGrid w:val="0"/>
        <w:spacing w:line="360" w:lineRule="auto"/>
        <w:ind w:firstLineChars="200" w:firstLine="723"/>
        <w:rPr>
          <w:rFonts w:ascii="宋体" w:hAnsi="宋体" w:cs="宋体"/>
          <w:b/>
          <w:bCs/>
          <w:sz w:val="36"/>
          <w:szCs w:val="36"/>
        </w:rPr>
      </w:pPr>
    </w:p>
    <w:p w:rsidR="00075B43" w:rsidRDefault="00075B43">
      <w:pPr>
        <w:adjustRightInd w:val="0"/>
        <w:snapToGrid w:val="0"/>
        <w:spacing w:line="360" w:lineRule="auto"/>
        <w:ind w:firstLineChars="200" w:firstLine="723"/>
        <w:jc w:val="center"/>
        <w:rPr>
          <w:rFonts w:ascii="宋体" w:hAnsi="宋体" w:cs="宋体"/>
          <w:b/>
          <w:bCs/>
          <w:sz w:val="36"/>
          <w:szCs w:val="36"/>
        </w:rPr>
      </w:pPr>
    </w:p>
    <w:p w:rsidR="00075B43" w:rsidRDefault="00075B43">
      <w:pPr>
        <w:adjustRightInd w:val="0"/>
        <w:snapToGrid w:val="0"/>
        <w:spacing w:line="360" w:lineRule="auto"/>
        <w:ind w:firstLineChars="200" w:firstLine="723"/>
        <w:jc w:val="center"/>
        <w:rPr>
          <w:rFonts w:ascii="宋体" w:hAnsi="宋体" w:cs="宋体"/>
          <w:b/>
          <w:bCs/>
          <w:sz w:val="36"/>
          <w:szCs w:val="36"/>
        </w:rPr>
        <w:sectPr w:rsidR="00075B43">
          <w:pgSz w:w="11906" w:h="16838"/>
          <w:pgMar w:top="1440" w:right="1800" w:bottom="1440" w:left="1800" w:header="851" w:footer="992" w:gutter="0"/>
          <w:cols w:space="720"/>
          <w:docGrid w:type="lines" w:linePitch="312"/>
        </w:sectPr>
      </w:pPr>
    </w:p>
    <w:p w:rsidR="0072179A" w:rsidRDefault="001068A2">
      <w:pPr>
        <w:adjustRightInd w:val="0"/>
        <w:snapToGrid w:val="0"/>
        <w:spacing w:line="360" w:lineRule="auto"/>
        <w:jc w:val="center"/>
        <w:rPr>
          <w:rFonts w:ascii="宋体" w:hAnsi="宋体" w:cs="宋体" w:hint="eastAsia"/>
          <w:b/>
          <w:bCs/>
          <w:sz w:val="36"/>
          <w:szCs w:val="36"/>
        </w:rPr>
      </w:pPr>
      <w:r>
        <w:rPr>
          <w:rFonts w:ascii="宋体" w:hAnsi="宋体" w:cs="宋体" w:hint="eastAsia"/>
          <w:b/>
          <w:bCs/>
          <w:sz w:val="36"/>
          <w:szCs w:val="36"/>
        </w:rPr>
        <w:lastRenderedPageBreak/>
        <w:t>岳阳市2021年</w:t>
      </w:r>
      <w:r w:rsidR="0072179A">
        <w:rPr>
          <w:rFonts w:ascii="宋体" w:hAnsi="宋体" w:cs="宋体" w:hint="eastAsia"/>
          <w:b/>
          <w:bCs/>
          <w:sz w:val="36"/>
          <w:szCs w:val="36"/>
        </w:rPr>
        <w:t>市级预算</w:t>
      </w:r>
      <w:r>
        <w:rPr>
          <w:rFonts w:ascii="宋体" w:hAnsi="宋体" w:cs="宋体" w:hint="eastAsia"/>
          <w:b/>
          <w:bCs/>
          <w:sz w:val="36"/>
          <w:szCs w:val="36"/>
        </w:rPr>
        <w:t>绩效目标审核</w:t>
      </w:r>
      <w:r w:rsidR="0072179A">
        <w:rPr>
          <w:rFonts w:ascii="宋体" w:hAnsi="宋体" w:cs="宋体" w:hint="eastAsia"/>
          <w:b/>
          <w:bCs/>
          <w:sz w:val="36"/>
          <w:szCs w:val="36"/>
        </w:rPr>
        <w:t>跟踪评价</w:t>
      </w:r>
    </w:p>
    <w:p w:rsidR="00075B43" w:rsidRDefault="001068A2">
      <w:pPr>
        <w:adjustRightInd w:val="0"/>
        <w:snapToGrid w:val="0"/>
        <w:spacing w:line="360" w:lineRule="auto"/>
        <w:jc w:val="center"/>
        <w:rPr>
          <w:rFonts w:ascii="宋体" w:hAnsi="宋体" w:cs="宋体"/>
          <w:b/>
          <w:bCs/>
          <w:sz w:val="36"/>
          <w:szCs w:val="36"/>
        </w:rPr>
      </w:pPr>
      <w:r>
        <w:rPr>
          <w:rFonts w:ascii="宋体" w:hAnsi="宋体" w:cs="宋体" w:hint="eastAsia"/>
          <w:b/>
          <w:bCs/>
          <w:sz w:val="36"/>
          <w:szCs w:val="36"/>
        </w:rPr>
        <w:t>报告</w:t>
      </w:r>
    </w:p>
    <w:p w:rsidR="00075B43" w:rsidRDefault="00075B43">
      <w:pPr>
        <w:pStyle w:val="10"/>
        <w:adjustRightInd w:val="0"/>
        <w:snapToGrid w:val="0"/>
        <w:spacing w:line="360" w:lineRule="auto"/>
        <w:ind w:firstLine="0"/>
        <w:rPr>
          <w:rFonts w:ascii="仿宋" w:eastAsia="仿宋" w:hAnsi="仿宋"/>
        </w:rPr>
      </w:pPr>
    </w:p>
    <w:p w:rsidR="00075B43" w:rsidRDefault="001068A2">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根据《关于全面实施预算绩效管理的意见》（中发〔2018〕34号）、《中共湖南省委办公厅湖南省人民政府办公厅关于全面实施预算绩效管理的实施意见》（湘办发〔2019〕10号）及中共岳阳市委办公室 岳阳市人民政府办公室关于印发《岳阳市预算绩效管理实施办法》的通知（岳办发〔2020〕4号）的精神</w:t>
      </w:r>
      <w:r>
        <w:rPr>
          <w:rFonts w:ascii="Times New Roman" w:eastAsia="仿宋_GB2312" w:hAnsi="Times New Roman"/>
        </w:rPr>
        <w:t>，</w:t>
      </w:r>
      <w:r>
        <w:rPr>
          <w:rFonts w:ascii="仿宋_GB2312" w:eastAsia="仿宋_GB2312" w:hAnsi="仿宋_GB2312" w:cs="仿宋_GB2312" w:hint="eastAsia"/>
          <w:sz w:val="32"/>
          <w:szCs w:val="32"/>
        </w:rPr>
        <w:t>绩效目标编报作为项目入库和预算安排的前置条件。各预算单位在编制2021年部门预算时，须同步编制部门整体支出绩效目标，并对所有项目编制绩效目标。</w:t>
      </w:r>
    </w:p>
    <w:p w:rsidR="00075B43" w:rsidRDefault="001068A2">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为加速建成全方位、全过程、全覆盖的预算绩效管理体系，实现预算和绩效管理一体化，切实提高财政资金资源配置效率和使用效益，</w:t>
      </w:r>
      <w:r>
        <w:rPr>
          <w:rFonts w:ascii="仿宋_GB2312" w:eastAsia="仿宋_GB2312" w:hAnsi="黑体" w:hint="eastAsia"/>
          <w:bCs/>
          <w:sz w:val="32"/>
          <w:szCs w:val="32"/>
        </w:rPr>
        <w:t>中政智信（北京）经济咨询有限公司、湖南圆方合会计师事务所（普通合伙）</w:t>
      </w:r>
      <w:r>
        <w:rPr>
          <w:rFonts w:ascii="仿宋_GB2312" w:eastAsia="仿宋_GB2312" w:hAnsi="仿宋_GB2312" w:cs="仿宋_GB2312" w:hint="eastAsia"/>
          <w:sz w:val="32"/>
          <w:szCs w:val="32"/>
        </w:rPr>
        <w:t>受岳阳市财政局委托，对岳阳市财政局所有预算单位申报的绩效目标进行审核。具体审核情况汇报如下：</w:t>
      </w:r>
    </w:p>
    <w:p w:rsidR="00075B43" w:rsidRDefault="001068A2">
      <w:pPr>
        <w:pStyle w:val="1"/>
        <w:adjustRightInd w:val="0"/>
        <w:snapToGrid w:val="0"/>
        <w:ind w:firstLineChars="200" w:firstLine="643"/>
      </w:pPr>
      <w:r>
        <w:rPr>
          <w:rFonts w:hint="eastAsia"/>
        </w:rPr>
        <w:t>一、审核概况</w:t>
      </w:r>
    </w:p>
    <w:p w:rsidR="00075B43" w:rsidRDefault="001068A2">
      <w:pPr>
        <w:adjustRightInd w:val="0"/>
        <w:snapToGrid w:val="0"/>
        <w:spacing w:line="360" w:lineRule="auto"/>
        <w:ind w:firstLineChars="200" w:firstLine="643"/>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（一）审核范围</w:t>
      </w:r>
    </w:p>
    <w:p w:rsidR="00075B43" w:rsidRDefault="001068A2">
      <w:pPr>
        <w:adjustRightInd w:val="0"/>
        <w:snapToGrid w:val="0"/>
        <w:spacing w:line="360" w:lineRule="auto"/>
        <w:ind w:firstLineChars="200" w:firstLine="640"/>
      </w:pPr>
      <w:r>
        <w:rPr>
          <w:rFonts w:ascii="仿宋_GB2312" w:eastAsia="仿宋_GB2312" w:hAnsi="仿宋_GB2312" w:cs="仿宋_GB2312" w:hint="eastAsia"/>
          <w:sz w:val="32"/>
          <w:szCs w:val="32"/>
        </w:rPr>
        <w:t>本次绩效目标审核内容主要包含全市所有预算单位申报的项目支出绩效目标申报表和部门整体支出绩效目标申报表，对设定不合理的绩效指标反馈审核意见，并把审核不</w:t>
      </w:r>
      <w:r>
        <w:rPr>
          <w:rFonts w:ascii="仿宋_GB2312" w:eastAsia="仿宋_GB2312" w:hAnsi="仿宋_GB2312" w:cs="仿宋_GB2312" w:hint="eastAsia"/>
          <w:sz w:val="32"/>
          <w:szCs w:val="32"/>
        </w:rPr>
        <w:lastRenderedPageBreak/>
        <w:t>通过的申报表退回至申报单位。审核对象为188家预算单位，其中包含491个项目支出绩效目标申报表和188个部门整体支出绩效目标申报表。</w:t>
      </w:r>
    </w:p>
    <w:p w:rsidR="00075B43" w:rsidRDefault="001068A2">
      <w:pPr>
        <w:adjustRightInd w:val="0"/>
        <w:snapToGrid w:val="0"/>
        <w:spacing w:line="360" w:lineRule="auto"/>
        <w:ind w:firstLineChars="200" w:firstLine="643"/>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（二）审核标准</w:t>
      </w:r>
    </w:p>
    <w:p w:rsidR="00075B43" w:rsidRDefault="001068A2">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1.项目适应性。即所立项目应属于政府职责和部门职能的范畴，符合当前经济社会发展的需要，与本级政府的下一阶段发展战略规划相适应。</w:t>
      </w:r>
    </w:p>
    <w:p w:rsidR="00075B43" w:rsidRDefault="001068A2">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2.项目绩效目标明确性。即项目绩效目标要具体明确，项目的总体目标要有充分的依据，年度计划目标设定要合理。</w:t>
      </w:r>
    </w:p>
    <w:p w:rsidR="00075B43" w:rsidRDefault="001068A2">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3.指标与目标的匹配性。即设立的指标与绩效目标要高度匹配，定量指标可量化，定性指标可衡量。</w:t>
      </w:r>
    </w:p>
    <w:p w:rsidR="00075B43" w:rsidRDefault="001068A2">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4.绩效指标系统性。即基本能够全面反映出项目投入、产出和效果等情况，重要绩效指标无遗漏。</w:t>
      </w:r>
    </w:p>
    <w:p w:rsidR="00075B43" w:rsidRDefault="001068A2">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5.目标值设定的严谨性。即各指标对应的目标值设置要有依据，既客观实际，又符合正常的业绩水平。</w:t>
      </w:r>
    </w:p>
    <w:p w:rsidR="00075B43" w:rsidRDefault="001068A2">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6.项目预算科学性。即项目总体预算规模适当和有支撑依据，原则上所有产出数量指标均应有对应的预算安排，预算要有具体细化的测算标准，预算金额与设定的目标值有一定的逻辑关系。</w:t>
      </w:r>
    </w:p>
    <w:p w:rsidR="00075B43" w:rsidRDefault="001068A2">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7.项目效益性。即项目投入与计划的产出、效果应有较高的经济性、效率性和效益性，可通过横向、纵向比较作出</w:t>
      </w:r>
      <w:r>
        <w:rPr>
          <w:rFonts w:ascii="仿宋_GB2312" w:eastAsia="仿宋_GB2312" w:hAnsi="仿宋_GB2312" w:cs="仿宋_GB2312" w:hint="eastAsia"/>
          <w:sz w:val="32"/>
          <w:szCs w:val="32"/>
        </w:rPr>
        <w:lastRenderedPageBreak/>
        <w:t>判断。</w:t>
      </w:r>
    </w:p>
    <w:p w:rsidR="00075B43" w:rsidRDefault="001068A2">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8.预期实施进度合理性。即年度中项目实施进度计划要细化有依据，工作进度和资金计划要合理可行。</w:t>
      </w:r>
    </w:p>
    <w:p w:rsidR="00075B43" w:rsidRDefault="001068A2">
      <w:pPr>
        <w:adjustRightInd w:val="0"/>
        <w:snapToGrid w:val="0"/>
        <w:spacing w:line="360" w:lineRule="auto"/>
        <w:ind w:firstLineChars="200" w:firstLine="643"/>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（三）审核方式</w:t>
      </w:r>
    </w:p>
    <w:p w:rsidR="00075B43" w:rsidRDefault="001068A2">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本次审核方式采取“初审-复审-终审”的三审制度，由预算单位送审绩效目标，审核人员进行初审，项目负责人进行复审，审核人员针对重新送审的绩效目标进行终审。具体审核步骤见下图：</w:t>
      </w:r>
    </w:p>
    <w:p w:rsidR="00075B43" w:rsidRDefault="00075B43">
      <w:pPr>
        <w:adjustRightInd w:val="0"/>
        <w:snapToGrid w:val="0"/>
        <w:spacing w:line="360" w:lineRule="auto"/>
        <w:jc w:val="center"/>
        <w:rPr>
          <w:rFonts w:ascii="仿宋_GB2312" w:eastAsia="仿宋_GB2312" w:hAnsi="仿宋_GB2312" w:cs="仿宋_GB2312"/>
          <w:sz w:val="28"/>
          <w:szCs w:val="28"/>
        </w:rPr>
      </w:pPr>
      <w:r w:rsidRPr="00075B43">
        <w:rPr>
          <w:rFonts w:ascii="仿宋_GB2312" w:eastAsia="仿宋_GB2312" w:hAnsi="仿宋_GB2312" w:cs="仿宋_GB2312" w:hint="eastAsia"/>
          <w:sz w:val="28"/>
          <w:szCs w:val="28"/>
        </w:rPr>
        <w:object w:dxaOrig="9872" w:dyaOrig="8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336pt" o:ole="">
            <v:imagedata r:id="rId8" o:title=""/>
            <o:lock v:ext="edit" aspectratio="f"/>
          </v:shape>
          <o:OLEObject Type="Embed" ProgID="Visio.Drawing.15" ShapeID="_x0000_i1025" DrawAspect="Content" ObjectID="_1723029453" r:id="rId9"/>
        </w:object>
      </w:r>
    </w:p>
    <w:p w:rsidR="00075B43" w:rsidRDefault="001068A2">
      <w:pPr>
        <w:adjustRightInd w:val="0"/>
        <w:snapToGrid w:val="0"/>
        <w:spacing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图1 审核流程图</w:t>
      </w:r>
    </w:p>
    <w:p w:rsidR="00075B43" w:rsidRDefault="00075B43">
      <w:pPr>
        <w:adjustRightInd w:val="0"/>
        <w:snapToGrid w:val="0"/>
        <w:ind w:firstLineChars="200" w:firstLine="643"/>
        <w:jc w:val="center"/>
        <w:rPr>
          <w:rFonts w:ascii="仿宋_GB2312" w:eastAsia="仿宋_GB2312" w:hAnsi="仿宋_GB2312" w:cs="仿宋_GB2312"/>
          <w:b/>
          <w:bCs/>
          <w:sz w:val="32"/>
          <w:szCs w:val="32"/>
        </w:rPr>
      </w:pPr>
    </w:p>
    <w:p w:rsidR="00075B43" w:rsidRDefault="001068A2">
      <w:pPr>
        <w:numPr>
          <w:ilvl w:val="0"/>
          <w:numId w:val="1"/>
        </w:numPr>
        <w:adjustRightInd w:val="0"/>
        <w:snapToGrid w:val="0"/>
        <w:spacing w:line="360" w:lineRule="auto"/>
        <w:ind w:firstLineChars="200" w:firstLine="643"/>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审核依据</w:t>
      </w:r>
    </w:p>
    <w:p w:rsidR="00075B43" w:rsidRDefault="001068A2">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1.财政部《财政支出绩效评审管理暂行办法》（财预</w:t>
      </w:r>
      <w:r>
        <w:rPr>
          <w:rFonts w:ascii="仿宋_GB2312" w:eastAsia="仿宋_GB2312" w:hAnsi="仿宋_GB2312" w:cs="仿宋_GB2312" w:hint="eastAsia"/>
          <w:sz w:val="32"/>
          <w:szCs w:val="32"/>
        </w:rPr>
        <w:lastRenderedPageBreak/>
        <w:t xml:space="preserve">〔2011〕285号）； </w:t>
      </w:r>
    </w:p>
    <w:p w:rsidR="00075B43" w:rsidRDefault="001068A2">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2.财政部《财政支出绩效评审管理暂行办法》（财预〔2015〕88号）；</w:t>
      </w:r>
    </w:p>
    <w:p w:rsidR="00075B43" w:rsidRDefault="001068A2">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3.湖南省《关于全面实施预算绩效管理的实施意见》湘办发〔2019〕10号； </w:t>
      </w:r>
    </w:p>
    <w:p w:rsidR="00075B43" w:rsidRDefault="001068A2">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4.《2018年市政府重点工作任务分解》（岳政发〔2018〕5号）； </w:t>
      </w:r>
    </w:p>
    <w:p w:rsidR="00075B43" w:rsidRDefault="001068A2">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5.《2018年预算绩效管理工作方案》 （岳财绩〔2018〕2号）； </w:t>
      </w:r>
    </w:p>
    <w:p w:rsidR="00075B43" w:rsidRDefault="001068A2">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6.相关专项资金绩效目标、专项资金及项目管理办法； </w:t>
      </w:r>
    </w:p>
    <w:p w:rsidR="00075B43" w:rsidRDefault="001068A2">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7.各部门（单位）职能文件；</w:t>
      </w:r>
    </w:p>
    <w:p w:rsidR="00075B43" w:rsidRDefault="001068A2">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8.各部门（单位）中长期规划； </w:t>
      </w:r>
    </w:p>
    <w:p w:rsidR="00075B43" w:rsidRDefault="001068A2">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9.部门（单位）上年度总结报告； </w:t>
      </w:r>
    </w:p>
    <w:p w:rsidR="00075B43" w:rsidRDefault="001068A2">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10.各部门（单位）预算资料； </w:t>
      </w:r>
    </w:p>
    <w:p w:rsidR="00075B43" w:rsidRDefault="001068A2">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11.其它相关资料。</w:t>
      </w:r>
    </w:p>
    <w:p w:rsidR="00075B43" w:rsidRDefault="001068A2">
      <w:pPr>
        <w:pStyle w:val="1"/>
        <w:adjustRightInd w:val="0"/>
        <w:snapToGrid w:val="0"/>
        <w:ind w:firstLineChars="200" w:firstLine="643"/>
      </w:pPr>
      <w:r>
        <w:rPr>
          <w:rFonts w:hint="eastAsia"/>
        </w:rPr>
        <w:t>二、组织实施</w:t>
      </w:r>
    </w:p>
    <w:p w:rsidR="00075B43" w:rsidRDefault="001068A2">
      <w:pPr>
        <w:adjustRightInd w:val="0"/>
        <w:snapToGrid w:val="0"/>
        <w:spacing w:line="360" w:lineRule="auto"/>
        <w:ind w:firstLineChars="200" w:firstLine="643"/>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（一）方案制定阶段(12月5日-12月15日)</w:t>
      </w:r>
    </w:p>
    <w:p w:rsidR="00075B43" w:rsidRDefault="001068A2">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1.确定评审对象。</w:t>
      </w:r>
      <w:r>
        <w:rPr>
          <w:rFonts w:ascii="仿宋_GB2312" w:eastAsia="仿宋_GB2312" w:hAnsi="仿宋_GB2312" w:cs="仿宋_GB2312" w:hint="eastAsia"/>
          <w:sz w:val="32"/>
          <w:szCs w:val="32"/>
        </w:rPr>
        <w:t>12月5日，岳阳市财政局收集、提交需评审的项目支出和部门整体支出绩效目标申报表，并明确工作要求。</w:t>
      </w:r>
    </w:p>
    <w:p w:rsidR="00075B43" w:rsidRDefault="001068A2">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2.制定工作计划。</w:t>
      </w:r>
      <w:r>
        <w:rPr>
          <w:rFonts w:ascii="仿宋_GB2312" w:eastAsia="仿宋_GB2312" w:hAnsi="仿宋_GB2312" w:cs="仿宋_GB2312" w:hint="eastAsia"/>
          <w:sz w:val="32"/>
          <w:szCs w:val="32"/>
        </w:rPr>
        <w:t>12月10日前明确评审工作任务、组织方式、工作程序、时间安排及工作纪律要求等事项，确保</w:t>
      </w:r>
      <w:r>
        <w:rPr>
          <w:rFonts w:ascii="仿宋_GB2312" w:eastAsia="仿宋_GB2312" w:hAnsi="仿宋_GB2312" w:cs="仿宋_GB2312" w:hint="eastAsia"/>
          <w:sz w:val="32"/>
          <w:szCs w:val="32"/>
        </w:rPr>
        <w:lastRenderedPageBreak/>
        <w:t>工作顺利实施。</w:t>
      </w:r>
    </w:p>
    <w:p w:rsidR="00075B43" w:rsidRDefault="001068A2">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3.建立评审工作组，制定初步收集资料清单。</w:t>
      </w:r>
      <w:r>
        <w:rPr>
          <w:rFonts w:ascii="仿宋_GB2312" w:eastAsia="仿宋_GB2312" w:hAnsi="仿宋_GB2312" w:cs="仿宋_GB2312" w:hint="eastAsia"/>
          <w:sz w:val="32"/>
          <w:szCs w:val="32"/>
        </w:rPr>
        <w:t>12月10日，向被评审单位下达通知，并明确评审的依据、任务、时间、人员等事项。评审工作组分别下发项目支出绩效目标评审和部门(单位)整体绩效目标评审所需资料清单。</w:t>
      </w:r>
    </w:p>
    <w:p w:rsidR="00075B43" w:rsidRDefault="001068A2">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4.形式审核绩效目标申报表。</w:t>
      </w:r>
      <w:r>
        <w:rPr>
          <w:rFonts w:ascii="仿宋_GB2312" w:eastAsia="仿宋_GB2312" w:hAnsi="仿宋_GB2312" w:cs="仿宋_GB2312" w:hint="eastAsia"/>
          <w:sz w:val="32"/>
          <w:szCs w:val="32"/>
        </w:rPr>
        <w:t>12月10日，工作组对提交的绩效目标申报表在格式、形式上是否准确填报且没有漏项进行审核，给出下一步工作建议，要求12月15日根据反馈意见重新整改提交工作组。</w:t>
      </w:r>
    </w:p>
    <w:p w:rsidR="00075B43" w:rsidRDefault="001068A2">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5.遴选绩效评审专家。</w:t>
      </w:r>
      <w:r>
        <w:rPr>
          <w:rFonts w:ascii="仿宋_GB2312" w:eastAsia="仿宋_GB2312" w:hAnsi="仿宋_GB2312" w:cs="仿宋_GB2312" w:hint="eastAsia"/>
          <w:sz w:val="32"/>
          <w:szCs w:val="32"/>
        </w:rPr>
        <w:t>评审工作组根据实际情况，于12月15日遴选绩效评审管理专家、相关行业专家和财务专家等组成绩效评审专家组，并适时对专家进行业务培训。</w:t>
      </w:r>
    </w:p>
    <w:p w:rsidR="00075B43" w:rsidRDefault="001068A2">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6.制定绩效评审工作方案。</w:t>
      </w:r>
      <w:r>
        <w:rPr>
          <w:rFonts w:ascii="仿宋_GB2312" w:eastAsia="仿宋_GB2312" w:hAnsi="仿宋_GB2312" w:cs="仿宋_GB2312" w:hint="eastAsia"/>
          <w:sz w:val="32"/>
          <w:szCs w:val="32"/>
        </w:rPr>
        <w:t>评审工作组根据评审时间安排，于12月15日前制定绩效评审工作方案，明确项目及部门单位概况、评审对象和内容、评审目的、评审依据、评审方法、评审标准、评审进度和人员安排及工作保障等。</w:t>
      </w:r>
    </w:p>
    <w:p w:rsidR="00075B43" w:rsidRDefault="001068A2">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7.内部培训。</w:t>
      </w:r>
      <w:r>
        <w:rPr>
          <w:rFonts w:ascii="仿宋_GB2312" w:eastAsia="仿宋_GB2312" w:hAnsi="仿宋_GB2312" w:cs="仿宋_GB2312" w:hint="eastAsia"/>
          <w:sz w:val="32"/>
          <w:szCs w:val="32"/>
        </w:rPr>
        <w:t>评审工作组针对被评审项目基本情况、绩效评审工作程序、注意事项等内容于12月15日前对组内工作人员开展培训。</w:t>
      </w:r>
    </w:p>
    <w:p w:rsidR="00075B43" w:rsidRDefault="001068A2">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8.建立沟通机制。</w:t>
      </w:r>
      <w:r>
        <w:rPr>
          <w:rFonts w:ascii="仿宋_GB2312" w:eastAsia="仿宋_GB2312" w:hAnsi="仿宋_GB2312" w:cs="仿宋_GB2312" w:hint="eastAsia"/>
          <w:sz w:val="32"/>
          <w:szCs w:val="32"/>
        </w:rPr>
        <w:t>12月10日，工作组与被评审单位建立微信工作沟通群。</w:t>
      </w:r>
    </w:p>
    <w:p w:rsidR="00075B43" w:rsidRDefault="001068A2">
      <w:pPr>
        <w:adjustRightInd w:val="0"/>
        <w:snapToGrid w:val="0"/>
        <w:spacing w:line="360" w:lineRule="auto"/>
        <w:ind w:firstLineChars="200" w:firstLine="643"/>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（二）评审阶段(12月15日-2月28日)</w:t>
      </w:r>
    </w:p>
    <w:p w:rsidR="00075B43" w:rsidRDefault="001068A2">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1.再次收集资料。</w:t>
      </w:r>
      <w:r>
        <w:rPr>
          <w:rFonts w:ascii="仿宋_GB2312" w:eastAsia="仿宋_GB2312" w:hAnsi="仿宋_GB2312" w:cs="仿宋_GB2312" w:hint="eastAsia"/>
          <w:sz w:val="32"/>
          <w:szCs w:val="32"/>
        </w:rPr>
        <w:t>评审组根据调研情况、修改后的绩效评审工作方案，建议各评审单位按要求重新填写申报表，并要求2月20日前提交所有部门整体支出表格及相关佐证材料。</w:t>
      </w:r>
    </w:p>
    <w:p w:rsidR="00075B43" w:rsidRDefault="001068A2">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2.专家组收集审核资料。</w:t>
      </w:r>
      <w:r>
        <w:rPr>
          <w:rFonts w:ascii="仿宋_GB2312" w:eastAsia="仿宋_GB2312" w:hAnsi="仿宋_GB2312" w:cs="仿宋_GB2312" w:hint="eastAsia"/>
          <w:sz w:val="32"/>
          <w:szCs w:val="32"/>
        </w:rPr>
        <w:t>评审工作组采取问询、复核等多种方式，对所掌握的有关信息进行分类、整理和初步分析，形成调研意见。根据各单位填写中遇到的问题通过微信群和电话进行答疑。</w:t>
      </w:r>
    </w:p>
    <w:p w:rsidR="00075B43" w:rsidRDefault="001068A2">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3.专家组预评审，出具评审意见。</w:t>
      </w:r>
      <w:r>
        <w:rPr>
          <w:rFonts w:ascii="仿宋_GB2312" w:eastAsia="仿宋_GB2312" w:hAnsi="仿宋_GB2312" w:cs="仿宋_GB2312" w:hint="eastAsia"/>
          <w:sz w:val="32"/>
          <w:szCs w:val="32"/>
        </w:rPr>
        <w:t>（1）项目支出评审。评审工作组对491个项目支出资料收集情况进行初步分析论证,根据评审标准，于1月15日前提出初步评审意见。（2）部门整体支出评审。评审工作组于12月15日后陆续收到各部门提交的资料,对提交的资料进行初步分析论证，提出初步评审意见。</w:t>
      </w:r>
    </w:p>
    <w:p w:rsidR="00075B43" w:rsidRDefault="001068A2">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4.正式专家评审。</w:t>
      </w:r>
      <w:r>
        <w:rPr>
          <w:rFonts w:ascii="仿宋_GB2312" w:eastAsia="仿宋_GB2312" w:hAnsi="仿宋_GB2312" w:cs="仿宋_GB2312" w:hint="eastAsia"/>
          <w:sz w:val="32"/>
          <w:szCs w:val="32"/>
        </w:rPr>
        <w:t>部门整体支出与项目支出评审。评审工作组于1月20日提交评审专家组讨论研究，形成专家组评审意见。评审工作组在完成项目资料准备和提出初步评审意见基础上，对评审意见进行汇总，于1月30形成专家组评审意见书。</w:t>
      </w:r>
    </w:p>
    <w:p w:rsidR="00075B43" w:rsidRDefault="001068A2">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5.辅导培训。</w:t>
      </w:r>
      <w:r>
        <w:rPr>
          <w:rFonts w:ascii="仿宋_GB2312" w:eastAsia="仿宋_GB2312" w:hAnsi="仿宋_GB2312" w:cs="仿宋_GB2312" w:hint="eastAsia"/>
          <w:sz w:val="32"/>
          <w:szCs w:val="32"/>
        </w:rPr>
        <w:t>针对各单位填写问题，于12月10日-02月28日邀请专家进行绩效目标填报一对一电话或微信辅导。</w:t>
      </w:r>
    </w:p>
    <w:p w:rsidR="00075B43" w:rsidRDefault="001068A2">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6.各单位修改申报表。</w:t>
      </w:r>
      <w:r>
        <w:rPr>
          <w:rFonts w:ascii="仿宋_GB2312" w:eastAsia="仿宋_GB2312" w:hAnsi="仿宋_GB2312" w:cs="仿宋_GB2312" w:hint="eastAsia"/>
          <w:sz w:val="32"/>
          <w:szCs w:val="32"/>
        </w:rPr>
        <w:t>各单位结合专家评审意见书以及</w:t>
      </w:r>
      <w:r>
        <w:rPr>
          <w:rFonts w:ascii="仿宋_GB2312" w:eastAsia="仿宋_GB2312" w:hAnsi="仿宋_GB2312" w:cs="仿宋_GB2312" w:hint="eastAsia"/>
          <w:sz w:val="32"/>
          <w:szCs w:val="32"/>
        </w:rPr>
        <w:lastRenderedPageBreak/>
        <w:t>一对一培训指出的问题，进行二次修改。</w:t>
      </w:r>
    </w:p>
    <w:p w:rsidR="00075B43" w:rsidRDefault="001068A2">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7.专家二次评审。</w:t>
      </w:r>
      <w:r>
        <w:rPr>
          <w:rFonts w:ascii="仿宋_GB2312" w:eastAsia="仿宋_GB2312" w:hAnsi="仿宋_GB2312" w:cs="仿宋_GB2312" w:hint="eastAsia"/>
          <w:sz w:val="32"/>
          <w:szCs w:val="32"/>
        </w:rPr>
        <w:t>专家根据各单位再次提交的表格进行进一步修改，于2月28日形成最终评审意见。</w:t>
      </w:r>
    </w:p>
    <w:p w:rsidR="00075B43" w:rsidRDefault="001068A2">
      <w:pPr>
        <w:adjustRightInd w:val="0"/>
        <w:snapToGrid w:val="0"/>
        <w:spacing w:line="360" w:lineRule="auto"/>
        <w:ind w:firstLineChars="200" w:firstLine="643"/>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 xml:space="preserve">（三）报告撰写阶段(02月28日-3月10日)  </w:t>
      </w:r>
    </w:p>
    <w:p w:rsidR="00075B43" w:rsidRDefault="001068A2">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1.撰写绩效目标评审报告初稿。</w:t>
      </w:r>
      <w:r>
        <w:rPr>
          <w:rFonts w:ascii="仿宋_GB2312" w:eastAsia="仿宋_GB2312" w:hAnsi="仿宋_GB2312" w:cs="仿宋_GB2312" w:hint="eastAsia"/>
          <w:sz w:val="32"/>
          <w:szCs w:val="32"/>
        </w:rPr>
        <w:t>评审工作组综合前期资料审核和分析、专家评审意见等情况，初步形成绩效评审总体结论。根据综合分析信息和评审结论，撰写绩效评审报告，于3月05日前完成评审报告初稿。</w:t>
      </w:r>
    </w:p>
    <w:p w:rsidR="00075B43" w:rsidRDefault="001068A2">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2.沟通绩效目标评审意见。</w:t>
      </w:r>
      <w:r>
        <w:rPr>
          <w:rFonts w:ascii="仿宋_GB2312" w:eastAsia="仿宋_GB2312" w:hAnsi="仿宋_GB2312" w:cs="仿宋_GB2312" w:hint="eastAsia"/>
          <w:sz w:val="32"/>
          <w:szCs w:val="32"/>
        </w:rPr>
        <w:t>评审工作组就报告内容与部门和相关业务部门进行沟通反馈，听取各方意见，修改和完善内容，于2021年3月10日前形成正式绩效评审报告。</w:t>
      </w:r>
    </w:p>
    <w:p w:rsidR="00075B43" w:rsidRDefault="001068A2">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3.报送绩效目标评审报告。</w:t>
      </w:r>
      <w:r>
        <w:rPr>
          <w:rFonts w:ascii="仿宋_GB2312" w:eastAsia="仿宋_GB2312" w:hAnsi="仿宋_GB2312" w:cs="仿宋_GB2312" w:hint="eastAsia"/>
          <w:sz w:val="32"/>
          <w:szCs w:val="32"/>
        </w:rPr>
        <w:t>3月10日前，评审工作组报送正式绩效评审报告。</w:t>
      </w:r>
    </w:p>
    <w:p w:rsidR="00075B43" w:rsidRDefault="001068A2">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4.资料整理归档。</w:t>
      </w:r>
      <w:r>
        <w:rPr>
          <w:rFonts w:ascii="仿宋_GB2312" w:eastAsia="仿宋_GB2312" w:hAnsi="仿宋_GB2312" w:cs="仿宋_GB2312" w:hint="eastAsia"/>
          <w:sz w:val="32"/>
          <w:szCs w:val="32"/>
        </w:rPr>
        <w:t>评审工作组对绩效评审资料进行编辑整理，按照财政局要求于3月15日前进行归档。归档的主要资料有:绩效评审报告正式版、专家和专家组评审意见、工作底稿等。</w:t>
      </w:r>
    </w:p>
    <w:p w:rsidR="00075B43" w:rsidRDefault="001068A2">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5.评审工作总结。</w:t>
      </w:r>
      <w:r>
        <w:rPr>
          <w:rFonts w:ascii="仿宋_GB2312" w:eastAsia="仿宋_GB2312" w:hAnsi="仿宋_GB2312" w:cs="仿宋_GB2312" w:hint="eastAsia"/>
          <w:sz w:val="32"/>
          <w:szCs w:val="32"/>
        </w:rPr>
        <w:t>评审工作组于2021年3月15日前完成对岳阳市2021年度财政资金项目支出及部门整体支出绩效目标评审工作并进行归纳总结，按照财政局要求完成其他相关工作。</w:t>
      </w:r>
    </w:p>
    <w:p w:rsidR="00075B43" w:rsidRDefault="001068A2">
      <w:pPr>
        <w:pStyle w:val="1"/>
        <w:adjustRightInd w:val="0"/>
        <w:snapToGrid w:val="0"/>
        <w:ind w:firstLineChars="200" w:firstLine="643"/>
      </w:pPr>
      <w:r>
        <w:rPr>
          <w:rFonts w:hint="eastAsia"/>
        </w:rPr>
        <w:lastRenderedPageBreak/>
        <w:t>三、填报质量评价</w:t>
      </w:r>
    </w:p>
    <w:p w:rsidR="00075B43" w:rsidRDefault="001068A2">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评审采取百分制，结果分为四个档次，即：90分以上为“优秀”，75-89分为“良好”，60-74分为“合格”，60分以下为“不合格”。审核小组根据审核标准，对各预算单位申报的重点项目的项目支出绩效目标申报表及部门整体支出绩效目标申报表的填报质量进行客观的评价。纳入评价范围的部门支出绩效目标共计491个，评出优秀等次11个，占比2.24%，良好等次389个，占比79.23%，合格等次91个，占比18.53%，不合格等次0个。</w:t>
      </w:r>
    </w:p>
    <w:p w:rsidR="00075B43" w:rsidRDefault="00075B43">
      <w:pPr>
        <w:adjustRightInd w:val="0"/>
        <w:snapToGrid w:val="0"/>
        <w:ind w:firstLineChars="200" w:firstLine="643"/>
        <w:jc w:val="center"/>
        <w:rPr>
          <w:rFonts w:ascii="仿宋_GB2312" w:eastAsia="仿宋_GB2312" w:hAnsi="仿宋_GB2312" w:cs="仿宋_GB2312"/>
          <w:b/>
          <w:bCs/>
          <w:sz w:val="32"/>
          <w:szCs w:val="32"/>
        </w:rPr>
      </w:pPr>
    </w:p>
    <w:p w:rsidR="00075B43" w:rsidRDefault="001068A2">
      <w:pPr>
        <w:adjustRightInd w:val="0"/>
        <w:snapToGrid w:val="0"/>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75B43" w:rsidRDefault="001068A2">
      <w:pPr>
        <w:adjustRightInd w:val="0"/>
        <w:snapToGrid w:val="0"/>
        <w:spacing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图2 项目支出绩效目标审核等级评价图</w:t>
      </w:r>
    </w:p>
    <w:p w:rsidR="00075B43" w:rsidRDefault="00075B43">
      <w:pPr>
        <w:adjustRightInd w:val="0"/>
        <w:snapToGrid w:val="0"/>
        <w:ind w:firstLineChars="200" w:firstLine="640"/>
        <w:rPr>
          <w:rFonts w:ascii="仿宋_GB2312" w:eastAsia="仿宋_GB2312" w:hAnsi="仿宋_GB2312" w:cs="仿宋_GB2312"/>
          <w:sz w:val="32"/>
          <w:szCs w:val="32"/>
        </w:rPr>
      </w:pPr>
    </w:p>
    <w:p w:rsidR="00075B43" w:rsidRDefault="001068A2">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本次部门整体支出绩效目标申报表填报质量优秀率为</w:t>
      </w:r>
      <w:r>
        <w:rPr>
          <w:rFonts w:ascii="仿宋_GB2312" w:eastAsia="仿宋_GB2312" w:hAnsi="仿宋_GB2312" w:cs="仿宋_GB2312" w:hint="eastAsia"/>
          <w:sz w:val="32"/>
          <w:szCs w:val="32"/>
        </w:rPr>
        <w:lastRenderedPageBreak/>
        <w:t>1.06%。其中，填报等级为“优”的预算单位主要有湖南民族学院和交通质监站两家单位。以上预算单位填写的部门资金总额与财政下达资金保持一致，设定的绩效目标内容完整，明确清晰且与部门职能、事业发展规划相关，绩效指标内容表述规范，指标内容与指标值表述一致，且从数量、质量、时效以及相应效益等方面进行细化，采用定量定性相结合的表述形式。</w:t>
      </w:r>
    </w:p>
    <w:p w:rsidR="00075B43" w:rsidRDefault="001068A2">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填报质量良好率为37.23%，填报等级为“良”的预算单位主要包含市农业农村局、市民政局、市文广新局等70家预算单位。以上预算单位填写的部门资金总额与财政下达资金保持一致，设定的绩效目标内容较为完整且与部门职能、事业发展规划相关，但绩效目标清晰程度有待改善。绩效指标内容表述规范性有待加强，部分项目的指标内容与指标值表述不一致，绩效指标能从数量、质量、时效等方面进行细化，较能采用定量定性相结合的表述形式，但部门项目效益指标表述不准确。</w:t>
      </w:r>
    </w:p>
    <w:p w:rsidR="00075B43" w:rsidRDefault="001068A2">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填报质量合格率为60.11%，填报等级为“合格”的预算单位主要包含市公安局、市交通局、市文联等113家预算单位。以上预算单位填写的部门资金总额与财政下达资金保持一致，设定的绩效目标内容较为完整且部分目标与部门职能、事业发展规划相关，但绩效目标清晰程度有待改善。绩效指标内容表述规范性有待加强，部分项目的指标内容与指</w:t>
      </w:r>
      <w:r>
        <w:rPr>
          <w:rFonts w:ascii="仿宋_GB2312" w:eastAsia="仿宋_GB2312" w:hAnsi="仿宋_GB2312" w:cs="仿宋_GB2312" w:hint="eastAsia"/>
          <w:sz w:val="32"/>
          <w:szCs w:val="32"/>
        </w:rPr>
        <w:lastRenderedPageBreak/>
        <w:t>标值表述不一致，绩效指标能从数量、质量、时效等方面进行细化，但表述不准确。</w:t>
      </w:r>
    </w:p>
    <w:p w:rsidR="00075B43" w:rsidRDefault="001068A2">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填报质量不合格率为1.60%，填报等级为“不合格”的预算单位主要为岳阳市公安局君山分局、岳阳市强制隔离戒毒所及岳阳市铁路管理处3家预算单位。以上预算单位填写的部门资金总额与财政下达资金保持一致，但设定的绩效目标内容不完整且与部门职能、事业发展规划无关。绩效指标内容表述规范性有待加强，指标内容与指标值表述不一致，绩效指标能从数量、质量、时效等方面进行细化，但指标表述不准确。</w:t>
      </w:r>
    </w:p>
    <w:p w:rsidR="00075B43" w:rsidRDefault="00075B43">
      <w:pPr>
        <w:adjustRightInd w:val="0"/>
        <w:snapToGrid w:val="0"/>
        <w:ind w:firstLineChars="200" w:firstLine="640"/>
        <w:rPr>
          <w:rFonts w:ascii="仿宋_GB2312" w:eastAsia="仿宋_GB2312" w:hAnsi="仿宋_GB2312" w:cs="仿宋_GB2312"/>
          <w:sz w:val="32"/>
          <w:szCs w:val="32"/>
        </w:rPr>
      </w:pPr>
    </w:p>
    <w:p w:rsidR="00075B43" w:rsidRDefault="001068A2">
      <w:p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75B43" w:rsidRDefault="001068A2">
      <w:pPr>
        <w:adjustRightInd w:val="0"/>
        <w:snapToGrid w:val="0"/>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图3 部门整体支出绩效目标审核等级评价图</w:t>
      </w:r>
    </w:p>
    <w:p w:rsidR="00075B43" w:rsidRDefault="00075B43">
      <w:pPr>
        <w:adjustRightInd w:val="0"/>
        <w:snapToGrid w:val="0"/>
        <w:ind w:firstLineChars="200" w:firstLine="640"/>
        <w:rPr>
          <w:rFonts w:ascii="仿宋_GB2312" w:eastAsia="仿宋_GB2312" w:hAnsi="仿宋_GB2312" w:cs="仿宋_GB2312"/>
          <w:sz w:val="32"/>
          <w:szCs w:val="32"/>
        </w:rPr>
      </w:pPr>
    </w:p>
    <w:p w:rsidR="00075B43" w:rsidRDefault="001068A2">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整体来说，我市2021年部门整体支出绩效目标整体申报质量较好，大部分预算单位能结合部门整体情况设置绩效目标。</w:t>
      </w:r>
    </w:p>
    <w:p w:rsidR="00075B43" w:rsidRDefault="001068A2">
      <w:pPr>
        <w:pStyle w:val="1"/>
        <w:adjustRightInd w:val="0"/>
        <w:snapToGrid w:val="0"/>
        <w:ind w:firstLineChars="200" w:firstLine="643"/>
      </w:pPr>
      <w:r>
        <w:rPr>
          <w:rFonts w:hint="eastAsia"/>
        </w:rPr>
        <w:t>四、工作亮点</w:t>
      </w:r>
    </w:p>
    <w:p w:rsidR="00075B43" w:rsidRDefault="001068A2">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1.绩效目标申报实现全覆盖。</w:t>
      </w:r>
      <w:r>
        <w:rPr>
          <w:rFonts w:ascii="仿宋_GB2312" w:eastAsia="仿宋_GB2312" w:hAnsi="仿宋_GB2312" w:cs="仿宋_GB2312" w:hint="eastAsia"/>
          <w:sz w:val="32"/>
          <w:szCs w:val="32"/>
        </w:rPr>
        <w:t>2021年各预算单位紧紧围绕党的十九大精神和《中共中央 国务院关于全面实施预算绩效管理的意见》要求，以及市委市政府的工作部署，严格落实财政部门的工作规划，积极开展绩效工作，在申请2021年部门预算时，按照财政部门相关要求，从绩效目标编报的全面性、准确性、可衡量性、以及可达成性等方面编报部门整体支出绩效目标申报表及项目支出绩效目标申报表，绩效目标能做到与预算资金量、部门主要履职工作及实施计划匹配，同时做到二级预算单位项目全覆盖编报。</w:t>
      </w:r>
    </w:p>
    <w:p w:rsidR="00075B43" w:rsidRDefault="001068A2">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2.预决算公开机制完善，政府职能履行高效透明。</w:t>
      </w:r>
      <w:r>
        <w:rPr>
          <w:rFonts w:ascii="仿宋_GB2312" w:eastAsia="仿宋_GB2312" w:hAnsi="仿宋_GB2312" w:cs="仿宋_GB2312" w:hint="eastAsia"/>
          <w:sz w:val="32"/>
          <w:szCs w:val="32"/>
        </w:rPr>
        <w:t>2021年度岳阳市细化了预决算公开内容，统一公开格式，进一步完善了工作机制，统一了决算信息公开的表格、口径和内容。进一步明确了财政部门和各预算单位的工作责任及2021年开展决算信息公开工作的具体工作要求，推动了决算公开工作有序进行。各预算单位基本按规定内容公开预决算信息，数据资料完整。</w:t>
      </w:r>
    </w:p>
    <w:p w:rsidR="00075B43" w:rsidRDefault="001068A2">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3.合理编制预算，保障财政资金使用效益。</w:t>
      </w:r>
      <w:r>
        <w:rPr>
          <w:rFonts w:ascii="仿宋_GB2312" w:eastAsia="仿宋_GB2312" w:hAnsi="仿宋_GB2312" w:cs="仿宋_GB2312" w:hint="eastAsia"/>
          <w:sz w:val="32"/>
          <w:szCs w:val="32"/>
        </w:rPr>
        <w:t>根据审核结果及数据对比，审核小组发现各单位秉着“勒紧裤腰带”过</w:t>
      </w:r>
      <w:r>
        <w:rPr>
          <w:rFonts w:ascii="仿宋_GB2312" w:eastAsia="仿宋_GB2312" w:hAnsi="仿宋_GB2312" w:cs="仿宋_GB2312" w:hint="eastAsia"/>
          <w:sz w:val="32"/>
          <w:szCs w:val="32"/>
        </w:rPr>
        <w:lastRenderedPageBreak/>
        <w:t>日子的原则申报预算，对于申报的经常性项目根据必要性进行了适当删减，如市交通局“交通系统重大项目前期工作经费”2020年申报资金270万元，2021年未申报，再如市生态环境局“环境监察监测等运行经费”2020年申报资金277万元，2021年未申报。由此可见，各预算单位2021年预算编制较为合理，避免了财政资金浪费的现象。</w:t>
      </w:r>
    </w:p>
    <w:p w:rsidR="00075B43" w:rsidRDefault="001068A2">
      <w:pPr>
        <w:pStyle w:val="1"/>
        <w:adjustRightInd w:val="0"/>
        <w:snapToGrid w:val="0"/>
        <w:ind w:firstLineChars="200" w:firstLine="643"/>
      </w:pPr>
      <w:r>
        <w:rPr>
          <w:rFonts w:hint="eastAsia"/>
        </w:rPr>
        <w:t>五、填报存在的问题</w:t>
      </w:r>
    </w:p>
    <w:p w:rsidR="00075B43" w:rsidRDefault="001068A2">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1.绩效目标设定不够清晰。</w:t>
      </w:r>
      <w:r>
        <w:rPr>
          <w:rStyle w:val="a7"/>
          <w:rFonts w:ascii="仿宋_GB2312" w:eastAsia="仿宋_GB2312" w:hAnsi="仿宋_GB2312" w:cs="仿宋_GB2312" w:hint="eastAsia"/>
          <w:b/>
          <w:bCs/>
          <w:sz w:val="32"/>
          <w:szCs w:val="32"/>
        </w:rPr>
        <w:footnoteReference w:id="2"/>
      </w:r>
      <w:r>
        <w:rPr>
          <w:rFonts w:ascii="仿宋_GB2312" w:eastAsia="仿宋_GB2312" w:hAnsi="仿宋_GB2312" w:cs="仿宋_GB2312" w:hint="eastAsia"/>
          <w:sz w:val="32"/>
          <w:szCs w:val="32"/>
        </w:rPr>
        <w:t>一是绩效目标不准确。绩效目标内容空洞，口号式内容多，与工作计划或项目任务关联不够紧密，存在从其他文件复制过来内容的情况。如市口岸办绩效目标为“抓难点、促突破，推进口岸经济发展；抓申报，促建设，推进口岸平台拓展；抓项目，促发展，推进口岸功能完善；抓思想，促党建，推进口岸队伍建设；加强联检单位联系，推进口岸事业合谐发展”，并未与年度重点工作内容挂钩，设定不清晰。再如岳阳市文化市场综合执法局绩效目标为“抓改革，推动执法政策保障落地落细...；抓机制，推动执法监管规范化...;抓基本，推动严格执法常态化...;抓智能，推动执法能力现代化...”存在复制工作计划和总结中内容的情况。二是项目立项依据不清。很多项目单位没有说明相关政策依据或决策文件依据，缺少可行性说明，必要性简单化。如岳阳职业技术学院教育部高等职业院</w:t>
      </w:r>
      <w:r>
        <w:rPr>
          <w:rFonts w:ascii="仿宋_GB2312" w:eastAsia="仿宋_GB2312" w:hAnsi="仿宋_GB2312" w:cs="仿宋_GB2312" w:hint="eastAsia"/>
          <w:sz w:val="32"/>
          <w:szCs w:val="32"/>
        </w:rPr>
        <w:lastRenderedPageBreak/>
        <w:t>校高水平专业群建设项目的立项依据为“财政预算”；再如市体育馆全民健身服务大厅改造工程的立项依据为“省十四运会赛场设施功能完善，场馆功能房改造”，以上填报内容均不符合填报要求，三是长期绩效目标和年度绩效目标雷同，并且整体支出绩效目标与项目申报绩效目标雷同。大部分长期目标过于空洞，年度目标片面，没有体现出本项目的任务本质。如岳阳市市容环境卫生中心花果贩垃圾处理场渗透液改造运行费项目长期目标为“垃圾场渗透液处理,尽量达到环保要求”，年度目标为“花果贩垃圾处理场渗透液改造好，达到环保要求”，未体现具体如何工作来达到目标效果，描述过于宽泛。再如市党校部门整体年度绩效目标为“部门支出合理，三公经费，出国出境费及公车运行费严格控制逐年递减。干部教育培训按计划优质完成”未体现部门当年度工作内容，且未体现通过工作内容要达到的具体效果。</w:t>
      </w:r>
    </w:p>
    <w:p w:rsidR="00075B43" w:rsidRDefault="001068A2">
      <w:pPr>
        <w:adjustRightInd w:val="0"/>
        <w:snapToGrid w:val="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2.部分单位对指标设置理解不够准确。</w:t>
      </w:r>
    </w:p>
    <w:p w:rsidR="00075B43" w:rsidRDefault="001068A2">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支出。一是指标内容过于抽象如指标内容“各项救助业务工作安排经费”，指标内容不能体现项目特点，范围过宽泛，超出项目能力。二是绩效指标量值错误、含义不明。仍有部分单位将绩效指标值与打分值混淆。三是长期绩效指标区别于年度绩效指标。如是长期延续性项目，是对计划延续期间总的产出数量、质量、成本、效果和满意度指标加以设定。具体情况如下：存在设置指标与指标值不合理</w:t>
      </w:r>
      <w:r>
        <w:rPr>
          <w:rFonts w:ascii="仿宋_GB2312" w:eastAsia="仿宋_GB2312" w:hAnsi="仿宋_GB2312" w:cs="仿宋_GB2312" w:hint="eastAsia"/>
          <w:sz w:val="32"/>
          <w:szCs w:val="32"/>
        </w:rPr>
        <w:lastRenderedPageBreak/>
        <w:t>的单位；如岳阳市人民防空办公室设置的数量指标为“经费拨款395.08万元，纳入预算管理的非税收入拨款5,203万元”，明显与年度绩效目标和部门职能不符合，根据年度绩效目标该单位数量指标可以设置为“岳阳市民兵训练基地（指标值为建设完成），安全隐患排查治理XX次，开展通讯训练演练XX次”。存在设置指标与指标值未细化量化的单位；如岳阳市政协设置的指标皆为工作总结中直接复制摘抄下来的内容，未体现该单位年度绩效目标与部门职能。存在指标目标设置过于简单的单位；如中共岳阳市委办公室设置的数量指标为：全年保洁率必须达到99%；办公楼办公时间必须保证8小时不间断清扫。该单位物业保洁的职能只占所有职责职能的五分之一，大部分职责职能未能体现。存在混淆指标与指标值的单位；如岳阳市交警支队该单位三级指标与指标值都填写的一致，指标是指完成工作的具体内容，指标值是完成的数量、质量、时效、成本、等具体情况。</w:t>
      </w:r>
    </w:p>
    <w:p w:rsidR="00075B43" w:rsidRDefault="001068A2">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部门整体支出。一是绩效目标内容没有全面体现部门发展规划和年度工作任务的要求；如城市管理和综合执法局湖南城陵矶新港区分局整体支出绩效目标表中的绩效目标内容为“全面理顺城市管理体制，规范城市管理工作，加大城市管理执法力度，全面提升城市管理水平”，并未体现体现部门发展规划和年度工作任务的要求。再如市残联整体支出绩效目标表中的绩效目标内容为“为残疾人提供康</w:t>
      </w:r>
      <w:r>
        <w:rPr>
          <w:rFonts w:ascii="仿宋_GB2312" w:eastAsia="仿宋_GB2312" w:hAnsi="仿宋_GB2312" w:cs="仿宋_GB2312" w:hint="eastAsia"/>
          <w:sz w:val="32"/>
          <w:szCs w:val="32"/>
        </w:rPr>
        <w:lastRenderedPageBreak/>
        <w:t>复、就业、扶贫、教育、文化体育、助残宣传、维权信访等服务，切实改善残疾人生产、生活状况。”，未体现通过如何工作达到如何效果。二是以项目支出绩效指标的汇总代替部门整体绩效指标内容；如市救助管理站整体支出绩效目标表中的指标内容与填报的项目支出绩效目标表中的内容完全一致。三是产出指标不能全面反映部门年度工作。产出指标应尽可能的涉及到年度工作的重点方面，一方面不是仅关注项目支出，另一方面也不是仅关注某一两个要点；四是混淆了产出指标和效益指标。产出指标是部门履职所取得的成果，如对于公共资源交易中心来说可能是交易场所开标安全达标等;而效益指标是部门履职成果所带来的积极影响，如公共资源交易中心经济可能没有生态影响，但是在社会影响中可能是“进一步深化放管服改革、优化营商环境，为企业融资减压，降低企业运行成本。”等；五是成本类指标应申明全部成本支出情况，包含人员经费、公用经费和明细的项目经费(罗列项目和金额)，并建议增加对于“三公经费”和“预算遵从度”的考量；六是时效类不仅仅是笼统表示完成工作任务，而是增加具体重要工作的重要节点，如每一季度完成一次XX培训等等，如无可分解的内容，可以申明“各项管理及服务工作按照工作计划进行，不出现滞后现象”；七是效益指标存在不关联性。效益类指标应当紧密围绕各类效益的范围，如部门履职的积极影响不包括对应效益可以不</w:t>
      </w:r>
      <w:r>
        <w:rPr>
          <w:rFonts w:ascii="仿宋_GB2312" w:eastAsia="仿宋_GB2312" w:hAnsi="仿宋_GB2312" w:cs="仿宋_GB2312" w:hint="eastAsia"/>
          <w:sz w:val="32"/>
          <w:szCs w:val="32"/>
        </w:rPr>
        <w:lastRenderedPageBreak/>
        <w:t>填。如档案局日常工作可能和生态效益关联不大；八是满意度指标应当关注服务对象满意度，比如公众、企业或其他政府机构并设置相关指标值，一般来说，将满意率设置在90%及以上比较合适；九是指标内容文字表述不明确。尤其对于效益类指标，不应当用短语作为指标内容，未体现部门履职影响的逻辑链条。</w:t>
      </w:r>
    </w:p>
    <w:p w:rsidR="00075B43" w:rsidRDefault="001068A2">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3.指标体系之间的系统性与逻辑性不够充分，导致各分项指标间衔接性不足。</w:t>
      </w:r>
      <w:r>
        <w:rPr>
          <w:rFonts w:ascii="仿宋_GB2312" w:eastAsia="仿宋_GB2312" w:hAnsi="仿宋_GB2312" w:cs="仿宋_GB2312" w:hint="eastAsia"/>
          <w:sz w:val="32"/>
          <w:szCs w:val="32"/>
        </w:rPr>
        <w:t>比如部门整体支出填报，有些部门在设定指标时，产出数量对应的是某些项目或具体工作的数量，产出质量或其他产出指标对应的则是另外一些项目或具体工作，效益指标对应的是这部分项目或工作的效益。如市转播电视台整体支出绩效目标表中产出数量指标仅填写了“维修铁塔以及机器设备数量”，质量指标填写了“保障5套模拟电视、7套调频广播节目的高质播出”，未能体现全年重点工作内容，同时社会效益指标填写为“保障岳阳、长株潭等地的无线覆盖”与产出指标中工作内容不对应。再如市委办整体支出绩效目标表中产出数量指标填写内容为“全年保洁率必须达到99%；办公楼办公时间必须保证8小时不间断清扫”，未设置与职能相关的指标，且社会效益指标填写为“提升市委整体形象”，过于宽泛，无法与办公楼清扫保洁工作直接对应。</w:t>
      </w:r>
    </w:p>
    <w:p w:rsidR="00075B43" w:rsidRDefault="001068A2">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4.指标值设置不够准确。</w:t>
      </w:r>
      <w:r>
        <w:rPr>
          <w:rFonts w:ascii="仿宋_GB2312" w:eastAsia="仿宋_GB2312" w:hAnsi="仿宋_GB2312" w:cs="仿宋_GB2312" w:hint="eastAsia"/>
          <w:sz w:val="32"/>
          <w:szCs w:val="32"/>
        </w:rPr>
        <w:t>指标值是指标内容的目标值，</w:t>
      </w:r>
      <w:r>
        <w:rPr>
          <w:rFonts w:ascii="仿宋_GB2312" w:eastAsia="仿宋_GB2312" w:hAnsi="仿宋_GB2312" w:cs="仿宋_GB2312" w:hint="eastAsia"/>
          <w:sz w:val="32"/>
          <w:szCs w:val="32"/>
        </w:rPr>
        <w:lastRenderedPageBreak/>
        <w:t>但个别单位指标值设置却并不准确。如市二医院整体支出绩效目标表中时效指标内容为“年初制定切实可行的培训计划，每月执行”，指标值却为“10”。同时还有个别单位未设置指标值，如市强制隔离戒毒所整体支出目标表中社会效益指标为“维护社会治安稳定，降低社会犯罪率；提高学生等人群远离毒品意识”，却未填写指标值。具体应参考以下内容填写，如指标内容“提高工作人员水平，开展相关培训”，指标值可设置为“培训N次”。一些指标不可以定量描述，应用定性描述。如质量指标中，指标内容“保障重点工作的完成”，指标值可以设置为“各项重点工作全部完成”。</w:t>
      </w:r>
    </w:p>
    <w:p w:rsidR="00075B43" w:rsidRDefault="001068A2">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5.项目实施进度指标不够细化。</w:t>
      </w:r>
      <w:r>
        <w:rPr>
          <w:rFonts w:ascii="仿宋_GB2312" w:eastAsia="仿宋_GB2312" w:hAnsi="仿宋_GB2312" w:cs="仿宋_GB2312" w:hint="eastAsia"/>
          <w:sz w:val="32"/>
          <w:szCs w:val="32"/>
        </w:rPr>
        <w:t>大部分单位将项目实施进度设置为全年起始跨度，缺少细化的项目实施进度计划和资金支出计划，不利于后续绩效跟踪。应按月度填写项目执行进度表和资金支出进度表，以利于后期绩效监控，及时纠偏，促进绩效目标有效实现。</w:t>
      </w:r>
    </w:p>
    <w:p w:rsidR="00075B43" w:rsidRDefault="001068A2">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6.以项目申报方式弥补经费不足，导致目标不清晰。</w:t>
      </w:r>
      <w:r>
        <w:rPr>
          <w:rFonts w:ascii="仿宋_GB2312" w:eastAsia="仿宋_GB2312" w:hAnsi="仿宋_GB2312" w:cs="仿宋_GB2312" w:hint="eastAsia"/>
          <w:sz w:val="32"/>
          <w:szCs w:val="32"/>
        </w:rPr>
        <w:t>部分单位通过项目申报获得经费弥补日常运转经费不足。如：如：岳阳市审计局申报的办案经费204万元实际是弥补日常经费不足。中共岳阳市委办公室申报的工作经费项目支出757.8万元等，实际是弥补日常经费不足。</w:t>
      </w:r>
    </w:p>
    <w:p w:rsidR="00075B43" w:rsidRDefault="001068A2">
      <w:pPr>
        <w:adjustRightInd w:val="0"/>
        <w:snapToGrid w:val="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7.部分单位人员数填列不准确。</w:t>
      </w:r>
      <w:r>
        <w:rPr>
          <w:rFonts w:ascii="仿宋_GB2312" w:eastAsia="仿宋_GB2312" w:hAnsi="仿宋_GB2312" w:cs="仿宋_GB2312" w:hint="eastAsia"/>
          <w:sz w:val="32"/>
          <w:szCs w:val="32"/>
        </w:rPr>
        <w:t>部分单位实有人员包含退休人员或是单位机构改革，使实有人数大于编制人数。如：</w:t>
      </w:r>
      <w:r>
        <w:rPr>
          <w:rFonts w:ascii="仿宋_GB2312" w:eastAsia="仿宋_GB2312" w:hAnsi="仿宋_GB2312" w:cs="仿宋_GB2312" w:hint="eastAsia"/>
          <w:sz w:val="32"/>
          <w:szCs w:val="32"/>
        </w:rPr>
        <w:lastRenderedPageBreak/>
        <w:t>人力资源和社会保障局机关编制人数99人，实有人数100人（在职人员99人;退休人员1人）；职业技能鉴定中心编制人数6人，机构改革后实有人数10人，岳阳市妇幼保健院编制人数163人，实有人数767人等40家单位均存在超编现象。</w:t>
      </w:r>
    </w:p>
    <w:p w:rsidR="00075B43" w:rsidRDefault="001068A2">
      <w:pPr>
        <w:adjustRightInd w:val="0"/>
        <w:snapToGrid w:val="0"/>
        <w:spacing w:line="360" w:lineRule="auto"/>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8.对绩效管理工作不够重视。</w:t>
      </w:r>
      <w:r>
        <w:rPr>
          <w:rFonts w:ascii="仿宋_GB2312" w:eastAsia="仿宋_GB2312" w:hAnsi="仿宋_GB2312" w:cs="仿宋_GB2312" w:hint="eastAsia"/>
          <w:sz w:val="32"/>
          <w:szCs w:val="32"/>
        </w:rPr>
        <w:t>绩效目标评审开展过程中，存在被评审单位递交资料拖沓或不递交资料，影响评审工作整体完成效率。第三方多次通知，请各单位递交评审资料，多次催促未果。</w:t>
      </w:r>
    </w:p>
    <w:p w:rsidR="00075B43" w:rsidRDefault="001068A2">
      <w:pPr>
        <w:adjustRightInd w:val="0"/>
        <w:snapToGrid w:val="0"/>
        <w:spacing w:line="360" w:lineRule="auto"/>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9.项目目标申报表的填写人员对项目情况不熟悉。</w:t>
      </w:r>
      <w:r>
        <w:rPr>
          <w:rFonts w:ascii="仿宋_GB2312" w:eastAsia="仿宋_GB2312" w:hAnsi="仿宋_GB2312" w:cs="仿宋_GB2312" w:hint="eastAsia"/>
          <w:sz w:val="32"/>
          <w:szCs w:val="32"/>
        </w:rPr>
        <w:t>很多绩效目标填写人反馈项目表无法填写，原因是自己未参与该项目，不清楚项目情况。</w:t>
      </w:r>
    </w:p>
    <w:p w:rsidR="00075B43" w:rsidRDefault="001068A2">
      <w:pPr>
        <w:adjustRightInd w:val="0"/>
        <w:snapToGrid w:val="0"/>
        <w:spacing w:line="360" w:lineRule="auto"/>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10.申报金额不一致。</w:t>
      </w:r>
      <w:r>
        <w:rPr>
          <w:rFonts w:ascii="仿宋_GB2312" w:eastAsia="仿宋_GB2312" w:hAnsi="仿宋_GB2312" w:cs="仿宋_GB2312" w:hint="eastAsia"/>
          <w:sz w:val="32"/>
          <w:szCs w:val="32"/>
        </w:rPr>
        <w:t>存在一些单位在填写表格上出现整体绩效表格项目申报金额和项目申报表金额不一致的情况，如中心血站整体表上项目申报金额5,412.33万元，项目表申报金额只有90万元，人防办机关整体表上项目申报金额4,883.03万元，未递交项目申报表，绩效联络员解释是因为涉及国家机密所以未填写。</w:t>
      </w:r>
    </w:p>
    <w:p w:rsidR="00075B43" w:rsidRDefault="001068A2">
      <w:pPr>
        <w:pStyle w:val="1"/>
        <w:adjustRightInd w:val="0"/>
        <w:snapToGrid w:val="0"/>
        <w:ind w:firstLineChars="200" w:firstLine="643"/>
      </w:pPr>
      <w:r>
        <w:rPr>
          <w:rFonts w:hint="eastAsia"/>
        </w:rPr>
        <w:t>六、问题原因分析</w:t>
      </w:r>
    </w:p>
    <w:p w:rsidR="00075B43" w:rsidRDefault="001068A2">
      <w:pPr>
        <w:adjustRightInd w:val="0"/>
        <w:snapToGrid w:val="0"/>
        <w:spacing w:line="360" w:lineRule="auto"/>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1.对预算绩效管理认识不足，对预算绩效目标理解不够。</w:t>
      </w:r>
      <w:r>
        <w:rPr>
          <w:rFonts w:ascii="仿宋_GB2312" w:eastAsia="仿宋_GB2312" w:hAnsi="仿宋_GB2312" w:cs="仿宋_GB2312" w:hint="eastAsia"/>
          <w:sz w:val="32"/>
          <w:szCs w:val="32"/>
        </w:rPr>
        <w:t>由于大部分单位绩效管理经验缺乏，在绩效目标设定时未进行充分调研与论证,而是以任务代替绩效目标，对工作</w:t>
      </w:r>
      <w:r>
        <w:rPr>
          <w:rFonts w:ascii="仿宋_GB2312" w:eastAsia="仿宋_GB2312" w:hAnsi="仿宋_GB2312" w:cs="仿宋_GB2312" w:hint="eastAsia"/>
          <w:sz w:val="32"/>
          <w:szCs w:val="32"/>
        </w:rPr>
        <w:lastRenderedPageBreak/>
        <w:t>任务应实现的目标绩效评价内容未进行梳理，未实现量化评价指标。</w:t>
      </w:r>
    </w:p>
    <w:p w:rsidR="00075B43" w:rsidRDefault="001068A2">
      <w:pPr>
        <w:adjustRightInd w:val="0"/>
        <w:snapToGrid w:val="0"/>
        <w:spacing w:line="360" w:lineRule="auto"/>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2.准备工作不充分，基础材料掌握不足(如年度计划)。</w:t>
      </w:r>
      <w:r>
        <w:rPr>
          <w:rFonts w:ascii="仿宋_GB2312" w:eastAsia="仿宋_GB2312" w:hAnsi="仿宋_GB2312" w:cs="仿宋_GB2312" w:hint="eastAsia"/>
          <w:sz w:val="32"/>
          <w:szCs w:val="32"/>
        </w:rPr>
        <w:t>各单位提供的资料都很原始化，基础性资料不充分甚至缺失，导致绩效目标评审工作依据不足。</w:t>
      </w:r>
    </w:p>
    <w:p w:rsidR="00075B43" w:rsidRDefault="001068A2">
      <w:pPr>
        <w:adjustRightInd w:val="0"/>
        <w:snapToGrid w:val="0"/>
        <w:spacing w:line="360" w:lineRule="auto"/>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3.编制人员专业和岗位限制。</w:t>
      </w:r>
      <w:r>
        <w:rPr>
          <w:rFonts w:ascii="仿宋_GB2312" w:eastAsia="仿宋_GB2312" w:hAnsi="仿宋_GB2312" w:cs="仿宋_GB2312" w:hint="eastAsia"/>
          <w:sz w:val="32"/>
          <w:szCs w:val="32"/>
        </w:rPr>
        <w:t>由于预算绩效管理工作开展时间短，涉及面广，专业性强，加上缺乏系统的培训，各单位绩效评价工作人员对预算绩效管理理解不充分，对预算绩效管理业务不精通，目前绩效目标填报归口在财务部门，由于部分单位人员变动频繁，或者并非专业的财务人员，以及与项目业务人员对接不充分，导致对绩效目标理解不准确，在一定程度上影响了工作质量。</w:t>
      </w:r>
    </w:p>
    <w:p w:rsidR="00075B43" w:rsidRDefault="001068A2">
      <w:pPr>
        <w:adjustRightInd w:val="0"/>
        <w:snapToGrid w:val="0"/>
        <w:spacing w:line="360" w:lineRule="auto"/>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4.改革存在客观困难。</w:t>
      </w:r>
      <w:r>
        <w:rPr>
          <w:rFonts w:ascii="仿宋_GB2312" w:eastAsia="仿宋_GB2312" w:hAnsi="仿宋_GB2312" w:cs="仿宋_GB2312" w:hint="eastAsia"/>
          <w:sz w:val="32"/>
          <w:szCs w:val="32"/>
        </w:rPr>
        <w:t>建立财政支出绩效评价工作体系已成为财政改革所面临的一项重要课题。但与西方国家相比,我国财政支出绩效评价工作目前还处于起步阶段，还有很多问题有待研究和解决。</w:t>
      </w:r>
    </w:p>
    <w:p w:rsidR="00075B43" w:rsidRDefault="001068A2">
      <w:pPr>
        <w:pStyle w:val="1"/>
        <w:adjustRightInd w:val="0"/>
        <w:snapToGrid w:val="0"/>
        <w:ind w:firstLineChars="200" w:firstLine="643"/>
      </w:pPr>
      <w:r>
        <w:rPr>
          <w:rFonts w:hint="eastAsia"/>
        </w:rPr>
        <w:t>七、相关审核建议</w:t>
      </w:r>
    </w:p>
    <w:p w:rsidR="00075B43" w:rsidRDefault="001068A2">
      <w:pPr>
        <w:adjustRightInd w:val="0"/>
        <w:snapToGrid w:val="0"/>
        <w:spacing w:line="360" w:lineRule="auto"/>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1.分阶段开展培训。</w:t>
      </w:r>
      <w:r>
        <w:rPr>
          <w:rFonts w:ascii="仿宋_GB2312" w:eastAsia="仿宋_GB2312" w:hAnsi="仿宋_GB2312" w:cs="仿宋_GB2312" w:hint="eastAsia"/>
          <w:sz w:val="32"/>
          <w:szCs w:val="32"/>
        </w:rPr>
        <w:t>针对当前预算绩效管理专业队伍缺乏和管理人员专业技能不强的现状，一方面，政府及财政部门要拓宽引入专业人才参与绩效管理的渠道。整合多方力量、引入第三方参与进来、集中业务骨干充实财政预算绩效管理队伍，强化专业培训、学习考察、工作调研、业务交流</w:t>
      </w:r>
      <w:r>
        <w:rPr>
          <w:rFonts w:ascii="仿宋_GB2312" w:eastAsia="仿宋_GB2312" w:hAnsi="仿宋_GB2312" w:cs="仿宋_GB2312" w:hint="eastAsia"/>
          <w:sz w:val="32"/>
          <w:szCs w:val="32"/>
        </w:rPr>
        <w:lastRenderedPageBreak/>
        <w:t>等措施，帮助和促进现有人员提高政策理论水平、实际工作能力。另一方面，适时组织预算部门主要领导、分管负责人以及具体工作人员的培训教育，及时为部门开展绩效管理提供政策理论和专业操作技术指导，促进各预算部门绩效管理整体上台阶。另外，注重做好聘请的专家和社会中介机构的管理工作和技术交流，真正发挥“专家”的专长和权威。</w:t>
      </w:r>
    </w:p>
    <w:p w:rsidR="00075B43" w:rsidRDefault="001068A2">
      <w:pPr>
        <w:adjustRightInd w:val="0"/>
        <w:snapToGrid w:val="0"/>
        <w:spacing w:line="360" w:lineRule="auto"/>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2.提前做好准备工作，搜集相关基础资料。</w:t>
      </w:r>
      <w:r>
        <w:rPr>
          <w:rFonts w:ascii="仿宋_GB2312" w:eastAsia="仿宋_GB2312" w:hAnsi="仿宋_GB2312" w:cs="仿宋_GB2312" w:hint="eastAsia"/>
          <w:sz w:val="32"/>
          <w:szCs w:val="32"/>
        </w:rPr>
        <w:t>根据资料清单认真准备各项基础资料。</w:t>
      </w:r>
    </w:p>
    <w:p w:rsidR="00075B43" w:rsidRDefault="001068A2">
      <w:pPr>
        <w:adjustRightInd w:val="0"/>
        <w:snapToGrid w:val="0"/>
        <w:spacing w:line="360" w:lineRule="auto"/>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3.明确绩效目标申报方案。</w:t>
      </w:r>
      <w:r>
        <w:rPr>
          <w:rFonts w:ascii="仿宋_GB2312" w:eastAsia="仿宋_GB2312" w:hAnsi="仿宋_GB2312" w:cs="仿宋_GB2312" w:hint="eastAsia"/>
          <w:sz w:val="32"/>
          <w:szCs w:val="32"/>
        </w:rPr>
        <w:t>申报项目依据是否充分、必要;提出的绩效目标是否与本部门(单位)工作职责、与财力可能相匹配;设置的绩效指标是否与目标相关性、是否合理可行、是否具体细化、是否具有可测量性和数据可采集性;预算是否合理;项目实施措施是否切实可行。</w:t>
      </w:r>
    </w:p>
    <w:p w:rsidR="00075B43" w:rsidRDefault="001068A2">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建议各单位预算编制的同时，从单位的管理职能和业务实施两方面着手，结合业务部门职责-业务特点-工作计划-发展规划链条，全面梳理业务框架，细化工作任务，设定任务指标；构建绩效目标评价指标体系，扩大项目绩效评价范围，逐步覆盖所有项目。同时建议各单位对部门整体及项目指标设置的客观性、科学合理性进行进一步的探索，需要采用学习、培训等方式提高认识，做到更加完善。按照财政部《中华人民共和国预算法》、财政部《关于推进预算绩效管理的指导意见》（财预〔2011〕416号）、关于印发《项目</w:t>
      </w:r>
      <w:r>
        <w:rPr>
          <w:rFonts w:ascii="仿宋_GB2312" w:eastAsia="仿宋_GB2312" w:hAnsi="仿宋_GB2312" w:cs="仿宋_GB2312" w:hint="eastAsia"/>
          <w:sz w:val="32"/>
          <w:szCs w:val="32"/>
        </w:rPr>
        <w:lastRenderedPageBreak/>
        <w:t>支出绩效评价管理办法》的通知（财预〔2020〕10号）等文件要求，切实做到“预算编制有目标、预算执行有监控、预算完成有评价、评价结果有反馈、反馈结果有应用”。</w:t>
      </w:r>
    </w:p>
    <w:p w:rsidR="00075B43" w:rsidRDefault="001068A2">
      <w:pPr>
        <w:adjustRightInd w:val="0"/>
        <w:snapToGrid w:val="0"/>
        <w:spacing w:line="360" w:lineRule="auto"/>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4.加强组织保障，协调动员全部门的力量。</w:t>
      </w:r>
      <w:r>
        <w:rPr>
          <w:rFonts w:ascii="仿宋_GB2312" w:eastAsia="仿宋_GB2312" w:hAnsi="仿宋_GB2312" w:cs="仿宋_GB2312" w:hint="eastAsia"/>
          <w:sz w:val="32"/>
          <w:szCs w:val="32"/>
        </w:rPr>
        <w:t>建议各预算单位加强领导，抓好落实，确保责任到位。各单位由主管领导亲自抓，成立以财务人员、项目管理人员、专业技术人员等组成的项目绩效目标管理领导小组，负责申报绩效目标、撰写可行性研究报告、检查绩效目标完成情况等。同时梳理业务流程，正确编制绩效指标，完善项目绩效管理手段。建立健全项目管理制度。完善项目设立、过程监督检查、评估以及项目资料收集存档等各环节管理，组织对项目的自查自纠。</w:t>
      </w:r>
    </w:p>
    <w:p w:rsidR="00075B43" w:rsidRDefault="001068A2">
      <w:pPr>
        <w:adjustRightInd w:val="0"/>
        <w:snapToGrid w:val="0"/>
        <w:spacing w:line="360" w:lineRule="auto"/>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5.建立绩效评审工作考核机制。</w:t>
      </w:r>
      <w:r>
        <w:rPr>
          <w:rFonts w:ascii="仿宋_GB2312" w:eastAsia="仿宋_GB2312" w:hAnsi="仿宋_GB2312" w:cs="仿宋_GB2312" w:hint="eastAsia"/>
          <w:sz w:val="32"/>
          <w:szCs w:val="32"/>
        </w:rPr>
        <w:t>建议对各评审单位提交资料、沟通机制、工作配合度等方面列入对部门单位的考核，以更加规范、高效推动预算绩效管理。</w:t>
      </w:r>
    </w:p>
    <w:p w:rsidR="00075B43" w:rsidRDefault="001068A2">
      <w:pPr>
        <w:adjustRightInd w:val="0"/>
        <w:snapToGrid w:val="0"/>
        <w:spacing w:line="360" w:lineRule="auto"/>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6.预算绩效管理专门机构组织到位。</w:t>
      </w:r>
      <w:r>
        <w:rPr>
          <w:rFonts w:ascii="仿宋_GB2312" w:eastAsia="仿宋_GB2312" w:hAnsi="仿宋_GB2312" w:cs="仿宋_GB2312" w:hint="eastAsia"/>
          <w:sz w:val="32"/>
          <w:szCs w:val="32"/>
        </w:rPr>
        <w:t>建议尽快成立预算绩效管理专门机构，安排专人负责，便于从组织和人员上保障全市预算绩效管理工作的顺利进行。</w:t>
      </w:r>
    </w:p>
    <w:p w:rsidR="00075B43" w:rsidRDefault="001068A2">
      <w:pPr>
        <w:pStyle w:val="1"/>
        <w:adjustRightInd w:val="0"/>
        <w:snapToGrid w:val="0"/>
        <w:ind w:firstLineChars="200" w:firstLine="643"/>
      </w:pPr>
      <w:r>
        <w:rPr>
          <w:rFonts w:hint="eastAsia"/>
        </w:rPr>
        <w:t>八、对各预算单位下一步工作建议</w:t>
      </w:r>
    </w:p>
    <w:p w:rsidR="00075B43" w:rsidRDefault="001068A2">
      <w:pPr>
        <w:adjustRightInd w:val="0"/>
        <w:snapToGrid w:val="0"/>
        <w:spacing w:line="360" w:lineRule="auto"/>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1.健全完善体制机制。</w:t>
      </w:r>
      <w:r>
        <w:rPr>
          <w:rFonts w:ascii="仿宋_GB2312" w:eastAsia="仿宋_GB2312" w:hAnsi="仿宋_GB2312" w:cs="仿宋_GB2312" w:hint="eastAsia"/>
          <w:sz w:val="32"/>
          <w:szCs w:val="32"/>
        </w:rPr>
        <w:t>切实把握财政预算绩效管理的自身规律和本质属性，在明确预算和绩效之间相互关系的基础上，完善各项体制机制建设，突出绩效的“预算”属性。</w:t>
      </w:r>
    </w:p>
    <w:p w:rsidR="00075B43" w:rsidRDefault="001068A2">
      <w:pPr>
        <w:adjustRightInd w:val="0"/>
        <w:snapToGrid w:val="0"/>
        <w:spacing w:line="360" w:lineRule="auto"/>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2.培养专业人才队伍。</w:t>
      </w:r>
      <w:r>
        <w:rPr>
          <w:rFonts w:ascii="仿宋_GB2312" w:eastAsia="仿宋_GB2312" w:hAnsi="仿宋_GB2312" w:cs="仿宋_GB2312" w:hint="eastAsia"/>
          <w:sz w:val="32"/>
          <w:szCs w:val="32"/>
        </w:rPr>
        <w:t>拓宽引入专业人才参与绩效管理的渠道，发展专家顾问团队。整合多方力量、引入第三方参与进来、集中业务骨干充实财政预算绩效管理队伍，强化专业培训、学习考察、工作调研、业务交流等措施，帮助和促进学校现有人员提高政策理论水平、实际工作能力。发展专家顾问团队。</w:t>
      </w:r>
    </w:p>
    <w:p w:rsidR="00075B43" w:rsidRDefault="001068A2">
      <w:pPr>
        <w:adjustRightInd w:val="0"/>
        <w:snapToGrid w:val="0"/>
        <w:spacing w:line="360" w:lineRule="auto"/>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3.开展示范性评价。</w:t>
      </w:r>
      <w:r>
        <w:rPr>
          <w:rFonts w:ascii="仿宋_GB2312" w:eastAsia="仿宋_GB2312" w:hAnsi="仿宋_GB2312" w:cs="仿宋_GB2312" w:hint="eastAsia"/>
          <w:sz w:val="32"/>
          <w:szCs w:val="32"/>
        </w:rPr>
        <w:t>选取具有代表性的项目，委托国内绩效管理领域的知名专业机构开展第三方绩效评价，包括前评价、后评价、跟踪评价等不同类型，为其他参与预算绩效评价工作的第三方机构提供学习参考，通过国内知名专业机构的示范引领作用，进一步提升绩效评价结果的专业性和权威性。</w:t>
      </w:r>
    </w:p>
    <w:p w:rsidR="00075B43" w:rsidRDefault="001068A2">
      <w:pPr>
        <w:adjustRightInd w:val="0"/>
        <w:snapToGrid w:val="0"/>
        <w:spacing w:line="360" w:lineRule="auto"/>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4.开展地区交流研讨。</w:t>
      </w:r>
      <w:r>
        <w:rPr>
          <w:rFonts w:ascii="仿宋_GB2312" w:eastAsia="仿宋_GB2312" w:hAnsi="仿宋_GB2312" w:cs="仿宋_GB2312" w:hint="eastAsia"/>
          <w:sz w:val="32"/>
          <w:szCs w:val="32"/>
        </w:rPr>
        <w:t>通过座谈会、研讨会等形式，与先进地区财政部门深入交流探讨，分享工作经验、交流一线心得，听取意见建议。通过沟通、交流启发思路，互通有无，创新做法，少走弯路，为实现预算绩效管理新突破贡献智慧。</w:t>
      </w:r>
    </w:p>
    <w:p w:rsidR="00075B43" w:rsidRDefault="001068A2">
      <w:pPr>
        <w:pStyle w:val="1"/>
        <w:adjustRightInd w:val="0"/>
        <w:snapToGrid w:val="0"/>
        <w:ind w:firstLineChars="200" w:firstLine="643"/>
      </w:pPr>
      <w:r>
        <w:rPr>
          <w:rFonts w:hint="eastAsia"/>
        </w:rPr>
        <w:t>九、评审工作的局限性</w:t>
      </w:r>
    </w:p>
    <w:p w:rsidR="00075B43" w:rsidRDefault="001068A2">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此次评审工作量大，又加之部分被评审单位对绩效重视程度不高，并没有完全配合审查，而且对绩效目标把握不清晰，导致提交资料不够及时、准确，加大了评审工作难度。</w:t>
      </w:r>
    </w:p>
    <w:p w:rsidR="00075B43" w:rsidRDefault="00075B43">
      <w:pPr>
        <w:spacing w:line="520" w:lineRule="exact"/>
        <w:rPr>
          <w:rFonts w:ascii="仿宋_GB2312" w:eastAsia="仿宋_GB2312" w:hAnsi="仿宋_GB2312" w:cs="仿宋_GB2312"/>
          <w:bCs/>
          <w:sz w:val="28"/>
          <w:szCs w:val="28"/>
        </w:rPr>
      </w:pPr>
    </w:p>
    <w:p w:rsidR="00075B43" w:rsidRDefault="00075B43">
      <w:pPr>
        <w:spacing w:line="520" w:lineRule="exact"/>
        <w:rPr>
          <w:rFonts w:ascii="仿宋_GB2312" w:eastAsia="仿宋_GB2312" w:hAnsi="仿宋_GB2312" w:cs="仿宋_GB2312"/>
          <w:bCs/>
          <w:sz w:val="28"/>
          <w:szCs w:val="28"/>
        </w:rPr>
      </w:pPr>
    </w:p>
    <w:p w:rsidR="00075B43" w:rsidRDefault="00075B43">
      <w:pPr>
        <w:spacing w:line="520" w:lineRule="exact"/>
        <w:rPr>
          <w:rFonts w:ascii="仿宋_GB2312" w:eastAsia="仿宋_GB2312" w:hAnsi="仿宋_GB2312" w:cs="仿宋_GB2312"/>
          <w:bCs/>
          <w:sz w:val="28"/>
          <w:szCs w:val="28"/>
        </w:rPr>
      </w:pPr>
    </w:p>
    <w:p w:rsidR="00075B43" w:rsidRDefault="00075B43">
      <w:pPr>
        <w:spacing w:line="520" w:lineRule="exact"/>
        <w:rPr>
          <w:rFonts w:ascii="仿宋_GB2312" w:eastAsia="仿宋_GB2312" w:hAnsi="仿宋_GB2312" w:cs="仿宋_GB2312"/>
          <w:bCs/>
          <w:sz w:val="28"/>
          <w:szCs w:val="28"/>
        </w:rPr>
      </w:pPr>
    </w:p>
    <w:p w:rsidR="00075B43" w:rsidRDefault="00075B43">
      <w:pPr>
        <w:spacing w:line="520" w:lineRule="exact"/>
        <w:rPr>
          <w:rFonts w:ascii="仿宋_GB2312" w:eastAsia="仿宋_GB2312" w:hAnsi="仿宋_GB2312" w:cs="仿宋_GB2312"/>
          <w:bCs/>
          <w:sz w:val="28"/>
          <w:szCs w:val="28"/>
        </w:rPr>
      </w:pPr>
    </w:p>
    <w:p w:rsidR="00075B43" w:rsidRDefault="00075B43">
      <w:pPr>
        <w:spacing w:line="520" w:lineRule="exact"/>
        <w:rPr>
          <w:rFonts w:ascii="仿宋_GB2312" w:eastAsia="仿宋_GB2312" w:hAnsi="仿宋_GB2312" w:cs="仿宋_GB2312"/>
          <w:bCs/>
          <w:sz w:val="28"/>
          <w:szCs w:val="28"/>
        </w:rPr>
      </w:pPr>
    </w:p>
    <w:p w:rsidR="00075B43" w:rsidRDefault="00075B43">
      <w:pPr>
        <w:spacing w:line="520" w:lineRule="exact"/>
        <w:rPr>
          <w:rFonts w:ascii="仿宋_GB2312" w:eastAsia="仿宋_GB2312" w:hAnsi="仿宋_GB2312" w:cs="仿宋_GB2312"/>
          <w:bCs/>
          <w:sz w:val="28"/>
          <w:szCs w:val="28"/>
        </w:rPr>
      </w:pPr>
    </w:p>
    <w:p w:rsidR="00075B43" w:rsidRDefault="001068A2">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附件1  审核情况表</w:t>
      </w:r>
    </w:p>
    <w:p w:rsidR="00075B43" w:rsidRDefault="001068A2">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附件2 项目支出绩效目标统计表</w:t>
      </w:r>
    </w:p>
    <w:p w:rsidR="00075B43" w:rsidRDefault="001068A2">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附件3 整体支出绩效目标统计表</w:t>
      </w:r>
    </w:p>
    <w:p w:rsidR="00075B43" w:rsidRDefault="001068A2">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附件4 项目支出资金变化情况表</w:t>
      </w:r>
    </w:p>
    <w:p w:rsidR="00075B43" w:rsidRDefault="001068A2">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附件5 部门编制人数统计表</w:t>
      </w:r>
    </w:p>
    <w:p w:rsidR="00075B43" w:rsidRDefault="00075B43">
      <w:pPr>
        <w:adjustRightInd w:val="0"/>
        <w:snapToGrid w:val="0"/>
        <w:spacing w:line="360" w:lineRule="auto"/>
        <w:ind w:firstLineChars="200" w:firstLine="640"/>
        <w:jc w:val="right"/>
        <w:rPr>
          <w:rFonts w:ascii="仿宋_GB2312" w:eastAsia="仿宋_GB2312" w:hAnsi="仿宋_GB2312" w:cs="仿宋_GB2312"/>
          <w:sz w:val="32"/>
          <w:szCs w:val="32"/>
        </w:rPr>
      </w:pPr>
    </w:p>
    <w:p w:rsidR="00075B43" w:rsidRDefault="00075B43">
      <w:pPr>
        <w:adjustRightInd w:val="0"/>
        <w:snapToGrid w:val="0"/>
        <w:spacing w:line="360" w:lineRule="auto"/>
        <w:ind w:firstLineChars="200" w:firstLine="640"/>
        <w:jc w:val="right"/>
        <w:rPr>
          <w:rFonts w:ascii="仿宋_GB2312" w:eastAsia="仿宋_GB2312" w:hAnsi="仿宋_GB2312" w:cs="仿宋_GB2312"/>
          <w:sz w:val="32"/>
          <w:szCs w:val="32"/>
        </w:rPr>
      </w:pPr>
    </w:p>
    <w:p w:rsidR="00075B43" w:rsidRDefault="00075B43">
      <w:pPr>
        <w:adjustRightInd w:val="0"/>
        <w:snapToGrid w:val="0"/>
        <w:spacing w:line="360" w:lineRule="auto"/>
        <w:ind w:firstLineChars="200" w:firstLine="640"/>
        <w:jc w:val="right"/>
        <w:rPr>
          <w:rFonts w:ascii="仿宋_GB2312" w:eastAsia="仿宋_GB2312" w:hAnsi="仿宋_GB2312" w:cs="仿宋_GB2312"/>
          <w:sz w:val="32"/>
          <w:szCs w:val="32"/>
        </w:rPr>
      </w:pPr>
    </w:p>
    <w:p w:rsidR="00075B43" w:rsidRDefault="00075B43">
      <w:pPr>
        <w:adjustRightInd w:val="0"/>
        <w:snapToGrid w:val="0"/>
        <w:spacing w:line="360" w:lineRule="auto"/>
        <w:ind w:firstLineChars="200" w:firstLine="640"/>
        <w:jc w:val="right"/>
        <w:rPr>
          <w:rFonts w:ascii="仿宋_GB2312" w:eastAsia="仿宋_GB2312" w:hAnsi="仿宋_GB2312" w:cs="仿宋_GB2312"/>
          <w:sz w:val="32"/>
          <w:szCs w:val="32"/>
        </w:rPr>
      </w:pPr>
    </w:p>
    <w:p w:rsidR="00075B43" w:rsidRDefault="00075B43">
      <w:pPr>
        <w:adjustRightInd w:val="0"/>
        <w:snapToGrid w:val="0"/>
        <w:spacing w:line="360" w:lineRule="auto"/>
        <w:ind w:firstLineChars="200" w:firstLine="640"/>
        <w:jc w:val="right"/>
        <w:rPr>
          <w:rFonts w:ascii="仿宋_GB2312" w:eastAsia="仿宋_GB2312" w:hAnsi="仿宋_GB2312" w:cs="仿宋_GB2312"/>
          <w:sz w:val="32"/>
          <w:szCs w:val="32"/>
        </w:rPr>
      </w:pPr>
    </w:p>
    <w:p w:rsidR="00075B43" w:rsidRDefault="00075B43">
      <w:pPr>
        <w:adjustRightInd w:val="0"/>
        <w:snapToGrid w:val="0"/>
        <w:spacing w:line="360" w:lineRule="auto"/>
        <w:ind w:firstLineChars="200" w:firstLine="640"/>
        <w:jc w:val="right"/>
        <w:rPr>
          <w:rFonts w:ascii="仿宋_GB2312" w:eastAsia="仿宋_GB2312" w:hAnsi="仿宋_GB2312" w:cs="仿宋_GB2312"/>
          <w:sz w:val="32"/>
          <w:szCs w:val="32"/>
        </w:rPr>
      </w:pPr>
    </w:p>
    <w:p w:rsidR="00075B43" w:rsidRDefault="001068A2">
      <w:pPr>
        <w:adjustRightInd w:val="0"/>
        <w:snapToGrid w:val="0"/>
        <w:spacing w:line="360" w:lineRule="auto"/>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中政智信（北京）经济咨询有限公司</w:t>
      </w:r>
    </w:p>
    <w:p w:rsidR="00075B43" w:rsidRDefault="001068A2">
      <w:pPr>
        <w:adjustRightInd w:val="0"/>
        <w:snapToGrid w:val="0"/>
        <w:spacing w:line="360" w:lineRule="auto"/>
        <w:ind w:firstLineChars="200" w:firstLine="640"/>
        <w:jc w:val="right"/>
        <w:rPr>
          <w:rFonts w:ascii="仿宋_GB2312" w:eastAsia="仿宋_GB2312" w:hAnsi="仿宋_GB2312" w:cs="仿宋_GB2312"/>
          <w:sz w:val="32"/>
          <w:szCs w:val="32"/>
        </w:rPr>
      </w:pPr>
      <w:r>
        <w:rPr>
          <w:rFonts w:ascii="仿宋_GB2312" w:eastAsia="仿宋_GB2312" w:hAnsi="仿宋_GB2312" w:cs="仿宋_GB2312"/>
          <w:sz w:val="32"/>
          <w:szCs w:val="32"/>
        </w:rPr>
        <w:t>湖南圆方合会计师事务所（普通合伙）</w:t>
      </w:r>
    </w:p>
    <w:p w:rsidR="00075B43" w:rsidRDefault="001068A2">
      <w:pPr>
        <w:adjustRightInd w:val="0"/>
        <w:snapToGrid w:val="0"/>
        <w:spacing w:line="360" w:lineRule="auto"/>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报告日期：2021年3月9日</w:t>
      </w:r>
    </w:p>
    <w:p w:rsidR="00075B43" w:rsidRDefault="00075B43">
      <w:pPr>
        <w:adjustRightInd w:val="0"/>
        <w:snapToGrid w:val="0"/>
        <w:spacing w:line="360" w:lineRule="auto"/>
        <w:ind w:firstLineChars="200" w:firstLine="640"/>
        <w:outlineLvl w:val="2"/>
        <w:rPr>
          <w:rFonts w:ascii="仿宋_GB2312" w:eastAsia="仿宋_GB2312" w:hAnsi="仿宋_GB2312" w:cs="仿宋_GB2312"/>
          <w:sz w:val="32"/>
          <w:szCs w:val="32"/>
        </w:rPr>
        <w:sectPr w:rsidR="00075B43">
          <w:footerReference w:type="default" r:id="rId12"/>
          <w:pgSz w:w="11906" w:h="16838"/>
          <w:pgMar w:top="1440" w:right="1800" w:bottom="1440" w:left="1800" w:header="851" w:footer="992" w:gutter="0"/>
          <w:pgNumType w:start="1"/>
          <w:cols w:space="425"/>
          <w:docGrid w:type="lines" w:linePitch="312"/>
        </w:sectPr>
      </w:pPr>
    </w:p>
    <w:p w:rsidR="00075B43" w:rsidRDefault="001068A2">
      <w:pPr>
        <w:pStyle w:val="1"/>
        <w:adjustRightInd w:val="0"/>
        <w:snapToGrid w:val="0"/>
        <w:ind w:firstLineChars="200" w:firstLine="643"/>
      </w:pPr>
      <w:r>
        <w:rPr>
          <w:rFonts w:hint="eastAsia"/>
        </w:rPr>
        <w:lastRenderedPageBreak/>
        <w:t>附件</w:t>
      </w:r>
      <w:r>
        <w:rPr>
          <w:rFonts w:hint="eastAsia"/>
        </w:rPr>
        <w:t xml:space="preserve">1 </w:t>
      </w:r>
      <w:r>
        <w:rPr>
          <w:rFonts w:hint="eastAsia"/>
        </w:rPr>
        <w:t>审核情况表</w:t>
      </w:r>
    </w:p>
    <w:tbl>
      <w:tblPr>
        <w:tblW w:w="0" w:type="auto"/>
        <w:tblInd w:w="91" w:type="dxa"/>
        <w:tblLayout w:type="fixed"/>
        <w:tblLook w:val="04A0"/>
      </w:tblPr>
      <w:tblGrid>
        <w:gridCol w:w="662"/>
        <w:gridCol w:w="3120"/>
        <w:gridCol w:w="1120"/>
        <w:gridCol w:w="1014"/>
        <w:gridCol w:w="1255"/>
        <w:gridCol w:w="1578"/>
        <w:gridCol w:w="1134"/>
        <w:gridCol w:w="1187"/>
        <w:gridCol w:w="1187"/>
        <w:gridCol w:w="1065"/>
        <w:gridCol w:w="759"/>
      </w:tblGrid>
      <w:tr w:rsidR="00075B43">
        <w:trPr>
          <w:trHeight w:val="23"/>
          <w:tblHeader/>
        </w:trPr>
        <w:tc>
          <w:tcPr>
            <w:tcW w:w="6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序号</w:t>
            </w:r>
          </w:p>
        </w:tc>
        <w:tc>
          <w:tcPr>
            <w:tcW w:w="3120" w:type="dxa"/>
            <w:tcBorders>
              <w:top w:val="single" w:sz="8" w:space="0" w:color="000000"/>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单位名称</w:t>
            </w:r>
          </w:p>
        </w:tc>
        <w:tc>
          <w:tcPr>
            <w:tcW w:w="1120" w:type="dxa"/>
            <w:tcBorders>
              <w:top w:val="single" w:sz="8" w:space="0" w:color="000000"/>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基本信息（10）</w:t>
            </w:r>
          </w:p>
        </w:tc>
        <w:tc>
          <w:tcPr>
            <w:tcW w:w="1014" w:type="dxa"/>
            <w:tcBorders>
              <w:top w:val="single" w:sz="8" w:space="0" w:color="000000"/>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绩效目标（5）</w:t>
            </w:r>
          </w:p>
        </w:tc>
        <w:tc>
          <w:tcPr>
            <w:tcW w:w="1255" w:type="dxa"/>
            <w:tcBorders>
              <w:top w:val="single" w:sz="8" w:space="0" w:color="000000"/>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绩效评价指标（25）</w:t>
            </w:r>
          </w:p>
        </w:tc>
        <w:tc>
          <w:tcPr>
            <w:tcW w:w="1578" w:type="dxa"/>
            <w:tcBorders>
              <w:top w:val="single" w:sz="8" w:space="0" w:color="000000"/>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绩效评价指标标准值（10）</w:t>
            </w:r>
          </w:p>
        </w:tc>
        <w:tc>
          <w:tcPr>
            <w:tcW w:w="1134" w:type="dxa"/>
            <w:tcBorders>
              <w:top w:val="single" w:sz="8" w:space="0" w:color="000000"/>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项目资金管理（10）</w:t>
            </w:r>
          </w:p>
        </w:tc>
        <w:tc>
          <w:tcPr>
            <w:tcW w:w="1187" w:type="dxa"/>
            <w:tcBorders>
              <w:top w:val="single" w:sz="8" w:space="0" w:color="000000"/>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上报时效性（10）</w:t>
            </w:r>
          </w:p>
        </w:tc>
        <w:tc>
          <w:tcPr>
            <w:tcW w:w="1187" w:type="dxa"/>
            <w:tcBorders>
              <w:top w:val="single" w:sz="8" w:space="0" w:color="000000"/>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上报完整性（10）</w:t>
            </w:r>
          </w:p>
        </w:tc>
        <w:tc>
          <w:tcPr>
            <w:tcW w:w="1065" w:type="dxa"/>
            <w:tcBorders>
              <w:top w:val="single" w:sz="8" w:space="0" w:color="000000"/>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上报的质量（20）</w:t>
            </w:r>
          </w:p>
        </w:tc>
        <w:tc>
          <w:tcPr>
            <w:tcW w:w="759" w:type="dxa"/>
            <w:tcBorders>
              <w:top w:val="single" w:sz="8" w:space="0" w:color="000000"/>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总分</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湖南民族学院</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23</w:t>
            </w:r>
          </w:p>
        </w:tc>
        <w:tc>
          <w:tcPr>
            <w:tcW w:w="1578"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34"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759"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92</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交通质监站</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w:t>
            </w:r>
          </w:p>
        </w:tc>
        <w:tc>
          <w:tcPr>
            <w:tcW w:w="1578"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34"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759"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91</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岳阳市农业农村局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岳化二小</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岳阳市民政局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83.5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岳化三中</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83.5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岳阳市质量计量检验检测中心</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82</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岳阳市农业综合技术推广站</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82</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三幼儿园</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82</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商务粮食局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82</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王家河公园管理中心</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82</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文广新局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82</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岳化四小</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82</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岳化五小</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82</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岳阳市供销合作联社</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81.5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市停车办</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81.5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鹰山小学</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81.5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岳阳第五中学</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81.5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中共岳阳市委统一战线工作部</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80.5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中共岳阳市委政法委员会</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80.5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市林业局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80.5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市住建局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80.5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23</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一幼儿园</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80.5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游泳学校</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80.5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25</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岳化一小</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80.5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岳阳电大</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80.5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27</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岳阳市工业和信息化局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79.5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土石方调配运输服务中心</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79.5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29</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园林绿化中心</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79.5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岳阳市人大常委会</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79</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31</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岳阳市市场监督管理局经开区分局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79</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32</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岳阳市市场监管综合行政执法支队</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78</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33</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岳阳市卫生计生综合监督执法局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77</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34</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岳阳市动物疫病预防控制中心</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12.5</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77</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城市管理综合行政执法支队</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77</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36</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大桥养护中心</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77</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37</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地方海事局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77</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38</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洞氮小学</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77</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39</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洞纺学校</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77</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岳阳科技事务中心</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77</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41</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岳阳科协</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77</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42</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岳阳六中</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77</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43</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岳阳美术馆</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77</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44</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岳阳南湖广场管理中心</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77</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岳阳市交通运输综合行政执法支队</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noWrap/>
            <w:vAlign w:val="center"/>
          </w:tcPr>
          <w:p w:rsidR="00075B43" w:rsidRDefault="001068A2">
            <w:pPr>
              <w:widowControl/>
              <w:adjustRightInd w:val="0"/>
              <w:snapToGrid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noWrap/>
            <w:vAlign w:val="center"/>
          </w:tcPr>
          <w:p w:rsidR="00075B43" w:rsidRDefault="001068A2">
            <w:pPr>
              <w:widowControl/>
              <w:adjustRightInd w:val="0"/>
              <w:snapToGrid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noWrap/>
            <w:vAlign w:val="center"/>
          </w:tcPr>
          <w:p w:rsidR="00075B43" w:rsidRDefault="001068A2">
            <w:pPr>
              <w:widowControl/>
              <w:adjustRightInd w:val="0"/>
              <w:snapToGrid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noWrap/>
            <w:vAlign w:val="center"/>
          </w:tcPr>
          <w:p w:rsidR="00075B43" w:rsidRDefault="001068A2">
            <w:pPr>
              <w:widowControl/>
              <w:adjustRightInd w:val="0"/>
              <w:snapToGrid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noWrap/>
            <w:vAlign w:val="center"/>
          </w:tcPr>
          <w:p w:rsidR="00075B43" w:rsidRDefault="001068A2">
            <w:pPr>
              <w:widowControl/>
              <w:adjustRightInd w:val="0"/>
              <w:snapToGrid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noWrap/>
            <w:vAlign w:val="center"/>
          </w:tcPr>
          <w:p w:rsidR="00075B43" w:rsidRDefault="001068A2">
            <w:pPr>
              <w:widowControl/>
              <w:adjustRightInd w:val="0"/>
              <w:snapToGrid w:val="0"/>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77</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46</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岳阳市民主党派机关</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76.5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47</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岳阳市洞庭湖江豚保护中心</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76.5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48</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岳阳市应急管理局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76.5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49</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苗木花卉管理中心</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76.5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50</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民族附小</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76.5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51</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民族幼儿园</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76.5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52</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岳阳二中</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76.5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53</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岳阳公共资源交易中心</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76.5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54</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岳阳广播电视台</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76.5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55</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岳阳交通培训中心</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76.5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56</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岳阳九中</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76.5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57</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岳阳科技局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76.5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58</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岳阳市统计局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76</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59</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岳阳市市场监督管理局本级</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76</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60</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共青团岳阳市委</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76</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61</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岳阳市水利局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76</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62</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南湖公园</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76</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63</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岳阳市公共资源交易中心</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64</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岳阳市政务服务中心</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65</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岳阳市劳动保障监察支队</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66</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岳阳市儿童福利院</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67</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岳阳市军队离休退休干部休养所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68</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市城管局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岳阳市环保局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70</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岳阳市教体局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71</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岳阳市生态环境局屈原分局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72</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岳阳市生态环境局湘阴分局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73</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岳阳市公安局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74.5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74</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岳阳市人民政府国有资产监督管理委员会</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12.5</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74.5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75</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岳阳市妇联</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74.5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76</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岳阳市林业科学研究所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74.5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77</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岳阳市木材检查检疫站</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12.5</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74.5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78</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岳阳市外国语学校</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74.5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79</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岳阳中学</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74.5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80</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岳阳转播台</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12.5</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74.5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81</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岳纸学校</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74.5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82</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岳阳市生态环境局岳阳县分局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74.5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83</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岳阳市环境保护局云溪区分局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12.5</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74.5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84</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岳阳市生态环境保护综合行政执法支队</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74.5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85</w:t>
            </w:r>
          </w:p>
        </w:tc>
        <w:tc>
          <w:tcPr>
            <w:tcW w:w="3120" w:type="dxa"/>
            <w:tcBorders>
              <w:top w:val="nil"/>
              <w:left w:val="nil"/>
              <w:bottom w:val="single" w:sz="8" w:space="0" w:color="000000"/>
              <w:right w:val="single" w:sz="8" w:space="0" w:color="000000"/>
            </w:tcBorders>
            <w:shd w:val="clear" w:color="auto" w:fill="auto"/>
            <w:noWrap/>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岳阳市建设工程监察支队</w:t>
            </w:r>
          </w:p>
        </w:tc>
        <w:tc>
          <w:tcPr>
            <w:tcW w:w="1120" w:type="dxa"/>
            <w:tcBorders>
              <w:top w:val="nil"/>
              <w:left w:val="nil"/>
              <w:bottom w:val="single" w:sz="8" w:space="0" w:color="000000"/>
              <w:right w:val="single" w:sz="8" w:space="0" w:color="000000"/>
            </w:tcBorders>
            <w:shd w:val="clear" w:color="auto" w:fill="auto"/>
            <w:noWrap/>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noWrap/>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255" w:type="dxa"/>
            <w:tcBorders>
              <w:top w:val="nil"/>
              <w:left w:val="nil"/>
              <w:bottom w:val="single" w:sz="8" w:space="0" w:color="000000"/>
              <w:right w:val="single" w:sz="8" w:space="0" w:color="000000"/>
            </w:tcBorders>
            <w:shd w:val="clear" w:color="auto" w:fill="auto"/>
            <w:noWrap/>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noWrap/>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34" w:type="dxa"/>
            <w:tcBorders>
              <w:top w:val="nil"/>
              <w:left w:val="nil"/>
              <w:bottom w:val="single" w:sz="8" w:space="0" w:color="000000"/>
              <w:right w:val="single" w:sz="8" w:space="0" w:color="000000"/>
            </w:tcBorders>
            <w:shd w:val="clear" w:color="auto" w:fill="auto"/>
            <w:noWrap/>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noWrap/>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187" w:type="dxa"/>
            <w:tcBorders>
              <w:top w:val="nil"/>
              <w:left w:val="nil"/>
              <w:bottom w:val="single" w:sz="8" w:space="0" w:color="000000"/>
              <w:right w:val="single" w:sz="8" w:space="0" w:color="000000"/>
            </w:tcBorders>
            <w:shd w:val="clear" w:color="auto" w:fill="auto"/>
            <w:noWrap/>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noWrap/>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759" w:type="dxa"/>
            <w:tcBorders>
              <w:top w:val="nil"/>
              <w:left w:val="nil"/>
              <w:bottom w:val="single" w:sz="8" w:space="0" w:color="000000"/>
              <w:right w:val="single" w:sz="8" w:space="0" w:color="000000"/>
            </w:tcBorders>
            <w:shd w:val="clear" w:color="auto" w:fill="auto"/>
            <w:noWrap/>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74</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86</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中共岳阳市委党校</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73</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87</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岳阳市档案馆</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73</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88</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岳阳市人民政府办公室</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73</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89</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岳阳市第二社会福利院</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73</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90</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岳阳市农业综合行政执法支队</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73</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91</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岳阳市文联</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73</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92</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岳阳市文物保护中心</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73</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93</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岳阳市文学艺术研究所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73</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94</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岳阳市一职</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73</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95</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岳阳四中</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73</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96</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长炼学校</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73</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97</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岳阳市生态环境局华容分局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73</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98</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岳阳市生态环境局君山分局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73</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99</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岳阳市生态环境局临湘市分局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73</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100</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岳阳市生态环境局岳阳楼分局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73</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101</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岳阳市自然资源和规划局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73</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102</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岳阳市市政维护管理处</w:t>
            </w:r>
          </w:p>
        </w:tc>
        <w:tc>
          <w:tcPr>
            <w:tcW w:w="1120" w:type="dxa"/>
            <w:tcBorders>
              <w:top w:val="nil"/>
              <w:left w:val="nil"/>
              <w:bottom w:val="single" w:sz="8" w:space="0" w:color="000000"/>
              <w:right w:val="single" w:sz="8" w:space="0" w:color="000000"/>
            </w:tcBorders>
            <w:shd w:val="clear" w:color="auto" w:fill="auto"/>
            <w:noWrap/>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noWrap/>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255" w:type="dxa"/>
            <w:tcBorders>
              <w:top w:val="nil"/>
              <w:left w:val="nil"/>
              <w:bottom w:val="single" w:sz="8" w:space="0" w:color="000000"/>
              <w:right w:val="single" w:sz="8" w:space="0" w:color="000000"/>
            </w:tcBorders>
            <w:shd w:val="clear" w:color="auto" w:fill="auto"/>
            <w:noWrap/>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noWrap/>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noWrap/>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noWrap/>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187" w:type="dxa"/>
            <w:tcBorders>
              <w:top w:val="nil"/>
              <w:left w:val="nil"/>
              <w:bottom w:val="single" w:sz="8" w:space="0" w:color="000000"/>
              <w:right w:val="single" w:sz="8" w:space="0" w:color="000000"/>
            </w:tcBorders>
            <w:shd w:val="clear" w:color="auto" w:fill="auto"/>
            <w:noWrap/>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noWrap/>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759" w:type="dxa"/>
            <w:tcBorders>
              <w:top w:val="nil"/>
              <w:left w:val="nil"/>
              <w:bottom w:val="single" w:sz="8" w:space="0" w:color="000000"/>
              <w:right w:val="single" w:sz="8" w:space="0" w:color="000000"/>
            </w:tcBorders>
            <w:shd w:val="clear" w:color="auto" w:fill="auto"/>
            <w:noWrap/>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72</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103</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岳阳市二人民医院</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71.5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104</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岳阳体校</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71.5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105</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岳阳市工伤保险服务中心</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71</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106</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岳阳市社会保险服务中心</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71</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107</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岳阳市职业技能鉴定中心</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71</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108</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岳阳市康复医院</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8.5</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71</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109</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岳阳市中心血站</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71</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110</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岳阳市公安局岳阳楼分局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6.5</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71</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111</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岳阳体育产业开发中心</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71</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112</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岳阳体育馆</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71</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113</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岳阳图书馆</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71</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114</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岳阳文化艺术会展中心</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8.5</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71</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115</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岳阳艺术馆</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71</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116</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岳阳职业技术学院</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6.5</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71</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117</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岳阳市公安局交通警察支队</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70.5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118</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岳阳市妇幼保健院</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70.5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119</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岳阳市中医医院</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70.5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120</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岳阳市残疾人联合会</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8.5</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70.5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121</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岳阳交通局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70.5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122</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岳阳市救助管理站</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70</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123</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岳阳市社会科学界联合会</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124</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岳阳市审计局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8.5</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125</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岳阳市就业服务中心</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126</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岳阳市农业综合检验检测中心</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127</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二幼儿园</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8.5</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128</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湖南理工学院</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129</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环卫中心</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8.5</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130</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火车站执法队</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131</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岳阳日报社</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8.5</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132</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岳阳三中</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133</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岳阳十八中</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134</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岳阳十中</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8.5</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135</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岳阳市巴陵戏传承研究院</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136</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岳阳市博物馆</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137</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岳阳市市场监督管理局城陵矶新港区分局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138</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岳阳市法律援助中心</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139</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岳阳市三人民医院</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140</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岳阳市军用供应站</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141</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岳阳市铁山供水工程管理局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8.5</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11.5</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142</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岳阳市农业科学研究院</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143</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岳阳十二中</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144</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岳阳十三中</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145</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岳阳十四中</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146</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岳阳十五中学</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147</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岳阳市场综合执法局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148</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岳阳市城建项目管理中心</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149</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岳阳市城市管理信息中心</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150</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岳阳市第一中学</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151</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岳阳市生态环境局汨罗分局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152</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岳阳市生态环境局南湖新区分局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153</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岳阳市生态环境保护局平江分局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154</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岳阳市贸促会</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34"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187"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759"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155</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岳阳市疾病预防控制中心</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68.5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156</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岳阳市人力资源和社会保障局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68.5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157</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教科院</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68.5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158</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静脉产业园管理中心</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68.5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159</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国家统计局岳阳调查队</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68</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160</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岳阳市委编办</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68</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161</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科技局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68</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162</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中共岳阳市委老干部局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67.5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163</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中共岳阳市委党史研究室</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67.5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164</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岳阳市发展和改革委员会</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67.5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165</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岳阳市人力资源和社会保障局档案管理服务中心</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67</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166</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岳阳市直机关工委</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66.5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167</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岳阳市归国华侨联合会</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66.5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168</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岳阳市国有资产管理委员会</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66.5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169</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岳阳市工商业联合会</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66</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170</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岳阳市烈士陵园管理中心</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65.5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171</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岳阳市卫生健康委员会</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65.5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172</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岳阳市人民防空办公室</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173</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岳阳市司法局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174</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岳阳市一人民医院</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175</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中共岳阳市委办公室</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64.5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176</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岳阳市医保局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64.5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177</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岳阳市老干部活动服务中心</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64</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178</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岳阳市接待服务中心</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64</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179</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岳阳市政协</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64</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180</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口岸办</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578"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759"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64</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181</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中共岳阳市委组织部</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61.5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182</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临港城管分局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578"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759" w:type="dxa"/>
            <w:tcBorders>
              <w:top w:val="nil"/>
              <w:left w:val="nil"/>
              <w:bottom w:val="single" w:sz="8" w:space="0" w:color="000000"/>
              <w:right w:val="single" w:sz="8" w:space="0" w:color="000000"/>
            </w:tcBorders>
            <w:shd w:val="clear" w:color="auto" w:fill="auto"/>
            <w:noWrap/>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61</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183</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岳阳市福利院</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578" w:type="dxa"/>
            <w:tcBorders>
              <w:top w:val="nil"/>
              <w:left w:val="nil"/>
              <w:bottom w:val="single" w:sz="8" w:space="0" w:color="000000"/>
              <w:right w:val="single" w:sz="8" w:space="0" w:color="000000"/>
            </w:tcBorders>
            <w:shd w:val="clear" w:color="auto" w:fill="auto"/>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34" w:type="dxa"/>
            <w:tcBorders>
              <w:top w:val="nil"/>
              <w:left w:val="nil"/>
              <w:bottom w:val="single" w:sz="8" w:space="0" w:color="000000"/>
              <w:right w:val="single" w:sz="8" w:space="0" w:color="000000"/>
            </w:tcBorders>
            <w:shd w:val="clear" w:color="auto" w:fill="auto"/>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759" w:type="dxa"/>
            <w:tcBorders>
              <w:top w:val="nil"/>
              <w:left w:val="nil"/>
              <w:bottom w:val="single" w:sz="8" w:space="0" w:color="000000"/>
              <w:right w:val="single" w:sz="8" w:space="0" w:color="000000"/>
            </w:tcBorders>
            <w:shd w:val="clear" w:color="auto" w:fill="auto"/>
            <w:vAlign w:val="bottom"/>
          </w:tcPr>
          <w:p w:rsidR="00075B43" w:rsidRDefault="001068A2">
            <w:pPr>
              <w:widowControl/>
              <w:adjustRightInd w:val="0"/>
              <w:snapToGrid w:val="0"/>
              <w:jc w:val="center"/>
              <w:textAlignment w:val="bottom"/>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61</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184</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岳阳市财政局</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60</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185</w:t>
            </w:r>
          </w:p>
        </w:tc>
        <w:tc>
          <w:tcPr>
            <w:tcW w:w="3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岳阳市殡葬执法支队</w:t>
            </w:r>
          </w:p>
        </w:tc>
        <w:tc>
          <w:tcPr>
            <w:tcW w:w="1120"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01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5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c>
          <w:tcPr>
            <w:tcW w:w="1578"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134"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187"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1065"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759" w:type="dxa"/>
            <w:tcBorders>
              <w:top w:val="nil"/>
              <w:left w:val="nil"/>
              <w:bottom w:val="single" w:sz="8" w:space="0" w:color="000000"/>
              <w:right w:val="single" w:sz="8" w:space="0" w:color="000000"/>
            </w:tcBorders>
            <w:shd w:val="clear" w:color="auto" w:fill="auto"/>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60</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6A6A6"/>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186</w:t>
            </w:r>
          </w:p>
        </w:tc>
        <w:tc>
          <w:tcPr>
            <w:tcW w:w="3120" w:type="dxa"/>
            <w:tcBorders>
              <w:top w:val="nil"/>
              <w:left w:val="nil"/>
              <w:bottom w:val="single" w:sz="8" w:space="0" w:color="000000"/>
              <w:right w:val="single" w:sz="8" w:space="0" w:color="000000"/>
            </w:tcBorders>
            <w:shd w:val="clear" w:color="auto" w:fill="A6A6A6"/>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岳阳市公安局君山分局</w:t>
            </w:r>
          </w:p>
        </w:tc>
        <w:tc>
          <w:tcPr>
            <w:tcW w:w="1120" w:type="dxa"/>
            <w:tcBorders>
              <w:top w:val="nil"/>
              <w:left w:val="nil"/>
              <w:bottom w:val="single" w:sz="8" w:space="0" w:color="000000"/>
              <w:right w:val="single" w:sz="8" w:space="0" w:color="000000"/>
            </w:tcBorders>
            <w:shd w:val="clear" w:color="auto" w:fill="A6A6A6"/>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14" w:type="dxa"/>
            <w:tcBorders>
              <w:top w:val="nil"/>
              <w:left w:val="nil"/>
              <w:bottom w:val="single" w:sz="8" w:space="0" w:color="000000"/>
              <w:right w:val="single" w:sz="8" w:space="0" w:color="000000"/>
            </w:tcBorders>
            <w:shd w:val="clear" w:color="auto" w:fill="A6A6A6"/>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6A6A6"/>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14.5</w:t>
            </w:r>
          </w:p>
        </w:tc>
        <w:tc>
          <w:tcPr>
            <w:tcW w:w="1578" w:type="dxa"/>
            <w:tcBorders>
              <w:top w:val="nil"/>
              <w:left w:val="nil"/>
              <w:bottom w:val="single" w:sz="8" w:space="0" w:color="000000"/>
              <w:right w:val="single" w:sz="8" w:space="0" w:color="000000"/>
            </w:tcBorders>
            <w:shd w:val="clear" w:color="auto" w:fill="A6A6A6"/>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6A6A6"/>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6A6A6"/>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187" w:type="dxa"/>
            <w:tcBorders>
              <w:top w:val="nil"/>
              <w:left w:val="nil"/>
              <w:bottom w:val="single" w:sz="8" w:space="0" w:color="000000"/>
              <w:right w:val="single" w:sz="8" w:space="0" w:color="000000"/>
            </w:tcBorders>
            <w:shd w:val="clear" w:color="auto" w:fill="A6A6A6"/>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1065" w:type="dxa"/>
            <w:tcBorders>
              <w:top w:val="nil"/>
              <w:left w:val="nil"/>
              <w:bottom w:val="single" w:sz="8" w:space="0" w:color="000000"/>
              <w:right w:val="single" w:sz="8" w:space="0" w:color="000000"/>
            </w:tcBorders>
            <w:shd w:val="clear" w:color="auto" w:fill="A6A6A6"/>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12.5</w:t>
            </w:r>
          </w:p>
        </w:tc>
        <w:tc>
          <w:tcPr>
            <w:tcW w:w="759" w:type="dxa"/>
            <w:tcBorders>
              <w:top w:val="nil"/>
              <w:left w:val="nil"/>
              <w:bottom w:val="single" w:sz="8" w:space="0" w:color="000000"/>
              <w:right w:val="single" w:sz="8" w:space="0" w:color="000000"/>
            </w:tcBorders>
            <w:shd w:val="clear" w:color="auto" w:fill="A6A6A6"/>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58.5</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6A6A6"/>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187</w:t>
            </w:r>
          </w:p>
        </w:tc>
        <w:tc>
          <w:tcPr>
            <w:tcW w:w="3120" w:type="dxa"/>
            <w:tcBorders>
              <w:top w:val="nil"/>
              <w:left w:val="nil"/>
              <w:bottom w:val="single" w:sz="8" w:space="0" w:color="000000"/>
              <w:right w:val="single" w:sz="8" w:space="0" w:color="000000"/>
            </w:tcBorders>
            <w:shd w:val="clear" w:color="auto" w:fill="A6A6A6"/>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岳阳市强制隔离戒毒所</w:t>
            </w:r>
          </w:p>
        </w:tc>
        <w:tc>
          <w:tcPr>
            <w:tcW w:w="1120" w:type="dxa"/>
            <w:tcBorders>
              <w:top w:val="nil"/>
              <w:left w:val="nil"/>
              <w:bottom w:val="single" w:sz="8" w:space="0" w:color="000000"/>
              <w:right w:val="single" w:sz="8" w:space="0" w:color="000000"/>
            </w:tcBorders>
            <w:shd w:val="clear" w:color="auto" w:fill="A6A6A6"/>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014" w:type="dxa"/>
            <w:tcBorders>
              <w:top w:val="nil"/>
              <w:left w:val="nil"/>
              <w:bottom w:val="single" w:sz="8" w:space="0" w:color="000000"/>
              <w:right w:val="single" w:sz="8" w:space="0" w:color="000000"/>
            </w:tcBorders>
            <w:shd w:val="clear" w:color="auto" w:fill="A6A6A6"/>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55" w:type="dxa"/>
            <w:tcBorders>
              <w:top w:val="nil"/>
              <w:left w:val="nil"/>
              <w:bottom w:val="single" w:sz="8" w:space="0" w:color="000000"/>
              <w:right w:val="single" w:sz="8" w:space="0" w:color="000000"/>
            </w:tcBorders>
            <w:shd w:val="clear" w:color="auto" w:fill="A6A6A6"/>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w:t>
            </w:r>
          </w:p>
        </w:tc>
        <w:tc>
          <w:tcPr>
            <w:tcW w:w="1578" w:type="dxa"/>
            <w:tcBorders>
              <w:top w:val="nil"/>
              <w:left w:val="nil"/>
              <w:bottom w:val="single" w:sz="8" w:space="0" w:color="000000"/>
              <w:right w:val="single" w:sz="8" w:space="0" w:color="000000"/>
            </w:tcBorders>
            <w:shd w:val="clear" w:color="auto" w:fill="A6A6A6"/>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134" w:type="dxa"/>
            <w:tcBorders>
              <w:top w:val="nil"/>
              <w:left w:val="nil"/>
              <w:bottom w:val="single" w:sz="8" w:space="0" w:color="000000"/>
              <w:right w:val="single" w:sz="8" w:space="0" w:color="000000"/>
            </w:tcBorders>
            <w:shd w:val="clear" w:color="auto" w:fill="A6A6A6"/>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6A6A6"/>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187" w:type="dxa"/>
            <w:tcBorders>
              <w:top w:val="nil"/>
              <w:left w:val="nil"/>
              <w:bottom w:val="single" w:sz="8" w:space="0" w:color="000000"/>
              <w:right w:val="single" w:sz="8" w:space="0" w:color="000000"/>
            </w:tcBorders>
            <w:shd w:val="clear" w:color="auto" w:fill="A6A6A6"/>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7.5</w:t>
            </w:r>
          </w:p>
        </w:tc>
        <w:tc>
          <w:tcPr>
            <w:tcW w:w="1065" w:type="dxa"/>
            <w:tcBorders>
              <w:top w:val="nil"/>
              <w:left w:val="nil"/>
              <w:bottom w:val="single" w:sz="8" w:space="0" w:color="000000"/>
              <w:right w:val="single" w:sz="8" w:space="0" w:color="000000"/>
            </w:tcBorders>
            <w:shd w:val="clear" w:color="auto" w:fill="A6A6A6"/>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759" w:type="dxa"/>
            <w:tcBorders>
              <w:top w:val="nil"/>
              <w:left w:val="nil"/>
              <w:bottom w:val="single" w:sz="8" w:space="0" w:color="000000"/>
              <w:right w:val="single" w:sz="8" w:space="0" w:color="000000"/>
            </w:tcBorders>
            <w:shd w:val="clear" w:color="auto" w:fill="A6A6A6"/>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58</w:t>
            </w:r>
          </w:p>
        </w:tc>
      </w:tr>
      <w:tr w:rsidR="00075B43">
        <w:trPr>
          <w:trHeight w:val="23"/>
        </w:trPr>
        <w:tc>
          <w:tcPr>
            <w:tcW w:w="662" w:type="dxa"/>
            <w:tcBorders>
              <w:top w:val="nil"/>
              <w:left w:val="single" w:sz="8" w:space="0" w:color="000000"/>
              <w:bottom w:val="single" w:sz="8" w:space="0" w:color="000000"/>
              <w:right w:val="single" w:sz="8" w:space="0" w:color="000000"/>
            </w:tcBorders>
            <w:shd w:val="clear" w:color="auto" w:fill="A6A6A6"/>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188</w:t>
            </w:r>
          </w:p>
        </w:tc>
        <w:tc>
          <w:tcPr>
            <w:tcW w:w="3120" w:type="dxa"/>
            <w:tcBorders>
              <w:top w:val="nil"/>
              <w:left w:val="nil"/>
              <w:bottom w:val="single" w:sz="8" w:space="0" w:color="000000"/>
              <w:right w:val="single" w:sz="8" w:space="0" w:color="000000"/>
            </w:tcBorders>
            <w:shd w:val="clear" w:color="auto" w:fill="A6A6A6"/>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岳阳市铁路管理处</w:t>
            </w:r>
          </w:p>
        </w:tc>
        <w:tc>
          <w:tcPr>
            <w:tcW w:w="1120" w:type="dxa"/>
            <w:tcBorders>
              <w:top w:val="nil"/>
              <w:left w:val="nil"/>
              <w:bottom w:val="single" w:sz="8" w:space="0" w:color="000000"/>
              <w:right w:val="single" w:sz="8" w:space="0" w:color="000000"/>
            </w:tcBorders>
            <w:shd w:val="clear" w:color="auto" w:fill="A6A6A6"/>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014" w:type="dxa"/>
            <w:tcBorders>
              <w:top w:val="nil"/>
              <w:left w:val="nil"/>
              <w:bottom w:val="single" w:sz="8" w:space="0" w:color="000000"/>
              <w:right w:val="single" w:sz="8" w:space="0" w:color="000000"/>
            </w:tcBorders>
            <w:shd w:val="clear" w:color="auto" w:fill="A6A6A6"/>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55" w:type="dxa"/>
            <w:tcBorders>
              <w:top w:val="nil"/>
              <w:left w:val="nil"/>
              <w:bottom w:val="single" w:sz="8" w:space="0" w:color="000000"/>
              <w:right w:val="single" w:sz="8" w:space="0" w:color="000000"/>
            </w:tcBorders>
            <w:shd w:val="clear" w:color="auto" w:fill="A6A6A6"/>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578" w:type="dxa"/>
            <w:tcBorders>
              <w:top w:val="nil"/>
              <w:left w:val="nil"/>
              <w:bottom w:val="single" w:sz="8" w:space="0" w:color="000000"/>
              <w:right w:val="single" w:sz="8" w:space="0" w:color="000000"/>
            </w:tcBorders>
            <w:shd w:val="clear" w:color="auto" w:fill="A6A6A6"/>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134" w:type="dxa"/>
            <w:tcBorders>
              <w:top w:val="nil"/>
              <w:left w:val="nil"/>
              <w:bottom w:val="single" w:sz="8" w:space="0" w:color="000000"/>
              <w:right w:val="single" w:sz="8" w:space="0" w:color="000000"/>
            </w:tcBorders>
            <w:shd w:val="clear" w:color="auto" w:fill="A6A6A6"/>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187" w:type="dxa"/>
            <w:tcBorders>
              <w:top w:val="nil"/>
              <w:left w:val="nil"/>
              <w:bottom w:val="single" w:sz="8" w:space="0" w:color="000000"/>
              <w:right w:val="single" w:sz="8" w:space="0" w:color="000000"/>
            </w:tcBorders>
            <w:shd w:val="clear" w:color="auto" w:fill="A6A6A6"/>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187" w:type="dxa"/>
            <w:tcBorders>
              <w:top w:val="nil"/>
              <w:left w:val="nil"/>
              <w:bottom w:val="single" w:sz="8" w:space="0" w:color="000000"/>
              <w:right w:val="single" w:sz="8" w:space="0" w:color="000000"/>
            </w:tcBorders>
            <w:shd w:val="clear" w:color="auto" w:fill="A6A6A6"/>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1065" w:type="dxa"/>
            <w:tcBorders>
              <w:top w:val="nil"/>
              <w:left w:val="nil"/>
              <w:bottom w:val="single" w:sz="8" w:space="0" w:color="000000"/>
              <w:right w:val="single" w:sz="8" w:space="0" w:color="000000"/>
            </w:tcBorders>
            <w:shd w:val="clear" w:color="auto" w:fill="A6A6A6"/>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759" w:type="dxa"/>
            <w:tcBorders>
              <w:top w:val="nil"/>
              <w:left w:val="nil"/>
              <w:bottom w:val="single" w:sz="8" w:space="0" w:color="000000"/>
              <w:right w:val="single" w:sz="8" w:space="0" w:color="000000"/>
            </w:tcBorders>
            <w:shd w:val="clear" w:color="auto" w:fill="A6A6A6"/>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54</w:t>
            </w:r>
          </w:p>
        </w:tc>
      </w:tr>
    </w:tbl>
    <w:p w:rsidR="00075B43" w:rsidRDefault="00075B43"/>
    <w:p w:rsidR="00075B43" w:rsidRDefault="001068A2">
      <w:r>
        <w:rPr>
          <w:rFonts w:hint="eastAsia"/>
        </w:rPr>
        <w:br w:type="page"/>
      </w:r>
    </w:p>
    <w:p w:rsidR="00075B43" w:rsidRDefault="001068A2">
      <w:pPr>
        <w:pStyle w:val="1"/>
        <w:adjustRightInd w:val="0"/>
        <w:snapToGrid w:val="0"/>
        <w:ind w:firstLineChars="200" w:firstLine="643"/>
      </w:pPr>
      <w:r>
        <w:rPr>
          <w:rFonts w:hint="eastAsia"/>
        </w:rPr>
        <w:lastRenderedPageBreak/>
        <w:t>附件</w:t>
      </w:r>
      <w:r>
        <w:rPr>
          <w:rFonts w:hint="eastAsia"/>
        </w:rPr>
        <w:t xml:space="preserve">2 </w:t>
      </w:r>
      <w:r>
        <w:rPr>
          <w:rFonts w:hint="eastAsia"/>
        </w:rPr>
        <w:t>项目支出绩效目标统计表</w:t>
      </w:r>
    </w:p>
    <w:tbl>
      <w:tblPr>
        <w:tblW w:w="4999" w:type="pct"/>
        <w:tblCellMar>
          <w:left w:w="0" w:type="dxa"/>
          <w:right w:w="0" w:type="dxa"/>
        </w:tblCellMar>
        <w:tblLook w:val="04A0"/>
      </w:tblPr>
      <w:tblGrid>
        <w:gridCol w:w="633"/>
        <w:gridCol w:w="2349"/>
        <w:gridCol w:w="2898"/>
        <w:gridCol w:w="4156"/>
        <w:gridCol w:w="3949"/>
      </w:tblGrid>
      <w:tr w:rsidR="00075B43">
        <w:trPr>
          <w:trHeight w:val="23"/>
          <w:tblHeader/>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序号</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单位名称</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项目名称</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总目标</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年度目标</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中共岳阳市委党校</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干部教育培训费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干部教育培训常态化</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2020年全年培训党员干部1600人</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岳阳市统计局</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常规调查与培训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保证每年各专业统计报表任务高效高质完成，汇总、整理和提供有关市情市力方面的统计数据（各行业），汇集整理对外提供全市基本统计数据。每年固定租赁网络及设备维护，保障数据联网直报工作正常开展。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认真高效高质完成本年各专业统计报表任务，汇总、整理和提供有关市情市力方面的统计数据（各行业），汇集整理对外提供全市基本统计数据。保障数据联网直报工作正常开展。</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center"/>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专项调查与考核</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开展各项专题调查，出具调查研究报告，开展培训提高全市统计人员统计水平，监测全面完成小康建设实现程度，完成对市综合绩效经济指标考核。</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高质高效完成当年的各项专题调查，出具调查研究报告，提供小康统计数据，开展全市统计人员业务培训，完成对市综合绩效经济指标考核。</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center"/>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民意调查与考核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保障民调中心事业运行，对市委、市政府综合绩效考评工作中的民意测评进行专业的调查统计，高质高效完成民意调查，出具专业的调查报告。对综合绩效考评工作提供参考依据。</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保障本年民调中心事业运行，开展各项民意调查项目，出具专业的调查报告。对本年综合绩效考评工作提供参考依据。</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center"/>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统计培训及资料印刷</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每年分专业开展对统计人员的业务培训，提高其业务知识水平和专业能力。印刷包括《岳阳统计年鉴》、经济动态在内的各类统计产品及宣传资料。</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做好包括《岳阳统计年鉴》、经济动态在内的各类统计产品及宣传资料的印刷工作；搞好基层统计人员业务培训，切实提高其业务知识水平和专业能力。</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center"/>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“四上”“四下”工作经费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保障“四上”单位数据联网直报，“四下”企业抽样调查工作正常开展。对联网直报申报上的企业进行实地调研，认真核实上报资料，把好准入关。</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保障本年基础数据联网上报通畅，“四下”工作正常有序的开展，实地调研本年联网直报申报上的企业。</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center"/>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第七次人口普查</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全面查清我市人口数量、结构、分布、居住等方面情况，为完善人口发展战略和政策体系，促进人口长期均衡发展，科学制定国民经济和社会发展规划，推动高质量发展，全面开启社</w:t>
            </w:r>
            <w:r>
              <w:rPr>
                <w:rFonts w:ascii="仿宋_GB2312" w:eastAsia="仿宋_GB2312" w:hAnsi="仿宋_GB2312" w:cs="仿宋_GB2312" w:hint="eastAsia"/>
                <w:color w:val="000000"/>
                <w:kern w:val="0"/>
                <w:szCs w:val="21"/>
              </w:rPr>
              <w:lastRenderedPageBreak/>
              <w:t>会主义现代化建设新征程，向第二个百年奋斗目标进军，提供科学准确的统计信息支持。</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做好人口普查数据采集和处理工作；做好主要数据审核发布工作。</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center"/>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公务用车购置</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购置公务用车1台，改善办公环境。</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购置公务用车1台，改善办公环境。</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center"/>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高质量发展监测工作经费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十四五时期，对高质量发展进行监测评价，按照中央对高质量发展提出的明确要求，紧扣建设富饶美丽幸福新湖南发展愿景，立足市情和区域特点，构建高质量发展指标体系。通过高质量发展任务的具体化、指标化，引导激励全市抓重点、补短板、强弱项、提质量，努力实现更高质量、更有效率、更加公平、更可持续的发展。</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十四五时期，对高质量发展进行监测评价，按照中央对高质量发展提出的明确要求，紧扣建设富饶美丽幸福新湖南发展愿景，立足市情和区域特点，构建高质量发展指标体系。通过高质量发展任务的具体化、指标化，引导激励全市抓重点、补短板、强弱项、提质量，努力实现更高质量、更有效率、更加公平、更可持续的发展。</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审计局</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办案经费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1.促进中央大政方针政策落地生根</w:t>
            </w:r>
            <w:r>
              <w:rPr>
                <w:rFonts w:ascii="仿宋_GB2312" w:eastAsia="仿宋_GB2312" w:hAnsi="仿宋_GB2312" w:cs="仿宋_GB2312" w:hint="eastAsia"/>
                <w:color w:val="000000"/>
                <w:kern w:val="0"/>
                <w:szCs w:val="21"/>
              </w:rPr>
              <w:br/>
              <w:t>2.促进民生改善</w:t>
            </w:r>
            <w:r>
              <w:rPr>
                <w:rFonts w:ascii="仿宋_GB2312" w:eastAsia="仿宋_GB2312" w:hAnsi="仿宋_GB2312" w:cs="仿宋_GB2312" w:hint="eastAsia"/>
                <w:color w:val="000000"/>
                <w:kern w:val="0"/>
                <w:szCs w:val="21"/>
              </w:rPr>
              <w:br/>
              <w:t>3.发挥好审计监督在反腐倡廉建设和惩治腐败中的积极作用。</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发现问题，完善机制。发现各级各部门在执行中央和市委、市政府政策措施中存在的主要问题和重大违法违纪案件线索，维护财经法纪，促进廉政建设；发现各地经济社会运行中的突出矛盾和风险隐患及好的做法、经验，维护经济社会安全，注重从体制机制制度层面分析原因和提出建议，促进深化改革和创新体制机制。</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外勤经费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落实《审计署关于加强审计纪律的规定》，加强廉政建设，切断与被审计单位的经济联系，保证审计监督权的独立行使。</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界定自理审计经费的范围、标准和使用管理程序，规定审计组执行审计任务，必须与被审计单位割断任何经济利益联系，严格执行“八不准”，明定违规处理条款，严格责任追究。</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岳阳市人大常委会</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人大监督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1.创新监督形式，突出监督重点，增强监督实效，督促“一府两院”依法行政、公正司法；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1.外事工作无差错，侨民权益得到保障；营造我市民族团结和谐统一良好氛围。</w:t>
            </w:r>
            <w:r>
              <w:rPr>
                <w:rFonts w:ascii="仿宋_GB2312" w:eastAsia="仿宋_GB2312" w:hAnsi="仿宋_GB2312" w:cs="仿宋_GB2312" w:hint="eastAsia"/>
                <w:color w:val="000000"/>
                <w:kern w:val="0"/>
                <w:szCs w:val="21"/>
              </w:rPr>
              <w:br/>
              <w:t>2.全市农产品质量安全工作排在全省先进行列。</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3.督促政府依法行政，进一步提升行政效率，提高服务质量。</w:t>
            </w:r>
            <w:r>
              <w:rPr>
                <w:rFonts w:ascii="仿宋_GB2312" w:eastAsia="仿宋_GB2312" w:hAnsi="仿宋_GB2312" w:cs="仿宋_GB2312" w:hint="eastAsia"/>
                <w:color w:val="000000"/>
                <w:kern w:val="0"/>
                <w:szCs w:val="21"/>
              </w:rPr>
              <w:br/>
              <w:t>4.通过督办代表建议和开展督查提升环境保护工作水平。</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人大立法工作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坚持科学立法、民主立法、依法立法，促进法治岳阳建设</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起草、修改、审议条例草案，充分发挥人大常委会在立法中的主导作用</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人大代表工作经费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坚持服务代表，发挥代表“压舱石”作用。</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1.确保完成全国、省人大关于代表工作平台的工作任务和要求</w:t>
            </w:r>
            <w:r>
              <w:rPr>
                <w:rFonts w:ascii="仿宋_GB2312" w:eastAsia="仿宋_GB2312" w:hAnsi="仿宋_GB2312" w:cs="仿宋_GB2312" w:hint="eastAsia"/>
                <w:color w:val="000000"/>
                <w:kern w:val="0"/>
                <w:szCs w:val="21"/>
              </w:rPr>
              <w:br/>
              <w:t>2.保障市八届人大代表及市人大常委会组成人员依法履职</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人大办工作经费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保障人大日常性工作正常进行</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1.保障常委会主任会等会议的召开</w:t>
            </w:r>
            <w:r>
              <w:rPr>
                <w:rFonts w:ascii="仿宋_GB2312" w:eastAsia="仿宋_GB2312" w:hAnsi="仿宋_GB2312" w:cs="仿宋_GB2312" w:hint="eastAsia"/>
                <w:color w:val="000000"/>
                <w:kern w:val="0"/>
                <w:szCs w:val="21"/>
              </w:rPr>
              <w:br/>
              <w:t>2.保障退休老干活动</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机关事务与运行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服务机关后勤工作，保障机关运行</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1.门户网站及微信公众号建设</w:t>
            </w:r>
            <w:r>
              <w:rPr>
                <w:rFonts w:ascii="仿宋_GB2312" w:eastAsia="仿宋_GB2312" w:hAnsi="仿宋_GB2312" w:cs="仿宋_GB2312" w:hint="eastAsia"/>
                <w:color w:val="000000"/>
                <w:kern w:val="0"/>
                <w:szCs w:val="21"/>
              </w:rPr>
              <w:br/>
              <w:t>2.保障机关维护维修</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人大会议专项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1.行使立法权、监督权、重大事项决定权和人事任免权，促进全市经济社会发展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保障八届人大六次会议顺利召开</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政府办公厅</w:t>
            </w: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办公大楼运行</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1.保证办公楼的正常运转</w:t>
            </w:r>
            <w:r>
              <w:rPr>
                <w:rFonts w:ascii="仿宋_GB2312" w:eastAsia="仿宋_GB2312" w:hAnsi="仿宋_GB2312" w:cs="仿宋_GB2312" w:hint="eastAsia"/>
                <w:color w:val="000000"/>
                <w:kern w:val="0"/>
                <w:szCs w:val="21"/>
              </w:rPr>
              <w:br/>
              <w:t>2.保证机关大院物业安全</w:t>
            </w:r>
            <w:r>
              <w:rPr>
                <w:rFonts w:ascii="仿宋_GB2312" w:eastAsia="仿宋_GB2312" w:hAnsi="仿宋_GB2312" w:cs="仿宋_GB2312" w:hint="eastAsia"/>
                <w:color w:val="000000"/>
                <w:kern w:val="0"/>
                <w:szCs w:val="21"/>
              </w:rPr>
              <w:br/>
              <w:t>3.大院维修保质及时</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1.保证办公楼的正常运转</w:t>
            </w:r>
            <w:r>
              <w:rPr>
                <w:rFonts w:ascii="仿宋_GB2312" w:eastAsia="仿宋_GB2312" w:hAnsi="仿宋_GB2312" w:cs="仿宋_GB2312" w:hint="eastAsia"/>
                <w:color w:val="000000"/>
                <w:kern w:val="0"/>
                <w:szCs w:val="21"/>
              </w:rPr>
              <w:br/>
              <w:t>2.保证机关大院物业安全</w:t>
            </w:r>
            <w:r>
              <w:rPr>
                <w:rFonts w:ascii="仿宋_GB2312" w:eastAsia="仿宋_GB2312" w:hAnsi="仿宋_GB2312" w:cs="仿宋_GB2312" w:hint="eastAsia"/>
                <w:color w:val="000000"/>
                <w:kern w:val="0"/>
                <w:szCs w:val="21"/>
              </w:rPr>
              <w:br/>
              <w:t>3.大院维修保质及时</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政府办（含归口管理单位）工作经费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保证政府办及归口管理单位专项工作的正常开展</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保证政府办及归口管理单位专项工作的正常开展</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政府办（含归口管理单位）工作经费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保证行政审批局专项工作的正常开展</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保证行政审批局专项工作的正常开展</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湖南日报社驻岳阳记者站工作经费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实现湖南日报社驻岳阳记者站的正常运行，为岳阳提供正面宣传报道</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实现湖南日报社驻岳阳记者站的正常运行，为岳阳提供正面宣传报道</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政府办（含归口管理单位）工作经费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保证政务公开专项工作的正常开展</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保证公开专项工作的正常开展</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12345水电及网络工作经费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保证12345热线办的正常运转及网络信息网</w:t>
            </w:r>
            <w:r>
              <w:rPr>
                <w:rFonts w:ascii="仿宋_GB2312" w:eastAsia="仿宋_GB2312" w:hAnsi="仿宋_GB2312" w:cs="仿宋_GB2312" w:hint="eastAsia"/>
                <w:color w:val="000000"/>
                <w:kern w:val="0"/>
                <w:szCs w:val="21"/>
              </w:rPr>
              <w:lastRenderedPageBreak/>
              <w:t>格化的开展</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保证12345热线办的正常运转及网络信息</w:t>
            </w:r>
            <w:r>
              <w:rPr>
                <w:rFonts w:ascii="仿宋_GB2312" w:eastAsia="仿宋_GB2312" w:hAnsi="仿宋_GB2312" w:cs="仿宋_GB2312" w:hint="eastAsia"/>
                <w:color w:val="000000"/>
                <w:kern w:val="0"/>
                <w:szCs w:val="21"/>
              </w:rPr>
              <w:lastRenderedPageBreak/>
              <w:t>网格化的开展</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24</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岳阳市政务服务中心</w:t>
            </w: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市政府网站群及新媒体运维服务费 </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1.打造集约化、智能化、阳光化的政府信息公开第一平台</w:t>
            </w:r>
            <w:r>
              <w:rPr>
                <w:rFonts w:ascii="仿宋_GB2312" w:eastAsia="仿宋_GB2312" w:hAnsi="仿宋_GB2312" w:cs="仿宋_GB2312" w:hint="eastAsia"/>
                <w:color w:val="000000"/>
                <w:kern w:val="0"/>
                <w:szCs w:val="21"/>
              </w:rPr>
              <w:br/>
              <w:t>2.提升全市电子政务服务能力。</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1.保障全市政府网站群平台及新媒体管理工作的正常运行。</w:t>
            </w:r>
            <w:r>
              <w:rPr>
                <w:rFonts w:ascii="仿宋_GB2312" w:eastAsia="仿宋_GB2312" w:hAnsi="仿宋_GB2312" w:cs="仿宋_GB2312" w:hint="eastAsia"/>
                <w:color w:val="000000"/>
                <w:kern w:val="0"/>
                <w:szCs w:val="21"/>
              </w:rPr>
              <w:br/>
              <w:t>2.满足省政府对政务公开、政府网站绩效考核要求</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市政府网站群日常运维</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1.打造集约化、智能化、阳光化的政府信息公开第一平台</w:t>
            </w:r>
            <w:r>
              <w:rPr>
                <w:rFonts w:ascii="仿宋_GB2312" w:eastAsia="仿宋_GB2312" w:hAnsi="仿宋_GB2312" w:cs="仿宋_GB2312" w:hint="eastAsia"/>
                <w:color w:val="000000"/>
                <w:kern w:val="0"/>
                <w:szCs w:val="21"/>
              </w:rPr>
              <w:br/>
              <w:t>2.提升全市电子政务服务能力。</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1.保障全市政府网站群平台及新媒体管理工作的正常运行。</w:t>
            </w:r>
            <w:r>
              <w:rPr>
                <w:rFonts w:ascii="仿宋_GB2312" w:eastAsia="仿宋_GB2312" w:hAnsi="仿宋_GB2312" w:cs="仿宋_GB2312" w:hint="eastAsia"/>
                <w:color w:val="000000"/>
                <w:kern w:val="0"/>
                <w:szCs w:val="21"/>
              </w:rPr>
              <w:br/>
              <w:t>2.满足省政府对政务公开、政府网站绩效考核要求</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岳阳市电子政务内网维护经费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保持内网系统长期稳定运行。</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 保持内网系统年度稳定运行。2.满足省政府对内网的绩效考核要求</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日元贷款还款付息</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推进全市信息系统的建设。</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完成省中心交给的各项任务。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岳阳市政务服务中心运行经费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全市政务服务规范化标准化建设，探索政务服务方式创新；2、负责对政务服务事项进流程再造、环节优化、压缩时限，并对办理情况进行跟踪督办、指导、协调；组织、协调、督办全市重点项目代办服务工作，指导各县市区（园区）开展重点项目代办服务工作；负责对项目报建相关的中介服务机构的监督管理工作；3.负责制定政务服务大厅的管理办法和规章制度，并组织实施，对各部门、单位进入政务服务大厅的行政审批、政务服务行为进行监督检查，负责入驻中心窗口工作人员党组强关系的转入、转出以及教育培训、日常管理和检查考核；拓宽社会和群众监督渠道，接受社会监督和评议；4.负责制订全市基层政务服务标准规范，协调指导基层综合便民服务机构实施跨层级业务输，推进服务下沉就近办；负责</w:t>
            </w:r>
            <w:r>
              <w:rPr>
                <w:rFonts w:ascii="仿宋_GB2312" w:eastAsia="仿宋_GB2312" w:hAnsi="仿宋_GB2312" w:cs="仿宋_GB2312" w:hint="eastAsia"/>
                <w:color w:val="000000"/>
                <w:kern w:val="0"/>
                <w:szCs w:val="21"/>
              </w:rPr>
              <w:lastRenderedPageBreak/>
              <w:t>对全市各级政务服务大厅的政务服务工作进行指导和监督；组织开展政务服务民意调查工作；5.负责对政务服务事项投诉举报的承办、协办和督办；</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推进“一件事一次办”“最多跑一次”改革，优化营商环境，树立岳阳政务服务新品牌，实现所有进厅事项（1124项）“最多跑一次”，企业登记“110”（一件事、一天办结、零成本），不动产登记“160”（不动产、税务、住建三窗合一、60分钟出证），工程审批“170”（一这联办、最长70天）。                                     2.深化“一窗受理、集成服务”改革，进一步完善“一窗”受理运行机制，进一步压减专区数量，力争800项以上的进厅事项实现综合办理。                             3.完善“一窗”系统平台，上线一窗受理、智能引导等19项政务服务信息系统，实现13个县市区受理系统统一、办理标准统一。                                                                4.推进掌上办、指尖办、全域通办，优化完善以“岳阳政务”微信公众号和“岳办岳好”</w:t>
            </w:r>
            <w:r>
              <w:rPr>
                <w:rFonts w:ascii="仿宋_GB2312" w:eastAsia="仿宋_GB2312" w:hAnsi="仿宋_GB2312" w:cs="仿宋_GB2312" w:hint="eastAsia"/>
                <w:color w:val="000000"/>
                <w:kern w:val="0"/>
                <w:szCs w:val="21"/>
              </w:rPr>
              <w:lastRenderedPageBreak/>
              <w:t>APP为主渠道的移动办事平台，实现900项以上的事项网上可办、150项事项市与县市区全域通办。                                                              5.建成岳阳市网上中介服务超市，实现所有使用财政性资金购买的中介服务网上选择。</w:t>
            </w:r>
            <w:r>
              <w:rPr>
                <w:rFonts w:ascii="仿宋_GB2312" w:eastAsia="仿宋_GB2312" w:hAnsi="仿宋_GB2312" w:cs="仿宋_GB2312" w:hint="eastAsia"/>
                <w:color w:val="000000"/>
                <w:kern w:val="0"/>
                <w:szCs w:val="21"/>
              </w:rPr>
              <w:br/>
              <w:t>6.建成岳阳市电子政务安可云，提高云中心支撑能力，建设计算、存储信息资源，保障云中心网络安全。</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29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市电子政务外网平台市直单位互联网统一出口租赁费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保证电子政务外网平台系统互联网络畅通这、安全运行。</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 保证本年度电子政务外网平台系统互联网络畅通、安全运行。</w:t>
            </w:r>
            <w:r>
              <w:rPr>
                <w:rFonts w:ascii="仿宋_GB2312" w:eastAsia="仿宋_GB2312" w:hAnsi="仿宋_GB2312" w:cs="仿宋_GB2312" w:hint="eastAsia"/>
                <w:color w:val="000000"/>
                <w:kern w:val="0"/>
                <w:szCs w:val="21"/>
              </w:rPr>
              <w:br/>
              <w:t>2、保障1G+100M线路带宽</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岳阳市电子政务外网维护费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保证外网畅通安全运行。</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 保证本年度外网畅通、安全运行。</w:t>
            </w:r>
            <w:r>
              <w:rPr>
                <w:rFonts w:ascii="仿宋_GB2312" w:eastAsia="仿宋_GB2312" w:hAnsi="仿宋_GB2312" w:cs="仿宋_GB2312" w:hint="eastAsia"/>
                <w:color w:val="000000"/>
                <w:kern w:val="0"/>
                <w:szCs w:val="21"/>
              </w:rPr>
              <w:br/>
              <w:t>2、保障1G+100M线路带宽</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岳阳市电子政务云平台</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保障云中心稳定运行，新增业务系统顺利上线。</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 支撑市直部门单位新部署的信息系统，保障现有信息系统的稳定运行</w:t>
            </w:r>
            <w:r>
              <w:rPr>
                <w:rFonts w:ascii="仿宋_GB2312" w:eastAsia="仿宋_GB2312" w:hAnsi="仿宋_GB2312" w:cs="仿宋_GB2312" w:hint="eastAsia"/>
                <w:color w:val="000000"/>
                <w:kern w:val="0"/>
                <w:szCs w:val="21"/>
              </w:rPr>
              <w:br/>
              <w:t>2、支撑部署50个单位的业务系统</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人力资源支撑系统</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通过优化岗位设置、强化综合受理业务素养、进一步推动专窗向综合的转变</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以20个综窗替代43个专窗，以40名综合受理人员取代100名专窗受理人员</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加班补助</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将涉及不动产登记、交通运输、交警等部门的高频事项以“无休日”服务的方式提供给企业群众，并逐步扩大服务供给，向人社、医保、出入境等领域延伸</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保障参与“5+2”无休日服务人员必须的劳动薪酬</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34</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印章刻制、寄递费用</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保持新办企业公章刻制政府提供，让企业享受岳阳营商环境优化的成果</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保持零成本服务不断档，以竞争方式降低财政资金投入</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水电费、物业费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保持水电供应稳定、物业服务到位</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1、保持本年水电供应稳定、物业服务到位2、通过加强管理，确保费用支出不超出范围</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岳阳市电子政务云中心第二机</w:t>
            </w:r>
            <w:r>
              <w:rPr>
                <w:rFonts w:ascii="仿宋_GB2312" w:eastAsia="仿宋_GB2312" w:hAnsi="仿宋_GB2312" w:cs="仿宋_GB2312" w:hint="eastAsia"/>
                <w:color w:val="000000"/>
                <w:kern w:val="0"/>
                <w:szCs w:val="21"/>
              </w:rPr>
              <w:lastRenderedPageBreak/>
              <w:t>房</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通过建设云中心数据容灾备份系统，保障数据</w:t>
            </w:r>
            <w:r>
              <w:rPr>
                <w:rFonts w:ascii="仿宋_GB2312" w:eastAsia="仿宋_GB2312" w:hAnsi="仿宋_GB2312" w:cs="仿宋_GB2312" w:hint="eastAsia"/>
                <w:color w:val="000000"/>
                <w:kern w:val="0"/>
                <w:szCs w:val="21"/>
              </w:rPr>
              <w:lastRenderedPageBreak/>
              <w:t>安全，提供市直部门机房设备和中心城区视频监控系统物理托管环境。</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提供可靠的机房环境，包括配电、消防、防</w:t>
            </w:r>
            <w:r>
              <w:rPr>
                <w:rFonts w:ascii="仿宋_GB2312" w:eastAsia="仿宋_GB2312" w:hAnsi="仿宋_GB2312" w:cs="仿宋_GB2312" w:hint="eastAsia"/>
                <w:color w:val="000000"/>
                <w:kern w:val="0"/>
                <w:szCs w:val="21"/>
              </w:rPr>
              <w:lastRenderedPageBreak/>
              <w:t>雷、机柜等，实现云中心数据的容灾备份。</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37</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岳阳市市场监督管理局</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办公设备购置专项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改善办公环境，提高信息化工作质量要求，转变机关干部的工作态度，打造市场监管新形象。</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购办公桌椅10套、空调5台，执法车辆1台</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办公用房修缮</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改善办公环境，消除安全隐患，打造市场监管新形象。</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1.外墙幕墙玻璃拆除、墙面瓷砖整修。</w:t>
            </w:r>
            <w:r>
              <w:rPr>
                <w:rFonts w:ascii="仿宋_GB2312" w:eastAsia="仿宋_GB2312" w:hAnsi="仿宋_GB2312" w:cs="仿宋_GB2312" w:hint="eastAsia"/>
                <w:color w:val="000000"/>
                <w:kern w:val="0"/>
                <w:szCs w:val="21"/>
              </w:rPr>
              <w:br/>
              <w:t>2.办公室、厕所改造。</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非税收入征收成本</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按照年度计划做到应收尽收</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1.完成本年度非税执收任务</w:t>
            </w:r>
            <w:r>
              <w:rPr>
                <w:rFonts w:ascii="仿宋_GB2312" w:eastAsia="仿宋_GB2312" w:hAnsi="仿宋_GB2312" w:cs="仿宋_GB2312" w:hint="eastAsia"/>
                <w:color w:val="000000"/>
                <w:kern w:val="0"/>
                <w:szCs w:val="21"/>
              </w:rPr>
              <w:br/>
              <w:t>2.完成好产品委托检验收费</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市场秩序执法专项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1、深入开展执法办案工作，突出查办重大违法案件，促进行业规范发展，维护市场竞争秩序。</w:t>
            </w:r>
            <w:r>
              <w:rPr>
                <w:rFonts w:ascii="仿宋_GB2312" w:eastAsia="仿宋_GB2312" w:hAnsi="仿宋_GB2312" w:cs="仿宋_GB2312" w:hint="eastAsia"/>
                <w:color w:val="000000"/>
                <w:kern w:val="0"/>
                <w:szCs w:val="21"/>
              </w:rPr>
              <w:br/>
              <w:t>2、紧紧围绕民生、发展、稳定，重点打击严重损害群众利益的违法行为。</w:t>
            </w:r>
            <w:r>
              <w:rPr>
                <w:rFonts w:ascii="仿宋_GB2312" w:eastAsia="仿宋_GB2312" w:hAnsi="仿宋_GB2312" w:cs="仿宋_GB2312" w:hint="eastAsia"/>
                <w:color w:val="000000"/>
                <w:kern w:val="0"/>
                <w:szCs w:val="21"/>
              </w:rPr>
              <w:br/>
              <w:t>3、完善落实检查办案联动工作机制，整合执法力量，实现执法资源共享，提高执法办案能力整体效能。</w:t>
            </w:r>
            <w:r>
              <w:rPr>
                <w:rFonts w:ascii="仿宋_GB2312" w:eastAsia="仿宋_GB2312" w:hAnsi="仿宋_GB2312" w:cs="仿宋_GB2312" w:hint="eastAsia"/>
                <w:color w:val="000000"/>
                <w:kern w:val="0"/>
                <w:szCs w:val="21"/>
              </w:rPr>
              <w:br/>
              <w:t>4、加强办案工作宣传，及时曝光涉及民生和社会热点的大要案件、典型案件，扩大社会影响力，营造良好的检查执法办案舆论氛围和工作环境案。    5、保障食品药品安全，打击食品药品领域的不法行为</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1.严厉打击食品、药品、医疗器械、保健食品及化妆品生产经营领域的违法行为，保障人民的食品药品安全。</w:t>
            </w:r>
            <w:r>
              <w:rPr>
                <w:rFonts w:ascii="仿宋_GB2312" w:eastAsia="仿宋_GB2312" w:hAnsi="仿宋_GB2312" w:cs="仿宋_GB2312" w:hint="eastAsia"/>
                <w:color w:val="000000"/>
                <w:kern w:val="0"/>
                <w:szCs w:val="21"/>
              </w:rPr>
              <w:br/>
              <w:t>2.罚没征缴入库1165万元，案件办结率100%，违法案件公示率100%.</w:t>
            </w:r>
            <w:r>
              <w:rPr>
                <w:rFonts w:ascii="仿宋_GB2312" w:eastAsia="仿宋_GB2312" w:hAnsi="仿宋_GB2312" w:cs="仿宋_GB2312" w:hint="eastAsia"/>
                <w:color w:val="000000"/>
                <w:kern w:val="0"/>
                <w:szCs w:val="21"/>
              </w:rPr>
              <w:br/>
              <w:t>3.开展打击传销进校园、社区活动。打造无传销社区，及时捣毁传销窝点，遣返传销人员。                                                        4、抓好全市执法机构的指导和监督工作，负责查处大案要案、跨区域案件及上级交办案件的办理。</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特种设备安全监管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1.开展特种设备安全监察、监督。</w:t>
            </w:r>
            <w:r>
              <w:rPr>
                <w:rFonts w:ascii="仿宋_GB2312" w:eastAsia="仿宋_GB2312" w:hAnsi="仿宋_GB2312" w:cs="仿宋_GB2312" w:hint="eastAsia"/>
                <w:color w:val="000000"/>
                <w:kern w:val="0"/>
                <w:szCs w:val="21"/>
              </w:rPr>
              <w:br/>
              <w:t>2.指导查处特种设备相关重大违法行为。                               3.推动特种设备安全科技研究并推广应用。</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1.现场检查计划、专项行动全面完成</w:t>
            </w:r>
            <w:r>
              <w:rPr>
                <w:rFonts w:ascii="仿宋_GB2312" w:eastAsia="仿宋_GB2312" w:hAnsi="仿宋_GB2312" w:cs="仿宋_GB2312" w:hint="eastAsia"/>
                <w:color w:val="000000"/>
                <w:kern w:val="0"/>
                <w:szCs w:val="21"/>
              </w:rPr>
              <w:br/>
              <w:t>2.试点推广气瓶充装质量追溯平台</w:t>
            </w:r>
            <w:r>
              <w:rPr>
                <w:rFonts w:ascii="仿宋_GB2312" w:eastAsia="仿宋_GB2312" w:hAnsi="仿宋_GB2312" w:cs="仿宋_GB2312" w:hint="eastAsia"/>
                <w:color w:val="000000"/>
                <w:kern w:val="0"/>
                <w:szCs w:val="21"/>
              </w:rPr>
              <w:br/>
              <w:t>3.积极推行电梯安全专项保险</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市场主体管理专项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1.做好全市企业信用信息公示和监管系统建设管理工作,建立经营异常名录和</w:t>
            </w:r>
            <w:r>
              <w:rPr>
                <w:rFonts w:ascii="仿宋_GB2312" w:eastAsia="仿宋_GB2312" w:hAnsi="仿宋_GB2312" w:cs="仿宋_GB2312" w:hint="eastAsia"/>
                <w:color w:val="000000"/>
                <w:kern w:val="0"/>
                <w:szCs w:val="21"/>
              </w:rPr>
              <w:br/>
              <w:t>“黑名单”，组织开展违法失信企业名单和“双</w:t>
            </w:r>
            <w:r>
              <w:rPr>
                <w:rFonts w:ascii="仿宋_GB2312" w:eastAsia="仿宋_GB2312" w:hAnsi="仿宋_GB2312" w:cs="仿宋_GB2312" w:hint="eastAsia"/>
                <w:color w:val="000000"/>
                <w:kern w:val="0"/>
                <w:szCs w:val="21"/>
              </w:rPr>
              <w:lastRenderedPageBreak/>
              <w:t>随机、一公开” 等监管。  2.做好市场主体监督管理信息和公示信息归集、共 享、联合惩戒的协调联系工作。                                                               3.指导查处无照生产经营和相关无证生产经营行为。                                        4.做好规定范围内的市场主体登记注册、工业产品、计量、特种设备、食品、药品、医疗器械、 化妆品及广告发布登记等行政审批事项。                         5.处理好规定范围内企业名称争议工作，指导市场监督管理方面的行政许可。6.扶持个体私营经济发展，承担完善小微企业名录工作。</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目标1：推进国家局两大试点（简易注销和滚动年报）</w:t>
            </w:r>
            <w:r>
              <w:rPr>
                <w:rFonts w:ascii="仿宋_GB2312" w:eastAsia="仿宋_GB2312" w:hAnsi="仿宋_GB2312" w:cs="仿宋_GB2312" w:hint="eastAsia"/>
                <w:color w:val="000000"/>
                <w:kern w:val="0"/>
                <w:szCs w:val="21"/>
              </w:rPr>
              <w:br/>
              <w:t>目标2：全面推开证照分离改革</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目标3：压缩企业开办时间</w:t>
            </w:r>
            <w:r>
              <w:rPr>
                <w:rFonts w:ascii="仿宋_GB2312" w:eastAsia="仿宋_GB2312" w:hAnsi="仿宋_GB2312" w:cs="仿宋_GB2312" w:hint="eastAsia"/>
                <w:color w:val="000000"/>
                <w:kern w:val="0"/>
                <w:szCs w:val="21"/>
              </w:rPr>
              <w:br/>
              <w:t xml:space="preserve">目标4：实行企业开办“一件事、一天办结、零成本”的110改革                                                                                                                                  </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43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质量基础专项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1.促进我市工业产品质量合格率持续提高</w:t>
            </w:r>
            <w:r>
              <w:rPr>
                <w:rFonts w:ascii="仿宋_GB2312" w:eastAsia="仿宋_GB2312" w:hAnsi="仿宋_GB2312" w:cs="仿宋_GB2312" w:hint="eastAsia"/>
                <w:color w:val="000000"/>
                <w:kern w:val="0"/>
                <w:szCs w:val="21"/>
              </w:rPr>
              <w:br/>
              <w:t>2.预防重特大质量安全事故的发生</w:t>
            </w:r>
            <w:r>
              <w:rPr>
                <w:rFonts w:ascii="仿宋_GB2312" w:eastAsia="仿宋_GB2312" w:hAnsi="仿宋_GB2312" w:cs="仿宋_GB2312" w:hint="eastAsia"/>
                <w:color w:val="000000"/>
                <w:kern w:val="0"/>
                <w:szCs w:val="21"/>
              </w:rPr>
              <w:br/>
              <w:t>3.消费品质量保持稳定                                                                 4.做好全市工作计量器具及计量标准、集贸市场衡器计量管理、强制检定工作计量器具备案及检定工作                                                            5、推动全市强制性产品认证制度的实施和自愿性认证活动的开展。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1.开展电取暖器、消防产品、低速电动车等重点商品专项整治。</w:t>
            </w:r>
            <w:r>
              <w:rPr>
                <w:rFonts w:ascii="仿宋_GB2312" w:eastAsia="仿宋_GB2312" w:hAnsi="仿宋_GB2312" w:cs="仿宋_GB2312" w:hint="eastAsia"/>
                <w:color w:val="000000"/>
                <w:kern w:val="0"/>
                <w:szCs w:val="21"/>
              </w:rPr>
              <w:br/>
              <w:t>2.开展防爆电器、水泥、建材等重要工业产品质量风险排查整治。</w:t>
            </w:r>
            <w:r>
              <w:rPr>
                <w:rFonts w:ascii="仿宋_GB2312" w:eastAsia="仿宋_GB2312" w:hAnsi="仿宋_GB2312" w:cs="仿宋_GB2312" w:hint="eastAsia"/>
                <w:color w:val="000000"/>
                <w:kern w:val="0"/>
                <w:szCs w:val="21"/>
              </w:rPr>
              <w:br/>
              <w:t>3.对食品相关产品生产企业实施证后监管                                                    4.对设置生产许可的生产企业实施证后监管                                           5.对棉花等纤维产品的质量实施监管                                                          6.新建、扩建、改建岳阳市最高社会公用计量标准                                      7.评选表彰第四届市长质量获奖企业和个人，组织开展质量提升年活动，开展服务质量检测                                                                       8.积极申报2020年标准化试点示范项目</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44</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人防办</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人防宣传教育</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通过扎实有效的人防办宣传教育，扭转人防建设单打独斗的局面，全市上下形成领导重视支持、部门协调配合、社会高度关注的人防建设良好氛围。</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完成省办下达的绩效考核指标</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45</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岳阳市老干部活动服务中心</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新活动中心运行费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1.专款专用</w:t>
            </w:r>
            <w:r>
              <w:rPr>
                <w:rFonts w:ascii="仿宋_GB2312" w:eastAsia="仿宋_GB2312" w:hAnsi="仿宋_GB2312" w:cs="仿宋_GB2312" w:hint="eastAsia"/>
                <w:color w:val="000000"/>
                <w:kern w:val="0"/>
                <w:szCs w:val="21"/>
              </w:rPr>
              <w:br/>
              <w:t>2.专账核算</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1.按照要求保证资金支付及时性</w:t>
            </w:r>
            <w:r>
              <w:rPr>
                <w:rFonts w:ascii="仿宋_GB2312" w:eastAsia="仿宋_GB2312" w:hAnsi="仿宋_GB2312" w:cs="仿宋_GB2312" w:hint="eastAsia"/>
                <w:color w:val="000000"/>
                <w:kern w:val="0"/>
                <w:szCs w:val="21"/>
              </w:rPr>
              <w:br/>
              <w:t>2.建立相关项目质量要求和标准</w:t>
            </w:r>
            <w:r>
              <w:rPr>
                <w:rFonts w:ascii="仿宋_GB2312" w:eastAsia="仿宋_GB2312" w:hAnsi="仿宋_GB2312" w:cs="仿宋_GB2312" w:hint="eastAsia"/>
                <w:color w:val="000000"/>
                <w:kern w:val="0"/>
                <w:szCs w:val="21"/>
              </w:rPr>
              <w:br/>
              <w:t>3.支出的每一笔经费都合规，定期进行全面或专项检查</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46</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中共岳阳市委老干部局</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老年保健协会工作经费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1.抓好老年病的预防控制工作。</w:t>
            </w:r>
            <w:r>
              <w:rPr>
                <w:rFonts w:ascii="仿宋_GB2312" w:eastAsia="仿宋_GB2312" w:hAnsi="仿宋_GB2312" w:cs="仿宋_GB2312" w:hint="eastAsia"/>
                <w:color w:val="000000"/>
                <w:kern w:val="0"/>
                <w:szCs w:val="21"/>
              </w:rPr>
              <w:br/>
              <w:t>2.开展老年健身和有益老年健康的文体活动。</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1.全市老年保健协会工作人员业务培训班。2.县市区老年保健工作调研。3.召开全市老年保健工作暨先进表彰大会。</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非税收入征收成本</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做好老年人的政治理论思想文化素质健康保健等方面的教育。</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1.办好老年大学，送文化进乡村。                                     2.组织老年教育工作业务培训与观摩学习，提高教育教学质量和水平。 3.老年大学聘请老师46名，每学期学生7000多人次，老师每节课150元。</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离退休党工委、网宣工作经费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进一步落实离退休干部政治待遇，每年组织一次离退休党支部书记和离退休网宣工作人员的培训，创建示范性党支部，及时加强离退休干部的学习教育和培训管理，宣传党的路线方针政策，传播正能量。</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组织网宣工作人员的培训，创建示范性党支部，及时加强离退休干部的学习教育和培训管理，宣传党的路线方针政策</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关协经费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贯彻落实湘办发【2018】2号《关于进一步做好新时代关心下一代工作的意见》充分发挥广大老干部、老战士、老专家、老教师、老模范（以下简称“五老”）独特优势，大力加强青少年思想道德建设，积极为广大青少年办实事做好事解难事，为全面提高青少年素质。</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1.“传承红色基因，争做时代新人”主题教育活动。</w:t>
            </w:r>
            <w:r>
              <w:rPr>
                <w:rFonts w:ascii="仿宋_GB2312" w:eastAsia="仿宋_GB2312" w:hAnsi="仿宋_GB2312" w:cs="仿宋_GB2312" w:hint="eastAsia"/>
                <w:color w:val="000000"/>
                <w:kern w:val="0"/>
                <w:szCs w:val="21"/>
              </w:rPr>
              <w:br/>
              <w:t>2.“足迹行、人民情.报党恩”正能量活动。</w:t>
            </w:r>
            <w:r>
              <w:rPr>
                <w:rFonts w:ascii="仿宋_GB2312" w:eastAsia="仿宋_GB2312" w:hAnsi="仿宋_GB2312" w:cs="仿宋_GB2312" w:hint="eastAsia"/>
                <w:color w:val="000000"/>
                <w:kern w:val="0"/>
                <w:szCs w:val="21"/>
              </w:rPr>
              <w:br/>
              <w:t>3.创品牌结对帮扶青少年活动（大约50名留守儿童）。</w:t>
            </w:r>
            <w:r>
              <w:rPr>
                <w:rFonts w:ascii="仿宋_GB2312" w:eastAsia="仿宋_GB2312" w:hAnsi="仿宋_GB2312" w:cs="仿宋_GB2312" w:hint="eastAsia"/>
                <w:color w:val="000000"/>
                <w:kern w:val="0"/>
                <w:szCs w:val="21"/>
              </w:rPr>
              <w:br/>
              <w:t>4.“家规家训进万家”活动。</w:t>
            </w:r>
            <w:r>
              <w:rPr>
                <w:rFonts w:ascii="仿宋_GB2312" w:eastAsia="仿宋_GB2312" w:hAnsi="仿宋_GB2312" w:cs="仿宋_GB2312" w:hint="eastAsia"/>
                <w:color w:val="000000"/>
                <w:kern w:val="0"/>
                <w:szCs w:val="21"/>
              </w:rPr>
              <w:br/>
              <w:t>5.全市关工委系统培训班100人以内。</w:t>
            </w:r>
            <w:r>
              <w:rPr>
                <w:rFonts w:ascii="仿宋_GB2312" w:eastAsia="仿宋_GB2312" w:hAnsi="仿宋_GB2312" w:cs="仿宋_GB2312" w:hint="eastAsia"/>
                <w:color w:val="000000"/>
                <w:kern w:val="0"/>
                <w:szCs w:val="21"/>
              </w:rPr>
              <w:br/>
              <w:t>6.全市“最美孝心少年”的评选1次20人。</w:t>
            </w:r>
            <w:r>
              <w:rPr>
                <w:rFonts w:ascii="仿宋_GB2312" w:eastAsia="仿宋_GB2312" w:hAnsi="仿宋_GB2312" w:cs="仿宋_GB2312" w:hint="eastAsia"/>
                <w:color w:val="000000"/>
                <w:kern w:val="0"/>
                <w:szCs w:val="21"/>
              </w:rPr>
              <w:br/>
              <w:t>7.全市家庭教育现场会100人以内。</w:t>
            </w:r>
            <w:r>
              <w:rPr>
                <w:rFonts w:ascii="仿宋_GB2312" w:eastAsia="仿宋_GB2312" w:hAnsi="仿宋_GB2312" w:cs="仿宋_GB2312" w:hint="eastAsia"/>
                <w:color w:val="000000"/>
                <w:kern w:val="0"/>
                <w:szCs w:val="21"/>
              </w:rPr>
              <w:br/>
              <w:t>8.“七一”“六一”开展活动。</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老干专项、活动经费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1.落实离退休干部生活待遇，开展走访看望、</w:t>
            </w:r>
            <w:r>
              <w:rPr>
                <w:rFonts w:ascii="仿宋_GB2312" w:eastAsia="仿宋_GB2312" w:hAnsi="仿宋_GB2312" w:cs="仿宋_GB2312" w:hint="eastAsia"/>
                <w:color w:val="000000"/>
                <w:kern w:val="0"/>
                <w:szCs w:val="21"/>
              </w:rPr>
              <w:lastRenderedPageBreak/>
              <w:t>生日祝寿、住院探视、去世吊唁等。</w:t>
            </w:r>
            <w:r>
              <w:rPr>
                <w:rFonts w:ascii="仿宋_GB2312" w:eastAsia="仿宋_GB2312" w:hAnsi="仿宋_GB2312" w:cs="仿宋_GB2312" w:hint="eastAsia"/>
                <w:color w:val="000000"/>
                <w:kern w:val="0"/>
                <w:szCs w:val="21"/>
              </w:rPr>
              <w:br/>
              <w:t>2.帮扶市级特困离退休干部及困难遗孀。</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1.落实离退休干部生活待遇，开展走访看</w:t>
            </w:r>
            <w:r>
              <w:rPr>
                <w:rFonts w:ascii="仿宋_GB2312" w:eastAsia="仿宋_GB2312" w:hAnsi="仿宋_GB2312" w:cs="仿宋_GB2312" w:hint="eastAsia"/>
                <w:color w:val="000000"/>
                <w:kern w:val="0"/>
                <w:szCs w:val="21"/>
              </w:rPr>
              <w:lastRenderedPageBreak/>
              <w:t>望、生日祝寿、住院探视、去世吊唁等。</w:t>
            </w:r>
            <w:r>
              <w:rPr>
                <w:rFonts w:ascii="仿宋_GB2312" w:eastAsia="仿宋_GB2312" w:hAnsi="仿宋_GB2312" w:cs="仿宋_GB2312" w:hint="eastAsia"/>
                <w:color w:val="000000"/>
                <w:kern w:val="0"/>
                <w:szCs w:val="21"/>
              </w:rPr>
              <w:br/>
              <w:t>2.帮扶市级特困离退休干部及困难遗孀。</w:t>
            </w:r>
            <w:r>
              <w:rPr>
                <w:rFonts w:ascii="仿宋_GB2312" w:eastAsia="仿宋_GB2312" w:hAnsi="仿宋_GB2312" w:cs="仿宋_GB2312" w:hint="eastAsia"/>
                <w:color w:val="000000"/>
                <w:kern w:val="0"/>
                <w:szCs w:val="21"/>
              </w:rPr>
              <w:br/>
              <w:t>3、组织老同志开展娱乐活动，让老同志老有所乐、老有所依。</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51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老年教育工作经费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做好老年人的政治理论思想文化素质健康保健等方面的教育。</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1.办好老年大学，送文化进乡村。                                     2.组织老年教育工作业务培训与观摩学习，提高教育教学质量和水平。     3.老年大学聘请老师43名，每学期学生7000多人次，老师每节课150元。</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52</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岳阳市政协</w:t>
            </w: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办公楼运行后勤保障经费</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维持机关工作正常运转，履行单位职责需要。</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维持机关工作正常运转,办公楼设备维修维护。</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政协会议经费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政协各界别人士、党派和界别通过政协会议这个载体，从经济建设、政治建设、文化建设、社会建设以及生态文明建设方面认真开展政协协商、民主监督、参政议政，为促进我市振兴崛起，构建新岳阳作出贡献。</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政协八届五次全会顺利召开</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54</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委员工作经费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切实履行政协政治协商、民主监督、参政议政的职能</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顺利召开政协常委委员会议、主席会议等，组织实施上述会议所形成的决议、决定、建议案等；组织政协委员进行视察、参观、调查、座谈、学习、研讨等，完成各项调研报告。</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政协专项业务经费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切实履行政协政治协商、民主监督、参政议政的职能</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顺利召开政协常委委员会议、主席会议等，组织实施上述会议所形成的决议、决定、建议案等；组织政协委员进行视察、参观、调查、座谈、学习、研讨等，完成各项调研报告。</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56</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中共岳阳市委办公室</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国际交流经费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匹配“大城市”发展战略，推动地方外事与国家外交互动，抢抓新一轮对外开放的机遇，聚</w:t>
            </w:r>
            <w:r>
              <w:rPr>
                <w:rFonts w:ascii="仿宋_GB2312" w:eastAsia="仿宋_GB2312" w:hAnsi="仿宋_GB2312" w:cs="仿宋_GB2312" w:hint="eastAsia"/>
                <w:color w:val="000000"/>
                <w:kern w:val="0"/>
                <w:szCs w:val="21"/>
              </w:rPr>
              <w:lastRenderedPageBreak/>
              <w:t>焦对外宣传，积极推动我市参与“一带一路”国际合作，大力发展国际友城，不断壮大 “朋友圈”，为岳阳发展提供新动能。推进我市与港澳地区交流活动开展；加强领事保护；妥善处理涉外事（案）件、涉外突发公共事件；推进境外非政府组织（NGO）协调管理；推进市人民对外友好协会工作，加大对友好城市提质扩面，做细做实，加大对岳阳本土企业“走出去”的指导扶持，加快推进岳阳自贸区升级建设，助力外向型企业发展和七大优势产业链对外交流合作，打造内陆沿江改革开放新高地。</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1.按照国际交流项目规划开展；</w:t>
            </w:r>
            <w:r>
              <w:rPr>
                <w:rFonts w:ascii="仿宋_GB2312" w:eastAsia="仿宋_GB2312" w:hAnsi="仿宋_GB2312" w:cs="仿宋_GB2312" w:hint="eastAsia"/>
                <w:color w:val="000000"/>
                <w:kern w:val="0"/>
                <w:szCs w:val="21"/>
              </w:rPr>
              <w:br/>
              <w:t>2.拟新增1-2个国际友好城市；</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3.跟进加强我市在海外企业和公民的领事保护；                          4.跟进处理涉及我市的涉外安全事（案）件，切实维护、保障我市市民和企业的海外合法权益和安全；                                                  5.推进港澳事务重点工作开展；                                        6.加强同相关部门对非政府组织（NGO）的协调管理；</w:t>
            </w:r>
            <w:r>
              <w:rPr>
                <w:rFonts w:ascii="仿宋_GB2312" w:eastAsia="仿宋_GB2312" w:hAnsi="仿宋_GB2312" w:cs="仿宋_GB2312" w:hint="eastAsia"/>
                <w:color w:val="000000"/>
                <w:kern w:val="0"/>
                <w:szCs w:val="21"/>
              </w:rPr>
              <w:br/>
              <w:t>7.推动我市自贸区、中非经贸合作产业园、重点外向型企业项目开展更高质量国际交流合作；</w:t>
            </w:r>
            <w:r>
              <w:rPr>
                <w:rFonts w:ascii="仿宋_GB2312" w:eastAsia="仿宋_GB2312" w:hAnsi="仿宋_GB2312" w:cs="仿宋_GB2312" w:hint="eastAsia"/>
                <w:color w:val="000000"/>
                <w:kern w:val="0"/>
                <w:szCs w:val="21"/>
              </w:rPr>
              <w:br/>
              <w:t>8.推进对外宣传，推动全市各领域各层次对外交流合作健康有序开展。</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57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非税收入征收成本</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按时足额缴纳非税收入，完成每年征收任务</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完成2021年非税征收任务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改革、督查工作经费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1.全面深化改革工作，做好改革督察和第三方评估工作。</w:t>
            </w:r>
            <w:r>
              <w:rPr>
                <w:rFonts w:ascii="仿宋_GB2312" w:eastAsia="仿宋_GB2312" w:hAnsi="仿宋_GB2312" w:cs="仿宋_GB2312" w:hint="eastAsia"/>
                <w:color w:val="000000"/>
                <w:kern w:val="0"/>
                <w:szCs w:val="21"/>
              </w:rPr>
              <w:br/>
              <w:t>2.提高督查工作水平、发挥督查工作实效，强力推进市委各项工作落实。</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1.做好“最多跑一次”等2个第三方评估项目。</w:t>
            </w:r>
            <w:r>
              <w:rPr>
                <w:rFonts w:ascii="仿宋_GB2312" w:eastAsia="仿宋_GB2312" w:hAnsi="仿宋_GB2312" w:cs="仿宋_GB2312" w:hint="eastAsia"/>
                <w:color w:val="000000"/>
                <w:kern w:val="0"/>
                <w:szCs w:val="21"/>
              </w:rPr>
              <w:br/>
              <w:t>2.深入开展“四个督查”（即精准督查、透彻督查、效能督查、干净督查）活动。</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机要、专用通信及两网运行维护工作经费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维稳、调研工作经费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1.进一步强化调研工作参谋辅政作用，推动市委工作提质进位。</w:t>
            </w:r>
            <w:r>
              <w:rPr>
                <w:rFonts w:ascii="仿宋_GB2312" w:eastAsia="仿宋_GB2312" w:hAnsi="仿宋_GB2312" w:cs="仿宋_GB2312" w:hint="eastAsia"/>
                <w:color w:val="000000"/>
                <w:kern w:val="0"/>
                <w:szCs w:val="21"/>
              </w:rPr>
              <w:br/>
              <w:t>2.加强信访值班工作，积极服务群众，为群众解决一般渠道难以解决的急切难题。</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1.落实首接责任人制度，细化信访值班制度，提高工作标准。</w:t>
            </w:r>
            <w:r>
              <w:rPr>
                <w:rFonts w:ascii="仿宋_GB2312" w:eastAsia="仿宋_GB2312" w:hAnsi="仿宋_GB2312" w:cs="仿宋_GB2312" w:hint="eastAsia"/>
                <w:color w:val="000000"/>
                <w:kern w:val="0"/>
                <w:szCs w:val="21"/>
              </w:rPr>
              <w:br/>
              <w:t>2.以《要情快报》、《要情快报（专报）》、《每周汇报》为载体，强化信息调研工作参谋辅政作用。</w:t>
            </w:r>
            <w:r>
              <w:rPr>
                <w:rFonts w:ascii="仿宋_GB2312" w:eastAsia="仿宋_GB2312" w:hAnsi="仿宋_GB2312" w:cs="仿宋_GB2312" w:hint="eastAsia"/>
                <w:color w:val="000000"/>
                <w:kern w:val="0"/>
                <w:szCs w:val="21"/>
              </w:rPr>
              <w:br/>
              <w:t>3.组织开展调研活动，并高质量完成调研材料。</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61</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岳阳市档案馆</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大楼运行维护费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1.维持设备运行；2.保障物业管理费支付；3.</w:t>
            </w:r>
            <w:r>
              <w:rPr>
                <w:rFonts w:ascii="仿宋_GB2312" w:eastAsia="仿宋_GB2312" w:hAnsi="仿宋_GB2312" w:cs="仿宋_GB2312" w:hint="eastAsia"/>
                <w:color w:val="000000"/>
                <w:kern w:val="0"/>
                <w:szCs w:val="21"/>
              </w:rPr>
              <w:lastRenderedPageBreak/>
              <w:t>维护“岳阳记忆”展览展厅；4.对专业系统维护维修。</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1.保障档案馆正常机关工作展开；2.做好档</w:t>
            </w:r>
            <w:r>
              <w:rPr>
                <w:rFonts w:ascii="仿宋_GB2312" w:eastAsia="仿宋_GB2312" w:hAnsi="仿宋_GB2312" w:cs="仿宋_GB2312" w:hint="eastAsia"/>
                <w:color w:val="000000"/>
                <w:kern w:val="0"/>
                <w:szCs w:val="21"/>
              </w:rPr>
              <w:lastRenderedPageBreak/>
              <w:t>案资料的日常接待利用工作。</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62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档案保管保护费</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1.做好馆藏档案保管、抢救修复工作；</w:t>
            </w:r>
            <w:r>
              <w:rPr>
                <w:rFonts w:ascii="仿宋_GB2312" w:eastAsia="仿宋_GB2312" w:hAnsi="仿宋_GB2312" w:cs="仿宋_GB2312" w:hint="eastAsia"/>
                <w:color w:val="000000"/>
                <w:kern w:val="0"/>
                <w:szCs w:val="21"/>
              </w:rPr>
              <w:br/>
              <w:t>2.对进馆档案消毒、杀菌、入库上架、质量检测、库房温湿度控制以及登记。</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1.做好馆藏档案保管、抢救修复工作；</w:t>
            </w:r>
            <w:r>
              <w:rPr>
                <w:rFonts w:ascii="仿宋_GB2312" w:eastAsia="仿宋_GB2312" w:hAnsi="仿宋_GB2312" w:cs="仿宋_GB2312" w:hint="eastAsia"/>
                <w:color w:val="000000"/>
                <w:kern w:val="0"/>
                <w:szCs w:val="21"/>
              </w:rPr>
              <w:br/>
              <w:t>2.对进馆档案消毒、杀菌、入库上架、质量检测、库房温湿度控制以及登记。</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63</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中共岳阳市委党史研究室</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年鉴等方志业务经费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发挥存史、资政、育人的重要作用。</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1.编辑出版《岳阳年鉴·2021》；</w:t>
            </w:r>
            <w:r>
              <w:rPr>
                <w:rFonts w:ascii="仿宋_GB2312" w:eastAsia="仿宋_GB2312" w:hAnsi="仿宋_GB2312" w:cs="仿宋_GB2312" w:hint="eastAsia"/>
                <w:color w:val="000000"/>
                <w:kern w:val="0"/>
                <w:szCs w:val="21"/>
              </w:rPr>
              <w:br/>
              <w:t>2.筹备《岳阳市志》第三轮编修工作；</w:t>
            </w:r>
            <w:r>
              <w:rPr>
                <w:rFonts w:ascii="仿宋_GB2312" w:eastAsia="仿宋_GB2312" w:hAnsi="仿宋_GB2312" w:cs="仿宋_GB2312" w:hint="eastAsia"/>
                <w:color w:val="000000"/>
                <w:kern w:val="0"/>
                <w:szCs w:val="21"/>
              </w:rPr>
              <w:br/>
              <w:t>3.对各县市区年鉴、方志工作进行督察、业务指导和培训。</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64</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岳阳市情网、资料出版印刷费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发挥党史存史、资政、育人的重要作用。</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岳阳市情网安全高效运行；</w:t>
            </w:r>
            <w:r>
              <w:rPr>
                <w:rFonts w:ascii="仿宋_GB2312" w:eastAsia="仿宋_GB2312" w:hAnsi="仿宋_GB2312" w:cs="仿宋_GB2312" w:hint="eastAsia"/>
                <w:color w:val="000000"/>
                <w:kern w:val="0"/>
                <w:szCs w:val="21"/>
              </w:rPr>
              <w:br/>
              <w:t>图书资料数字化。</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党史业务及联络经费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发挥党史存史、资政、育人的重要作用。</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1.《中国共产党岳阳历史（第三卷）》形成送审稿；</w:t>
            </w:r>
            <w:r>
              <w:rPr>
                <w:rFonts w:ascii="仿宋_GB2312" w:eastAsia="仿宋_GB2312" w:hAnsi="仿宋_GB2312" w:cs="仿宋_GB2312" w:hint="eastAsia"/>
                <w:color w:val="000000"/>
                <w:kern w:val="0"/>
                <w:szCs w:val="21"/>
              </w:rPr>
              <w:br/>
              <w:t>2.《英雄壮歌——岳阳著名烈士》编纂出版；</w:t>
            </w:r>
            <w:r>
              <w:rPr>
                <w:rFonts w:ascii="仿宋_GB2312" w:eastAsia="仿宋_GB2312" w:hAnsi="仿宋_GB2312" w:cs="仿宋_GB2312" w:hint="eastAsia"/>
                <w:color w:val="000000"/>
                <w:kern w:val="0"/>
                <w:szCs w:val="21"/>
              </w:rPr>
              <w:br/>
              <w:t>3.《“学四史、跟党走”专题读物》编纂出版；</w:t>
            </w:r>
            <w:r>
              <w:rPr>
                <w:rFonts w:ascii="仿宋_GB2312" w:eastAsia="仿宋_GB2312" w:hAnsi="仿宋_GB2312" w:cs="仿宋_GB2312" w:hint="eastAsia"/>
                <w:color w:val="000000"/>
                <w:kern w:val="0"/>
                <w:szCs w:val="21"/>
              </w:rPr>
              <w:br/>
              <w:t>4. 党史联络活动圆满完成。</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66</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中共岳阳市委政法委员会</w:t>
            </w: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执法监督、法学会工作项目；2、综治维稳工作项目；3、见义勇为基金；4铁路治安联防护路、护线工作经费；5、610专项工作经费；6、法制培训教育专项；7、教育基地建设租金；8、扫黑除恶专项斗争工作经费；9、岳阳市网格化服务管理工作、10、国安办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执法监督、法学会工作项目；2、综治维稳工作项目；3、见义勇为基金；4铁路治安联防护路、护线工作经费；5、610专项工作经费；6、法制培训教育专项；7、教育基地建设租金；8、扫黑除恶专项斗争工作经费；9、岳阳市网格化服务管理工作;10、国安办工作经费</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执法监督、法学会工作项目；2、综治维稳工作项目；3、见义勇为基金；4铁路治安联防护路、护线工作经费；5、610专项工作经费；6、法制培训教育专项；7、教育基地建设租金；8、扫黑除恶专项斗争工作经费；9、岳阳市网格化服务管理工作、10、国安办工作经费</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67</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岳阳市委统战部</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党外暑期谈心活动经费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通过开展暑期谈心活动，进一步凝聚党外人士的智慧和力量。</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做好年度工作</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68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民族宗教工作经费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贯彻落实党的民族宗教工作方针政策，依法管理民族宗教事务，巩固和发展同宗教界的爱国统一战线。</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做好本年度民族宗教工作</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侨务工作经费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贯彻执行党和国家侨务工作的方针、政策、法规，促进华侨华人在经济、科技、文化、教育等方面与我市的交流合作</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做好本年度侨务工作</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社会主义学院培训经费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对全市统一战线代表人士进行系统培训，全面提升统一战线代表人士的政策理论水平</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做好本年度新的社会主义学院培训工作</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同心工程工作经费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创建同心美丽乡村是统一战线服务中心大局的必然要求，要进一步统一思想认识，增强行动自觉，把握定位要求，提升创建实效，强化组织领导，夯实工作保障。黄兰香强调，深化同心美丽乡村创建，要紧盯“美丽”特质，丰富“美丽内涵”，不断提升农民群众的获得感幸福感安全感。要彰显统战元素，立足独特优势，统一品牌，联合行动，将创建行动与统一战线其他工作品牌融合贯通，将统战优势与乡村需求精准对接，带动社会力量、市场力量参与进来，尤其是要动员广大非公企业下乡，助力乡村振兴战略实施。</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做好本年度“同心工程”工作</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统战工作﹑事务专项工作经费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贯彻落实党对民主党派工作的方针政策，协调做好民主党派市委履行参政议政、民主监督、参加中国共产党领导的政治协商职能的相关工作；协助各民主党派加强自身建设。</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做好本年度统战工作</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统战特费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坚持大团结大联合的主题，坚持正确处理一致性和多样性关系的方针，积极促进统一战线和谐稳定。</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做好本年度的民族宗教工作和港澳台侨工作</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74</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新的社会阶层人士统战工作经</w:t>
            </w:r>
            <w:r>
              <w:rPr>
                <w:rFonts w:ascii="仿宋_GB2312" w:eastAsia="仿宋_GB2312" w:hAnsi="仿宋_GB2312" w:cs="仿宋_GB2312" w:hint="eastAsia"/>
                <w:color w:val="000000"/>
                <w:kern w:val="0"/>
                <w:szCs w:val="21"/>
              </w:rPr>
              <w:lastRenderedPageBreak/>
              <w:t>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加强对新的社会阶层人士的团结引导，增进政</w:t>
            </w:r>
            <w:r>
              <w:rPr>
                <w:rFonts w:ascii="仿宋_GB2312" w:eastAsia="仿宋_GB2312" w:hAnsi="仿宋_GB2312" w:cs="仿宋_GB2312" w:hint="eastAsia"/>
                <w:color w:val="000000"/>
                <w:kern w:val="0"/>
                <w:szCs w:val="21"/>
              </w:rPr>
              <w:lastRenderedPageBreak/>
              <w:t>治认同，坚定中国特色社会主义道路自信、理论自信、制度自信、文化自信，是新形势下我们党治国理政必须妥善解决的现实课题</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做好本年度新的社会阶层人士统战工作</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75</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岳阳市机关工委</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党员教育经费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完成党员干部教育培训，提高市直机关党建水平</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完成党员干部教育培训，提高市直机关党建水平</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1.指导市直单位党的建设</w:t>
            </w:r>
            <w:r>
              <w:rPr>
                <w:rFonts w:ascii="仿宋_GB2312" w:eastAsia="仿宋_GB2312" w:hAnsi="仿宋_GB2312" w:cs="仿宋_GB2312" w:hint="eastAsia"/>
                <w:color w:val="000000"/>
                <w:kern w:val="0"/>
                <w:szCs w:val="21"/>
              </w:rPr>
              <w:br/>
              <w:t>2.加强市直干部作风建设和党风廉政建设，加大案件办理查处力度</w:t>
            </w:r>
            <w:r>
              <w:rPr>
                <w:rFonts w:ascii="仿宋_GB2312" w:eastAsia="仿宋_GB2312" w:hAnsi="仿宋_GB2312" w:cs="仿宋_GB2312" w:hint="eastAsia"/>
                <w:color w:val="000000"/>
                <w:kern w:val="0"/>
                <w:szCs w:val="21"/>
              </w:rPr>
              <w:br/>
              <w:t>3.促进市直单位党的建设上水平、上台阶</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1.完成部分市直部分单位党组(党委)书记述党建工作</w:t>
            </w:r>
            <w:r>
              <w:rPr>
                <w:rFonts w:ascii="仿宋_GB2312" w:eastAsia="仿宋_GB2312" w:hAnsi="仿宋_GB2312" w:cs="仿宋_GB2312" w:hint="eastAsia"/>
                <w:color w:val="000000"/>
                <w:kern w:val="0"/>
                <w:szCs w:val="21"/>
              </w:rPr>
              <w:br/>
              <w:t>2.开展党建考核和督查</w:t>
            </w:r>
            <w:r>
              <w:rPr>
                <w:rFonts w:ascii="仿宋_GB2312" w:eastAsia="仿宋_GB2312" w:hAnsi="仿宋_GB2312" w:cs="仿宋_GB2312" w:hint="eastAsia"/>
                <w:color w:val="000000"/>
                <w:kern w:val="0"/>
                <w:szCs w:val="21"/>
              </w:rPr>
              <w:br/>
              <w:t>3.指导市直单位党的建设</w:t>
            </w:r>
            <w:r>
              <w:rPr>
                <w:rFonts w:ascii="仿宋_GB2312" w:eastAsia="仿宋_GB2312" w:hAnsi="仿宋_GB2312" w:cs="仿宋_GB2312" w:hint="eastAsia"/>
                <w:color w:val="000000"/>
                <w:kern w:val="0"/>
                <w:szCs w:val="21"/>
              </w:rPr>
              <w:br/>
              <w:t>4.加强市直干部作风建设和党风廉政建设，加大案件办理查处力度</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市直机关党建活动经费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通过党建活动的开展，为市直单位党员送去组织的关怀和节日的祝福</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1.完成春节慰问</w:t>
            </w:r>
            <w:r>
              <w:rPr>
                <w:rFonts w:ascii="仿宋_GB2312" w:eastAsia="仿宋_GB2312" w:hAnsi="仿宋_GB2312" w:cs="仿宋_GB2312" w:hint="eastAsia"/>
                <w:color w:val="000000"/>
                <w:kern w:val="0"/>
                <w:szCs w:val="21"/>
              </w:rPr>
              <w:br/>
              <w:t>2.组织市直单位七一活动</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78</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岳阳市组织部</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岳阳市非公有制经济组织和社会组织党的建设工作经费预算</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1、实现全市非公有制企业和社会组织党的组织和工作覆盖；</w:t>
            </w:r>
            <w:r>
              <w:rPr>
                <w:rFonts w:ascii="仿宋_GB2312" w:eastAsia="仿宋_GB2312" w:hAnsi="仿宋_GB2312" w:cs="仿宋_GB2312" w:hint="eastAsia"/>
                <w:color w:val="000000"/>
                <w:kern w:val="0"/>
                <w:szCs w:val="21"/>
              </w:rPr>
              <w:br/>
              <w:t>2、推动非公有制经济组织和社会组织党组织充分发挥作用；</w:t>
            </w:r>
            <w:r>
              <w:rPr>
                <w:rFonts w:ascii="仿宋_GB2312" w:eastAsia="仿宋_GB2312" w:hAnsi="仿宋_GB2312" w:cs="仿宋_GB2312" w:hint="eastAsia"/>
                <w:color w:val="000000"/>
                <w:kern w:val="0"/>
                <w:szCs w:val="21"/>
              </w:rPr>
              <w:br/>
              <w:t>3、实现中央明确的功能定位。</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1、确保非公经济组织和社会组织工委和办公室工作正常开展；</w:t>
            </w:r>
            <w:r>
              <w:rPr>
                <w:rFonts w:ascii="仿宋_GB2312" w:eastAsia="仿宋_GB2312" w:hAnsi="仿宋_GB2312" w:cs="仿宋_GB2312" w:hint="eastAsia"/>
                <w:color w:val="000000"/>
                <w:kern w:val="0"/>
                <w:szCs w:val="21"/>
              </w:rPr>
              <w:br/>
              <w:t>2、提高党组织书记和专职党务工作者的工作积极性；</w:t>
            </w:r>
            <w:r>
              <w:rPr>
                <w:rFonts w:ascii="仿宋_GB2312" w:eastAsia="仿宋_GB2312" w:hAnsi="仿宋_GB2312" w:cs="仿宋_GB2312" w:hint="eastAsia"/>
                <w:color w:val="000000"/>
                <w:kern w:val="0"/>
                <w:szCs w:val="21"/>
              </w:rPr>
              <w:br/>
              <w:t>3、两新党组织活动奖补；</w:t>
            </w:r>
            <w:r>
              <w:rPr>
                <w:rFonts w:ascii="仿宋_GB2312" w:eastAsia="仿宋_GB2312" w:hAnsi="仿宋_GB2312" w:cs="仿宋_GB2312" w:hint="eastAsia"/>
                <w:color w:val="000000"/>
                <w:kern w:val="0"/>
                <w:szCs w:val="21"/>
              </w:rPr>
              <w:br/>
              <w:t>4、按时拨付全市非公有制经济组织和社会组织党建工作经费；</w:t>
            </w:r>
            <w:r>
              <w:rPr>
                <w:rFonts w:ascii="仿宋_GB2312" w:eastAsia="仿宋_GB2312" w:hAnsi="仿宋_GB2312" w:cs="仿宋_GB2312" w:hint="eastAsia"/>
                <w:color w:val="000000"/>
                <w:kern w:val="0"/>
                <w:szCs w:val="21"/>
              </w:rPr>
              <w:br/>
              <w:t>5、分层分级组织全市党员出资人（负责人）、党组织负责人、党务专干和党员集中轮训；</w:t>
            </w:r>
            <w:r>
              <w:rPr>
                <w:rFonts w:ascii="仿宋_GB2312" w:eastAsia="仿宋_GB2312" w:hAnsi="仿宋_GB2312" w:cs="仿宋_GB2312" w:hint="eastAsia"/>
                <w:color w:val="000000"/>
                <w:kern w:val="0"/>
                <w:szCs w:val="21"/>
              </w:rPr>
              <w:br/>
              <w:t>6、加强对非公有制经济组织和社会组织党组织党建工作的指导。</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干部工作项目经费</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未填写</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未填写</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公务员招录面试专项经费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1、充分发挥国家机关考录主渠道作用，择优选拔人才，提高公务员队伍素质。</w:t>
            </w:r>
            <w:r>
              <w:rPr>
                <w:rFonts w:ascii="仿宋_GB2312" w:eastAsia="仿宋_GB2312" w:hAnsi="仿宋_GB2312" w:cs="仿宋_GB2312" w:hint="eastAsia"/>
                <w:color w:val="000000"/>
                <w:kern w:val="0"/>
                <w:szCs w:val="21"/>
              </w:rPr>
              <w:br/>
              <w:t>2、促进党政干部队伍年轻化、促进社会阶层</w:t>
            </w:r>
            <w:r>
              <w:rPr>
                <w:rFonts w:ascii="仿宋_GB2312" w:eastAsia="仿宋_GB2312" w:hAnsi="仿宋_GB2312" w:cs="仿宋_GB2312" w:hint="eastAsia"/>
                <w:color w:val="000000"/>
                <w:kern w:val="0"/>
                <w:szCs w:val="21"/>
              </w:rPr>
              <w:lastRenderedPageBreak/>
              <w:t>之间的合理流动。</w:t>
            </w:r>
            <w:r>
              <w:rPr>
                <w:rFonts w:ascii="仿宋_GB2312" w:eastAsia="仿宋_GB2312" w:hAnsi="仿宋_GB2312" w:cs="仿宋_GB2312" w:hint="eastAsia"/>
                <w:color w:val="000000"/>
                <w:kern w:val="0"/>
                <w:szCs w:val="21"/>
              </w:rPr>
              <w:br/>
              <w:t>3、为有志从事政府工作的优秀青年提供一个公开、公平、公正的竞争机会。</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1、及时完成湖南省公务员考录计划审核、上报工作。</w:t>
            </w:r>
            <w:r>
              <w:rPr>
                <w:rFonts w:ascii="仿宋_GB2312" w:eastAsia="仿宋_GB2312" w:hAnsi="仿宋_GB2312" w:cs="仿宋_GB2312" w:hint="eastAsia"/>
                <w:color w:val="000000"/>
                <w:kern w:val="0"/>
                <w:szCs w:val="21"/>
              </w:rPr>
              <w:br/>
              <w:t>2、相关职位资格审查、入围人员体能测评。</w:t>
            </w:r>
            <w:r>
              <w:rPr>
                <w:rFonts w:ascii="仿宋_GB2312" w:eastAsia="仿宋_GB2312" w:hAnsi="仿宋_GB2312" w:cs="仿宋_GB2312" w:hint="eastAsia"/>
                <w:color w:val="000000"/>
                <w:kern w:val="0"/>
                <w:szCs w:val="21"/>
              </w:rPr>
              <w:lastRenderedPageBreak/>
              <w:t>按省委组织部下发面试实施方案公平、公正、程序规范、操作严谨完成面试工作。</w:t>
            </w:r>
            <w:r>
              <w:rPr>
                <w:rFonts w:ascii="仿宋_GB2312" w:eastAsia="仿宋_GB2312" w:hAnsi="仿宋_GB2312" w:cs="仿宋_GB2312" w:hint="eastAsia"/>
                <w:color w:val="000000"/>
                <w:kern w:val="0"/>
                <w:szCs w:val="21"/>
              </w:rPr>
              <w:br/>
              <w:t>3、面试入围人员体检；政审合格人员上报省委组织部备案，下发录用文件。</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81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党代表活动经费</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未填写</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未填写</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党建工作经费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1.全面推进村（社区）“两委”换届选举任务，新一届村（社区）班子结构优化、基层干部履职能力明显提升。                                     2.全面推进基层公共服务（一门式）平台建管用工作，基层组织服务水平不断提升，党组织引领力、号召力进一步增强。                               3.村基层党组织全面进步，农村党员先锋模范作用充分发挥，持续深化党支部“五化”建设、脱贫攻坚、乡村振兴成果进一步巩固提升。</w:t>
            </w:r>
            <w:r>
              <w:rPr>
                <w:rFonts w:ascii="仿宋_GB2312" w:eastAsia="仿宋_GB2312" w:hAnsi="仿宋_GB2312" w:cs="仿宋_GB2312" w:hint="eastAsia"/>
                <w:color w:val="000000"/>
                <w:kern w:val="0"/>
                <w:szCs w:val="21"/>
              </w:rPr>
              <w:br/>
              <w:t>4.大学生村官扎根基层、服务基层，能力素质进一步提升，任职期满大学生村官有序流动。</w:t>
            </w:r>
            <w:r>
              <w:rPr>
                <w:rFonts w:ascii="仿宋_GB2312" w:eastAsia="仿宋_GB2312" w:hAnsi="仿宋_GB2312" w:cs="仿宋_GB2312" w:hint="eastAsia"/>
                <w:color w:val="000000"/>
                <w:kern w:val="0"/>
                <w:szCs w:val="21"/>
              </w:rPr>
              <w:br/>
              <w:t>5.全市党代表联络服务制度更加完善，党代表进一步密切联系群众，履职能力进一步提高，党代表作用得到充分发挥。</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1.全面完成村（社区）“两委”换届选举任务，组织开展村（社区）党组织书记集中轮训，提升履职本领。                                          2.全面加强信息化平台管用工作，全面配齐培优基层便民服务员，集中培训基层公共服务（一门式）全覆盖信息化管理平台操作员，全面实现“一网贯通、一门服务、一窗办理”的要求。                                        3.村党支部“五化”建设进一步巩固夯实，村党组织“带头人”队伍结构进一步优化，村“两委”干部待遇保障严格落实。</w:t>
            </w:r>
            <w:r>
              <w:rPr>
                <w:rFonts w:ascii="仿宋_GB2312" w:eastAsia="仿宋_GB2312" w:hAnsi="仿宋_GB2312" w:cs="仿宋_GB2312" w:hint="eastAsia"/>
                <w:color w:val="000000"/>
                <w:kern w:val="0"/>
                <w:szCs w:val="21"/>
              </w:rPr>
              <w:br/>
              <w:t>4.落实大学生村官报酬待遇，加强后续管理服务。</w:t>
            </w:r>
            <w:r>
              <w:rPr>
                <w:rFonts w:ascii="仿宋_GB2312" w:eastAsia="仿宋_GB2312" w:hAnsi="仿宋_GB2312" w:cs="仿宋_GB2312" w:hint="eastAsia"/>
                <w:color w:val="000000"/>
                <w:kern w:val="0"/>
                <w:szCs w:val="21"/>
              </w:rPr>
              <w:br/>
              <w:t>5.组织部分党代表培训，宣传报道一批党代表活动，党代表联络服务更加优化完善。</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岳阳市党内关怀帮扶资金</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切实提升党组织凝聚力、向心力和战斗力，增强党员荣誉感、责任感和归属感。</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做好对生活困难党员的关爱帮扶工作。</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84</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援藏工作经费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未填写</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未填写</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85</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岳阳市工商业联合会</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总工会房屋物业管理费等</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每年租用市总工会办公楼缴纳房屋租金及物业管理费等</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本年度租用市总工会办公楼缴纳房屋租金及物业管理费等</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调研维权经费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完成各项课题调研，更好服务非公经济。为会员企业进行维权服务，每年开展一次法律培训班，有专门的法律顾问团为非公企业家服务。</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本年度完成各项交办的课题调研，更好服务非公经济。为会员企业进行维权服务，并在本年内开展一次法律培训班，法律顾问团本</w:t>
            </w:r>
            <w:r>
              <w:rPr>
                <w:rFonts w:ascii="仿宋_GB2312" w:eastAsia="仿宋_GB2312" w:hAnsi="仿宋_GB2312" w:cs="仿宋_GB2312" w:hint="eastAsia"/>
                <w:color w:val="000000"/>
                <w:kern w:val="0"/>
                <w:szCs w:val="21"/>
              </w:rPr>
              <w:lastRenderedPageBreak/>
              <w:t>年内随时为企业提供法律服务。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87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原工商业者及其遗孀生活困难补助</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每年发放生活困难补助帮助解决原工商业者及其遗孀生活困难问题</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本年度发放生活困难补助帮助解决原工商业者及其遗孀生活困难问题</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专项业务经费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完成课题调研，撰写调研报告；做好招商引资工作；切实加强机关党建和非公党建；抓实精准扶贫行动。</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完成本年度课题调研，按时撰写有分量的调研报告；做好招商引资工作；切实加强机关党建和非公党建；抓实“万企帮万村”等精准扶贫行动。</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89</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岳阳市公安局</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反恐专项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1.确保不发生暴恐案（事）件</w:t>
            </w:r>
            <w:r>
              <w:rPr>
                <w:rFonts w:ascii="仿宋_GB2312" w:eastAsia="仿宋_GB2312" w:hAnsi="仿宋_GB2312" w:cs="仿宋_GB2312" w:hint="eastAsia"/>
                <w:color w:val="000000"/>
                <w:kern w:val="0"/>
                <w:szCs w:val="21"/>
              </w:rPr>
              <w:br/>
              <w:t>2.严格按照“发现得了”“管控得住”“处置得好”落实反恐怖工作责任</w:t>
            </w:r>
            <w:r>
              <w:rPr>
                <w:rFonts w:ascii="仿宋_GB2312" w:eastAsia="仿宋_GB2312" w:hAnsi="仿宋_GB2312" w:cs="仿宋_GB2312" w:hint="eastAsia"/>
                <w:color w:val="000000"/>
                <w:kern w:val="0"/>
                <w:szCs w:val="21"/>
              </w:rPr>
              <w:br/>
              <w:t>3.落实反恐怖社会面防范要求</w:t>
            </w:r>
            <w:r>
              <w:rPr>
                <w:rFonts w:ascii="仿宋_GB2312" w:eastAsia="仿宋_GB2312" w:hAnsi="仿宋_GB2312" w:cs="仿宋_GB2312" w:hint="eastAsia"/>
                <w:color w:val="000000"/>
                <w:kern w:val="0"/>
                <w:szCs w:val="21"/>
              </w:rPr>
              <w:br/>
              <w:t>4.实现反暴恐专项工作与社会面反恐防恐的良好统一</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确保暴恐案（事）件零发生；2.情报侦查工作落实严打暴恐专项行动，开展情报、阵地专案建设，每月开展1次以上反恐怖情报会商研判，物见与工作要求相适应的反恐怖特情、信息员；3.防范工作开展3次以上市反恐怖宣传活动，组织1次以上市反恐怖综合演练，开展2次以上市反恐怖督导检查、2次以上的专项督导检查、1次以上的机要保密自查自纠；4.应急工作督导落实“1、3、5”快速反应机制，确定地理位置、人员配备、武器装备等数据，实现挂图作战；5.完成反恐怖信息化建设初期目标</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教育培训专项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解决公安机关特别是基层训练工作实际困难，推动公安教育训练工作健康发展，全面提升公安民警实战理论和技能水平，提高公安队伍整体素质和战斗力，推动公安工作科学发展。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1、2021年培训民警数不少于在职民警总数的25%，约1250人。</w:t>
            </w:r>
            <w:r>
              <w:rPr>
                <w:rFonts w:ascii="仿宋_GB2312" w:eastAsia="仿宋_GB2312" w:hAnsi="仿宋_GB2312" w:cs="仿宋_GB2312" w:hint="eastAsia"/>
                <w:color w:val="000000"/>
                <w:kern w:val="0"/>
                <w:szCs w:val="21"/>
              </w:rPr>
              <w:br/>
              <w:t>2、举办培训班不少于12期。</w:t>
            </w:r>
            <w:r>
              <w:rPr>
                <w:rFonts w:ascii="仿宋_GB2312" w:eastAsia="仿宋_GB2312" w:hAnsi="仿宋_GB2312" w:cs="仿宋_GB2312" w:hint="eastAsia"/>
                <w:color w:val="000000"/>
                <w:kern w:val="0"/>
                <w:szCs w:val="21"/>
              </w:rPr>
              <w:br/>
              <w:t>3、培训内容以警务实战技能为主。</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科技强警专项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1、保障刑科所案件检验、现场勘查工作正常开展。                                    2、确保违法犯罪嫌疑人建库工作正常进行，为该项目考核达标提供检验支持。       3、引领侦查、支撑诉讼。</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1、完成各类案件检验2200起。                                                      2、完成违法犯罪嫌疑人建库1.5万人份。</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92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扫黑除恶专项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1、彻底清除黑恶势力，打击涉黑犯罪组织和团伙</w:t>
            </w:r>
            <w:r>
              <w:rPr>
                <w:rFonts w:ascii="仿宋_GB2312" w:eastAsia="仿宋_GB2312" w:hAnsi="仿宋_GB2312" w:cs="仿宋_GB2312" w:hint="eastAsia"/>
                <w:color w:val="000000"/>
                <w:kern w:val="0"/>
                <w:szCs w:val="21"/>
              </w:rPr>
              <w:br/>
              <w:t>2、为岳阳经济社会发展保驾护航，全力维护社会稳定。</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打击一批黑恶团伙、抓获一批涉黑犯罪分子、高效高质办理案件</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禁毒委专项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1.集中打击毒品违法犯罪行为，辖区内缉毒执法能力和质量明显提高。</w:t>
            </w:r>
            <w:r>
              <w:rPr>
                <w:rFonts w:ascii="仿宋_GB2312" w:eastAsia="仿宋_GB2312" w:hAnsi="仿宋_GB2312" w:cs="仿宋_GB2312" w:hint="eastAsia"/>
                <w:color w:val="000000"/>
                <w:kern w:val="0"/>
                <w:szCs w:val="21"/>
              </w:rPr>
              <w:br/>
              <w:t>2.排查收戒吸毒人员，强戒执行率达90%，病残吸毒人员收治率达90%，吸毒人员不发生肇事肇祸行为。</w:t>
            </w:r>
            <w:r>
              <w:rPr>
                <w:rFonts w:ascii="仿宋_GB2312" w:eastAsia="仿宋_GB2312" w:hAnsi="仿宋_GB2312" w:cs="仿宋_GB2312" w:hint="eastAsia"/>
                <w:color w:val="000000"/>
                <w:kern w:val="0"/>
                <w:szCs w:val="21"/>
              </w:rPr>
              <w:br/>
              <w:t>3.开展全民禁毒预防宣传，群众识毒、拒毒、防毒意识明显。</w:t>
            </w:r>
            <w:r>
              <w:rPr>
                <w:rFonts w:ascii="仿宋_GB2312" w:eastAsia="仿宋_GB2312" w:hAnsi="仿宋_GB2312" w:cs="仿宋_GB2312" w:hint="eastAsia"/>
                <w:color w:val="000000"/>
                <w:kern w:val="0"/>
                <w:szCs w:val="21"/>
              </w:rPr>
              <w:br/>
              <w:t>4.严格管控涉毒物品和场所，不发生易制毒化学品、精神药品、麻醉药品非法流弊情况。</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1.开展3次以上大型禁毒教育宣传活动</w:t>
            </w:r>
            <w:r>
              <w:rPr>
                <w:rFonts w:ascii="仿宋_GB2312" w:eastAsia="仿宋_GB2312" w:hAnsi="仿宋_GB2312" w:cs="仿宋_GB2312" w:hint="eastAsia"/>
                <w:color w:val="000000"/>
                <w:kern w:val="0"/>
                <w:szCs w:val="21"/>
              </w:rPr>
              <w:br/>
              <w:t>2.完成省禁毒委（办）部署的禁毒工作</w:t>
            </w:r>
            <w:r>
              <w:rPr>
                <w:rFonts w:ascii="仿宋_GB2312" w:eastAsia="仿宋_GB2312" w:hAnsi="仿宋_GB2312" w:cs="仿宋_GB2312" w:hint="eastAsia"/>
                <w:color w:val="000000"/>
                <w:kern w:val="0"/>
                <w:szCs w:val="21"/>
              </w:rPr>
              <w:br/>
              <w:t>3.开展2次以上的全市禁毒调研、督导</w:t>
            </w:r>
            <w:r>
              <w:rPr>
                <w:rFonts w:ascii="仿宋_GB2312" w:eastAsia="仿宋_GB2312" w:hAnsi="仿宋_GB2312" w:cs="仿宋_GB2312" w:hint="eastAsia"/>
                <w:color w:val="000000"/>
                <w:kern w:val="0"/>
                <w:szCs w:val="21"/>
              </w:rPr>
              <w:br/>
              <w:t>4.建设1个县市区级别“蓝结家园”，5个乡镇级别“蓝结家园”</w:t>
            </w:r>
            <w:r>
              <w:rPr>
                <w:rFonts w:ascii="仿宋_GB2312" w:eastAsia="仿宋_GB2312" w:hAnsi="仿宋_GB2312" w:cs="仿宋_GB2312" w:hint="eastAsia"/>
                <w:color w:val="000000"/>
                <w:kern w:val="0"/>
                <w:szCs w:val="21"/>
              </w:rPr>
              <w:br/>
              <w:t>5、建设一个禁毒社工试点</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94</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岳阳市公安局君山分局</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"平安城市"电子防控</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平安城市”电子防控系统实现了治安的现代化指挥管理，提高了城市综合治理决策水平，形成了防范、控制与打击于一体的完整链条，为建立“和谐社会”，打造良好的社会环境和实现城市经济发展保驾护航，进而促进城市信息化建设。</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实现君山区城市监控全覆盖</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95</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岳阳市公安局交通警察支队</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办案费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深入开展源头隐患清零，预防、控制、打击涉车、涉路的违法行为。</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以交通创模为主线，以严查严处、疏堵保畅为目标，以执法规范化建设为重点，坚持城乡同治理，确保全市道路交通安全畅通。</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涉案车辆停车场管理</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按照法律规定，规范涉案车辆管理</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按照法律规定，规范涉案车辆管理</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道路交通管理</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道路交通安全隐患清零，强化风险防范，加强团队政治建设，创建平安交通城市，开展城市文明交通系列倡导活动。</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排查城区交通堵点，有效解决中心城区停车难、行车难问题。规范强化日常勤务、恶劣天气应对处置及道路施救保障等工作。</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非税收入征收成本</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规范驾驶人和机动车的日常管理</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规范驾驶人和机动车的日常管理</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加班执勤补助</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激发工作热情，维护社会稳定</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激发工作热情，维护社会稳定</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100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上缴市局</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为全市社会经济发展保驾护航</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保障道路交通秩序的畅通，维护社会治安秩序</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偿还智能交通建设</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解决城区交通秩序问题，提高政府智能部门应急指挥决策能力</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强化改革创新、科技支撑，全面提升道路交通管理服务水平</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道路交通设施</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人民群众满意度提升，保障道路交通畅通</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城区道路交通设施维护</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103</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岳阳楼公安分局</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转移支付专项经费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以深入践行“对党忠诚、服务人民、执法公正、纪律严明”为总要求，以稳中求进为总基调，以不断增强人民群众获得感、幸福感、安全感为总目标。</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1：平安建设，维护大祥区政治和社会稳定</w:t>
            </w:r>
            <w:r>
              <w:rPr>
                <w:rFonts w:ascii="仿宋_GB2312" w:eastAsia="仿宋_GB2312" w:hAnsi="仿宋_GB2312" w:cs="仿宋_GB2312" w:hint="eastAsia"/>
                <w:color w:val="000000"/>
                <w:kern w:val="0"/>
                <w:szCs w:val="21"/>
              </w:rPr>
              <w:br/>
              <w:t>2：侦查破案，实现命案全破，开展各类专项行动，打击各类违法犯罪活动</w:t>
            </w:r>
            <w:r>
              <w:rPr>
                <w:rFonts w:ascii="仿宋_GB2312" w:eastAsia="仿宋_GB2312" w:hAnsi="仿宋_GB2312" w:cs="仿宋_GB2312" w:hint="eastAsia"/>
                <w:color w:val="000000"/>
                <w:kern w:val="0"/>
                <w:szCs w:val="21"/>
              </w:rPr>
              <w:br/>
              <w:t>3：基层基础工作，信息采集达到100%</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104</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岳阳市法律援助中心</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法律援助专项服务</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1.推广和规范政府购买法律援助服务</w:t>
            </w:r>
            <w:r>
              <w:rPr>
                <w:rFonts w:ascii="仿宋_GB2312" w:eastAsia="仿宋_GB2312" w:hAnsi="仿宋_GB2312" w:cs="仿宋_GB2312" w:hint="eastAsia"/>
                <w:color w:val="000000"/>
                <w:kern w:val="0"/>
                <w:szCs w:val="21"/>
              </w:rPr>
              <w:br/>
              <w:t>2.提高法律援助服务水平和效率</w:t>
            </w:r>
            <w:r>
              <w:rPr>
                <w:rFonts w:ascii="仿宋_GB2312" w:eastAsia="仿宋_GB2312" w:hAnsi="仿宋_GB2312" w:cs="仿宋_GB2312" w:hint="eastAsia"/>
                <w:color w:val="000000"/>
                <w:kern w:val="0"/>
                <w:szCs w:val="21"/>
              </w:rPr>
              <w:br/>
              <w:t>3.加强和创新社会治理，健全公共法律服务体系</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1.为群众提供优质量的法律援助服务</w:t>
            </w:r>
            <w:r>
              <w:rPr>
                <w:rFonts w:ascii="仿宋_GB2312" w:eastAsia="仿宋_GB2312" w:hAnsi="仿宋_GB2312" w:cs="仿宋_GB2312" w:hint="eastAsia"/>
                <w:color w:val="000000"/>
                <w:kern w:val="0"/>
                <w:szCs w:val="21"/>
              </w:rPr>
              <w:br/>
              <w:t>2.保证困难群众的合法权益</w:t>
            </w:r>
            <w:r>
              <w:rPr>
                <w:rFonts w:ascii="仿宋_GB2312" w:eastAsia="仿宋_GB2312" w:hAnsi="仿宋_GB2312" w:cs="仿宋_GB2312" w:hint="eastAsia"/>
                <w:color w:val="000000"/>
                <w:kern w:val="0"/>
                <w:szCs w:val="21"/>
              </w:rPr>
              <w:br/>
              <w:t>3.保障法律援助工作的顺利开展</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105</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岳阳市强戒所</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岳阳市强制隔离戒毒所戒毒给养费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1.保障戒毒人员基本衣食住行、医疗及教育</w:t>
            </w:r>
            <w:r>
              <w:rPr>
                <w:rFonts w:ascii="仿宋_GB2312" w:eastAsia="仿宋_GB2312" w:hAnsi="仿宋_GB2312" w:cs="仿宋_GB2312" w:hint="eastAsia"/>
                <w:color w:val="000000"/>
                <w:kern w:val="0"/>
                <w:szCs w:val="21"/>
              </w:rPr>
              <w:br/>
              <w:t>2.保障戒毒场所安全稳定</w:t>
            </w:r>
            <w:r>
              <w:rPr>
                <w:rFonts w:ascii="仿宋_GB2312" w:eastAsia="仿宋_GB2312" w:hAnsi="仿宋_GB2312" w:cs="仿宋_GB2312" w:hint="eastAsia"/>
                <w:color w:val="000000"/>
                <w:kern w:val="0"/>
                <w:szCs w:val="21"/>
              </w:rPr>
              <w:br/>
              <w:t>3.维护社会治安稳定，降低社会犯罪率</w:t>
            </w:r>
            <w:r>
              <w:rPr>
                <w:rFonts w:ascii="仿宋_GB2312" w:eastAsia="仿宋_GB2312" w:hAnsi="仿宋_GB2312" w:cs="仿宋_GB2312" w:hint="eastAsia"/>
                <w:color w:val="000000"/>
                <w:kern w:val="0"/>
                <w:szCs w:val="21"/>
              </w:rPr>
              <w:br/>
              <w:t>4.降低戒毒人员复吸率</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1.加强戒毒人员管理，保障戒毒人员基本衣食住行、医疗及教育</w:t>
            </w:r>
            <w:r>
              <w:rPr>
                <w:rFonts w:ascii="仿宋_GB2312" w:eastAsia="仿宋_GB2312" w:hAnsi="仿宋_GB2312" w:cs="仿宋_GB2312" w:hint="eastAsia"/>
                <w:color w:val="000000"/>
                <w:kern w:val="0"/>
                <w:szCs w:val="21"/>
              </w:rPr>
              <w:br/>
              <w:t>2.加强干警队伍建设，保障戒毒场所安全稳定</w:t>
            </w:r>
            <w:r>
              <w:rPr>
                <w:rFonts w:ascii="仿宋_GB2312" w:eastAsia="仿宋_GB2312" w:hAnsi="仿宋_GB2312" w:cs="仿宋_GB2312" w:hint="eastAsia"/>
                <w:color w:val="000000"/>
                <w:kern w:val="0"/>
                <w:szCs w:val="21"/>
              </w:rPr>
              <w:br/>
              <w:t>3.创新教育矫治模式，降低戒毒人员复吸率</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106</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岳阳市司法局</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其他司法业务经费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1.法治环境改善</w:t>
            </w:r>
            <w:r>
              <w:rPr>
                <w:rFonts w:ascii="仿宋_GB2312" w:eastAsia="仿宋_GB2312" w:hAnsi="仿宋_GB2312" w:cs="仿宋_GB2312" w:hint="eastAsia"/>
                <w:color w:val="000000"/>
                <w:kern w:val="0"/>
                <w:szCs w:val="21"/>
              </w:rPr>
              <w:br/>
              <w:t>2.群众满意度提升</w:t>
            </w:r>
            <w:r>
              <w:rPr>
                <w:rFonts w:ascii="仿宋_GB2312" w:eastAsia="仿宋_GB2312" w:hAnsi="仿宋_GB2312" w:cs="仿宋_GB2312" w:hint="eastAsia"/>
                <w:color w:val="000000"/>
                <w:kern w:val="0"/>
                <w:szCs w:val="21"/>
              </w:rPr>
              <w:br/>
              <w:t>3.社会和谐安定</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1.开展法律援助</w:t>
            </w:r>
            <w:r>
              <w:rPr>
                <w:rFonts w:ascii="仿宋_GB2312" w:eastAsia="仿宋_GB2312" w:hAnsi="仿宋_GB2312" w:cs="仿宋_GB2312" w:hint="eastAsia"/>
                <w:color w:val="000000"/>
                <w:kern w:val="0"/>
                <w:szCs w:val="21"/>
              </w:rPr>
              <w:br/>
              <w:t>2.人民调解案件补贴发放到位</w:t>
            </w:r>
            <w:r>
              <w:rPr>
                <w:rFonts w:ascii="仿宋_GB2312" w:eastAsia="仿宋_GB2312" w:hAnsi="仿宋_GB2312" w:cs="仿宋_GB2312" w:hint="eastAsia"/>
                <w:color w:val="000000"/>
                <w:kern w:val="0"/>
                <w:szCs w:val="21"/>
              </w:rPr>
              <w:br/>
              <w:t>3.社区矫正、安置帮教质量提升</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其他司法业务经费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1.推动法治岳阳建设</w:t>
            </w:r>
            <w:r>
              <w:rPr>
                <w:rFonts w:ascii="仿宋_GB2312" w:eastAsia="仿宋_GB2312" w:hAnsi="仿宋_GB2312" w:cs="仿宋_GB2312" w:hint="eastAsia"/>
                <w:color w:val="000000"/>
                <w:kern w:val="0"/>
                <w:szCs w:val="21"/>
              </w:rPr>
              <w:br/>
              <w:t>2.人人知法懂法</w:t>
            </w:r>
            <w:r>
              <w:rPr>
                <w:rFonts w:ascii="仿宋_GB2312" w:eastAsia="仿宋_GB2312" w:hAnsi="仿宋_GB2312" w:cs="仿宋_GB2312" w:hint="eastAsia"/>
                <w:color w:val="000000"/>
                <w:kern w:val="0"/>
                <w:szCs w:val="21"/>
              </w:rPr>
              <w:br/>
              <w:t>3.社会和谐安定</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1.法律宣传活动顺利开展</w:t>
            </w:r>
            <w:r>
              <w:rPr>
                <w:rFonts w:ascii="仿宋_GB2312" w:eastAsia="仿宋_GB2312" w:hAnsi="仿宋_GB2312" w:cs="仿宋_GB2312" w:hint="eastAsia"/>
                <w:color w:val="000000"/>
                <w:kern w:val="0"/>
                <w:szCs w:val="21"/>
              </w:rPr>
              <w:br/>
              <w:t>2.开展法制宣传教育活动</w:t>
            </w:r>
            <w:r>
              <w:rPr>
                <w:rFonts w:ascii="仿宋_GB2312" w:eastAsia="仿宋_GB2312" w:hAnsi="仿宋_GB2312" w:cs="仿宋_GB2312" w:hint="eastAsia"/>
                <w:color w:val="000000"/>
                <w:kern w:val="0"/>
                <w:szCs w:val="21"/>
              </w:rPr>
              <w:br/>
              <w:t>3.提高法律咨询服务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1.为国家输送法律人才</w:t>
            </w:r>
            <w:r>
              <w:rPr>
                <w:rFonts w:ascii="仿宋_GB2312" w:eastAsia="仿宋_GB2312" w:hAnsi="仿宋_GB2312" w:cs="仿宋_GB2312" w:hint="eastAsia"/>
                <w:color w:val="000000"/>
                <w:kern w:val="0"/>
                <w:szCs w:val="21"/>
              </w:rPr>
              <w:br/>
              <w:t>2.保证法律从业人员的职业素质</w:t>
            </w:r>
            <w:r>
              <w:rPr>
                <w:rFonts w:ascii="仿宋_GB2312" w:eastAsia="仿宋_GB2312" w:hAnsi="仿宋_GB2312" w:cs="仿宋_GB2312" w:hint="eastAsia"/>
                <w:color w:val="000000"/>
                <w:kern w:val="0"/>
                <w:szCs w:val="21"/>
              </w:rPr>
              <w:br/>
              <w:t>3.维护公平与正义</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1.为考生提供良好服务</w:t>
            </w:r>
            <w:r>
              <w:rPr>
                <w:rFonts w:ascii="仿宋_GB2312" w:eastAsia="仿宋_GB2312" w:hAnsi="仿宋_GB2312" w:cs="仿宋_GB2312" w:hint="eastAsia"/>
                <w:color w:val="000000"/>
                <w:kern w:val="0"/>
                <w:szCs w:val="21"/>
              </w:rPr>
              <w:br/>
              <w:t>2.为考生正常发挥提供良好的考试环境</w:t>
            </w:r>
            <w:r>
              <w:rPr>
                <w:rFonts w:ascii="仿宋_GB2312" w:eastAsia="仿宋_GB2312" w:hAnsi="仿宋_GB2312" w:cs="仿宋_GB2312" w:hint="eastAsia"/>
                <w:color w:val="000000"/>
                <w:kern w:val="0"/>
                <w:szCs w:val="21"/>
              </w:rPr>
              <w:br/>
              <w:t>3.维护考场纪律，保证公平，杜绝舞弊</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人民警察值勤加班津贴</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改善警察待遇，维护社会长久治安</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改善警察待遇</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110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依法治市专项经费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1.推进法治岳阳建设</w:t>
            </w:r>
            <w:r>
              <w:rPr>
                <w:rFonts w:ascii="仿宋_GB2312" w:eastAsia="仿宋_GB2312" w:hAnsi="仿宋_GB2312" w:cs="仿宋_GB2312" w:hint="eastAsia"/>
                <w:color w:val="000000"/>
                <w:kern w:val="0"/>
                <w:szCs w:val="21"/>
              </w:rPr>
              <w:br/>
              <w:t>2.推动全社会形成学法、守法、尊法、用法的浓厚氛围</w:t>
            </w:r>
            <w:r>
              <w:rPr>
                <w:rFonts w:ascii="仿宋_GB2312" w:eastAsia="仿宋_GB2312" w:hAnsi="仿宋_GB2312" w:cs="仿宋_GB2312" w:hint="eastAsia"/>
                <w:color w:val="000000"/>
                <w:kern w:val="0"/>
                <w:szCs w:val="21"/>
              </w:rPr>
              <w:br/>
              <w:t>3.保障人民的合法权益，维护社会长治久安</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1.法治宣传教育活动顺利开展</w:t>
            </w:r>
            <w:r>
              <w:rPr>
                <w:rFonts w:ascii="仿宋_GB2312" w:eastAsia="仿宋_GB2312" w:hAnsi="仿宋_GB2312" w:cs="仿宋_GB2312" w:hint="eastAsia"/>
                <w:color w:val="000000"/>
                <w:kern w:val="0"/>
                <w:szCs w:val="21"/>
              </w:rPr>
              <w:br/>
              <w:t>2.人民法律意识加强</w:t>
            </w:r>
            <w:r>
              <w:rPr>
                <w:rFonts w:ascii="仿宋_GB2312" w:eastAsia="仿宋_GB2312" w:hAnsi="仿宋_GB2312" w:cs="仿宋_GB2312" w:hint="eastAsia"/>
                <w:color w:val="000000"/>
                <w:kern w:val="0"/>
                <w:szCs w:val="21"/>
              </w:rPr>
              <w:br/>
              <w:t>3.社会矛盾纠纷减少</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111</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中共岳阳市委编办</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实名制网络建设</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长期维护机构编制实名制系统中机构、编制、职数、实有人员等有关机构编制数据信息、台账录入等</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维护机构编制实名制系统中机构、编制、职数、实有人员等有关机构编制数据信息、台账录入等。</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事业单位法人履职评估</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建立健全事业单位法人名录库，按照公平、公正、规范的要求，通过随机抽取检查的方式，实现责任可追溯。</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建立健全事业单位法人名录库，按照公平、公正、规范的要求，通过随机抽取检查的方式，实现责任可追溯。</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中文域名管理经费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确保我市行政事业单位网站信息沉淀在国内服务器，防止单位信息外流。</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省编办将市州中文域名注册是否全覆盖纳入年终绩效考核。</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114</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专项工作经费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确保全市机构编制工作稳定有序开展。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认真贯彻学习《中国共产党机构编制条例》和省、市关于机构编制工作的决策部署，服务全市经济社会发展大局，深化行政体制和机构改革，稳步推进事业单位分类改革和“强化基层治理和事权属地管理”改革，严格控制和优化配置机构编制资源，提升事业单位登记管理水平，坚定不移推进从严治办，在全力建设湖南发展新增长极中展现新气象新作为。</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115</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岳阳市发展和改革委员会</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罚没款</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规范工程建设领域各方主体行为。</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完成全年20万元的罚没收入</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投资项目评审专项经费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1.履行“先评估、后决策”制度，促进政府投资科学、民主和依法决策。</w:t>
            </w:r>
            <w:r>
              <w:rPr>
                <w:rFonts w:ascii="仿宋_GB2312" w:eastAsia="仿宋_GB2312" w:hAnsi="仿宋_GB2312" w:cs="仿宋_GB2312" w:hint="eastAsia"/>
                <w:color w:val="000000"/>
                <w:kern w:val="0"/>
                <w:szCs w:val="21"/>
              </w:rPr>
              <w:br/>
              <w:t>2.加强项目事前、事中、事后监管，提高资金使用效益。</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1.组织完成项目评估评审100个以上。</w:t>
            </w:r>
            <w:r>
              <w:rPr>
                <w:rFonts w:ascii="仿宋_GB2312" w:eastAsia="仿宋_GB2312" w:hAnsi="仿宋_GB2312" w:cs="仿宋_GB2312" w:hint="eastAsia"/>
                <w:color w:val="000000"/>
                <w:kern w:val="0"/>
                <w:szCs w:val="21"/>
              </w:rPr>
              <w:br/>
              <w:t>2.完善整合发改委投资项目评估评审专家库。</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117</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岳阳市社科联</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社科普及经费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1.组织和推动中央、省、市重要政策理论、社会科学知识的宣传、普及和咨询服务，推广建</w:t>
            </w:r>
            <w:r>
              <w:rPr>
                <w:rFonts w:ascii="仿宋_GB2312" w:eastAsia="仿宋_GB2312" w:hAnsi="仿宋_GB2312" w:cs="仿宋_GB2312" w:hint="eastAsia"/>
                <w:color w:val="000000"/>
                <w:kern w:val="0"/>
                <w:szCs w:val="21"/>
              </w:rPr>
              <w:lastRenderedPageBreak/>
              <w:t>设、考核评估、管理国家、省、市级社科普及基地，提升全社会人文科学素质</w:t>
            </w:r>
            <w:r>
              <w:rPr>
                <w:rFonts w:ascii="仿宋_GB2312" w:eastAsia="仿宋_GB2312" w:hAnsi="仿宋_GB2312" w:cs="仿宋_GB2312" w:hint="eastAsia"/>
                <w:color w:val="000000"/>
                <w:kern w:val="0"/>
                <w:szCs w:val="21"/>
              </w:rPr>
              <w:br/>
              <w:t>2.领导和协调全市社科类社会组织的工作，负责全市社科类社会组织的组织管理和业务管理，负责全市社科类社会组织的党建工作和意识形态工作，指导全市各县市区社科联和高校、企业社科联的工作。</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1.组织好年度社科普及活动周系列活动</w:t>
            </w:r>
            <w:r>
              <w:rPr>
                <w:rFonts w:ascii="仿宋_GB2312" w:eastAsia="仿宋_GB2312" w:hAnsi="仿宋_GB2312" w:cs="仿宋_GB2312" w:hint="eastAsia"/>
                <w:color w:val="000000"/>
                <w:kern w:val="0"/>
                <w:szCs w:val="21"/>
              </w:rPr>
              <w:br/>
              <w:t>2.做好年度科普基地评选、评优工作</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3.做好社会组织年度管理工作</w:t>
            </w:r>
            <w:r>
              <w:rPr>
                <w:rFonts w:ascii="仿宋_GB2312" w:eastAsia="仿宋_GB2312" w:hAnsi="仿宋_GB2312" w:cs="仿宋_GB2312" w:hint="eastAsia"/>
                <w:color w:val="000000"/>
                <w:kern w:val="0"/>
                <w:szCs w:val="21"/>
              </w:rPr>
              <w:br/>
              <w:t>4做好社科普及读物出版、资助工作</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118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社科专项经费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1.团结、引领全市社科界以及各社科类社会组织同党中央在思想上、政治上、行动上保持高度一致，引领广大社科工作者听党话、跟党走。</w:t>
            </w:r>
            <w:r>
              <w:rPr>
                <w:rFonts w:ascii="仿宋_GB2312" w:eastAsia="仿宋_GB2312" w:hAnsi="仿宋_GB2312" w:cs="仿宋_GB2312" w:hint="eastAsia"/>
                <w:color w:val="000000"/>
                <w:kern w:val="0"/>
                <w:szCs w:val="21"/>
              </w:rPr>
              <w:br/>
              <w:t>2.加强社会科学队伍建设，关心和维护社会科学工作者的合法权益，及时反映他们的意见和要求。</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1.贯彻落实党和政府关于社科工作方针政策、重要决策部署，组织制定和实施全市社会科学发展规划，组织召开全市社会科学界联合会代表大会、全体委员会议；组织召开全市社科界的工作和学术研讨会议。</w:t>
            </w:r>
            <w:r>
              <w:rPr>
                <w:rFonts w:ascii="仿宋_GB2312" w:eastAsia="仿宋_GB2312" w:hAnsi="仿宋_GB2312" w:cs="仿宋_GB2312" w:hint="eastAsia"/>
                <w:color w:val="000000"/>
                <w:kern w:val="0"/>
                <w:szCs w:val="21"/>
              </w:rPr>
              <w:br/>
              <w:t>2.优秀社会科学专家、优秀青年社会科学专家等优秀社会科学工作人才的评奖；负责岳阳智库建设、管理和服务工作，充分发挥智库专家思想库和智囊团的作用。</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重点课题研究经费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1.组织和开展各类社会科学研究和学术活动，参与和组织中央、省、市级重大课题攻关，促进社会科学研究成果的转化，为党和政府提供决策参考咨询，为经济社会发展服务。</w:t>
            </w:r>
            <w:r>
              <w:rPr>
                <w:rFonts w:ascii="仿宋_GB2312" w:eastAsia="仿宋_GB2312" w:hAnsi="仿宋_GB2312" w:cs="仿宋_GB2312" w:hint="eastAsia"/>
                <w:color w:val="000000"/>
                <w:kern w:val="0"/>
                <w:szCs w:val="21"/>
              </w:rPr>
              <w:br/>
              <w:t>2.组织和开展社会科学优秀成果评奖、社科应用研究成果转化评奖。</w:t>
            </w:r>
            <w:r>
              <w:rPr>
                <w:rFonts w:ascii="仿宋_GB2312" w:eastAsia="仿宋_GB2312" w:hAnsi="仿宋_GB2312" w:cs="仿宋_GB2312" w:hint="eastAsia"/>
                <w:color w:val="000000"/>
                <w:kern w:val="0"/>
                <w:szCs w:val="21"/>
              </w:rPr>
              <w:br/>
              <w:t>3.组织和推动社会科学界和自然科学界之间的联系和学术交流协作攻关。</w:t>
            </w:r>
            <w:r>
              <w:rPr>
                <w:rFonts w:ascii="仿宋_GB2312" w:eastAsia="仿宋_GB2312" w:hAnsi="仿宋_GB2312" w:cs="仿宋_GB2312" w:hint="eastAsia"/>
                <w:color w:val="000000"/>
                <w:kern w:val="0"/>
                <w:szCs w:val="21"/>
              </w:rPr>
              <w:br/>
              <w:t>4.承办市委、市政府和上级部门交办的其他课题研究事项。</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1组织全市本年度省级社科课题申报、立项、研究、结题、成果转化等工作。</w:t>
            </w:r>
            <w:r>
              <w:rPr>
                <w:rFonts w:ascii="仿宋_GB2312" w:eastAsia="仿宋_GB2312" w:hAnsi="仿宋_GB2312" w:cs="仿宋_GB2312" w:hint="eastAsia"/>
                <w:color w:val="000000"/>
                <w:kern w:val="0"/>
                <w:szCs w:val="21"/>
              </w:rPr>
              <w:br/>
              <w:t>2组织全市本年度市级社科课题申报、立项、研究、评审、结题、成果转化等工作。</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120</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国家统计局岳阳调查队</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粮食、畜禽、贫困监测调查</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目标1：全面、准确、及时反映贫困地区的贫困状况、变化趋势和扶贫成效，客观衡量居民福祉与全国平均水平的差距，掌握贫困地区</w:t>
            </w:r>
            <w:r>
              <w:rPr>
                <w:rFonts w:ascii="仿宋_GB2312" w:eastAsia="仿宋_GB2312" w:hAnsi="仿宋_GB2312" w:cs="仿宋_GB2312" w:hint="eastAsia"/>
                <w:color w:val="000000"/>
                <w:kern w:val="0"/>
                <w:szCs w:val="21"/>
              </w:rPr>
              <w:lastRenderedPageBreak/>
              <w:t>的宏观经济背景和社会发展状况，</w:t>
            </w:r>
            <w:r>
              <w:rPr>
                <w:rFonts w:ascii="仿宋_GB2312" w:eastAsia="仿宋_GB2312" w:hAnsi="仿宋_GB2312" w:cs="仿宋_GB2312" w:hint="eastAsia"/>
                <w:color w:val="000000"/>
                <w:kern w:val="0"/>
                <w:szCs w:val="21"/>
              </w:rPr>
              <w:br/>
              <w:t xml:space="preserve"> 目标2：生产并发布以贫困人口规模为核心的监测数据产品,评估宏观发展与专项扶贫的作用。</w:t>
            </w:r>
            <w:r>
              <w:rPr>
                <w:rFonts w:ascii="仿宋_GB2312" w:eastAsia="仿宋_GB2312" w:hAnsi="仿宋_GB2312" w:cs="仿宋_GB2312" w:hint="eastAsia"/>
                <w:color w:val="000000"/>
                <w:kern w:val="0"/>
                <w:szCs w:val="21"/>
              </w:rPr>
              <w:br/>
              <w:t xml:space="preserve"> 目标3：为科学制定扶贫相关政策提供参考依据。目标1：构建（完善）县级粮食、畜禽调查方法制度体系,及时准确提供相关数据,为各级政府决策提供参考。</w:t>
            </w:r>
            <w:r>
              <w:rPr>
                <w:rFonts w:ascii="仿宋_GB2312" w:eastAsia="仿宋_GB2312" w:hAnsi="仿宋_GB2312" w:cs="仿宋_GB2312" w:hint="eastAsia"/>
                <w:color w:val="000000"/>
                <w:kern w:val="0"/>
                <w:szCs w:val="21"/>
              </w:rPr>
              <w:br/>
              <w:t xml:space="preserve"> 目标4：生产并发布以粮食、畜禽相关数据。</w:t>
            </w:r>
            <w:r>
              <w:rPr>
                <w:rFonts w:ascii="仿宋_GB2312" w:eastAsia="仿宋_GB2312" w:hAnsi="仿宋_GB2312" w:cs="仿宋_GB2312" w:hint="eastAsia"/>
                <w:color w:val="000000"/>
                <w:kern w:val="0"/>
                <w:szCs w:val="21"/>
              </w:rPr>
              <w:br/>
              <w:t xml:space="preserve"> 目标5：分析研究全国粮食、畜禽生产分布。</w:t>
            </w:r>
            <w:r>
              <w:rPr>
                <w:rFonts w:ascii="仿宋_GB2312" w:eastAsia="仿宋_GB2312" w:hAnsi="仿宋_GB2312" w:cs="仿宋_GB2312" w:hint="eastAsia"/>
                <w:color w:val="000000"/>
                <w:kern w:val="0"/>
                <w:szCs w:val="21"/>
              </w:rPr>
              <w:br/>
              <w:t xml:space="preserve"> 目标6：围绕粮食、畜禽生产提出政策咨询建议，为粮食安全新战略做贡献。</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 xml:space="preserve"> 目标1：全面、准确、及时反映贫困地区的贫困状况、变化趋势和扶贫成效，客观衡量居民福祉与全国平均水平的差距，掌握贫</w:t>
            </w:r>
            <w:r>
              <w:rPr>
                <w:rFonts w:ascii="仿宋_GB2312" w:eastAsia="仿宋_GB2312" w:hAnsi="仿宋_GB2312" w:cs="仿宋_GB2312" w:hint="eastAsia"/>
                <w:color w:val="000000"/>
                <w:kern w:val="0"/>
                <w:szCs w:val="21"/>
              </w:rPr>
              <w:lastRenderedPageBreak/>
              <w:t>困地区的宏观经济背景和社会发展状况，</w:t>
            </w:r>
            <w:r>
              <w:rPr>
                <w:rFonts w:ascii="仿宋_GB2312" w:eastAsia="仿宋_GB2312" w:hAnsi="仿宋_GB2312" w:cs="仿宋_GB2312" w:hint="eastAsia"/>
                <w:color w:val="000000"/>
                <w:kern w:val="0"/>
                <w:szCs w:val="21"/>
              </w:rPr>
              <w:br/>
              <w:t xml:space="preserve"> 目标2：生产并发布以贫困人口规模为核心的监测数据产品,评估宏观发展与专项扶贫的作用。</w:t>
            </w:r>
            <w:r>
              <w:rPr>
                <w:rFonts w:ascii="仿宋_GB2312" w:eastAsia="仿宋_GB2312" w:hAnsi="仿宋_GB2312" w:cs="仿宋_GB2312" w:hint="eastAsia"/>
                <w:color w:val="000000"/>
                <w:kern w:val="0"/>
                <w:szCs w:val="21"/>
              </w:rPr>
              <w:br/>
              <w:t xml:space="preserve"> 目标3：为科学制定扶贫相关政策提供参考依据。目标1：构建（完善）县级粮食、畜禽调查方法制度体系,及时准确提供相关数据,为各级政府决策提供参考。</w:t>
            </w:r>
            <w:r>
              <w:rPr>
                <w:rFonts w:ascii="仿宋_GB2312" w:eastAsia="仿宋_GB2312" w:hAnsi="仿宋_GB2312" w:cs="仿宋_GB2312" w:hint="eastAsia"/>
                <w:color w:val="000000"/>
                <w:kern w:val="0"/>
                <w:szCs w:val="21"/>
              </w:rPr>
              <w:br/>
              <w:t xml:space="preserve"> 目标4：生产并发布以粮食、畜禽相关数据。</w:t>
            </w:r>
            <w:r>
              <w:rPr>
                <w:rFonts w:ascii="仿宋_GB2312" w:eastAsia="仿宋_GB2312" w:hAnsi="仿宋_GB2312" w:cs="仿宋_GB2312" w:hint="eastAsia"/>
                <w:color w:val="000000"/>
                <w:kern w:val="0"/>
                <w:szCs w:val="21"/>
              </w:rPr>
              <w:br/>
              <w:t xml:space="preserve"> 目标5：分析研究全国粮食、畜禽生产分布。</w:t>
            </w:r>
            <w:r>
              <w:rPr>
                <w:rFonts w:ascii="仿宋_GB2312" w:eastAsia="仿宋_GB2312" w:hAnsi="仿宋_GB2312" w:cs="仿宋_GB2312" w:hint="eastAsia"/>
                <w:color w:val="000000"/>
                <w:kern w:val="0"/>
                <w:szCs w:val="21"/>
              </w:rPr>
              <w:br/>
              <w:t xml:space="preserve"> 目标6：围绕粮食、畜禽生产提出政策咨询建议，为粮食安全新战略做贡献。</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121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居民消费、低收入、房地产、工业品价格调查</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目标1：构建和完善全国价格调查方法制度体系；</w:t>
            </w:r>
            <w:r>
              <w:rPr>
                <w:rFonts w:ascii="仿宋_GB2312" w:eastAsia="仿宋_GB2312" w:hAnsi="仿宋_GB2312" w:cs="仿宋_GB2312" w:hint="eastAsia"/>
                <w:color w:val="000000"/>
                <w:kern w:val="0"/>
                <w:szCs w:val="21"/>
              </w:rPr>
              <w:br/>
              <w:t xml:space="preserve"> 目标2：生产并发布以PPI、CPI和房地产价格为核心的价格指数等数据产品；</w:t>
            </w:r>
            <w:r>
              <w:rPr>
                <w:rFonts w:ascii="仿宋_GB2312" w:eastAsia="仿宋_GB2312" w:hAnsi="仿宋_GB2312" w:cs="仿宋_GB2312" w:hint="eastAsia"/>
                <w:color w:val="000000"/>
                <w:kern w:val="0"/>
                <w:szCs w:val="21"/>
              </w:rPr>
              <w:br/>
              <w:t xml:space="preserve"> 目标3：分析研究PPI、CPI和房地产价格等走势及原因；</w:t>
            </w:r>
            <w:r>
              <w:rPr>
                <w:rFonts w:ascii="仿宋_GB2312" w:eastAsia="仿宋_GB2312" w:hAnsi="仿宋_GB2312" w:cs="仿宋_GB2312" w:hint="eastAsia"/>
                <w:color w:val="000000"/>
                <w:kern w:val="0"/>
                <w:szCs w:val="21"/>
              </w:rPr>
              <w:br/>
              <w:t xml:space="preserve"> 目标4：围绕价格走势形成政策咨询建议，为党中央、国务院决策提供数据及政策依据。</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目标1：构建和完善全国价格调查方法制度体系；</w:t>
            </w:r>
            <w:r>
              <w:rPr>
                <w:rFonts w:ascii="仿宋_GB2312" w:eastAsia="仿宋_GB2312" w:hAnsi="仿宋_GB2312" w:cs="仿宋_GB2312" w:hint="eastAsia"/>
                <w:color w:val="000000"/>
                <w:kern w:val="0"/>
                <w:szCs w:val="21"/>
              </w:rPr>
              <w:br/>
              <w:t xml:space="preserve"> 目标2：生产并发布以PPI、CPI和房地产价格为核心的价格指数等数据产品；</w:t>
            </w:r>
            <w:r>
              <w:rPr>
                <w:rFonts w:ascii="仿宋_GB2312" w:eastAsia="仿宋_GB2312" w:hAnsi="仿宋_GB2312" w:cs="仿宋_GB2312" w:hint="eastAsia"/>
                <w:color w:val="000000"/>
                <w:kern w:val="0"/>
                <w:szCs w:val="21"/>
              </w:rPr>
              <w:br/>
              <w:t xml:space="preserve"> 目标3：分析研究PPI、CPI和房地产价格等走势及原因；</w:t>
            </w:r>
            <w:r>
              <w:rPr>
                <w:rFonts w:ascii="仿宋_GB2312" w:eastAsia="仿宋_GB2312" w:hAnsi="仿宋_GB2312" w:cs="仿宋_GB2312" w:hint="eastAsia"/>
                <w:color w:val="000000"/>
                <w:kern w:val="0"/>
                <w:szCs w:val="21"/>
              </w:rPr>
              <w:br/>
              <w:t xml:space="preserve"> 目标4：围绕价格走势形成政策咨询建议，为党中央、国务院决策提供数据及政策依据。</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城乡住户调查</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目标1：全面、准确、及时了解全国和各地区城乡居民收入、消费及其他生活状况，客观监测居民收入分配格局和不同收入层次居民的生活质量。</w:t>
            </w:r>
            <w:r>
              <w:rPr>
                <w:rFonts w:ascii="仿宋_GB2312" w:eastAsia="仿宋_GB2312" w:hAnsi="仿宋_GB2312" w:cs="仿宋_GB2312" w:hint="eastAsia"/>
                <w:color w:val="000000"/>
                <w:kern w:val="0"/>
                <w:szCs w:val="21"/>
              </w:rPr>
              <w:br/>
              <w:t>目标2：生产并发布以居民收入和生活支出为核心的数据产品，满足研究制定城乡统筹政策</w:t>
            </w:r>
            <w:r>
              <w:rPr>
                <w:rFonts w:ascii="仿宋_GB2312" w:eastAsia="仿宋_GB2312" w:hAnsi="仿宋_GB2312" w:cs="仿宋_GB2312" w:hint="eastAsia"/>
                <w:color w:val="000000"/>
                <w:kern w:val="0"/>
                <w:szCs w:val="21"/>
              </w:rPr>
              <w:lastRenderedPageBreak/>
              <w:t>和民生政策的需要。</w:t>
            </w:r>
            <w:r>
              <w:rPr>
                <w:rFonts w:ascii="仿宋_GB2312" w:eastAsia="仿宋_GB2312" w:hAnsi="仿宋_GB2312" w:cs="仿宋_GB2312" w:hint="eastAsia"/>
                <w:color w:val="000000"/>
                <w:kern w:val="0"/>
                <w:szCs w:val="21"/>
              </w:rPr>
              <w:br/>
              <w:t>目标3：为国民经济核算和居民消费价格指数权重制定提供基础数据。</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 xml:space="preserve"> 目标1：全面、准确、及时了解全国和各地区城乡居民收入、消费及其他生活状况，客观监测居民收入分配格局和不同收入层次居民的生活质量。</w:t>
            </w:r>
            <w:r>
              <w:rPr>
                <w:rFonts w:ascii="仿宋_GB2312" w:eastAsia="仿宋_GB2312" w:hAnsi="仿宋_GB2312" w:cs="仿宋_GB2312" w:hint="eastAsia"/>
                <w:color w:val="000000"/>
                <w:kern w:val="0"/>
                <w:szCs w:val="21"/>
              </w:rPr>
              <w:br/>
              <w:t>目标2：生产并发布以居民收入和生活支出为核心的数据产品，满足研究制定城乡统筹</w:t>
            </w:r>
            <w:r>
              <w:rPr>
                <w:rFonts w:ascii="仿宋_GB2312" w:eastAsia="仿宋_GB2312" w:hAnsi="仿宋_GB2312" w:cs="仿宋_GB2312" w:hint="eastAsia"/>
                <w:color w:val="000000"/>
                <w:kern w:val="0"/>
                <w:szCs w:val="21"/>
              </w:rPr>
              <w:lastRenderedPageBreak/>
              <w:t>政策和民生政策的需要。</w:t>
            </w:r>
            <w:r>
              <w:rPr>
                <w:rFonts w:ascii="仿宋_GB2312" w:eastAsia="仿宋_GB2312" w:hAnsi="仿宋_GB2312" w:cs="仿宋_GB2312" w:hint="eastAsia"/>
                <w:color w:val="000000"/>
                <w:kern w:val="0"/>
                <w:szCs w:val="21"/>
              </w:rPr>
              <w:br/>
              <w:t>目标3：为国民经济核算和居民消费价格指数权重制定提供基础数据。</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123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文明城市测评</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目标1：深化全国文明城市建设。目标2：强化常态化巡查督办工作 目标3：打造出标准更严、水平更高、市民更满意的文明城市</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目标1：深化全国文明城市建设。目标2：强化常态化巡查督办工作 目标3：打造出标准更严、水平更高、市民更满意的文明城市</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124</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岳阳市人力资源和社会保障局</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就业和社会保障</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社保基金按规定及时发放；落实政府报告目标工作，深化改革完成目标9大类65项改革任务，招商引资、安全生产、编制管理、综治工作、依法行政、政务公开、信访工作、扶贫工作、人大代表、政府委员提案办理工作。</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任务1.全力克服外部影响，稳住就业局势。</w:t>
            </w:r>
            <w:r>
              <w:rPr>
                <w:rFonts w:ascii="仿宋_GB2312" w:eastAsia="仿宋_GB2312" w:hAnsi="仿宋_GB2312" w:cs="仿宋_GB2312" w:hint="eastAsia"/>
                <w:color w:val="000000"/>
                <w:kern w:val="0"/>
                <w:szCs w:val="21"/>
              </w:rPr>
              <w:br/>
              <w:t>任务2.全力加大安置保障，助推禁捕退捕。</w:t>
            </w:r>
            <w:r>
              <w:rPr>
                <w:rFonts w:ascii="仿宋_GB2312" w:eastAsia="仿宋_GB2312" w:hAnsi="仿宋_GB2312" w:cs="仿宋_GB2312" w:hint="eastAsia"/>
                <w:color w:val="000000"/>
                <w:kern w:val="0"/>
                <w:szCs w:val="21"/>
              </w:rPr>
              <w:br/>
              <w:t>任务3.全力冲刺脱贫攻坚，做实行业扶贫。</w:t>
            </w:r>
            <w:r>
              <w:rPr>
                <w:rFonts w:ascii="仿宋_GB2312" w:eastAsia="仿宋_GB2312" w:hAnsi="仿宋_GB2312" w:cs="仿宋_GB2312" w:hint="eastAsia"/>
                <w:color w:val="000000"/>
                <w:kern w:val="0"/>
                <w:szCs w:val="21"/>
              </w:rPr>
              <w:br/>
              <w:t>任务4.全力加强执法维权，保障合法权益。</w:t>
            </w:r>
            <w:r>
              <w:rPr>
                <w:rFonts w:ascii="仿宋_GB2312" w:eastAsia="仿宋_GB2312" w:hAnsi="仿宋_GB2312" w:cs="仿宋_GB2312" w:hint="eastAsia"/>
                <w:color w:val="000000"/>
                <w:kern w:val="0"/>
                <w:szCs w:val="21"/>
              </w:rPr>
              <w:br/>
              <w:t>任务5.全力助推安全生产，降低工伤事故。</w:t>
            </w:r>
            <w:r>
              <w:rPr>
                <w:rFonts w:ascii="仿宋_GB2312" w:eastAsia="仿宋_GB2312" w:hAnsi="仿宋_GB2312" w:cs="仿宋_GB2312" w:hint="eastAsia"/>
                <w:color w:val="000000"/>
                <w:kern w:val="0"/>
                <w:szCs w:val="21"/>
              </w:rPr>
              <w:br/>
              <w:t>任务6.全力服务大局发展，强化人才支撑。　　　　　　　　　　　　　　　　　任务7.全力推进技能提升，办好民生实事。　　　　　　　　　　　　　　　　　　　　　　　　任务8.全面完成非税征收任务。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125</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岳阳市医保局</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医疗保障经费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善全市统一的城乡居民基本医疗保险制度和大病保险制度，巩固完善城乡居民医疗救助制度，建立健全覆盖全民、城乡统筹的多层次保障体系，按照职责分工推进医疗、医保、医药“三医联动”改革，更好地保障人民群众就医需求、减轻医药费用负担，提高医疗资源使用效率和医疗保障水平。</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落实市委市政府工作部署，为民办实事、改革创新、主动作为，完成年初制定的各项工作目标管理任务。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126</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岳阳市幼保健院</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基于抗肿瘤活性的印度黄檀资源开发及药用价值研究</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1.了解我国引种印度黄檀的资源现状及分布。</w:t>
            </w:r>
            <w:r>
              <w:rPr>
                <w:rFonts w:ascii="仿宋_GB2312" w:eastAsia="仿宋_GB2312" w:hAnsi="仿宋_GB2312" w:cs="仿宋_GB2312" w:hint="eastAsia"/>
                <w:color w:val="000000"/>
                <w:kern w:val="0"/>
                <w:szCs w:val="21"/>
              </w:rPr>
              <w:br/>
              <w:t>2.比较印度黄檀和降香檀在化学成分、代谢产物上的差异与联系。</w:t>
            </w:r>
            <w:r>
              <w:rPr>
                <w:rFonts w:ascii="仿宋_GB2312" w:eastAsia="仿宋_GB2312" w:hAnsi="仿宋_GB2312" w:cs="仿宋_GB2312" w:hint="eastAsia"/>
                <w:color w:val="000000"/>
                <w:kern w:val="0"/>
                <w:szCs w:val="21"/>
              </w:rPr>
              <w:br/>
              <w:t>3.研究对比印度黄檀与降香檀在抗肿瘤（U87，U251 胶质瘤）药效作用，通过</w:t>
            </w:r>
            <w:r>
              <w:rPr>
                <w:rFonts w:ascii="仿宋_GB2312" w:eastAsia="仿宋_GB2312" w:hAnsi="仿宋_GB2312" w:cs="仿宋_GB2312" w:hint="eastAsia"/>
                <w:color w:val="000000"/>
                <w:kern w:val="0"/>
                <w:szCs w:val="21"/>
              </w:rPr>
              <w:br/>
              <w:t>代谢组学和分子生物学手段阐明其作用机制。</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4.研究结果发表论文 2-4 篇，申请专利 1 项，合作培养研究生 1 名。</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了解我国引种印度黄檀的资源现状及分布；比较印度黄檀和降香檀在化学成分、代谢产物上的差异与联系。</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127</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岳阳市疾病预防控制中心</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疾病控制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加强艾滋病和性传播疾病的防治，全面推进综合干预，减少和控制各类高危人群的危险行为，高危人群干预覆盖率达90%以上。2、强化结核病和耐多药肺结核的规范化诊治、管理，肺结核发病率降低到58/10万以下。3、以乡（镇、街道）为单位适龄儿童免疫规划疫苗接种率保持在95%以上。4、“全民健康生活方式”行动覆盖所有县市区，创建2个以上的国家级或省级慢性病综合防控示范区。5、落实严重精神障碍救治管理，登记在册严重精神障碍患者管理率达到80%以上。</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切实做好传染病信息报告管理工作，提高监测预警能力。2、加强艾滋病经性传播综合防治，突出重点人群，扩大艾滋病筛查范围，积极推进经性传播综合干预。3、加强结核病防治体系建设，提升结核病实验室能力，巩固提升重点指标落实。4、加强免疫规划管理，夯实基础免疫，巩固无脊灰状态和推进消除麻疹，保持疫苗可预防性传染病低发态势。5、推进慢性病防治工作，组织开展全民健康生活方式“三减三健”专项行动。6、扎实做好重性精神病发现管理，巩固提升患者规范管理和治疗率，防范肇事肇祸重大事件的发生。7、加强重点地区、重点人群环境、饮用水、职业病监测预警，风险评估、分析干预和危害健康因素排查。</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128</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岳阳市三人民医院</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艾滋病防治</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坚持预防为主，防治结合的原则，努力降低艾滋病新发感染和病死率，提高艾滋病患者生存质量，确保艾滋病疫情不反复、不反弹。</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对符合治疗标准的艾滋病病毒感染者免费接受抗病毒治疗，宣教咨询并发放宣教材料。</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129</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岳阳市卫生计生综合监督执法局</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卫生样品采购费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坚持执法为民、护卫健康的宗旨，立足本职抓行业监管，保公众之健康，做好医疗机构卫生监督、放射卫生和职业卫生监督、公共场所卫生监督、学校卫生监督、生活饮用水卫生监督、消毒产品生产经营单位和消毒服务机构卫生监督、计划生育监督工作。</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1.完成上级卫生计生行政部门下达的抽检任务，及时报送监督抽检结果。</w:t>
            </w:r>
            <w:r>
              <w:rPr>
                <w:rFonts w:ascii="仿宋_GB2312" w:eastAsia="仿宋_GB2312" w:hAnsi="仿宋_GB2312" w:cs="仿宋_GB2312" w:hint="eastAsia"/>
                <w:color w:val="000000"/>
                <w:kern w:val="0"/>
                <w:szCs w:val="21"/>
              </w:rPr>
              <w:br/>
              <w:t>2.立足本职抓行业监管，保公众之健康，做好医疗机构卫生监督、放射卫生和职业卫生监督、公共场所卫生监督、学校卫生监督、生活饮用水卫生监督、消毒产品生产经营单位和消毒服务机构卫生监督、计划生育监督工作。</w:t>
            </w:r>
            <w:r>
              <w:rPr>
                <w:rFonts w:ascii="仿宋_GB2312" w:eastAsia="仿宋_GB2312" w:hAnsi="仿宋_GB2312" w:cs="仿宋_GB2312" w:hint="eastAsia"/>
                <w:color w:val="000000"/>
                <w:kern w:val="0"/>
                <w:szCs w:val="21"/>
              </w:rPr>
              <w:br/>
              <w:t>3.按照国家监督抽检工作相关要求，做好国</w:t>
            </w:r>
            <w:r>
              <w:rPr>
                <w:rFonts w:ascii="仿宋_GB2312" w:eastAsia="仿宋_GB2312" w:hAnsi="仿宋_GB2312" w:cs="仿宋_GB2312" w:hint="eastAsia"/>
                <w:color w:val="000000"/>
                <w:kern w:val="0"/>
                <w:szCs w:val="21"/>
              </w:rPr>
              <w:lastRenderedPageBreak/>
              <w:t>家监督抽检工作。</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130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执法经费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坚持执法为民、护卫健康的宗旨，立足本职抓行业监管，保公众之健康，做好医疗机构卫生监督、放射卫生和职业卫生监督、公共场所卫生监督、学校卫生监督、生活饮用水卫生监督、消毒产品生产经营单位和消毒服务机构卫生监督、计划生育监督执法工作。</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紧紧围绕工作大局，依法行政，扎实履职，做到行业管理广覆盖，公共管理勇担责，优化监督模式，加大执法力度，提升行业卫生水平，规范医疗卫生服务市场秩序。坚持“监督全覆盖、执法无禁区、服务有温度、指导留痕迹”的理念，继续强化日常监管，推进行业专项整治，加大违法违规案件查处力度，做到监督到位、处罚到位，树立权威，提升地位。</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办案费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坚持执法为民、护卫健康的宗旨，立足本职抓行业监管，保公众之健康，做好医疗机构卫生监督、放射卫生和职业卫生监督、公共场所卫生监督、学校卫生监督、生活饮用水卫生监督、消毒产品生产经营单位和消毒服务机构卫生监督、计划生育监督执法工作。</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通过办理一批高质量的行政处罚案件，达到整治行业问题的执法效果，提升行业卫生水平，提高执法能力。</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132</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岳阳市卫健委</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紧急救援中心专项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1.保证全市范围内院前急救工作有序开展，为全市市民的健康保驾护航。</w:t>
            </w:r>
            <w:r>
              <w:rPr>
                <w:rFonts w:ascii="仿宋_GB2312" w:eastAsia="仿宋_GB2312" w:hAnsi="仿宋_GB2312" w:cs="仿宋_GB2312" w:hint="eastAsia"/>
                <w:color w:val="000000"/>
                <w:kern w:val="0"/>
                <w:szCs w:val="21"/>
              </w:rPr>
              <w:br/>
              <w:t>2.突发性灾害事故和突发公共卫生事件的紧急医疗救援。</w:t>
            </w:r>
            <w:r>
              <w:rPr>
                <w:rFonts w:ascii="仿宋_GB2312" w:eastAsia="仿宋_GB2312" w:hAnsi="仿宋_GB2312" w:cs="仿宋_GB2312" w:hint="eastAsia"/>
                <w:color w:val="000000"/>
                <w:kern w:val="0"/>
                <w:szCs w:val="21"/>
              </w:rPr>
              <w:br/>
              <w:t>3.大型社会活动的救护保障。</w:t>
            </w:r>
            <w:r>
              <w:rPr>
                <w:rFonts w:ascii="仿宋_GB2312" w:eastAsia="仿宋_GB2312" w:hAnsi="仿宋_GB2312" w:cs="仿宋_GB2312" w:hint="eastAsia"/>
                <w:color w:val="000000"/>
                <w:kern w:val="0"/>
                <w:szCs w:val="21"/>
              </w:rPr>
              <w:br/>
              <w:t>4.公民急救知识、技能的培训工作。</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1.120调度系统运行正常，院前急救工作有序推进。</w:t>
            </w:r>
            <w:r>
              <w:rPr>
                <w:rFonts w:ascii="仿宋_GB2312" w:eastAsia="仿宋_GB2312" w:hAnsi="仿宋_GB2312" w:cs="仿宋_GB2312" w:hint="eastAsia"/>
                <w:color w:val="000000"/>
                <w:kern w:val="0"/>
                <w:szCs w:val="21"/>
              </w:rPr>
              <w:br/>
              <w:t>2.及时完成突发事件的医疗救援和大型社会活动的医疗保障。</w:t>
            </w:r>
            <w:r>
              <w:rPr>
                <w:rFonts w:ascii="仿宋_GB2312" w:eastAsia="仿宋_GB2312" w:hAnsi="仿宋_GB2312" w:cs="仿宋_GB2312" w:hint="eastAsia"/>
                <w:color w:val="000000"/>
                <w:kern w:val="0"/>
                <w:szCs w:val="21"/>
              </w:rPr>
              <w:br/>
              <w:t>3.全市网络医院院前急救工作考核和对县（市）区院前急救工作指导。</w:t>
            </w:r>
            <w:r>
              <w:rPr>
                <w:rFonts w:ascii="仿宋_GB2312" w:eastAsia="仿宋_GB2312" w:hAnsi="仿宋_GB2312" w:cs="仿宋_GB2312" w:hint="eastAsia"/>
                <w:color w:val="000000"/>
                <w:kern w:val="0"/>
                <w:szCs w:val="21"/>
              </w:rPr>
              <w:br/>
              <w:t>4.急救知识宣传和培训。</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非税收入成本返还项目</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1.为加强我市医、护队伍建设，增强医护人员力量，提高医疗服务水平，按照省市要求，做好医师考试、卫考和护考的报名、考试及评定工作；</w:t>
            </w:r>
            <w:r>
              <w:rPr>
                <w:rFonts w:ascii="仿宋_GB2312" w:eastAsia="仿宋_GB2312" w:hAnsi="仿宋_GB2312" w:cs="仿宋_GB2312" w:hint="eastAsia"/>
                <w:color w:val="000000"/>
                <w:kern w:val="0"/>
                <w:szCs w:val="21"/>
              </w:rPr>
              <w:br/>
              <w:t>2.为保障医疗事故双方的权利和义务，本着公</w:t>
            </w:r>
            <w:r>
              <w:rPr>
                <w:rFonts w:ascii="仿宋_GB2312" w:eastAsia="仿宋_GB2312" w:hAnsi="仿宋_GB2312" w:cs="仿宋_GB2312" w:hint="eastAsia"/>
                <w:color w:val="000000"/>
                <w:kern w:val="0"/>
                <w:szCs w:val="21"/>
              </w:rPr>
              <w:lastRenderedPageBreak/>
              <w:t>平、公正的原则为事故双方提供医疗事故技术鉴定，为调节医患双方矛盾作技术支撑；</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1.做好2019年度医师考试、卫考和护考考试报名及考务工作；</w:t>
            </w:r>
            <w:r>
              <w:rPr>
                <w:rFonts w:ascii="仿宋_GB2312" w:eastAsia="仿宋_GB2312" w:hAnsi="仿宋_GB2312" w:cs="仿宋_GB2312" w:hint="eastAsia"/>
                <w:color w:val="000000"/>
                <w:kern w:val="0"/>
                <w:szCs w:val="21"/>
              </w:rPr>
              <w:br/>
              <w:t>2.做好医疗事故技术鉴定工作，完成年度非税收入5万元，鉴定事故39例。</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134</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干部保健专项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提高日常保健水平，提升干部保健能力，保障和提高市级领导和县市区“四大家”领导的身体素质</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br/>
              <w:t>1、切实制定好各项健康体检项目，选择优质医疗水平和设施的医院作为体检场所；                                                                  2、确保保健对象按照体检要求做好准备工作并按时体检；                           3、体检结束后及时将体检结果报送体检对象手中。</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红十字会基金</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严格按照人道救助金管理和使用办法开展人道救助工作。</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1.收集全市人道救助名册，做好资料审核；                                     2.对符合条件人员，做好人道救助工作；                                      3.对突发灾难、事故等应急事件开展人道主义救援救助。</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医疗纠纷调解中心专项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1、缓和我市医患双方矛盾，创造和谐医患关系                                  2、维护社会稳定</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1.根据往年测算，今年预计将接待医患纠纷案件1260余人次。</w:t>
            </w:r>
            <w:r>
              <w:rPr>
                <w:rFonts w:ascii="仿宋_GB2312" w:eastAsia="仿宋_GB2312" w:hAnsi="仿宋_GB2312" w:cs="仿宋_GB2312" w:hint="eastAsia"/>
                <w:color w:val="000000"/>
                <w:kern w:val="0"/>
                <w:szCs w:val="21"/>
              </w:rPr>
              <w:br/>
              <w:t>2.预计受理调解申请100余件，经调解结案比例为受理案件的15%左右；</w:t>
            </w:r>
            <w:r>
              <w:rPr>
                <w:rFonts w:ascii="仿宋_GB2312" w:eastAsia="仿宋_GB2312" w:hAnsi="仿宋_GB2312" w:cs="仿宋_GB2312" w:hint="eastAsia"/>
                <w:color w:val="000000"/>
                <w:kern w:val="0"/>
                <w:szCs w:val="21"/>
              </w:rPr>
              <w:br/>
              <w:t>3.预计经医学、司法解释，成功调解患方放弃上访、投诉30余件；</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137</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岳阳市一医院</w:t>
            </w: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艾滋病预防与防治  </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1.开展防艾禁毒宣传教育</w:t>
            </w:r>
            <w:r>
              <w:rPr>
                <w:rFonts w:ascii="仿宋_GB2312" w:eastAsia="仿宋_GB2312" w:hAnsi="仿宋_GB2312" w:cs="仿宋_GB2312" w:hint="eastAsia"/>
                <w:color w:val="000000"/>
                <w:kern w:val="0"/>
                <w:szCs w:val="21"/>
              </w:rPr>
              <w:br/>
              <w:t>2.艾滋病监测与筛查</w:t>
            </w:r>
            <w:r>
              <w:rPr>
                <w:rFonts w:ascii="仿宋_GB2312" w:eastAsia="仿宋_GB2312" w:hAnsi="仿宋_GB2312" w:cs="仿宋_GB2312" w:hint="eastAsia"/>
                <w:color w:val="000000"/>
                <w:kern w:val="0"/>
                <w:szCs w:val="21"/>
              </w:rPr>
              <w:br/>
              <w:t>3.艾滋病人抗病毒治疗</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1.开展防艾禁毒宣传教育</w:t>
            </w:r>
            <w:r>
              <w:rPr>
                <w:rFonts w:ascii="仿宋_GB2312" w:eastAsia="仿宋_GB2312" w:hAnsi="仿宋_GB2312" w:cs="仿宋_GB2312" w:hint="eastAsia"/>
                <w:color w:val="000000"/>
                <w:kern w:val="0"/>
                <w:szCs w:val="21"/>
              </w:rPr>
              <w:br/>
              <w:t>2.艾滋病监测与筛查</w:t>
            </w:r>
            <w:r>
              <w:rPr>
                <w:rFonts w:ascii="仿宋_GB2312" w:eastAsia="仿宋_GB2312" w:hAnsi="仿宋_GB2312" w:cs="仿宋_GB2312" w:hint="eastAsia"/>
                <w:color w:val="000000"/>
                <w:kern w:val="0"/>
                <w:szCs w:val="21"/>
              </w:rPr>
              <w:br/>
              <w:t>3.艾滋病人抗病毒治疗</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138</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岳阳市中心血站</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核酸检测专项经费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开展乙肝、丙肝、艾滋病血液核酸专项检测，确保临床用血安全。</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开展核酸专项检测、缩短病毒检测窗口期，血液核酸检测率达100</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139</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岳阳市救助管理站</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流浪乞讨救助专项经费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进一步推进救助管理工作，协助政府做好社会救助工作，为本市区域内生活无着流浪乞讨人员提供救助，保障基本生活，促进社会和谐。</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践行“不忘初心，牢记使命”总要求，实现救助管理工作上台阶的总目标，为生活无着流浪乞讨人员提供生活保障，促进岳阳为“三宜”城市添色彩。</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140</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岳阳市军用供应站</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过往部队接待补助及军供设备维修</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牢牢把握为“部队服务、为国防服务”宗旨，优质、快速、准确、安全、保密的完成三荷机场、武广高铁、107国道、城陵矶船运码头过往及来站就餐部队的饮食、饮水、中转休息军供后勤保障任务，不断改进供应方式、方法，科学制膳，营养配餐，让上级部门和部队官兵满意，努力打造岳阳军供品牌。</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根据工作需要合理使用预算资金，不断改进供应方式、方法，科学制膳，营养配餐，努力优化接待环境，提高优质服务水平，让来站就餐及途经岳阳部队官兵满意。</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141</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岳阳市烈士陵园管理中心</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烈士陵园公祭活动经费 、运转经费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认真按市委市政府工作要求，组织实施烈士纪念日相关的祭奠活动，做好爱国主义教育基地宣传、纪念等相关工作。产生良好的社会效益。维护烈士陵园正常运转。</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制造庄严肃穆的良好氛围、组织实施纪念日的相关祭奠活动，让爱国主义教育深入人心，产生良好的社会效益。维护烈士陵园正常运转。</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142</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市农业综合技术推广站</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水稻油菜生产全程机械化技术推广</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到2025年将实现以下目标：</w:t>
            </w:r>
            <w:r>
              <w:rPr>
                <w:rFonts w:ascii="仿宋_GB2312" w:eastAsia="仿宋_GB2312" w:hAnsi="仿宋_GB2312" w:cs="仿宋_GB2312" w:hint="eastAsia"/>
                <w:color w:val="000000"/>
                <w:kern w:val="0"/>
                <w:szCs w:val="21"/>
              </w:rPr>
              <w:br/>
              <w:t>1、主要农作物综合机械化水平由76%上升到80%。</w:t>
            </w:r>
            <w:r>
              <w:rPr>
                <w:rFonts w:ascii="仿宋_GB2312" w:eastAsia="仿宋_GB2312" w:hAnsi="仿宋_GB2312" w:cs="仿宋_GB2312" w:hint="eastAsia"/>
                <w:color w:val="000000"/>
                <w:kern w:val="0"/>
                <w:szCs w:val="21"/>
              </w:rPr>
              <w:br/>
              <w:t>2、水稻耕种收综合机械化水平由82%上升到87%。</w:t>
            </w:r>
            <w:r>
              <w:rPr>
                <w:rFonts w:ascii="仿宋_GB2312" w:eastAsia="仿宋_GB2312" w:hAnsi="仿宋_GB2312" w:cs="仿宋_GB2312" w:hint="eastAsia"/>
                <w:color w:val="000000"/>
                <w:kern w:val="0"/>
                <w:szCs w:val="21"/>
              </w:rPr>
              <w:br/>
              <w:t>3、化肥、农药亩用量分别减少1.8%、2.5%以上。</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1、举办水稻有序抛秧技术培训班，培训人员100人以上，发放宣传资料0.5万份。指导各县市开展水稻有序抛秧技术推广与应用。</w:t>
            </w:r>
            <w:r>
              <w:rPr>
                <w:rFonts w:ascii="仿宋_GB2312" w:eastAsia="仿宋_GB2312" w:hAnsi="仿宋_GB2312" w:cs="仿宋_GB2312" w:hint="eastAsia"/>
                <w:color w:val="000000"/>
                <w:kern w:val="0"/>
                <w:szCs w:val="21"/>
              </w:rPr>
              <w:br/>
              <w:t>2、举办油菜精量直播和联合收割技术培训班，培训人员80人以上，发放宣传资料0.4万份。指导各县市开展油菜精量直播和联合收割技术推广与应用。</w:t>
            </w:r>
            <w:r>
              <w:rPr>
                <w:rFonts w:ascii="仿宋_GB2312" w:eastAsia="仿宋_GB2312" w:hAnsi="仿宋_GB2312" w:cs="仿宋_GB2312" w:hint="eastAsia"/>
                <w:color w:val="000000"/>
                <w:kern w:val="0"/>
                <w:szCs w:val="21"/>
              </w:rPr>
              <w:br/>
              <w:t>3、完成市级水稻、油菜全程机械化示范与推广服务平台建设。</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农业技术推广与病虫害控制专项1</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1.粮食生产关键技术覆盖率100%。</w:t>
            </w:r>
            <w:r>
              <w:rPr>
                <w:rFonts w:ascii="仿宋_GB2312" w:eastAsia="仿宋_GB2312" w:hAnsi="仿宋_GB2312" w:cs="仿宋_GB2312" w:hint="eastAsia"/>
                <w:color w:val="000000"/>
                <w:kern w:val="0"/>
                <w:szCs w:val="21"/>
              </w:rPr>
              <w:br/>
              <w:t>2.粮食总产稳定在300万吨。</w:t>
            </w:r>
            <w:r>
              <w:rPr>
                <w:rFonts w:ascii="仿宋_GB2312" w:eastAsia="仿宋_GB2312" w:hAnsi="仿宋_GB2312" w:cs="仿宋_GB2312" w:hint="eastAsia"/>
                <w:color w:val="000000"/>
                <w:kern w:val="0"/>
                <w:szCs w:val="21"/>
              </w:rPr>
              <w:br/>
              <w:t>3.病虫害损失控制在5%以内。</w:t>
            </w:r>
            <w:r>
              <w:rPr>
                <w:rFonts w:ascii="仿宋_GB2312" w:eastAsia="仿宋_GB2312" w:hAnsi="仿宋_GB2312" w:cs="仿宋_GB2312" w:hint="eastAsia"/>
                <w:color w:val="000000"/>
                <w:kern w:val="0"/>
                <w:szCs w:val="21"/>
              </w:rPr>
              <w:br/>
              <w:t>4.严格控制新疫情传入。</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1.粮食生产关键技术覆盖率100%。</w:t>
            </w:r>
            <w:r>
              <w:rPr>
                <w:rFonts w:ascii="仿宋_GB2312" w:eastAsia="仿宋_GB2312" w:hAnsi="仿宋_GB2312" w:cs="仿宋_GB2312" w:hint="eastAsia"/>
                <w:color w:val="000000"/>
                <w:kern w:val="0"/>
                <w:szCs w:val="21"/>
              </w:rPr>
              <w:br/>
              <w:t>2.粮食总产稳定在300万吨。</w:t>
            </w:r>
            <w:r>
              <w:rPr>
                <w:rFonts w:ascii="仿宋_GB2312" w:eastAsia="仿宋_GB2312" w:hAnsi="仿宋_GB2312" w:cs="仿宋_GB2312" w:hint="eastAsia"/>
                <w:color w:val="000000"/>
                <w:kern w:val="0"/>
                <w:szCs w:val="21"/>
              </w:rPr>
              <w:br/>
              <w:t>3.病虫害损失控制在5%以内。</w:t>
            </w:r>
            <w:r>
              <w:rPr>
                <w:rFonts w:ascii="仿宋_GB2312" w:eastAsia="仿宋_GB2312" w:hAnsi="仿宋_GB2312" w:cs="仿宋_GB2312" w:hint="eastAsia"/>
                <w:color w:val="000000"/>
                <w:kern w:val="0"/>
                <w:szCs w:val="21"/>
              </w:rPr>
              <w:br/>
              <w:t>4.不出现重大疫情。</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144</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岳阳市洞庭湖江豚保护中心 </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生态环境损害赔偿金</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1.有效地贯彻实施有关自然保护和水生野生动植物资源管理方针、政策、法令。</w:t>
            </w:r>
            <w:r>
              <w:rPr>
                <w:rFonts w:ascii="仿宋_GB2312" w:eastAsia="仿宋_GB2312" w:hAnsi="仿宋_GB2312" w:cs="仿宋_GB2312" w:hint="eastAsia"/>
                <w:color w:val="000000"/>
                <w:kern w:val="0"/>
                <w:szCs w:val="21"/>
              </w:rPr>
              <w:br/>
              <w:t>2.对保护区水域开展常态化巡查。</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3.有效协调涉保护区各相关部门的执法工作开展。</w:t>
            </w:r>
            <w:r>
              <w:rPr>
                <w:rFonts w:ascii="仿宋_GB2312" w:eastAsia="仿宋_GB2312" w:hAnsi="仿宋_GB2312" w:cs="仿宋_GB2312" w:hint="eastAsia"/>
                <w:color w:val="000000"/>
                <w:kern w:val="0"/>
                <w:szCs w:val="21"/>
              </w:rPr>
              <w:br/>
              <w:t>4.开展增殖放流工作，提升水生生物资源。</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1.巡查保护区水域，协调渔政部门清除违法捕捞业次。</w:t>
            </w:r>
            <w:r>
              <w:rPr>
                <w:rFonts w:ascii="仿宋_GB2312" w:eastAsia="仿宋_GB2312" w:hAnsi="仿宋_GB2312" w:cs="仿宋_GB2312" w:hint="eastAsia"/>
                <w:color w:val="000000"/>
                <w:kern w:val="0"/>
                <w:szCs w:val="21"/>
              </w:rPr>
              <w:br/>
              <w:t>2.在育苗期，放流夏花，有效养护水生生物</w:t>
            </w:r>
            <w:r>
              <w:rPr>
                <w:rFonts w:ascii="仿宋_GB2312" w:eastAsia="仿宋_GB2312" w:hAnsi="仿宋_GB2312" w:cs="仿宋_GB2312" w:hint="eastAsia"/>
                <w:color w:val="000000"/>
                <w:kern w:val="0"/>
                <w:szCs w:val="21"/>
              </w:rPr>
              <w:lastRenderedPageBreak/>
              <w:t>资源。</w:t>
            </w:r>
            <w:r>
              <w:rPr>
                <w:rFonts w:ascii="仿宋_GB2312" w:eastAsia="仿宋_GB2312" w:hAnsi="仿宋_GB2312" w:cs="仿宋_GB2312" w:hint="eastAsia"/>
                <w:color w:val="000000"/>
                <w:kern w:val="0"/>
                <w:szCs w:val="21"/>
              </w:rPr>
              <w:br/>
              <w:t>3.加强信息沟通，及时救护长江江豚。</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145</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岳阳市农业农村局 </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农村能源项目建设及农业环境保护专项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实现网点覆盖区域内清洁能源使用率80%左右。开展农业环境保护和管理，为改善农业环境质量提供准确、可靠的监测数据和评价资料。</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上级批复指标完成率90%以上</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省农博会及农业节会</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通过展会展示我市优质农产品，推动我市农产品品牌建设，为我市农产品更好“走出去”提供可能，宣传本市特色农产品推动涉农企业发展。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打造我市华容芥菜、华容稻、岳阳王鸽、平江酱干、长乐甜酒、汨罗粽子等特色品牌，扩大品牌影响力。</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农村土地管理及合作组织发展经费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1.推动土地规范流转；</w:t>
            </w:r>
            <w:r>
              <w:rPr>
                <w:rFonts w:ascii="仿宋_GB2312" w:eastAsia="仿宋_GB2312" w:hAnsi="仿宋_GB2312" w:cs="仿宋_GB2312" w:hint="eastAsia"/>
                <w:color w:val="000000"/>
                <w:kern w:val="0"/>
                <w:szCs w:val="21"/>
              </w:rPr>
              <w:br/>
              <w:t>2.引导新型农业经营主体适度规模经营；</w:t>
            </w:r>
            <w:r>
              <w:rPr>
                <w:rFonts w:ascii="仿宋_GB2312" w:eastAsia="仿宋_GB2312" w:hAnsi="仿宋_GB2312" w:cs="仿宋_GB2312" w:hint="eastAsia"/>
                <w:color w:val="000000"/>
                <w:kern w:val="0"/>
                <w:szCs w:val="21"/>
              </w:rPr>
              <w:br/>
              <w:t>3.通过示范创建，带动新型农业经营主体健康发展。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1.做好服务，推动土地规范流转，引导新型农业经营主体规模经营；</w:t>
            </w:r>
            <w:r>
              <w:rPr>
                <w:rFonts w:ascii="仿宋_GB2312" w:eastAsia="仿宋_GB2312" w:hAnsi="仿宋_GB2312" w:cs="仿宋_GB2312" w:hint="eastAsia"/>
                <w:color w:val="000000"/>
                <w:kern w:val="0"/>
                <w:szCs w:val="21"/>
              </w:rPr>
              <w:br/>
              <w:t>2.通过示范创建，带动新型农业经营主体健康发展。</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农业技术推广与病虫害控制专项</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1.粮食生产关键技术覆盖率100%。</w:t>
            </w:r>
            <w:r>
              <w:rPr>
                <w:rFonts w:ascii="仿宋_GB2312" w:eastAsia="仿宋_GB2312" w:hAnsi="仿宋_GB2312" w:cs="仿宋_GB2312" w:hint="eastAsia"/>
                <w:color w:val="000000"/>
                <w:kern w:val="0"/>
                <w:szCs w:val="21"/>
              </w:rPr>
              <w:br/>
              <w:t>2.粮食总产稳定在300万吨。</w:t>
            </w:r>
            <w:r>
              <w:rPr>
                <w:rFonts w:ascii="仿宋_GB2312" w:eastAsia="仿宋_GB2312" w:hAnsi="仿宋_GB2312" w:cs="仿宋_GB2312" w:hint="eastAsia"/>
                <w:color w:val="000000"/>
                <w:kern w:val="0"/>
                <w:szCs w:val="21"/>
              </w:rPr>
              <w:br/>
              <w:t>3.病虫害损失控制在5%以内。</w:t>
            </w:r>
            <w:r>
              <w:rPr>
                <w:rFonts w:ascii="仿宋_GB2312" w:eastAsia="仿宋_GB2312" w:hAnsi="仿宋_GB2312" w:cs="仿宋_GB2312" w:hint="eastAsia"/>
                <w:color w:val="000000"/>
                <w:kern w:val="0"/>
                <w:szCs w:val="21"/>
              </w:rPr>
              <w:br/>
              <w:t>4.严格控制新疫情传入。</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1.粮食生产关键技术覆盖率100%。</w:t>
            </w:r>
            <w:r>
              <w:rPr>
                <w:rFonts w:ascii="仿宋_GB2312" w:eastAsia="仿宋_GB2312" w:hAnsi="仿宋_GB2312" w:cs="仿宋_GB2312" w:hint="eastAsia"/>
                <w:color w:val="000000"/>
                <w:kern w:val="0"/>
                <w:szCs w:val="21"/>
              </w:rPr>
              <w:br/>
              <w:t>2.粮食总产稳定在300万吨。</w:t>
            </w:r>
            <w:r>
              <w:rPr>
                <w:rFonts w:ascii="仿宋_GB2312" w:eastAsia="仿宋_GB2312" w:hAnsi="仿宋_GB2312" w:cs="仿宋_GB2312" w:hint="eastAsia"/>
                <w:color w:val="000000"/>
                <w:kern w:val="0"/>
                <w:szCs w:val="21"/>
              </w:rPr>
              <w:br/>
              <w:t>3.病虫害损失控制在5%以内。</w:t>
            </w:r>
            <w:r>
              <w:rPr>
                <w:rFonts w:ascii="仿宋_GB2312" w:eastAsia="仿宋_GB2312" w:hAnsi="仿宋_GB2312" w:cs="仿宋_GB2312" w:hint="eastAsia"/>
                <w:color w:val="000000"/>
                <w:kern w:val="0"/>
                <w:szCs w:val="21"/>
              </w:rPr>
              <w:br/>
              <w:t>4.不出现重大疫情。</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农产品质量安全检测检验</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1.通过宣传培训，提高市民关注农产品质量安全的意识；</w:t>
            </w:r>
            <w:r>
              <w:rPr>
                <w:rFonts w:ascii="仿宋_GB2312" w:eastAsia="仿宋_GB2312" w:hAnsi="仿宋_GB2312" w:cs="仿宋_GB2312" w:hint="eastAsia"/>
                <w:color w:val="000000"/>
                <w:kern w:val="0"/>
                <w:szCs w:val="21"/>
              </w:rPr>
              <w:br/>
              <w:t>2.通过监管和专项整治，提高农产品质量安全水平，保障市民的消费安全。</w:t>
            </w:r>
            <w:r>
              <w:rPr>
                <w:rFonts w:ascii="仿宋_GB2312" w:eastAsia="仿宋_GB2312" w:hAnsi="仿宋_GB2312" w:cs="仿宋_GB2312" w:hint="eastAsia"/>
                <w:color w:val="000000"/>
                <w:kern w:val="0"/>
                <w:szCs w:val="21"/>
              </w:rPr>
              <w:br/>
              <w:t>3.通过试行合格证制度，促进食用农产品基地准出与市场准入有效衔接。</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1.农产品质量安全监测总体合格率稳定在97%以上。</w:t>
            </w:r>
            <w:r>
              <w:rPr>
                <w:rFonts w:ascii="仿宋_GB2312" w:eastAsia="仿宋_GB2312" w:hAnsi="仿宋_GB2312" w:cs="仿宋_GB2312" w:hint="eastAsia"/>
                <w:color w:val="000000"/>
                <w:kern w:val="0"/>
                <w:szCs w:val="21"/>
              </w:rPr>
              <w:br/>
              <w:t>2.不发生重大农产品质量安全事故。</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农机购置补贴组织管理工作经费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1.优化农机装备结构，提高农机装备水平</w:t>
            </w:r>
            <w:r>
              <w:rPr>
                <w:rFonts w:ascii="仿宋_GB2312" w:eastAsia="仿宋_GB2312" w:hAnsi="仿宋_GB2312" w:cs="仿宋_GB2312" w:hint="eastAsia"/>
                <w:color w:val="000000"/>
                <w:kern w:val="0"/>
                <w:szCs w:val="21"/>
              </w:rPr>
              <w:br/>
              <w:t>2.提高农业综合机械化水平，推进农业生产全面全程机械化</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1.力争农机总动力达到670万千瓦</w:t>
            </w:r>
            <w:r>
              <w:rPr>
                <w:rFonts w:ascii="仿宋_GB2312" w:eastAsia="仿宋_GB2312" w:hAnsi="仿宋_GB2312" w:cs="仿宋_GB2312" w:hint="eastAsia"/>
                <w:color w:val="000000"/>
                <w:kern w:val="0"/>
                <w:szCs w:val="21"/>
              </w:rPr>
              <w:br/>
              <w:t>2. 主要农作物耕种收综合机械化率达到76%</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151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农机安全监理工作经费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确保全市农机安全生产形势向好发展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确保全市无较大以上农机安全生产事故发生</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农业农村局项目1</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1.加强执法工作强度，提高执法队伍素质。</w:t>
            </w:r>
            <w:r>
              <w:rPr>
                <w:rFonts w:ascii="仿宋_GB2312" w:eastAsia="仿宋_GB2312" w:hAnsi="仿宋_GB2312" w:cs="仿宋_GB2312" w:hint="eastAsia"/>
                <w:color w:val="000000"/>
                <w:kern w:val="0"/>
                <w:szCs w:val="21"/>
              </w:rPr>
              <w:br/>
              <w:t>2.监测农民负担监管情况，监督减轻农民负担和村民一事一议工作。</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1.通过农业综合执法体系规范化建设，争取市本级农业行政执法条件有效改善，达到我市农业执法水平和执法效率显著提高。</w:t>
            </w:r>
            <w:r>
              <w:rPr>
                <w:rFonts w:ascii="仿宋_GB2312" w:eastAsia="仿宋_GB2312" w:hAnsi="仿宋_GB2312" w:cs="仿宋_GB2312" w:hint="eastAsia"/>
                <w:color w:val="000000"/>
                <w:kern w:val="0"/>
                <w:szCs w:val="21"/>
              </w:rPr>
              <w:br/>
              <w:t>2. 监测农民负担监管情况，监督减轻农民负担和村民一事一议筹资筹劳工作。</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非税收入征收成本</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实现国有资产的长期保值。</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加强对国有资产的监督管理，在年底前完成对国有资产的出租收入46万元。</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154</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岳阳市疫病防控中心</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动物疫病检测及重大疫病防控</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1.保护我市养殖业健康持续发展</w:t>
            </w:r>
            <w:r>
              <w:rPr>
                <w:rFonts w:ascii="仿宋_GB2312" w:eastAsia="仿宋_GB2312" w:hAnsi="仿宋_GB2312" w:cs="仿宋_GB2312" w:hint="eastAsia"/>
                <w:color w:val="000000"/>
                <w:kern w:val="0"/>
                <w:szCs w:val="21"/>
              </w:rPr>
              <w:br/>
              <w:t>2.保障公共卫生安全</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1.免疫抗体达农业农村部规定70%以上。</w:t>
            </w:r>
            <w:r>
              <w:rPr>
                <w:rFonts w:ascii="仿宋_GB2312" w:eastAsia="仿宋_GB2312" w:hAnsi="仿宋_GB2312" w:cs="仿宋_GB2312" w:hint="eastAsia"/>
                <w:color w:val="000000"/>
                <w:kern w:val="0"/>
                <w:szCs w:val="21"/>
              </w:rPr>
              <w:br/>
              <w:t>2.及时处理突发动物疫情，不发生重大动物疫情流行。</w:t>
            </w:r>
            <w:r>
              <w:rPr>
                <w:rFonts w:ascii="仿宋_GB2312" w:eastAsia="仿宋_GB2312" w:hAnsi="仿宋_GB2312" w:cs="仿宋_GB2312" w:hint="eastAsia"/>
                <w:color w:val="000000"/>
                <w:kern w:val="0"/>
                <w:szCs w:val="21"/>
              </w:rPr>
              <w:br/>
              <w:t>3.完成监测样品18000个。4、根据非洲猪瘟防控需求随时检测病原，严防非洲猪瘟。</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155</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岳阳市农业科学研究院</w:t>
            </w: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深化国有农场税费改革转移支付</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做好原农科所、原菜科所农牧工基本养老保险工作，解决其基本养老保险问题，改善农牧工生活待遇条件</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做好原农科所、原菜科所农牧职工基本养老保险，解决其基本养老保险问题。</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农作物研究</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完成本院和上级科研单位下达的科研任务。</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完成本院和上级科研单位下达的科研任务。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农业环境研究</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开展科学实验、观测，为国家农业环境数据中心提供长期数据，推广农业环境防治先进技术应用示范，培训农民技术员。</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2021年发表科技论文2-3篇，积累数据5万组。进行农业环境防治先进技术应用示范推广，培训农民技术员。</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畜禽品改及流行病防控</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1.通过畜禽良种繁育及品种改良研究，提高种畜禽及畜禽的品质及生产性能，并积极做好畜禽流行病疫情防控工作。</w:t>
            </w:r>
            <w:r>
              <w:rPr>
                <w:rFonts w:ascii="仿宋_GB2312" w:eastAsia="仿宋_GB2312" w:hAnsi="仿宋_GB2312" w:cs="仿宋_GB2312" w:hint="eastAsia"/>
                <w:color w:val="000000"/>
                <w:kern w:val="0"/>
                <w:szCs w:val="21"/>
              </w:rPr>
              <w:br/>
              <w:t>2.对畜禽养殖场粪污科学治理，对病死畜禽进行无害化处理。</w:t>
            </w:r>
            <w:r>
              <w:rPr>
                <w:rFonts w:ascii="仿宋_GB2312" w:eastAsia="仿宋_GB2312" w:hAnsi="仿宋_GB2312" w:cs="仿宋_GB2312" w:hint="eastAsia"/>
                <w:color w:val="000000"/>
                <w:kern w:val="0"/>
                <w:szCs w:val="21"/>
              </w:rPr>
              <w:br/>
              <w:t>3.确保本区域无重大疫情发生。</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做好原农科所、原菜科所农牧职工基本养老保险，解决其基本养老保险问题。</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水产品良种繁育</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完成本院和上级科研单位下达的科研任务。</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完成本院和上级科研单位下达的科研任务。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160</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岳阳市农业综合行政执法支队</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农机安全监理工作经费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确保全市农机安全生产形势稳定。</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1.不发生较大以上农机安全事故。</w:t>
            </w:r>
            <w:r>
              <w:rPr>
                <w:rFonts w:ascii="仿宋_GB2312" w:eastAsia="仿宋_GB2312" w:hAnsi="仿宋_GB2312" w:cs="仿宋_GB2312" w:hint="eastAsia"/>
                <w:color w:val="000000"/>
                <w:kern w:val="0"/>
                <w:szCs w:val="21"/>
              </w:rPr>
              <w:br/>
              <w:t>2.拖拉机安全顽瘴痼疾明显减少，注销报废变型拖拉机不少于30%。</w:t>
            </w:r>
            <w:r>
              <w:rPr>
                <w:rFonts w:ascii="仿宋_GB2312" w:eastAsia="仿宋_GB2312" w:hAnsi="仿宋_GB2312" w:cs="仿宋_GB2312" w:hint="eastAsia"/>
                <w:color w:val="000000"/>
                <w:kern w:val="0"/>
                <w:szCs w:val="21"/>
              </w:rPr>
              <w:br/>
              <w:t>3.农机违法案件明显减少，重点查处农机合作社、农机经销商及中心城区农机违法行为。</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农业行政执法与农民负担监管</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加强对各县市区农资生产经营企业、农资经营门店、农业专业合作经济组织进行执法检查。</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确保农资合格率达到98％以上。</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水产品质量安全监管</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着力消除水产品质量安全隐患和行业“潜规则”，确保不发生区域性、系统性、链条式水产品质量安全问题，切实保障人民群众“舌尖上的安全”。</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以全市40家国家级水产健康养殖示范场及27家水产苗种场为重点对象，严厉打击水产养殖过程中违法使用禁用药品及其他化合物、停用药物的行为，以及出塘时不遵守休药期规定造成兽药残留超标的行为。</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办案费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提升农业综合行政执法效率，确保办案工作有序进行</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办案工作综合成绩排名全省同类部门前列</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164</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岳阳市水利局</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洋溪湖电排经费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1.临湘市、云溪区冶湖撇洪边界地区无水事纠纷；</w:t>
            </w:r>
            <w:r>
              <w:rPr>
                <w:rFonts w:ascii="仿宋_GB2312" w:eastAsia="仿宋_GB2312" w:hAnsi="仿宋_GB2312" w:cs="仿宋_GB2312" w:hint="eastAsia"/>
                <w:color w:val="000000"/>
                <w:kern w:val="0"/>
                <w:szCs w:val="21"/>
              </w:rPr>
              <w:br/>
              <w:t>2.确保治撇洪渠大堤及陆城垸、江南垸安全度汛；</w:t>
            </w:r>
            <w:r>
              <w:rPr>
                <w:rFonts w:ascii="仿宋_GB2312" w:eastAsia="仿宋_GB2312" w:hAnsi="仿宋_GB2312" w:cs="仿宋_GB2312" w:hint="eastAsia"/>
                <w:color w:val="000000"/>
                <w:kern w:val="0"/>
                <w:szCs w:val="21"/>
              </w:rPr>
              <w:br/>
              <w:t>3.设计内洪水确保工农业生产不受损失，超设计洪水，工农业生产损失降到最小；　　　　　　　　　　　　　　　　　　　　　　　　　　　　　　　　4.全年无安全生产事故。</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1.临湘市、云溪区冶湖撇洪边界地区无水事纠纷；</w:t>
            </w:r>
            <w:r>
              <w:rPr>
                <w:rFonts w:ascii="仿宋_GB2312" w:eastAsia="仿宋_GB2312" w:hAnsi="仿宋_GB2312" w:cs="仿宋_GB2312" w:hint="eastAsia"/>
                <w:color w:val="000000"/>
                <w:kern w:val="0"/>
                <w:szCs w:val="21"/>
              </w:rPr>
              <w:br/>
              <w:t>2.科学调度，确保治撇洪渠大堤及陆城垸、江南垸安全度汛；</w:t>
            </w:r>
            <w:r>
              <w:rPr>
                <w:rFonts w:ascii="仿宋_GB2312" w:eastAsia="仿宋_GB2312" w:hAnsi="仿宋_GB2312" w:cs="仿宋_GB2312" w:hint="eastAsia"/>
                <w:color w:val="000000"/>
                <w:kern w:val="0"/>
                <w:szCs w:val="21"/>
              </w:rPr>
              <w:br/>
              <w:t>3.设计内洪水确保工农业生产不受损失，超设计洪水，工农业生产损失降到最小；　　　　　　　　　　　　　　　　　　　　　　　　　　　　　　　　　4.全年无安全生产事故。</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河道采砂执法经费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受利益驱使，非法采砂行为时有发生，加强日常巡查，坚决杜绝非法采砂行为</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打击非法采砂行为，保护水生态环境</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移民专项工作经费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1.确保全市大中型水库后扶项目实施规范、管理到位；</w:t>
            </w:r>
            <w:r>
              <w:rPr>
                <w:rFonts w:ascii="仿宋_GB2312" w:eastAsia="仿宋_GB2312" w:hAnsi="仿宋_GB2312" w:cs="仿宋_GB2312" w:hint="eastAsia"/>
                <w:color w:val="000000"/>
                <w:kern w:val="0"/>
                <w:szCs w:val="21"/>
              </w:rPr>
              <w:br/>
              <w:t>2.确保全市移民资金安全、高效运行；</w:t>
            </w:r>
            <w:r>
              <w:rPr>
                <w:rFonts w:ascii="仿宋_GB2312" w:eastAsia="仿宋_GB2312" w:hAnsi="仿宋_GB2312" w:cs="仿宋_GB2312" w:hint="eastAsia"/>
                <w:color w:val="000000"/>
                <w:kern w:val="0"/>
                <w:szCs w:val="21"/>
              </w:rPr>
              <w:br/>
              <w:t>3.确保移民真正受益、生产生活水平不断提</w:t>
            </w:r>
            <w:r>
              <w:rPr>
                <w:rFonts w:ascii="仿宋_GB2312" w:eastAsia="仿宋_GB2312" w:hAnsi="仿宋_GB2312" w:cs="仿宋_GB2312" w:hint="eastAsia"/>
                <w:color w:val="000000"/>
                <w:kern w:val="0"/>
                <w:szCs w:val="21"/>
              </w:rPr>
              <w:lastRenderedPageBreak/>
              <w:t>高，库区和移民安置区和谐稳定。</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1.完成对11个县市区后扶政策实施情况监测评估；</w:t>
            </w:r>
            <w:r>
              <w:rPr>
                <w:rFonts w:ascii="仿宋_GB2312" w:eastAsia="仿宋_GB2312" w:hAnsi="仿宋_GB2312" w:cs="仿宋_GB2312" w:hint="eastAsia"/>
                <w:color w:val="000000"/>
                <w:kern w:val="0"/>
                <w:szCs w:val="21"/>
              </w:rPr>
              <w:br/>
              <w:t>2.对全市重点后扶项目实施全方位监管；</w:t>
            </w:r>
            <w:r>
              <w:rPr>
                <w:rFonts w:ascii="仿宋_GB2312" w:eastAsia="仿宋_GB2312" w:hAnsi="仿宋_GB2312" w:cs="仿宋_GB2312" w:hint="eastAsia"/>
                <w:color w:val="000000"/>
                <w:kern w:val="0"/>
                <w:szCs w:val="21"/>
              </w:rPr>
              <w:br/>
              <w:t>3.完成省局下达的年度内审、稽察任务和绩</w:t>
            </w:r>
            <w:r>
              <w:rPr>
                <w:rFonts w:ascii="仿宋_GB2312" w:eastAsia="仿宋_GB2312" w:hAnsi="仿宋_GB2312" w:cs="仿宋_GB2312" w:hint="eastAsia"/>
                <w:color w:val="000000"/>
                <w:kern w:val="0"/>
                <w:szCs w:val="21"/>
              </w:rPr>
              <w:lastRenderedPageBreak/>
              <w:t>效评价目标。</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167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水土保持补偿费执收成本</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组织全市水土保持工作，研究制定水土保持工程措施规划，组织水土流失的监测和综合治理。</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本年度完成财政征收任务50万元整</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168</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岳阳市铁山供水工程管理局</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2021年度铁山水库供水渠道运行维护项目群工程</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1.渠道安全运行得已保障</w:t>
            </w:r>
            <w:r>
              <w:rPr>
                <w:rFonts w:ascii="仿宋_GB2312" w:eastAsia="仿宋_GB2312" w:hAnsi="仿宋_GB2312" w:cs="仿宋_GB2312" w:hint="eastAsia"/>
                <w:color w:val="000000"/>
                <w:kern w:val="0"/>
                <w:szCs w:val="21"/>
              </w:rPr>
              <w:br/>
              <w:t>2.城镇供水、农田灌溉有效及时</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1.农田灌溉水有效利用系数得到提升</w:t>
            </w:r>
            <w:r>
              <w:rPr>
                <w:rFonts w:ascii="仿宋_GB2312" w:eastAsia="仿宋_GB2312" w:hAnsi="仿宋_GB2312" w:cs="仿宋_GB2312" w:hint="eastAsia"/>
                <w:color w:val="000000"/>
                <w:kern w:val="0"/>
                <w:szCs w:val="21"/>
              </w:rPr>
              <w:br/>
              <w:t>2.提升输水能力缩短放水时间</w:t>
            </w:r>
            <w:r>
              <w:rPr>
                <w:rFonts w:ascii="仿宋_GB2312" w:eastAsia="仿宋_GB2312" w:hAnsi="仿宋_GB2312" w:cs="仿宋_GB2312" w:hint="eastAsia"/>
                <w:color w:val="000000"/>
                <w:kern w:val="0"/>
                <w:szCs w:val="21"/>
              </w:rPr>
              <w:br/>
              <w:t>3.达到节水灌溉目标</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铁山溢洪道安全除患工程</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1.保障水库溢洪道下游安全</w:t>
            </w:r>
            <w:r>
              <w:rPr>
                <w:rFonts w:ascii="仿宋_GB2312" w:eastAsia="仿宋_GB2312" w:hAnsi="仿宋_GB2312" w:cs="仿宋_GB2312" w:hint="eastAsia"/>
                <w:color w:val="000000"/>
                <w:kern w:val="0"/>
                <w:szCs w:val="21"/>
              </w:rPr>
              <w:br/>
              <w:t>2.提升过洪能力</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1.提高泄洪能力</w:t>
            </w:r>
            <w:r>
              <w:rPr>
                <w:rFonts w:ascii="仿宋_GB2312" w:eastAsia="仿宋_GB2312" w:hAnsi="仿宋_GB2312" w:cs="仿宋_GB2312" w:hint="eastAsia"/>
                <w:color w:val="000000"/>
                <w:kern w:val="0"/>
                <w:szCs w:val="21"/>
              </w:rPr>
              <w:br/>
              <w:t>2.保证泄洪时河道安全</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170</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岳阳市工信局</w:t>
            </w: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“十四五”规划编制工作经费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高质量完成我省国资国企“十四五”发展战略规划编制任务。</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高质量完成我省国资国企“十四五”发展战略规划编制任务。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171</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岳阳市城管局机关</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非税收入执收成本</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保障局机关中心工作和其他重大城市管理工作任务顺利开展和完成。</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局机关中心工作（城管秩序、环境卫生、园林绿化、市政设施维护、路灯、燃气、停车管理及渣土运输等日常管理工作和大型垃圾中转站、“三大湖”黑自水体治理工作任务）和其他重大城市管理工作任务顺利开展和完成。</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公安城管执法大队工作经费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进一步提高城市管理水平，维护良好的社会秩序，确保城市管理执法工作顺利有序开展。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进一步提高城市管理水平，维护良好的社会秩序，确保城市管理执法工作顺利有序开展主要负责城管行政执法、风景园林、城市市容、卫生、市政道路、城市路灯、城市燃气、渣土道路破占、火车站广场、人行道车辆违停，户外广告、城区限炮等行政执法工作。</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上缴广告拍卖收入财政支出</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完成年度非税收入工作目标。</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全市中心城区门头广告、大型公益广告等按照户外广告管理有关规定设置，美化城市环境。</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174</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户外广告整治工作经费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1.营造干净、整洁、亮丽的城市市容市貌；</w:t>
            </w:r>
            <w:r>
              <w:rPr>
                <w:rFonts w:ascii="仿宋_GB2312" w:eastAsia="仿宋_GB2312" w:hAnsi="仿宋_GB2312" w:cs="仿宋_GB2312" w:hint="eastAsia"/>
                <w:color w:val="000000"/>
                <w:kern w:val="0"/>
                <w:szCs w:val="21"/>
              </w:rPr>
              <w:br/>
              <w:t>2.提升户外广告整体品位，彰显城市文化，塑</w:t>
            </w:r>
            <w:r>
              <w:rPr>
                <w:rFonts w:ascii="仿宋_GB2312" w:eastAsia="仿宋_GB2312" w:hAnsi="仿宋_GB2312" w:cs="仿宋_GB2312" w:hint="eastAsia"/>
                <w:color w:val="000000"/>
                <w:kern w:val="0"/>
                <w:szCs w:val="21"/>
              </w:rPr>
              <w:lastRenderedPageBreak/>
              <w:t>造城市形象。</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1.市中心城区无破损、陈旧、存在安全隐患的户外广告；</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2..市中心城区无未经审批设立的户外广告。</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175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城管系统考评经费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科学设置指标，把实事项目和市政府重点工作完成情况作为业绩考核的重要指标。</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1.将城市标准化管理考核工作纳入局系统全年目标管理考核内容。</w:t>
            </w:r>
            <w:r>
              <w:rPr>
                <w:rFonts w:ascii="仿宋_GB2312" w:eastAsia="仿宋_GB2312" w:hAnsi="仿宋_GB2312" w:cs="仿宋_GB2312" w:hint="eastAsia"/>
                <w:color w:val="000000"/>
                <w:kern w:val="0"/>
                <w:szCs w:val="21"/>
              </w:rPr>
              <w:br/>
              <w:t>2.对局管理范围内的55条主、次干道进行市容秩序、环境卫生、园林绿化养护及市政公共基础设施维护等问题每周进行2次暗访考评考核。</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城市综合管理宣传经费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促进城市管理信息化、机械化、市场化、标准化、精细化、网格化，不断提高城市管理和综合执法工作水平，为岳阳大城市建设作出应有贡献。</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城市管理工作得到广大市民的理解和支持，形成城市共治共享的良好氛围，进一步提升城管形象。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城区主要路段综合升级管理经费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促进城市管理信息化、机械化、市场化、标准化、精细化、网格化，不断提高城市管理和综合执法工作水平，为岳阳大城市建设作出应有贡献。</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提升道路通行质量，使市民群众走得通畅、走得安全、走得舒适。主要工作是：督促相关部门加强城区道路的日常维护、人行道配套及改造，窨井设施维修等。</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重大节日摆花经费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1.加强城市管理，提升城市品位；</w:t>
            </w:r>
            <w:r>
              <w:rPr>
                <w:rFonts w:ascii="仿宋_GB2312" w:eastAsia="仿宋_GB2312" w:hAnsi="仿宋_GB2312" w:cs="仿宋_GB2312" w:hint="eastAsia"/>
                <w:color w:val="000000"/>
                <w:kern w:val="0"/>
                <w:szCs w:val="21"/>
              </w:rPr>
              <w:br/>
              <w:t>2.充分展示文明岳阳、秀美岳阳的良好形象；</w:t>
            </w:r>
            <w:r>
              <w:rPr>
                <w:rFonts w:ascii="仿宋_GB2312" w:eastAsia="仿宋_GB2312" w:hAnsi="仿宋_GB2312" w:cs="仿宋_GB2312" w:hint="eastAsia"/>
                <w:color w:val="000000"/>
                <w:kern w:val="0"/>
                <w:szCs w:val="21"/>
              </w:rPr>
              <w:br/>
              <w:t>3.营造喜庆、祥和的节日气氛。</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1.营造春节、“十一”国庆节的浓厚喜庆气氛。</w:t>
            </w:r>
            <w:r>
              <w:rPr>
                <w:rFonts w:ascii="仿宋_GB2312" w:eastAsia="仿宋_GB2312" w:hAnsi="仿宋_GB2312" w:cs="仿宋_GB2312" w:hint="eastAsia"/>
                <w:color w:val="000000"/>
                <w:kern w:val="0"/>
                <w:szCs w:val="21"/>
              </w:rPr>
              <w:br/>
              <w:t>2.扮靓岳阳，营造和谐秀美的城市形象。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燃气市场管理经费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强化安全监管职能，全力确保燃气稳定供应。</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全面规范燃气工程建设管理；认真抓好燃气隐患排查治理；继续开展燃气安全专项整治；提升燃气事故应急处置水平；抓好燃气做作业人员培训教育。</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城市管理应急机动经费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1.及时快速处理城市管理中出现的突发性问题；</w:t>
            </w:r>
            <w:r>
              <w:rPr>
                <w:rFonts w:ascii="仿宋_GB2312" w:eastAsia="仿宋_GB2312" w:hAnsi="仿宋_GB2312" w:cs="仿宋_GB2312" w:hint="eastAsia"/>
                <w:color w:val="000000"/>
                <w:kern w:val="0"/>
                <w:szCs w:val="21"/>
              </w:rPr>
              <w:br/>
              <w:t>2.出色完成市委市政府交办的临时性中心工作和重大服务保障工作；</w:t>
            </w:r>
            <w:r>
              <w:rPr>
                <w:rFonts w:ascii="仿宋_GB2312" w:eastAsia="仿宋_GB2312" w:hAnsi="仿宋_GB2312" w:cs="仿宋_GB2312" w:hint="eastAsia"/>
                <w:color w:val="000000"/>
                <w:kern w:val="0"/>
                <w:szCs w:val="21"/>
              </w:rPr>
              <w:br/>
              <w:t>3.打造环境优美、秩序有序、市容整洁的城市。</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1.及时快速处理城市管理中出现的突发性问题；</w:t>
            </w:r>
            <w:r>
              <w:rPr>
                <w:rFonts w:ascii="仿宋_GB2312" w:eastAsia="仿宋_GB2312" w:hAnsi="仿宋_GB2312" w:cs="仿宋_GB2312" w:hint="eastAsia"/>
                <w:color w:val="000000"/>
                <w:kern w:val="0"/>
                <w:szCs w:val="21"/>
              </w:rPr>
              <w:br/>
              <w:t>2.出色完成市委市政府交办的临时性中心工作和重大服务保障工作。</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181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垃圾无害化处理设施建设工作经费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1.提升服务质量和应急保障能力；</w:t>
            </w:r>
            <w:r>
              <w:rPr>
                <w:rFonts w:ascii="仿宋_GB2312" w:eastAsia="仿宋_GB2312" w:hAnsi="仿宋_GB2312" w:cs="仿宋_GB2312" w:hint="eastAsia"/>
                <w:color w:val="000000"/>
                <w:kern w:val="0"/>
                <w:szCs w:val="21"/>
              </w:rPr>
              <w:br/>
              <w:t>2.实现城镇生活垃圾全处理，创造良好地人居环境。</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1.市中心城区建成区垃圾收运比例达到100%。</w:t>
            </w:r>
            <w:r>
              <w:rPr>
                <w:rFonts w:ascii="仿宋_GB2312" w:eastAsia="仿宋_GB2312" w:hAnsi="仿宋_GB2312" w:cs="仿宋_GB2312" w:hint="eastAsia"/>
                <w:color w:val="000000"/>
                <w:kern w:val="0"/>
                <w:szCs w:val="21"/>
              </w:rPr>
              <w:br/>
              <w:t>2.全市城镇已收运生活垃圾无害化处理率达到100%。</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城市综合管理及安全生产工作经费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全面落实企业安全生产主体责任、属地责任及部门监管责任，营造安全生产氛围，为预防和控制事故发生筑牢思想基础。</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开展安全宣传教育培训活动，组织安全技能比赛，开展安全隐患排查；组织应急预案演练；举办特色活动。</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《岳阳市照明管理办法》《岳阳市垃圾分类管理条例》立法服务费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通过立法约束，实现生活垃圾分类投放，营造绿色、节能、健康、舒适的城市人居环境，形成我市生活垃圾分类管理的长效机制。2.通过立法规范政府职能部门的权责，使各个责任主体都能遵章守法，有利于突破岳阳市照明保护与利用的管理障碍，有利于从立法上破解当前照明保护实际工作中存在的权责不清、不敢管、不愿管、不会管、管不了和管理不实、不深、不细等问题，为规范管理秩序，全面科学地为推进岳阳市照明管理工作营造良好的法治环境。</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完成《岳阳市垃圾分类管理条例》的立法，出台并公布。</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184</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春节氛围营造经费</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营造喜庆祥和的节日氛围，渲染节日气氛，提升岳阳形象，美化亮化城市。</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营造春节喜庆祥和的节日氛围，渲染节日气氛，美化城市形象。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古树名木保护管理经费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古树名木不仅具有绿化价值，而且是有生命力的“绿色古董”，失而不可复得。随着城镇化建设进程加快，古树名木承受着气候恶化、环境污染、病虫害侵蚀以及人为等破坏，切实做好古树名木及后备资源保护管理工作，保护生态环境可持续发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1、古树名木和后备资源保护宣传；2、健全古树名木档案；3、补充完善古树名木后备资源库。</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2021年市城区生活垃圾分类</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全面实施生活垃圾分类，生活垃圾准确分类，投放运输、处置达到无害化、资源化、减量化</w:t>
            </w:r>
            <w:r>
              <w:rPr>
                <w:rFonts w:ascii="仿宋_GB2312" w:eastAsia="仿宋_GB2312" w:hAnsi="仿宋_GB2312" w:cs="仿宋_GB2312" w:hint="eastAsia"/>
                <w:color w:val="000000"/>
                <w:kern w:val="0"/>
                <w:szCs w:val="21"/>
              </w:rPr>
              <w:lastRenderedPageBreak/>
              <w:t>目的。</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1.初步建成生活垃圾分类体系，选定接到生活垃圾分类初步形成。</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187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岳阳市蛇皮套和三大湖综合整治工程维护服务费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1.满足PPP合同9.4.2条要求。2.满足PPP合同补充协议第六条要求。</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1.卫生与设施10分。.</w:t>
            </w:r>
            <w:r>
              <w:rPr>
                <w:rFonts w:ascii="仿宋_GB2312" w:eastAsia="仿宋_GB2312" w:hAnsi="仿宋_GB2312" w:cs="仿宋_GB2312" w:hint="eastAsia"/>
                <w:color w:val="000000"/>
                <w:kern w:val="0"/>
                <w:szCs w:val="21"/>
              </w:rPr>
              <w:br/>
              <w:t>2.水体10分。</w:t>
            </w:r>
            <w:r>
              <w:rPr>
                <w:rFonts w:ascii="仿宋_GB2312" w:eastAsia="仿宋_GB2312" w:hAnsi="仿宋_GB2312" w:cs="仿宋_GB2312" w:hint="eastAsia"/>
                <w:color w:val="000000"/>
                <w:kern w:val="0"/>
                <w:szCs w:val="21"/>
              </w:rPr>
              <w:br/>
              <w:t>3.绿化15分。</w:t>
            </w:r>
            <w:r>
              <w:rPr>
                <w:rFonts w:ascii="仿宋_GB2312" w:eastAsia="仿宋_GB2312" w:hAnsi="仿宋_GB2312" w:cs="仿宋_GB2312" w:hint="eastAsia"/>
                <w:color w:val="000000"/>
                <w:kern w:val="0"/>
                <w:szCs w:val="21"/>
              </w:rPr>
              <w:br/>
              <w:t>4.道路10分。</w:t>
            </w:r>
            <w:r>
              <w:rPr>
                <w:rFonts w:ascii="仿宋_GB2312" w:eastAsia="仿宋_GB2312" w:hAnsi="仿宋_GB2312" w:cs="仿宋_GB2312" w:hint="eastAsia"/>
                <w:color w:val="000000"/>
                <w:kern w:val="0"/>
                <w:szCs w:val="21"/>
              </w:rPr>
              <w:br/>
              <w:t>5.人行道15分。</w:t>
            </w:r>
            <w:r>
              <w:rPr>
                <w:rFonts w:ascii="仿宋_GB2312" w:eastAsia="仿宋_GB2312" w:hAnsi="仿宋_GB2312" w:cs="仿宋_GB2312" w:hint="eastAsia"/>
                <w:color w:val="000000"/>
                <w:kern w:val="0"/>
                <w:szCs w:val="21"/>
              </w:rPr>
              <w:br/>
              <w:t>6.排水25分。</w:t>
            </w:r>
            <w:r>
              <w:rPr>
                <w:rFonts w:ascii="仿宋_GB2312" w:eastAsia="仿宋_GB2312" w:hAnsi="仿宋_GB2312" w:cs="仿宋_GB2312" w:hint="eastAsia"/>
                <w:color w:val="000000"/>
                <w:kern w:val="0"/>
                <w:szCs w:val="21"/>
              </w:rPr>
              <w:br/>
              <w:t>7.管理制度15分。</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188</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岳阳市城管支队</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执法巡逻车辆更新购置</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执法巡逻车辆正常运转，保障队员顺利高效地完成工作任务。。</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及时快速处理城区街道城市管理中出现的突发性问题，迅速赶到进行处置，遏制执法事故发生。</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中心城区“牛皮癣”清理服务项目</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全方位、立体清除；涂料颜色一律与建筑物、构筑物等实施底色相同；清理过的设施表面不得造成新的损伤、损坏；与周边环境协调相符。</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加强督促管理及严格考评，要求清“癣”公司合理安排人员及时清理；2、对雨天、节假日加大查人力度，督促清“癣”人员上街及时治理；3、主街道上要反复巡查，并对“插癣”个人加强教育，对“插癣”公司加强行政处罚力度。4、保障该项目圆满完成各项指标。</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岳阳大道地下通道管理项目</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综合服务达到三级服务标准，符合政府要求，外观墙面完好、设备运行正常、房屋及设施、设备的维修养护及时、环境卫生干净整洁，为市民安全通行提供保障。</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综合服务达到三级服务标准，符合政府要求，外观墙面出现的一般损坏或污渍，应督促在24小时内修复或清理完毕；设备出现问题及时处理报修；房屋设施设备每月检查一次，按月提供检查报告，发现问题，应在1个工作日内处理完毕；环境卫生每日安排清理；急修立即到位，小修应在一个工作日内修复。支队加大以上服务考评力度，保障该项目圆满完成各项指标。</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夜市整治项目</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有效规范夜市经营秩序，基本在规定时间和规</w:t>
            </w:r>
            <w:r>
              <w:rPr>
                <w:rFonts w:ascii="仿宋_GB2312" w:eastAsia="仿宋_GB2312" w:hAnsi="仿宋_GB2312" w:cs="仿宋_GB2312" w:hint="eastAsia"/>
                <w:color w:val="000000"/>
                <w:kern w:val="0"/>
                <w:szCs w:val="21"/>
              </w:rPr>
              <w:lastRenderedPageBreak/>
              <w:t>定地点经营，减少违规现象，加大宣传力度，营造干净、整洁、文明的城市环境。</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路段大队负责前期宣传、下达执法文书，加</w:t>
            </w:r>
            <w:r>
              <w:rPr>
                <w:rFonts w:ascii="仿宋_GB2312" w:eastAsia="仿宋_GB2312" w:hAnsi="仿宋_GB2312" w:cs="仿宋_GB2312" w:hint="eastAsia"/>
                <w:color w:val="000000"/>
                <w:kern w:val="0"/>
                <w:szCs w:val="21"/>
              </w:rPr>
              <w:lastRenderedPageBreak/>
              <w:t>强夜市日常管理，通过张贴通告、发放通知、上门讲解、召开夜市经营协调会、签订《夜市文明经营承诺书》等多种形式，争取市民的理解与支持。综合执法大队每周开展三次集中整治行动，加大占道夜市整治力度，规范占道行为。</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192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基建场地污染源整治项目</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坚持宣教为先，提升管理相对人规范运输意识，无基建污染路面或沿途洒漏现象，确保城区路面清洁，营造秀美岳阳。</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深入开展“进工地”活动，走访基建工地，宣讲城市管理法规，及时处理路面污染，查处违规运输车辆，劝阻沿途洒漏污染、工地进出口车轮带泥污染。</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执法巡逻车车辆补助项目</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执法巡逻车辆正常运转，保障队员顺利高效地完成工作任务。。</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及时快速处理城区街道城市管理中出现的突发性问题，迅速赶到进行处置，遏制执法事故发生。</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194</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执法岗亭等设施维护项目</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在岗亭日常维护费用额度内实施，确保岗亭为路段队员执法提供服务。</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在维护费用额度内按季度实施，为路段队员集中学习、制作文书、处理纠章及宣传教育提供保障，确保岗亭为路段队员执法提供服务。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市容环卫监督员管理运行经费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通过市容环卫监督员每日文明劝阻和纠章处罚，使市民提高文明意识，共同维护岳阳市容市貌，建设美丽岳阳城市环境。</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按月拨付经费，保证市容整洁、秩序良好、市民文明素质得以提升。</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中心城区禁止燃放烟花炮竹项目</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切实维护城市公共安全和市民人身财产安全，改善城市人居环境，建设生态宜居城市。</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广泛开展禁炮宣传，营造浓厚的禁炮氛围，在新闻媒体上广泛宣传、向市民群众广泛宣传、向市民群众群发禁炮短信、组织车队巡回宣传、电子屏播放禁炮公益广告等，使城区禁炮妇孺皆知、家喻户晓。</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执法证件培训年检项目</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全体执法人员通过法制培训，提升执法水平，更好地服务于城市管理，打造“宜居、宜业、宜游”的城市人居环境。</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对全体干部职工加强法制教育、规范执法程序，提升执法水平。</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198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琵琶王立交桥维护管理项目</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保障琵琶王立交桥及周边市容秩序良好，支队通过路段管理考评方案对其进行考评管理。</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加强督促管理，严格考评，要求执法人员加强对市政设施设备、损绿毁绿等违法行为的处罚力度，形成日常管理常态化。</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协管员人员经费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增强了综合执法力量，可以协助执法队员完成大量工作，我们应当培养和挖掘他们的潜力，发挥他们的主观能动性，使之成为执法管理工作中不可缺少的力量。</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协管员在支队执法人员的带领下已能独立处理好各种执法事件，将各大队市容秩序治理得井然有序，给市民提供秀美整洁的环境。</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市容环卫监督员工资性经费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通过市容环卫监督员每日文明劝阻和纠章处罚，使市民提高文明意识，共同维护岳阳市容市貌，建设美丽岳阳城市环境。</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按月拨付市容环卫监督员工资，保证市容整洁、秩序良好、市民文明素质得以提升。</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城管“三班制”执勤工作经费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通过路段“三班制”，实现24小时无缝对接管理，使城市管理常态化，极大地改善我市城区市容秩序，营造良好的生态环境，为我市蝉联“全国文明城市“荣誉称号作出贡献。</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联合公安、交警、规划、民宗等部门，加大执法力度，组织开展治堵、治脏、治乱、治差等专项行动，敢于“亮剑”，铁面无私、着力解决城市管理的“老大难”问题，努力当好城市秩序的“维持者”、“守护者”。</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办案费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及时快速处理办案过程中出现的突发性问题,及时对违法违规行为制止并予以处罚，最终减少各类违法违规现象，打造和谐秀美岳阳。</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行政许可和行政处罚完全依法依规，以罚代管、以罚代收现象销声匿迹，进行真正的罚管分离。</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城区相关路段管理经费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通过路段“三班制”，实现24小时无缝对接管理，使城市管理常态化，极大地改善我市城区市容秩序，营造良好的生态环境，为我市蝉联“全国文明城市“荣誉称号作出贡献。</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联合公安、交警、规划、民宗等部门，加大执法力度，组织开展治堵、治脏、治乱、治差等专项行动，敢于“亮剑”，铁面无私、着力解决城市管理的“老大难”问题，努力当好城市秩序的“维持者”、“守护者”。</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204</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执法服装更新购置经费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执行公务时统一着装，依法行政，构建权责明晰、服务为先、管理优化、执法规范、安全有序的城市管理体制。树立为人民管理城市的理念，城市让生活更美好。</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严格限定着装范围，不擅自扩大着装范围和提高供应标准，不改变制式服装和标志标识的式样。按年度使用年限及时更新、统一着装。</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205</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岳阳市地方海事局</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海事安全监管巡航经费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维护水上人民生命财产安全</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确保本年度水上交通安全形势基本稳定</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206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网络信息专项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为水上人民群众生命财产安全保驾护航。</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完成本年度覆盖水域监控任务，网络运行正常率98</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水上公安执勤室经费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维护水上人民生命财产安全，维护和改善水上交通治安秩序和执法环境。</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完成本年度辖区水上治安案件查处任务。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办案费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为水上交通安全和人民群众生命财产安全保驾护航。</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完成财政下达的本年度海事罚没收入预算任务。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水路安全工作经费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为水上人民群众生命财产安全保驾护航。</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完成本年度水上应急救助、搜救演习、航道养护、职员培训工作任务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210</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岳阳市洞氮小学</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云溪地区市直学校公用经费补助</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保障学校各项教育教学工作开支</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保障学校全年各项工作的运转开支</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211</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岳阳市洞纺学校</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专职保安人员经费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保证校园的长治久安。</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保证校园内全体师生的安全，保障校园内财产安全，维护稳定发展。</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212</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岳阳市儿童福利院</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儿童生活费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1.全部用于儿童的养、治、康、教</w:t>
            </w:r>
            <w:r>
              <w:rPr>
                <w:rFonts w:ascii="仿宋_GB2312" w:eastAsia="仿宋_GB2312" w:hAnsi="仿宋_GB2312" w:cs="仿宋_GB2312" w:hint="eastAsia"/>
                <w:color w:val="000000"/>
                <w:kern w:val="0"/>
                <w:szCs w:val="21"/>
              </w:rPr>
              <w:br/>
              <w:t>2.全面提升儿童带养水平</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1.保障儿童每月生活基本开销</w:t>
            </w:r>
            <w:r>
              <w:rPr>
                <w:rFonts w:ascii="仿宋_GB2312" w:eastAsia="仿宋_GB2312" w:hAnsi="仿宋_GB2312" w:cs="仿宋_GB2312" w:hint="eastAsia"/>
                <w:color w:val="000000"/>
                <w:kern w:val="0"/>
                <w:szCs w:val="21"/>
              </w:rPr>
              <w:br/>
              <w:t>2.满足儿童医疗救治需要</w:t>
            </w:r>
            <w:r>
              <w:rPr>
                <w:rFonts w:ascii="仿宋_GB2312" w:eastAsia="仿宋_GB2312" w:hAnsi="仿宋_GB2312" w:cs="仿宋_GB2312" w:hint="eastAsia"/>
                <w:color w:val="000000"/>
                <w:kern w:val="0"/>
                <w:szCs w:val="21"/>
              </w:rPr>
              <w:br/>
              <w:t>3.提升儿童特教康复水平</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213</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湖南理工学院</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物业与综合管理</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1.创建平安校园</w:t>
            </w:r>
            <w:r>
              <w:rPr>
                <w:rFonts w:ascii="仿宋_GB2312" w:eastAsia="仿宋_GB2312" w:hAnsi="仿宋_GB2312" w:cs="仿宋_GB2312" w:hint="eastAsia"/>
                <w:color w:val="000000"/>
                <w:kern w:val="0"/>
                <w:szCs w:val="21"/>
              </w:rPr>
              <w:br/>
              <w:t>2.维护全国文明校园荣誉称号</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1.维护全校师生安全</w:t>
            </w:r>
            <w:r>
              <w:rPr>
                <w:rFonts w:ascii="仿宋_GB2312" w:eastAsia="仿宋_GB2312" w:hAnsi="仿宋_GB2312" w:cs="仿宋_GB2312" w:hint="eastAsia"/>
                <w:color w:val="000000"/>
                <w:kern w:val="0"/>
                <w:szCs w:val="21"/>
              </w:rPr>
              <w:br/>
              <w:t>2.保障整洁有序的学习和工作环境</w:t>
            </w:r>
            <w:r>
              <w:rPr>
                <w:rFonts w:ascii="仿宋_GB2312" w:eastAsia="仿宋_GB2312" w:hAnsi="仿宋_GB2312" w:cs="仿宋_GB2312" w:hint="eastAsia"/>
                <w:color w:val="000000"/>
                <w:kern w:val="0"/>
                <w:szCs w:val="21"/>
              </w:rPr>
              <w:br/>
              <w:t>3.争取年度安全事故发生率为0</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214</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湖南民族职业学院   </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西藏班专项补助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“三对接三融合三证书”的人才培养模式，为西藏学前教育输送优秀的专业幼师人才</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学院内地西藏班各项工作平稳有序，教育教学保障充分，后勤保障措施得力，达到了专项资金使用的预期效果。</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215</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岳阳市市容环境卫生中心</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2021年中心城区环卫维护整体提标10%增加经费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市容环境时时干净、处处整洁。</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完成11333282平方米的保洁清扫工作，对122座公厕进行维护，对62座垃圾站的垃圾及时清运处置，对2552个垃圾桶进行保洁。</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53座生活垃圾中转站除臭灭蝇</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市容环境时时干净、处处整洁。</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53座生活垃圾中转站除臭灭蝇</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保障环卫临聘人员最低工资标准年增加经费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保障环卫临时工人合法权益，保障工资收入达到最低工资标准。</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落实环卫临时工人社会保障等合法权益，按岳阳市最低工资标准1540元</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218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2021年餐厨垃圾综合处理所运行费用</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餐厨垃圾分类收集按标准进行处置</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完成餐厨垃圾分类收集工作点280个，年收集餐厨垃圾146000吨，按垃圾分类标准进行处置。</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2021年城郊结合部渣土维护经费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加强中心城区及城乡结合部全部渣土清理。</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全年清理城郊结合部渣土13000立方。　</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除尘除霾三台车运行费用</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为了有效控制市中心城区道路扬尘污染，推进中央环保督察整改问题落实，切实改善城市空气环境，满足人民群众日益增长的优美环境需要，购抑尘车向空中喷射微米级的细小水雾颗粒，达到环保降尘和净化空气的效果。</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购抑尘车3台向空中喷射微米级的细小水雾颗粒，达到环保降尘和净化空气的效果。</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2021年大型垃圾中转站垃圾运转至垃圾焚烧发电厂</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垃圾中转站的运用，美化环境，杜绝二次污染，减少蚊蝇滋生，提高车载效率，减轻工人劳动强度，大大降低运行成本。</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将各收集点清运来的垃圾集中压缩再运往焚烧发电，满足人们对高效、环保、节能低耗的要求，降低垃圾运行成本</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2021年大型垃圾中转站渗滤液处理</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垃圾中转站的运用，美化环境，杜绝二次污染，减少蚊蝇滋生，提高车载效率，减轻工人劳动强度，大大降低运行成本。</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将各收集点清运来的垃圾集中压缩再运往焚烧发电，满足人们对高效、环保、节能低耗的要求，降低垃圾运行成本</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2021年大型垃圾中转站运行经费</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垃圾中转站的运用，美化环境，杜绝二次污染，减少蚊蝇滋生，提高车载效率，减轻工人劳动强度，大大降低运行成本。</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将各收集点清运来的垃圾集中压缩再运往焚烧发电，满足人们对高效、环保、节能低耗的要求，降低垃圾运行成本</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224</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2021年非税收入执收成本率10</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解决经费短缺问题</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弥补非税收入成本支出390万元</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废旧家具清理、行道树窝垃圾清理、油污处理</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清理干净环卫设施周边和突发性事件造成路面油污染，修车行、夜宵摊、茶楼等店前的油污，搬运城区旧家具等废弃物，清扫干净保洁范围内树窝卫生。</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环卫设施周边和突发性事件造成路面油污染，修车行、夜宵摊、茶楼等店前的油污每半月彻底清洗一次，城区旧家具等废弃物清理，清扫保洁范围内树窝卫生保洁。</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2021年管理费用</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督促市容环境时时干净、处处整洁。</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完成11333282平方米的保洁清扫工作，对122座公厕进行维护，对62座垃圾站的垃圾及时清运处置，对2552个垃圾桶进行保洁。</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227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花果贩垃圾处理场渗透液改造运行费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垃圾场渗透液处理,尽量达到环保要求</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花果贩垃圾处理场渗透液改造好，达到环保要求</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2021年环卫工人节补助</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为了提高环卫工人的社会地位，引起全社会对环卫工人和环卫事业的尊重、理解、关心和支持。</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改善环卫工人待遇，环卫工人节给每位环卫工人发放200元节日慰问款，提高环卫工人的工作积极性。</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2020年环卫工人休息室及专业停车场维护费用</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改善环卫工人的工作环境，方便环卫工人工作之余休息。</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改善环卫工人工作环境</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230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2021年环卫中心经费补助</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保证环卫工人津贴补贴按市直机关单位公务员津贴补贴标准执行，保障环卫工人的工资待遇。</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2021年按不低于2020年的津贴补贴标准及时发放职工津贴补贴。</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231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基建渣土清理费用</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保证城区范围内无基建渣土。</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中心全年清理完城区基建渣土约15000余平方米</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232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2021年街道隔离桩费用</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对市区街道隔离桩每天进行清洗，保证时时干净。</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完成市区街道所有隔离桩的清洗工作，保证时时干净。</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233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解决环卫工人工资待遇提高经费补助</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提高环卫工人工资待遇</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提高环卫工人工资待遇，达到人事部门核定的绩效工资标准　</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234</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君山区清运垃圾维护</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保证君山区垃圾及时清运</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保证君山区垃圾及时清运</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235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垃圾填埋场除废气、灭蚊蝇项目</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采用先进的生物除臭灭蝇、生物纤维覆膜技术，开展除臭灭蝇工作，确保垃圾无臭气无苍蝇。</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采用先进的生物除臭灭蝇、生物纤维覆膜技术，开展除臭灭蝇工作，确保垃圾无臭气无苍蝇。</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236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2021年社保养老金收支缺口</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退休人员生活补贴补助得到保障，保证退休职工工资按社保的标准及时发放</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2021年的退休工资发放到位</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237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水域环卫正常运行费用</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水面保洁率达99%，每10000平方米水面内漂浮物在1平方米以下，岸脚岸坡保洁率达98%，确保岸脚岸坡无垃圾及漂浮物，垃圾日捞日清，打捞的垃圾、杂物应送到指定中转站。</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水面保洁率达99%，每10000平方米水面内漂浮物在1平方米以下，岸脚岸坡保洁率达98%，确保岸脚岸坡无垃圾及漂浮物，垃圾日捞日清，打捞的垃圾、杂物应送到指定中转站，不造成二次污染。</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238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外借公厕、高铁站公厕经费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解决市民外出在主城区街道上卫生间难的问</w:t>
            </w:r>
            <w:r>
              <w:rPr>
                <w:rFonts w:ascii="仿宋_GB2312" w:eastAsia="仿宋_GB2312" w:hAnsi="仿宋_GB2312" w:cs="仿宋_GB2312" w:hint="eastAsia"/>
                <w:color w:val="000000"/>
                <w:kern w:val="0"/>
                <w:szCs w:val="21"/>
              </w:rPr>
              <w:lastRenderedPageBreak/>
              <w:t>题</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解决市民外出上厕所难的问题</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239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2021年新增智慧环卫信息中心运维费用</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负责全市数字城市管理监督、调度和协调工作，负责全市数字化城市管理系统平台的日常维护和管理，负责对各类信息的收集和处理，负责受理数字化城市管理的投诉和举报。</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负责全市数字城市管理监督、调度和协调工作，负责全市数字化城市管理系统平台的日常维护和管理，负责对各类信息的收集和处理，负责受理数字化城市管理的投诉和举报。</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油料补助</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保证环卫车辆正常运行</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保证环卫车辆正常运行</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2021年原花果贩垃圾处理场渗透液处理</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垃圾场渗透液处理,尽量达到环保要求</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花果贩垃圾处理场渗透液改造好，达到环保要求</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2021年中心城区环卫维护经费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市容环境时时干净、处处整洁。</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完成11333282平方米的保洁清扫工作，对118座公厕进行维护，对59座垃圾站的垃圾及时清运处置，对2400个垃圾桶进行保洁。</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243</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岳阳火车站地区综合执法支队</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办案费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及时快速处理办案过程中出现的突发性问题，及时对违法违规行为制止并予以行政处罚，最终减少各类违法违规现象，打造和谐秀美岳阳窗口形象。</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行政许可和行政处罚完全依法依规，以罚代管、以罚代收现象销声匿迹，实现真正的管罚分离。</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244</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春运管理工作经费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春运期间，我支队将为过往旅客提供优质高效的服务，确保两个站场车畅路通，旅客安全出行，全面完成一年一度的春运工作任务。</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春运期间，为过往旅客提供优质高效的便民服务，如提供茶水、药品、雨伞等物品，全面完成本年度春运工作任务。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电瓶车巡逻补助费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及时快速处理火车站广场和火车东站广场管理中出现的突发性问题。</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及时快速处理火车站广场和火车东站广场管理中出现的突发性问题,如出现执法纠纷迅速赶到进行处置，遏制执法事故发生。</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火车东站广场环卫维护管理经费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为保证火车东站广场的干净整洁，我支队通过对环卫部门考评的方式进行督查，力争打造干净整洁的窗口环境。</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要求环卫部门按时按质完成火车东站广场清扫、维护等工作，督促环卫工人坚持每天清扫，按高要求高标准高质量完成保洁工作，让过往旅客有了一个干净整洁的出行环境。</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247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设施管理维护费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保证火车站广场和火车东站广场内公共设施的正常运转,营造良好的出行环境，提升岳阳窗口形象。</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保证火车站广场和火车东站广场设施的正常运转，保障火车站广场破损人行道板及时修复，保障广场内积水及时排放，提高火车站广场内市政设施完好率。</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水电费补助经费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 保证设施设备正常运转率达98%</w:t>
            </w:r>
            <w:r>
              <w:rPr>
                <w:rFonts w:ascii="仿宋_GB2312" w:eastAsia="仿宋_GB2312" w:hAnsi="仿宋_GB2312" w:cs="仿宋_GB2312" w:hint="eastAsia"/>
                <w:color w:val="000000"/>
                <w:kern w:val="0"/>
                <w:szCs w:val="21"/>
              </w:rPr>
              <w:br/>
              <w:t>2.确保无欠费等原因导致停水停电现象。</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保证火车站广场和火车东站广场设施设备的正常运转，确保无欠费等原因导致停水停电现象。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拖车及停车场经费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1.坚决打击火车站地区的非法营运车辆，营造良好的客运市场秩序。</w:t>
            </w:r>
            <w:r>
              <w:rPr>
                <w:rFonts w:ascii="仿宋_GB2312" w:eastAsia="仿宋_GB2312" w:hAnsi="仿宋_GB2312" w:cs="仿宋_GB2312" w:hint="eastAsia"/>
                <w:color w:val="000000"/>
                <w:kern w:val="0"/>
                <w:szCs w:val="21"/>
              </w:rPr>
              <w:br/>
              <w:t>2.打造环境优美、井然有序、干净整洁的窗口环境</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按时完成查扣非法营运车辆的拖车任务；打造环境优美、井然有序、干净整洁的窗口环境。</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协管员经费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增强了综合执法力量，可以协助执法队员完成大量工作，我们应当培养和挖掘他们的潜力，发挥他们的主观能动性，使之成为执法管理工作中不可缺少的力量。</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协管员在火车站地区综合执法支队执法人员的带领下，能独立处理好各种执法事件，将火车站地区的秩序治理的井然有序，给过往旅客提供整洁优美的出行环境。</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综合执法专项整治经费</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1.及时快速整治火车站地区管理中出现的重点、难点等突出性问题；</w:t>
            </w:r>
            <w:r>
              <w:rPr>
                <w:rFonts w:ascii="仿宋_GB2312" w:eastAsia="仿宋_GB2312" w:hAnsi="仿宋_GB2312" w:cs="仿宋_GB2312" w:hint="eastAsia"/>
                <w:color w:val="000000"/>
                <w:kern w:val="0"/>
                <w:szCs w:val="21"/>
              </w:rPr>
              <w:br/>
              <w:t>2.出色完成市委市政府交办的临时性中心工作和重大迎检接待工作；</w:t>
            </w:r>
            <w:r>
              <w:rPr>
                <w:rFonts w:ascii="仿宋_GB2312" w:eastAsia="仿宋_GB2312" w:hAnsi="仿宋_GB2312" w:cs="仿宋_GB2312" w:hint="eastAsia"/>
                <w:color w:val="000000"/>
                <w:kern w:val="0"/>
                <w:szCs w:val="21"/>
              </w:rPr>
              <w:br/>
              <w:t>3.打造环境优美、秩序井然、干净整洁的“窗口”形象。</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1.及时快速处理火车站地区管理中出现的难点问题；</w:t>
            </w:r>
            <w:r>
              <w:rPr>
                <w:rFonts w:ascii="仿宋_GB2312" w:eastAsia="仿宋_GB2312" w:hAnsi="仿宋_GB2312" w:cs="仿宋_GB2312" w:hint="eastAsia"/>
                <w:color w:val="000000"/>
                <w:kern w:val="0"/>
                <w:szCs w:val="21"/>
              </w:rPr>
              <w:br/>
              <w:t>2.出色完成市委市政府交办的临时性中心工作和重大迎检接待工作。</w:t>
            </w:r>
            <w:r>
              <w:rPr>
                <w:rFonts w:ascii="仿宋_GB2312" w:eastAsia="仿宋_GB2312" w:hAnsi="仿宋_GB2312" w:cs="仿宋_GB2312" w:hint="eastAsia"/>
                <w:color w:val="000000"/>
                <w:kern w:val="0"/>
                <w:szCs w:val="21"/>
              </w:rPr>
              <w:br/>
              <w:t>3.打造环境优美、秩序井然、干净整洁的窗口环境。</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“打非治违”专项经费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1.规范客运经营行为，净化运输市场环境，促进交通运输行业安全、有序、健康发展。</w:t>
            </w:r>
            <w:r>
              <w:rPr>
                <w:rFonts w:ascii="仿宋_GB2312" w:eastAsia="仿宋_GB2312" w:hAnsi="仿宋_GB2312" w:cs="仿宋_GB2312" w:hint="eastAsia"/>
                <w:color w:val="000000"/>
                <w:kern w:val="0"/>
                <w:szCs w:val="21"/>
              </w:rPr>
              <w:br/>
              <w:t>2.为市民、游客提供安全、顺畅、舒适的交通出行环境。</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打击营转非大客车、农村面包车及“商务车”、私家车等小汽车非法从事客运经营行为；打击非法从事出租车、网约车经营行为；打击非法从事包车等道路旅客运输经营行为；打击旅游包车违法或变相从事班线客运经营行为；打击定制服务客运违规经营行为。维护市中心城区客运市场秩序。</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253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出租汽车考试发证费专项经费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规范出租汽车驾驶员从业行为，提升出租汽车客运服务水平。</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依公平、公正、公开和便民的原则组织开展出租汽车从业资格考试。</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254</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道路运输安全监管专项经费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夯实道路运输安全基础，确保道路运输安全形势持续向好。</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安全日常行政检查和专项整治行动结合，加强客货车辆安全源头整治、重点车辆运输安全治理，加大运输企业安全隐患治理力度，努力实现道路运输安全事故起数、死亡人数持续减少。</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客货运市场整治专项经费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规范客货运车辆及站场经营行为，净化运输市场环境，促进交通运输行业安全、有序、健康发展。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以货运源头管理为主，重点对道路客货运及相关业务经营场所、旅客和货物集散地实施检查，确保客货运违法行为得到有效控制。</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治理超限超载专项经费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加强对货物运输车辆超限超载治理，保护人民生命财产安全，保障公路完好、安全和畅通，维护货物运输市场秩序。</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联合交警、地方政府及相关职能部门开展专项整治行动，基本消除国省干线公路和高速公路非法超限超载现象。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道路运输站场建设管理专项经费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加强道路运输基础设施建设管理，提升我市道路运输服务能力和品质。</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根据站场建设规划，加强行业监督管理。</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258</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市交通质量和安全监督站</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工程质量监督工作经费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1.确保项目质量零事故</w:t>
            </w:r>
            <w:r>
              <w:rPr>
                <w:rFonts w:ascii="仿宋_GB2312" w:eastAsia="仿宋_GB2312" w:hAnsi="仿宋_GB2312" w:cs="仿宋_GB2312" w:hint="eastAsia"/>
                <w:color w:val="000000"/>
                <w:kern w:val="0"/>
                <w:szCs w:val="21"/>
              </w:rPr>
              <w:br/>
              <w:t>2.项目验收合格率100%</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 确保项目质量零事故</w:t>
            </w:r>
            <w:r>
              <w:rPr>
                <w:rFonts w:ascii="仿宋_GB2312" w:eastAsia="仿宋_GB2312" w:hAnsi="仿宋_GB2312" w:cs="仿宋_GB2312" w:hint="eastAsia"/>
                <w:color w:val="000000"/>
                <w:kern w:val="0"/>
                <w:szCs w:val="21"/>
              </w:rPr>
              <w:br/>
              <w:t>2. 项目验收合格率100%</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工程施工安全专项及考评工作经费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在建干线公路和水运工程项目安全零事故</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在建干线公路和水运工程项目安全零事故</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工程实体质量专项抽检检测费</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对项目分阶段进行工程实体质量抽检，对不合格工程下发整改通知书或停工令</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对项目分阶段进行工程实体质量抽检，对不合格工程下发整改通知书或停工令</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261</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岳阳市教科院</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实验教学管理与研究</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以习近平新时代中国特色社会主义思想为指导，全面贯彻党的十九大精神，以促进教育公平、提高教育质量为重点，按照“服务决策、创新理论、指导实践、科研兴教”的整体要求，认真履行“研究、指导、服务”的基本职能，全面提升我市中小学实验教学和教育装备水平，提高教育教学质量。</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1.全市中小学实验教学质量达到全省中等以上水平</w:t>
            </w:r>
            <w:r>
              <w:rPr>
                <w:rFonts w:ascii="仿宋_GB2312" w:eastAsia="仿宋_GB2312" w:hAnsi="仿宋_GB2312" w:cs="仿宋_GB2312" w:hint="eastAsia"/>
                <w:color w:val="000000"/>
                <w:kern w:val="0"/>
                <w:szCs w:val="21"/>
              </w:rPr>
              <w:br/>
              <w:t>2.组织全市各项实验教学竞赛并遴选出优胜者参加省赛</w:t>
            </w:r>
            <w:r>
              <w:rPr>
                <w:rFonts w:ascii="仿宋_GB2312" w:eastAsia="仿宋_GB2312" w:hAnsi="仿宋_GB2312" w:cs="仿宋_GB2312" w:hint="eastAsia"/>
                <w:color w:val="000000"/>
                <w:kern w:val="0"/>
                <w:szCs w:val="21"/>
              </w:rPr>
              <w:br/>
              <w:t>3.对市直学校实验教学和教育装备情况进行调研，为上级决策提供参考依据</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262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教育教学调研及指导专项经费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1.优化课堂教学方法</w:t>
            </w:r>
            <w:r>
              <w:rPr>
                <w:rFonts w:ascii="仿宋_GB2312" w:eastAsia="仿宋_GB2312" w:hAnsi="仿宋_GB2312" w:cs="仿宋_GB2312" w:hint="eastAsia"/>
                <w:color w:val="000000"/>
                <w:kern w:val="0"/>
                <w:szCs w:val="21"/>
              </w:rPr>
              <w:br/>
              <w:t>2.明确高考趋势.3.建立高三教学的新模式</w:t>
            </w:r>
            <w:r>
              <w:rPr>
                <w:rFonts w:ascii="仿宋_GB2312" w:eastAsia="仿宋_GB2312" w:hAnsi="仿宋_GB2312" w:cs="仿宋_GB2312" w:hint="eastAsia"/>
                <w:color w:val="000000"/>
                <w:kern w:val="0"/>
                <w:szCs w:val="21"/>
              </w:rPr>
              <w:br/>
              <w:t>4.加强培辅的针对性</w:t>
            </w:r>
            <w:r>
              <w:rPr>
                <w:rFonts w:ascii="仿宋_GB2312" w:eastAsia="仿宋_GB2312" w:hAnsi="仿宋_GB2312" w:cs="仿宋_GB2312" w:hint="eastAsia"/>
                <w:color w:val="000000"/>
                <w:kern w:val="0"/>
                <w:szCs w:val="21"/>
              </w:rPr>
              <w:br/>
              <w:t>5.树立教学典型 6.确保教学方向明确</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1.视导市直12所高中学校，县市区15所高中学校；</w:t>
            </w:r>
            <w:r>
              <w:rPr>
                <w:rFonts w:ascii="仿宋_GB2312" w:eastAsia="仿宋_GB2312" w:hAnsi="仿宋_GB2312" w:cs="仿宋_GB2312" w:hint="eastAsia"/>
                <w:color w:val="000000"/>
                <w:kern w:val="0"/>
                <w:szCs w:val="21"/>
              </w:rPr>
              <w:br/>
              <w:t>2.培训450个高一骨干教师；</w:t>
            </w:r>
            <w:r>
              <w:rPr>
                <w:rFonts w:ascii="仿宋_GB2312" w:eastAsia="仿宋_GB2312" w:hAnsi="仿宋_GB2312" w:cs="仿宋_GB2312" w:hint="eastAsia"/>
                <w:color w:val="000000"/>
                <w:kern w:val="0"/>
                <w:szCs w:val="21"/>
              </w:rPr>
              <w:br/>
              <w:t>3.建立高考9科新模式；4.2次分析全市近3万高三学生的学习情况。5.开展14科高中教师竞赛。6.收集高考9科信息并及时发布</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教育信息化经费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1.形成教育信息化融合创新的新机制，通过教育信息化试点项目和师生教育信息化系列活动的开展进一步促进师生信息素养全面提高，促进学校教育信息化水平，提高区域教育信息化的品牌效应和示范作用。</w:t>
            </w:r>
            <w:r>
              <w:rPr>
                <w:rFonts w:ascii="仿宋_GB2312" w:eastAsia="仿宋_GB2312" w:hAnsi="仿宋_GB2312" w:cs="仿宋_GB2312" w:hint="eastAsia"/>
                <w:color w:val="000000"/>
                <w:kern w:val="0"/>
                <w:szCs w:val="21"/>
              </w:rPr>
              <w:br/>
              <w:t>2.形成区域教育信息化系列、优质的教育教学资源，形成共建共享的资源交流机制，促进薄弱学校教育信息化水平，促进教育公平。</w:t>
            </w:r>
            <w:r>
              <w:rPr>
                <w:rFonts w:ascii="仿宋_GB2312" w:eastAsia="仿宋_GB2312" w:hAnsi="仿宋_GB2312" w:cs="仿宋_GB2312" w:hint="eastAsia"/>
                <w:color w:val="000000"/>
                <w:kern w:val="0"/>
                <w:szCs w:val="21"/>
              </w:rPr>
              <w:br/>
              <w:t>3.促进教育教学与教育信息化的深度融合。</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1.根据省厅分配原则和专项资金管理办法，完成省厅下达的市州教育信息化年度工作任务。</w:t>
            </w:r>
            <w:r>
              <w:rPr>
                <w:rFonts w:ascii="仿宋_GB2312" w:eastAsia="仿宋_GB2312" w:hAnsi="仿宋_GB2312" w:cs="仿宋_GB2312" w:hint="eastAsia"/>
                <w:color w:val="000000"/>
                <w:kern w:val="0"/>
                <w:szCs w:val="21"/>
              </w:rPr>
              <w:br/>
              <w:t>2.完成微课、优课、教育信息化系列作品征集活动征集、评审、上报工作，推进教育教学信息化融合与创新。</w:t>
            </w:r>
            <w:r>
              <w:rPr>
                <w:rFonts w:ascii="仿宋_GB2312" w:eastAsia="仿宋_GB2312" w:hAnsi="仿宋_GB2312" w:cs="仿宋_GB2312" w:hint="eastAsia"/>
                <w:color w:val="000000"/>
                <w:kern w:val="0"/>
                <w:szCs w:val="21"/>
              </w:rPr>
              <w:br/>
              <w:t>3.完成中小学电脑制作活动的组织工作，促进学生信息素养的提高。</w:t>
            </w:r>
            <w:r>
              <w:rPr>
                <w:rFonts w:ascii="仿宋_GB2312" w:eastAsia="仿宋_GB2312" w:hAnsi="仿宋_GB2312" w:cs="仿宋_GB2312" w:hint="eastAsia"/>
                <w:color w:val="000000"/>
                <w:kern w:val="0"/>
                <w:szCs w:val="21"/>
              </w:rPr>
              <w:br/>
              <w:t>4.完成教育信息化系列项目的申报、评审、考察工作，在区域内提供样本和示范</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264</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课堂教学改革专项经费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1.加强课改实验校的课改研究与典例推介</w:t>
            </w:r>
            <w:r>
              <w:rPr>
                <w:rFonts w:ascii="仿宋_GB2312" w:eastAsia="仿宋_GB2312" w:hAnsi="仿宋_GB2312" w:cs="仿宋_GB2312" w:hint="eastAsia"/>
                <w:color w:val="000000"/>
                <w:kern w:val="0"/>
                <w:szCs w:val="21"/>
              </w:rPr>
              <w:br/>
              <w:t>2.加强考试评价的研究与创新</w:t>
            </w:r>
            <w:r>
              <w:rPr>
                <w:rFonts w:ascii="仿宋_GB2312" w:eastAsia="仿宋_GB2312" w:hAnsi="仿宋_GB2312" w:cs="仿宋_GB2312" w:hint="eastAsia"/>
                <w:color w:val="000000"/>
                <w:kern w:val="0"/>
                <w:szCs w:val="21"/>
              </w:rPr>
              <w:br/>
              <w:t>3.加强义教学段教师队伍建设</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1.课改实验学校典例推介</w:t>
            </w:r>
            <w:r>
              <w:rPr>
                <w:rFonts w:ascii="仿宋_GB2312" w:eastAsia="仿宋_GB2312" w:hAnsi="仿宋_GB2312" w:cs="仿宋_GB2312" w:hint="eastAsia"/>
                <w:color w:val="000000"/>
                <w:kern w:val="0"/>
                <w:szCs w:val="21"/>
              </w:rPr>
              <w:br/>
              <w:t>2.中考改革成果推广</w:t>
            </w:r>
            <w:r>
              <w:rPr>
                <w:rFonts w:ascii="仿宋_GB2312" w:eastAsia="仿宋_GB2312" w:hAnsi="仿宋_GB2312" w:cs="仿宋_GB2312" w:hint="eastAsia"/>
                <w:color w:val="000000"/>
                <w:kern w:val="0"/>
                <w:szCs w:val="21"/>
              </w:rPr>
              <w:br/>
              <w:t>3.初步建成学科基地</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教育科研与成果推广专项经费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奖励对解决我市教育改革与发展中出现的重大理论和实践问题有突出贡献的优秀教育科研成果，以激发和鼓励我省教育理论与实践工作者从事教育科研的积极性、创造性，促进我市教育科研更好地为教育行政决策服务，为教育改革实践服务，为繁荣教育科学事业服务。</w:t>
            </w:r>
            <w:r>
              <w:rPr>
                <w:rFonts w:ascii="仿宋_GB2312" w:eastAsia="仿宋_GB2312" w:hAnsi="仿宋_GB2312" w:cs="仿宋_GB2312" w:hint="eastAsia"/>
                <w:color w:val="000000"/>
                <w:kern w:val="0"/>
                <w:szCs w:val="21"/>
              </w:rPr>
              <w:br/>
              <w:t>2.围绕普及科学知识、培养中小学生的创新精神和实践能力为目标，不断提高中小学生的科</w:t>
            </w:r>
            <w:r>
              <w:rPr>
                <w:rFonts w:ascii="仿宋_GB2312" w:eastAsia="仿宋_GB2312" w:hAnsi="仿宋_GB2312" w:cs="仿宋_GB2312" w:hint="eastAsia"/>
                <w:color w:val="000000"/>
                <w:kern w:val="0"/>
                <w:szCs w:val="21"/>
              </w:rPr>
              <w:lastRenderedPageBreak/>
              <w:t>技素养，全面推进学校科技教育制度化、规范化建设和科技教育活动的深入开展。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1.举办第41届岳阳市青少年科技创新大赛；                                                             2.举办岳阳市第21届青少年青模、建筑模型及魔方悠悠球竞赛。</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266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教育规划与发展专项经费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1.加强和完善我市教育科学规划课题的管理，提高教育科学规划课题的研究水平和效益，更好地发挥教育科学研究对教育改革与发展的促进作用；                                  2.促进我市教育教学改革与发展，破解教育教学难题，坚定立德树人理念，培养学生核心素养；</w:t>
            </w:r>
            <w:r>
              <w:rPr>
                <w:rFonts w:ascii="仿宋_GB2312" w:eastAsia="仿宋_GB2312" w:hAnsi="仿宋_GB2312" w:cs="仿宋_GB2312" w:hint="eastAsia"/>
                <w:color w:val="000000"/>
                <w:kern w:val="0"/>
                <w:szCs w:val="21"/>
              </w:rPr>
              <w:br/>
              <w:t>3.奖励对解决我市教育改革与发展中出现的重大理论和实践问题有突出贡献的优秀教育科研成果，以激发和鼓励我省教育理论与实践工作者从事教育科研的积极性、创造性，促进我市教育科研更好地为教育行政决策服务，为教育改革实践服务，为繁荣教育科学事业服务。</w:t>
            </w:r>
            <w:r>
              <w:rPr>
                <w:rFonts w:ascii="仿宋_GB2312" w:eastAsia="仿宋_GB2312" w:hAnsi="仿宋_GB2312" w:cs="仿宋_GB2312" w:hint="eastAsia"/>
                <w:color w:val="000000"/>
                <w:kern w:val="0"/>
                <w:szCs w:val="21"/>
              </w:rPr>
              <w:br/>
              <w:t>4.围绕普及科学知识、培养中小学生的创新精神和实践能力为目标，不断提高中小学生的科技素养，全面推进学校科技教育制度化、规范化建设和科技教育活动的深入开展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1.组织2019年度省、市级规划课题评审；</w:t>
            </w:r>
            <w:r>
              <w:rPr>
                <w:rFonts w:ascii="仿宋_GB2312" w:eastAsia="仿宋_GB2312" w:hAnsi="仿宋_GB2312" w:cs="仿宋_GB2312" w:hint="eastAsia"/>
                <w:color w:val="000000"/>
                <w:kern w:val="0"/>
                <w:szCs w:val="21"/>
              </w:rPr>
              <w:br/>
              <w:t>2.组织600人左右的省、市级课题主持人及科研骨干教师的培训会议；</w:t>
            </w:r>
            <w:r>
              <w:rPr>
                <w:rFonts w:ascii="仿宋_GB2312" w:eastAsia="仿宋_GB2312" w:hAnsi="仿宋_GB2312" w:cs="仿宋_GB2312" w:hint="eastAsia"/>
                <w:color w:val="000000"/>
                <w:kern w:val="0"/>
                <w:szCs w:val="21"/>
              </w:rPr>
              <w:br/>
              <w:t>3.组织岳阳市第二届教育教学成果奖评选活动；                                               4.召开2019年岳阳市课堂教学改革优秀成果推广会；                                                 5.举办第41届岳阳市青少年科技创新大赛；                                                             6.举办岳阳市第20届青少年青模、建筑模型及魔方悠悠球竞赛。</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中小学教学质量监测专项经费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1.组织完成全市小学期末考试。2.组织完成全市初中期末考试。3.组织完成全市高中模考考试。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1.组织2021年全市小学期末考试。；</w:t>
            </w:r>
            <w:r>
              <w:rPr>
                <w:rFonts w:ascii="仿宋_GB2312" w:eastAsia="仿宋_GB2312" w:hAnsi="仿宋_GB2312" w:cs="仿宋_GB2312" w:hint="eastAsia"/>
                <w:color w:val="000000"/>
                <w:kern w:val="0"/>
                <w:szCs w:val="21"/>
              </w:rPr>
              <w:br/>
              <w:t>2.组织2021年全市初中期末考试。；</w:t>
            </w:r>
            <w:r>
              <w:rPr>
                <w:rFonts w:ascii="仿宋_GB2312" w:eastAsia="仿宋_GB2312" w:hAnsi="仿宋_GB2312" w:cs="仿宋_GB2312" w:hint="eastAsia"/>
                <w:color w:val="000000"/>
                <w:kern w:val="0"/>
                <w:szCs w:val="21"/>
              </w:rPr>
              <w:br/>
              <w:t xml:space="preserve">3.组织2021年全市高中三次模考。；                                               </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268</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岳阳市静脉产业园管理中心</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2020年综治和年终绩效经费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为园区建设打好坚实基础。</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保障中心人员办公的需要。</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园区管理经费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中心紧扣“产业兴旺、开放包容、品质高端、生态宜居、充满活力”大城市建设目标定位，坚持以市委工作会议、政府工作报告和“两会”精神为指导，依据岳阳市区位优势和市政发展</w:t>
            </w:r>
            <w:r>
              <w:rPr>
                <w:rFonts w:ascii="仿宋_GB2312" w:eastAsia="仿宋_GB2312" w:hAnsi="仿宋_GB2312" w:cs="仿宋_GB2312" w:hint="eastAsia"/>
                <w:color w:val="000000"/>
                <w:kern w:val="0"/>
                <w:szCs w:val="21"/>
              </w:rPr>
              <w:lastRenderedPageBreak/>
              <w:t>现状，实施减量化、资源化、无害化的循环经济模式，坚持“生态优先、整体优先”的原则，努力打造规模化循环经济生态工业链，逐步建成工业、生活废物循环利用的示范产业区。</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1、贯彻落实党的方针、政策，建立学习型园区。                            2、加快基础设施建设，完善配套设施。</w:t>
            </w:r>
            <w:r>
              <w:rPr>
                <w:rFonts w:ascii="仿宋_GB2312" w:eastAsia="仿宋_GB2312" w:hAnsi="仿宋_GB2312" w:cs="仿宋_GB2312" w:hint="eastAsia"/>
                <w:color w:val="000000"/>
                <w:kern w:val="0"/>
                <w:szCs w:val="21"/>
              </w:rPr>
              <w:br/>
              <w:t>3、强化管理机制，明确责任，加强园区企</w:t>
            </w:r>
            <w:r>
              <w:rPr>
                <w:rFonts w:ascii="仿宋_GB2312" w:eastAsia="仿宋_GB2312" w:hAnsi="仿宋_GB2312" w:cs="仿宋_GB2312" w:hint="eastAsia"/>
                <w:color w:val="000000"/>
                <w:kern w:val="0"/>
                <w:szCs w:val="21"/>
              </w:rPr>
              <w:lastRenderedPageBreak/>
              <w:t>业各项管理工作。</w:t>
            </w:r>
            <w:r>
              <w:rPr>
                <w:rFonts w:ascii="仿宋_GB2312" w:eastAsia="仿宋_GB2312" w:hAnsi="仿宋_GB2312" w:cs="仿宋_GB2312" w:hint="eastAsia"/>
                <w:color w:val="000000"/>
                <w:kern w:val="0"/>
                <w:szCs w:val="21"/>
              </w:rPr>
              <w:br/>
              <w:t>4、优化营商环境，协调好内、外部各项工作。                              5、加大园区宣传力度，增强市民环保意识。                                6、做好园区安全生产及维稳工作。</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270</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临港城管分局</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2021年无主建筑垃圾专项整治经费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有效治理城陵矶新港区范围内联港南路、海关路、桂花园路无主建筑垃圾等问题，全面提升城陵矶新港区城市整体形象</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1、加大巡查、执法力度，从源头上治理建筑垃圾倾倒现象。</w:t>
            </w:r>
            <w:r>
              <w:rPr>
                <w:rFonts w:ascii="仿宋_GB2312" w:eastAsia="仿宋_GB2312" w:hAnsi="仿宋_GB2312" w:cs="仿宋_GB2312" w:hint="eastAsia"/>
                <w:color w:val="000000"/>
                <w:kern w:val="0"/>
                <w:szCs w:val="21"/>
              </w:rPr>
              <w:br/>
              <w:t>2、及时清理、处置无主建筑垃圾。</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271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2021年扬尘治理专项整治经费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防治扬尘污染、保护和改善大气环境，保障公众健康，促进生态文明建设</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1.加大巡查、执法力度，从源头上治理扬尘污染确保车行道及人行道无明显扬尘。</w:t>
            </w:r>
            <w:r>
              <w:rPr>
                <w:rFonts w:ascii="仿宋_GB2312" w:eastAsia="仿宋_GB2312" w:hAnsi="仿宋_GB2312" w:cs="仿宋_GB2312" w:hint="eastAsia"/>
                <w:color w:val="000000"/>
                <w:kern w:val="0"/>
                <w:szCs w:val="21"/>
              </w:rPr>
              <w:br/>
              <w:t>2.及时采取覆盖、围挡设置、洒水防尘、冲洗地面和车辆等有效防尘降尘措施。</w:t>
            </w:r>
            <w:r>
              <w:rPr>
                <w:rFonts w:ascii="仿宋_GB2312" w:eastAsia="仿宋_GB2312" w:hAnsi="仿宋_GB2312" w:cs="仿宋_GB2312" w:hint="eastAsia"/>
                <w:color w:val="000000"/>
                <w:kern w:val="0"/>
                <w:szCs w:val="21"/>
              </w:rPr>
              <w:br/>
              <w:t>3.完成市委市政府及上级主管单位的明确目标任务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272</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苗木花卉管理中心</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国有资产出租收入</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应收尽收，全额入库，按时度返还；维护国有资产安全</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按时完成并及时足额上缴2021年度非税征收任务——房租收入5.2万元；维护国有资产安全、保证国有资产的保值与增值。</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273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苗木圃地及义务植树林地病虫害防治</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减少苗木的死亡率，避免损失，确保栽培效率。</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减少苗木的死亡率，避免损失，确保栽培效率。对圃地苗木进行施肥打药，冬天保温防冻，夏天抗旱。</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274</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苗木花卉技术服务推广宣传</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推动苗木产业发展，实现标准化生产规模化种植、苗木花卉产品质量安全、科技创新与推广；促进苗木花卉产业信息化建设，提高市民生活环境。</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形成一个完善的体系，推动苗木花卉产业的发展。一年四次宣传，宣传人数必须达到80人。</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275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苗木花卉新品种研发培育</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推动苗木产业发展。促进花文化建设，提高市民生活环境。</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全年自主研发新品种6个，批量推广5000盆株，从上海浙江引进、驯化花境新品种30个，100000盆株，引进草花新种子3000克，培训、驯化为适应本地生长的花卉，预</w:t>
            </w:r>
            <w:r>
              <w:rPr>
                <w:rFonts w:ascii="仿宋_GB2312" w:eastAsia="仿宋_GB2312" w:hAnsi="仿宋_GB2312" w:cs="仿宋_GB2312" w:hint="eastAsia"/>
                <w:color w:val="000000"/>
                <w:kern w:val="0"/>
                <w:szCs w:val="21"/>
              </w:rPr>
              <w:lastRenderedPageBreak/>
              <w:t>计投入40万元。</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276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义务植树</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增加城市绿化面积，绿化和美化了家园，防止水土流失。</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利用三月十二日全国植树节活动，开展义务植树活动，投入人力100人次，车辆20余趟，义务植树500余株，植树面积6.5亩，养护管理6.5亩，成活率百分之九十五以上，备用苗达15亩，备苗2000株以上，共计投入20万元。</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277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白杨坡公园维护管理费用</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为解决我市城市公园不足，满足广大市民休憩需求，提升城市整体形象，打造成一个对外开放，供市民休闲游憩的公园。</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形成一个完善的服务体系，给市民提供一个良好的休闲游憩场所</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278</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民院附小 </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专职保安人员经费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不断改善校园安全现状。</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保证校园广大师生生命财产安全，维护学校和谐平安。</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279</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民族示范幼儿园</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专职保安人员经费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保障校园的长治久安。</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确保校园内全体师生的安全，保障校园财产安全，维护幼儿园的稳定发展。</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280</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南湖公园</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取消门票补助</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公园全年全天候对外开放。</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卫生清扫、设备设施维护、消防安全等。</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公用设施维修维护及消防设施维护经费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公用设施完好，能正常使用，消防设施条件达到国家要求标准，无消防安全隐患。</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加强公用设施消防管理，开展全园职工消防安全教育与培训</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尚书山桃树山维护经费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绿化养护按一级养护标准，保障树木栽植成活率95%以上，树木保存率98%以上。设施维护按一级标准，保证设施完好无损，景观效果良好。</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清扫保洁、设施设备维护、绿地修剪除杂。</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消防及公用设施水电费补助</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保证水电正常使用及供水供电安全和效率</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保证水电供应及时性和有效性</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284</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公园游园亭和避雨亭设施维护经费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为游客提供休息、避雨场所。</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廊亭整体完整，管理规范，无安全隐患。</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园内病虫害防治经费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为达到一级养护标准，保障园内乔、灌木类无病虫害。</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为达到一级养护标准，定期打药、施肥。</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公厕管理经费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为游客提供方便、干净、卫生、整洁的公厕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公厕管理达到：六无（无积水、无积粪、无蛛网、无纸屑、无痰迹、无尿碱）六净（地</w:t>
            </w:r>
            <w:r>
              <w:rPr>
                <w:rFonts w:ascii="仿宋_GB2312" w:eastAsia="仿宋_GB2312" w:hAnsi="仿宋_GB2312" w:cs="仿宋_GB2312" w:hint="eastAsia"/>
                <w:color w:val="000000"/>
                <w:kern w:val="0"/>
                <w:szCs w:val="21"/>
              </w:rPr>
              <w:lastRenderedPageBreak/>
              <w:t>面净、墙面净、便池净、窗台净、隔板净、面盆净）</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287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赊月亭、北门广场、南湖书吧和游客服务中心维护经费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为市民提供休闲、阅读场所。</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公园维护管理</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避险绿地维护管理经费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为市民提供休闲娱乐、防灾避险场所。</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清扫保洁、设施设备维护、绿地修剪除杂。</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观湖平台及鱼塘栈道景区等维护经费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为游客提供安全的休闲场所</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保障安全、全天保洁</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290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公园主游路两侧绿地补植及零星维修经费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实现“黄土不见天”为目标，保证设施设备完好</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开展裸露治理，基础设施的建设和维护</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291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扩园范围养护管理经费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确保公园扩园范围内入园主游路两侧的卫生和秩序</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对扩园的范围进行集中卫生保洁、绿化补植等工作</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292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临湖亲水栈桥维护经费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让公共设施更好的服务广大市民。</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为保持公园景观的完整。</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293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人防主题景观工程维护经费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让公共设施更好的服务广大市民。</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绿化养护管理、环境卫生保洁、病虫害防治</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294</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李家冲游园、市政府生态停车场及周边附属绿地维护经费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给市民营造良好的休闲、娱乐环境。</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绿化养护管理、环境卫生保洁、病虫害防治</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295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中心城区公园广场及绿化提质改造项目维护经费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让这块公共绿地更好的服务广大市民。</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进行园林设施、园林小品和水电项目维护</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296</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岳阳市商务粮食局  </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开放型经济发展专项资金</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1.大力实施“创新引领、开放崛起”战略，扩大对外开放，努力提升我市开放型经济的地位。</w:t>
            </w:r>
            <w:r>
              <w:rPr>
                <w:rFonts w:ascii="仿宋_GB2312" w:eastAsia="仿宋_GB2312" w:hAnsi="仿宋_GB2312" w:cs="仿宋_GB2312" w:hint="eastAsia"/>
                <w:color w:val="000000"/>
                <w:kern w:val="0"/>
                <w:szCs w:val="21"/>
              </w:rPr>
              <w:br/>
              <w:t>2.引入一批投资规模大、科技含量高、资源消耗少、经济效益好的“两型”产业项目。</w:t>
            </w:r>
            <w:r>
              <w:rPr>
                <w:rFonts w:ascii="仿宋_GB2312" w:eastAsia="仿宋_GB2312" w:hAnsi="仿宋_GB2312" w:cs="仿宋_GB2312" w:hint="eastAsia"/>
                <w:color w:val="000000"/>
                <w:kern w:val="0"/>
                <w:szCs w:val="21"/>
              </w:rPr>
              <w:br/>
              <w:t>3.培育和壮大社零企业，促进全市消费。</w:t>
            </w:r>
            <w:r>
              <w:rPr>
                <w:rFonts w:ascii="仿宋_GB2312" w:eastAsia="仿宋_GB2312" w:hAnsi="仿宋_GB2312" w:cs="仿宋_GB2312" w:hint="eastAsia"/>
                <w:color w:val="000000"/>
                <w:kern w:val="0"/>
                <w:szCs w:val="21"/>
              </w:rPr>
              <w:br/>
              <w:t>4.保质保量的完成地方政府粮食储备任务。</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1.力争完成“四上”贸易单位100家，实现监测样本点140家</w:t>
            </w:r>
            <w:r>
              <w:rPr>
                <w:rFonts w:ascii="仿宋_GB2312" w:eastAsia="仿宋_GB2312" w:hAnsi="仿宋_GB2312" w:cs="仿宋_GB2312" w:hint="eastAsia"/>
                <w:color w:val="000000"/>
                <w:kern w:val="0"/>
                <w:szCs w:val="21"/>
              </w:rPr>
              <w:br/>
              <w:t>2.外贸进出口总额63亿美元</w:t>
            </w:r>
            <w:r>
              <w:rPr>
                <w:rFonts w:ascii="仿宋_GB2312" w:eastAsia="仿宋_GB2312" w:hAnsi="仿宋_GB2312" w:cs="仿宋_GB2312" w:hint="eastAsia"/>
                <w:color w:val="000000"/>
                <w:kern w:val="0"/>
                <w:szCs w:val="21"/>
              </w:rPr>
              <w:br/>
              <w:t>3.全市实际利用外资7.35亿美元</w:t>
            </w:r>
            <w:r>
              <w:rPr>
                <w:rFonts w:ascii="仿宋_GB2312" w:eastAsia="仿宋_GB2312" w:hAnsi="仿宋_GB2312" w:cs="仿宋_GB2312" w:hint="eastAsia"/>
                <w:color w:val="000000"/>
                <w:kern w:val="0"/>
                <w:szCs w:val="21"/>
              </w:rPr>
              <w:br/>
              <w:t>4.完成内联引资目标880亿元</w:t>
            </w:r>
            <w:r>
              <w:rPr>
                <w:rFonts w:ascii="仿宋_GB2312" w:eastAsia="仿宋_GB2312" w:hAnsi="仿宋_GB2312" w:cs="仿宋_GB2312" w:hint="eastAsia"/>
                <w:color w:val="000000"/>
                <w:kern w:val="0"/>
                <w:szCs w:val="21"/>
              </w:rPr>
              <w:br/>
              <w:t>5.市县储备粮计划任务7万吨</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297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食品风险基金</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保障全市生活必需品市场正常供应，确保极端灾害天气和重大节假日期间市场有序供应。</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1、保障全市生活必需品市场正常供应；</w:t>
            </w:r>
            <w:r>
              <w:rPr>
                <w:rFonts w:ascii="仿宋_GB2312" w:eastAsia="仿宋_GB2312" w:hAnsi="仿宋_GB2312" w:cs="仿宋_GB2312" w:hint="eastAsia"/>
                <w:color w:val="000000"/>
                <w:kern w:val="0"/>
                <w:szCs w:val="21"/>
              </w:rPr>
              <w:br/>
              <w:t>2、确保极端灾害天气和重大节假日期间市场有序供应；</w:t>
            </w:r>
            <w:r>
              <w:rPr>
                <w:rFonts w:ascii="仿宋_GB2312" w:eastAsia="仿宋_GB2312" w:hAnsi="仿宋_GB2312" w:cs="仿宋_GB2312" w:hint="eastAsia"/>
                <w:color w:val="000000"/>
                <w:kern w:val="0"/>
                <w:szCs w:val="21"/>
              </w:rPr>
              <w:br/>
              <w:t>3、保障非洲猪瘟疫情下猪肉供应。</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298</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岳阳市停车办</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公共自行车运营公司运营管理费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1.为解决城市拥堵，缓解交通压力。</w:t>
            </w:r>
            <w:r>
              <w:rPr>
                <w:rFonts w:ascii="仿宋_GB2312" w:eastAsia="仿宋_GB2312" w:hAnsi="仿宋_GB2312" w:cs="仿宋_GB2312" w:hint="eastAsia"/>
                <w:color w:val="000000"/>
                <w:kern w:val="0"/>
                <w:szCs w:val="21"/>
              </w:rPr>
              <w:br/>
              <w:t>2.提升城市品味，倡导绿色出行健康环保岳阳理念。</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1.保障公共自行车租赁系统正常运行，24小时处于良好的使用状态。</w:t>
            </w:r>
            <w:r>
              <w:rPr>
                <w:rFonts w:ascii="仿宋_GB2312" w:eastAsia="仿宋_GB2312" w:hAnsi="仿宋_GB2312" w:cs="仿宋_GB2312" w:hint="eastAsia"/>
                <w:color w:val="000000"/>
                <w:kern w:val="0"/>
                <w:szCs w:val="21"/>
              </w:rPr>
              <w:br/>
              <w:t>2.“扫码”租车正常使用。</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299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公共自行车租赁系统站点网络流量费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1.切实解决城市拥堵，缓解交通压力。</w:t>
            </w:r>
            <w:r>
              <w:rPr>
                <w:rFonts w:ascii="仿宋_GB2312" w:eastAsia="仿宋_GB2312" w:hAnsi="仿宋_GB2312" w:cs="仿宋_GB2312" w:hint="eastAsia"/>
                <w:color w:val="000000"/>
                <w:kern w:val="0"/>
                <w:szCs w:val="21"/>
              </w:rPr>
              <w:br/>
              <w:t>2.提升城市品味，倡导绿色出行健康环保岳阳理念。</w:t>
            </w:r>
            <w:r>
              <w:rPr>
                <w:rFonts w:ascii="仿宋_GB2312" w:eastAsia="仿宋_GB2312" w:hAnsi="仿宋_GB2312" w:cs="仿宋_GB2312" w:hint="eastAsia"/>
                <w:color w:val="000000"/>
                <w:kern w:val="0"/>
                <w:szCs w:val="21"/>
              </w:rPr>
              <w:br/>
              <w:t>3、保障公共自行车租赁系统正常运行。</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1.保障公共自行车租赁系统正常运行，24小时处于良好的使用状态。</w:t>
            </w:r>
            <w:r>
              <w:rPr>
                <w:rFonts w:ascii="仿宋_GB2312" w:eastAsia="仿宋_GB2312" w:hAnsi="仿宋_GB2312" w:cs="仿宋_GB2312" w:hint="eastAsia"/>
                <w:color w:val="000000"/>
                <w:kern w:val="0"/>
                <w:szCs w:val="21"/>
              </w:rPr>
              <w:br/>
              <w:t>2.“扫码”租车APP平台正常使用。</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公共自行车租赁系统管理办工作经费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1.切实解决城市拥堵，缓解交通压力。</w:t>
            </w:r>
            <w:r>
              <w:rPr>
                <w:rFonts w:ascii="仿宋_GB2312" w:eastAsia="仿宋_GB2312" w:hAnsi="仿宋_GB2312" w:cs="仿宋_GB2312" w:hint="eastAsia"/>
                <w:color w:val="000000"/>
                <w:kern w:val="0"/>
                <w:szCs w:val="21"/>
              </w:rPr>
              <w:br/>
              <w:t>2.加大宣传力度，倡导绿色出行健康环保岳阳理念，提升城市品味。</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1.保障公共自行车租赁系统正常运行，24小时处于良好的使用状态。</w:t>
            </w:r>
            <w:r>
              <w:rPr>
                <w:rFonts w:ascii="仿宋_GB2312" w:eastAsia="仿宋_GB2312" w:hAnsi="仿宋_GB2312" w:cs="仿宋_GB2312" w:hint="eastAsia"/>
                <w:color w:val="000000"/>
                <w:kern w:val="0"/>
                <w:szCs w:val="21"/>
              </w:rPr>
              <w:br/>
              <w:t>2.“扫码”租车正常使用。</w:t>
            </w:r>
            <w:r>
              <w:rPr>
                <w:rFonts w:ascii="仿宋_GB2312" w:eastAsia="仿宋_GB2312" w:hAnsi="仿宋_GB2312" w:cs="仿宋_GB2312" w:hint="eastAsia"/>
                <w:color w:val="000000"/>
                <w:kern w:val="0"/>
                <w:szCs w:val="21"/>
              </w:rPr>
              <w:br/>
              <w:t>3、提升公共自行车运营管理水平，更好的服务于市民。</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执法、执勤经费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城区机动车道与非机动车道以外区域内停车秩序良好，无僵尸车广告车、保障人行通道畅通，城区公共临时停车泊位停车收费工作顺利开展。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1.加大管理力度，改善城区机动车道与非机动车道以外区域内停车秩序。</w:t>
            </w:r>
            <w:r>
              <w:rPr>
                <w:rFonts w:ascii="仿宋_GB2312" w:eastAsia="仿宋_GB2312" w:hAnsi="仿宋_GB2312" w:cs="仿宋_GB2312" w:hint="eastAsia"/>
                <w:color w:val="000000"/>
                <w:kern w:val="0"/>
                <w:szCs w:val="21"/>
              </w:rPr>
              <w:br/>
              <w:t>2.及时清理城区人行道僵车、广告车全面提升城市形象。                                                                               3、中心城区停车泊位停车收费全面启动，收费实收率不断提升。</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执法巡逻车辆补助（含拖车经费）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城区机动车道与非机动车道以外区域停车秩序良好，无僵尸车、广告车，保障人行通道畅通，全面提升城市形象。</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1.加大管理力度，改善城区机动车道与非机动车道以外区域停车秩序。</w:t>
            </w:r>
            <w:r>
              <w:rPr>
                <w:rFonts w:ascii="仿宋_GB2312" w:eastAsia="仿宋_GB2312" w:hAnsi="仿宋_GB2312" w:cs="仿宋_GB2312" w:hint="eastAsia"/>
                <w:color w:val="000000"/>
                <w:kern w:val="0"/>
                <w:szCs w:val="21"/>
              </w:rPr>
              <w:br/>
              <w:t>2.及时清理城区人行道僵尸车、广告车，全面提升城市形象。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协管员经费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单位各项工作顺利开展，投诉处置回复及时完成；枫桥湖停车场安全运营，管理规范。</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能协助单位管理人员完成投诉处置回复工作，城区人行道停车管理规范，无僵尸车广告车；协助枫桥湖停车场工作人员开展管理工作，对场内安全状况进行不定期巡查。协管员协助完成工作量、出勤率与绩效工资挂钩，停车场协管员出勤率及工作情况与绩效</w:t>
            </w:r>
            <w:r>
              <w:rPr>
                <w:rFonts w:ascii="仿宋_GB2312" w:eastAsia="仿宋_GB2312" w:hAnsi="仿宋_GB2312" w:cs="仿宋_GB2312" w:hint="eastAsia"/>
                <w:color w:val="000000"/>
                <w:kern w:val="0"/>
                <w:szCs w:val="21"/>
              </w:rPr>
              <w:lastRenderedPageBreak/>
              <w:t>工资挂钩，充分调动协管员工作积极性，保障单位各项工作顺利开展。</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304</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设施设备维护费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维护城区人行道停车设施，方便市民停车，提升城市人行道停车秩序，保障枫桥湖停车场安全运营。</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更新城区人行道部分停车泊位及停车辅助设施，及时对枫桥湖停车场设施设备进行维护，确保安全运行。</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非税征收成本</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1、鼓励市民绿色出行，节能减排，缓解交通压力。2、增强市民爱护公共设备意识，加快公共自行车流转速度。</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1、鼓励市民绿色出行，节能减排，缓解交通压力。2、减少自行车丢失现象，加速自行车流转，保障市民随时有车借。</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办案费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1、中心城区机动车道与非机动车道以外区域内停车秩序良好，人行通道畅通；2、全面提升城市形象，为打造“一极三宜”城市增砖添瓦。</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1、加大文明停车宣传力度，使市民自觉遵守交通规则；2、加大管理、巡逻力度，使城区机动车道与非机动车道以外区域停车秩序规范。</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307</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岳阳市住建局</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城建项目前期工作经费及项目库建设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加强岳阳市城建项目和民生保障项目前期论证、项目储备，为政府科学决策、指挥调度城建项目服务。</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1、综合立体交通指标分析、路面状况调查分析。2、步行街地下通道互通方案及听证会。3、老旧小区治堵及社区综合改造方案。4、城区主要道路路口堵点调查及行人过街方案论证。</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采石场专项补助</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保证9位退休人员的工资与医保养老待遇不变</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保证9位退休人员本年度工资与医保养老待遇不变</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砂石公司专项补助</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认真落实城市建设拆迁政策，对被拆迁单位砂石公司进行专项补助</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认真落实城市建设拆迁政策，对被拆迁单位砂石公司进行本年度专项补助</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310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建筑节能专项经费</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建筑节能设计阶段实施率达到100%，建筑节能施工阶段实施率达到100%</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建筑节能设计阶段实施率达到100%，建筑节能中心城区施工阶段实施率达到100%</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311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可再生能源、绿色建筑产业发展配套资金</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根据省厅《湖南省“绿色住建”发展规划（2020*-2025年）》：到2025年，城镇新建建筑节能保障施工执行率达到70%以上，城镇新增绿色建筑竣工面积占新增民用建筑竣工面积比例为60%以上，在建房屋市政工程按照</w:t>
            </w:r>
            <w:r>
              <w:rPr>
                <w:rFonts w:ascii="仿宋_GB2312" w:eastAsia="仿宋_GB2312" w:hAnsi="仿宋_GB2312" w:cs="仿宋_GB2312" w:hint="eastAsia"/>
                <w:color w:val="000000"/>
                <w:kern w:val="0"/>
                <w:szCs w:val="21"/>
              </w:rPr>
              <w:lastRenderedPageBreak/>
              <w:t>《建筑工程绿色施工规范》达标合格50%以上。</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2021年，实现城镇新增绿色建筑竣工面积占民用建筑竣工面积比例为70</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312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建筑安全监察、执法检查经费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创新安全管理，强化安全生产责任，狠抓建设领域施工安全工作的落实。</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确保我市建设施工领域安全生产平稳可控，事故率较上年度下降20</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313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建设工程质量监督管理工作经费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创新质量工作管理，努力在建设领域营造浓厚的争先创优氛围。</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努力使本市建设工程优良率较上年度提高8%，争创市优质工程70个、省优质工程15个、芙蓉奖工程6个。</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314</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海绵城市建设、城市黑臭水体整治工作经费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1、2030年，全市所有地区完成海绵城市建设。</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1、编制海绵城市验收细则；2、组织三次海绵城市主体培训；3、组织两次外出考察学习；4、加快推进海绵城市建设项目35个。</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315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新型城镇化及市级特色示范镇建设工作经费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1.乡镇基础设施建设逐步增强；</w:t>
            </w:r>
            <w:r>
              <w:rPr>
                <w:rFonts w:ascii="仿宋_GB2312" w:eastAsia="仿宋_GB2312" w:hAnsi="仿宋_GB2312" w:cs="仿宋_GB2312" w:hint="eastAsia"/>
                <w:color w:val="000000"/>
                <w:kern w:val="0"/>
                <w:szCs w:val="21"/>
              </w:rPr>
              <w:br/>
              <w:t>2.乡镇生态环境整治明显改善；</w:t>
            </w:r>
            <w:r>
              <w:rPr>
                <w:rFonts w:ascii="仿宋_GB2312" w:eastAsia="仿宋_GB2312" w:hAnsi="仿宋_GB2312" w:cs="仿宋_GB2312" w:hint="eastAsia"/>
                <w:color w:val="000000"/>
                <w:kern w:val="0"/>
                <w:szCs w:val="21"/>
              </w:rPr>
              <w:br/>
              <w:t>3.乡镇特色示范项目逐年增加。</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1.督促完成省市下达的乡镇污水处理建设任务；</w:t>
            </w:r>
            <w:r>
              <w:rPr>
                <w:rFonts w:ascii="仿宋_GB2312" w:eastAsia="仿宋_GB2312" w:hAnsi="仿宋_GB2312" w:cs="仿宋_GB2312" w:hint="eastAsia"/>
                <w:color w:val="000000"/>
                <w:kern w:val="0"/>
                <w:szCs w:val="21"/>
              </w:rPr>
              <w:br/>
              <w:t>2.督促完成省市下达的乡镇黑臭水体整治任务；</w:t>
            </w:r>
            <w:r>
              <w:rPr>
                <w:rFonts w:ascii="仿宋_GB2312" w:eastAsia="仿宋_GB2312" w:hAnsi="仿宋_GB2312" w:cs="仿宋_GB2312" w:hint="eastAsia"/>
                <w:color w:val="000000"/>
                <w:kern w:val="0"/>
                <w:szCs w:val="21"/>
              </w:rPr>
              <w:br/>
              <w:t>3.指导推进小城镇基础设施建设；</w:t>
            </w:r>
            <w:r>
              <w:rPr>
                <w:rFonts w:ascii="仿宋_GB2312" w:eastAsia="仿宋_GB2312" w:hAnsi="仿宋_GB2312" w:cs="仿宋_GB2312" w:hint="eastAsia"/>
                <w:color w:val="000000"/>
                <w:kern w:val="0"/>
                <w:szCs w:val="21"/>
              </w:rPr>
              <w:br/>
              <w:t>4.组织申报省级新型城镇化项目及资金。</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316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装配式建筑项目专项资金</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市中心城区装配式建筑实施率达到30%以上。</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市中心城区装配式建筑实施率达到30%以上。</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317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城镇污水处理设施配套管网建设管理协调经费</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1、申报全国污水处理管网中央专项资金</w:t>
            </w:r>
            <w:r>
              <w:rPr>
                <w:rFonts w:ascii="仿宋_GB2312" w:eastAsia="仿宋_GB2312" w:hAnsi="仿宋_GB2312" w:cs="仿宋_GB2312" w:hint="eastAsia"/>
                <w:color w:val="000000"/>
                <w:kern w:val="0"/>
                <w:szCs w:val="21"/>
              </w:rPr>
              <w:br/>
              <w:t>2、完成黑臭水体整治目标任务</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1、申报全国污水处理管网中央专项资金</w:t>
            </w:r>
            <w:r>
              <w:rPr>
                <w:rFonts w:ascii="仿宋_GB2312" w:eastAsia="仿宋_GB2312" w:hAnsi="仿宋_GB2312" w:cs="仿宋_GB2312" w:hint="eastAsia"/>
                <w:color w:val="000000"/>
                <w:kern w:val="0"/>
                <w:szCs w:val="21"/>
              </w:rPr>
              <w:br/>
              <w:t>2、完成黑臭水体整治目标任务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318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全市农村危房改造管理费、集中整治</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完成省住建厅交办危房改造任务</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督促各县市区制定年度工作方案，加强安全质量监管，完成省住建厅交办本年度农村危房改造任务。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319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清欠办工作经费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促进建筑业持续健康发展、维护社会稳定。</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收到企业拖欠工程款投诉问题及时组织协调。</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320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中心城区棚户(旧城)区改造项目库建设和计划编制工作经费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1.完善棚改项目库，为年度计划申报提供服务。</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1.完成2021年度中心城区棚改计划申报(申报待批内容:2021年棚改项目共计16个，征收总任务5193户，概算资金47亿元，征收房屋面积约75.05万平方米。)</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321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白蚁防治资金</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1.确保城区南湖公园、金鹗公园、王家河公园、南湖广场等多个园林单位以及城区主干道行道绿化树木90%的灭治区域无明显蚁害现象。</w:t>
            </w:r>
            <w:r>
              <w:rPr>
                <w:rFonts w:ascii="仿宋_GB2312" w:eastAsia="仿宋_GB2312" w:hAnsi="仿宋_GB2312" w:cs="仿宋_GB2312" w:hint="eastAsia"/>
                <w:color w:val="000000"/>
                <w:kern w:val="0"/>
                <w:szCs w:val="21"/>
              </w:rPr>
              <w:br/>
              <w:t>2.从施工之日起15年包治期内的回访复查、复治。</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1.重点对尚书山公园、金鹗公园东、南门、北门以及主游路两侧树木进行防治，对会展中心、王家河公园新建游路两旁树木重点防治、城区主要路段行道树木进行蚁害灭治。</w:t>
            </w:r>
            <w:r>
              <w:rPr>
                <w:rFonts w:ascii="仿宋_GB2312" w:eastAsia="仿宋_GB2312" w:hAnsi="仿宋_GB2312" w:cs="仿宋_GB2312" w:hint="eastAsia"/>
                <w:color w:val="000000"/>
                <w:kern w:val="0"/>
                <w:szCs w:val="21"/>
              </w:rPr>
              <w:br/>
              <w:t>2.达到施工条件的进行施工全覆盖，在保防期内的项目按回访复查要求做到复查、复治。</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322</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岳阳市土方石</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1.应收尽收</w:t>
            </w:r>
            <w:r>
              <w:rPr>
                <w:rFonts w:ascii="仿宋_GB2312" w:eastAsia="仿宋_GB2312" w:hAnsi="仿宋_GB2312" w:cs="仿宋_GB2312" w:hint="eastAsia"/>
                <w:color w:val="000000"/>
                <w:kern w:val="0"/>
                <w:szCs w:val="21"/>
              </w:rPr>
              <w:br/>
              <w:t>2.做好土石方调配运输服务工作</w:t>
            </w:r>
            <w:r>
              <w:rPr>
                <w:rFonts w:ascii="仿宋_GB2312" w:eastAsia="仿宋_GB2312" w:hAnsi="仿宋_GB2312" w:cs="仿宋_GB2312" w:hint="eastAsia"/>
                <w:color w:val="000000"/>
                <w:kern w:val="0"/>
                <w:szCs w:val="21"/>
              </w:rPr>
              <w:br/>
              <w:t>3.做好土石方突发污染处置工作</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1、非税收入应收尽收，争取完成420万元目标。</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323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专项工作经费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1.渣土运输数字化、智能化监管。2.建筑垃圾处置减量化、无害化、资源化</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1.土石方、破占道审批事项受利率、按期办结率均达到100%。2.加快推进建筑垃圾消纳场建设。3.推进高标准围挡考评管理。4.加强土石方、破占道文明施工监管，确保市容卫生整洁。</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324</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岳阳市王家河公园管理中心</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安保巡逻</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1.文明劝导工作</w:t>
            </w:r>
            <w:r>
              <w:rPr>
                <w:rFonts w:ascii="仿宋_GB2312" w:eastAsia="仿宋_GB2312" w:hAnsi="仿宋_GB2312" w:cs="仿宋_GB2312" w:hint="eastAsia"/>
                <w:color w:val="000000"/>
                <w:kern w:val="0"/>
                <w:szCs w:val="21"/>
              </w:rPr>
              <w:br/>
              <w:t>2.突发事件处理</w:t>
            </w:r>
            <w:r>
              <w:rPr>
                <w:rFonts w:ascii="仿宋_GB2312" w:eastAsia="仿宋_GB2312" w:hAnsi="仿宋_GB2312" w:cs="仿宋_GB2312" w:hint="eastAsia"/>
                <w:color w:val="000000"/>
                <w:kern w:val="0"/>
                <w:szCs w:val="21"/>
              </w:rPr>
              <w:br/>
              <w:t>3.安全保障工作</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安全保障工作，每日坚持3次以上带队巡查，迎接各级部门调研。</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325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电瓶巡逻车补助</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1.每日检查车辆，保障安全行驶</w:t>
            </w:r>
            <w:r>
              <w:rPr>
                <w:rFonts w:ascii="仿宋_GB2312" w:eastAsia="仿宋_GB2312" w:hAnsi="仿宋_GB2312" w:cs="仿宋_GB2312" w:hint="eastAsia"/>
                <w:color w:val="000000"/>
                <w:kern w:val="0"/>
                <w:szCs w:val="21"/>
              </w:rPr>
              <w:br/>
              <w:t>2.建立台账</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保障12台巡逻车辆安全行驶,保证园区巡逻人数每次2至7人/每日（带队巡查），定期对车辆维修养护。</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326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公厕保洁</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争创一流公园，共建滨水美景。</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1.公厕设施设备完整。</w:t>
            </w:r>
            <w:r>
              <w:rPr>
                <w:rFonts w:ascii="仿宋_GB2312" w:eastAsia="仿宋_GB2312" w:hAnsi="仿宋_GB2312" w:cs="仿宋_GB2312" w:hint="eastAsia"/>
                <w:color w:val="000000"/>
                <w:kern w:val="0"/>
                <w:szCs w:val="21"/>
              </w:rPr>
              <w:br/>
              <w:t>2.保洁要求做到六净六无。</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327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果皮箱保洁经费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争创一流公园，共建滨水美景。</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br/>
              <w:t>1.果皮箱、垃圾箱的垃圾、杂物清理，箱体及周边环境的清洗。</w:t>
            </w:r>
            <w:r>
              <w:rPr>
                <w:rFonts w:ascii="仿宋_GB2312" w:eastAsia="仿宋_GB2312" w:hAnsi="仿宋_GB2312" w:cs="仿宋_GB2312" w:hint="eastAsia"/>
                <w:color w:val="000000"/>
                <w:kern w:val="0"/>
                <w:szCs w:val="21"/>
              </w:rPr>
              <w:br/>
              <w:t>2.果皮箱及垃圾收集容器应保持整洁完好。</w:t>
            </w:r>
            <w:r>
              <w:rPr>
                <w:rFonts w:ascii="仿宋_GB2312" w:eastAsia="仿宋_GB2312" w:hAnsi="仿宋_GB2312" w:cs="仿宋_GB2312" w:hint="eastAsia"/>
                <w:color w:val="000000"/>
                <w:kern w:val="0"/>
                <w:szCs w:val="21"/>
              </w:rPr>
              <w:br/>
              <w:t>3.定时清理。</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4.定期对果皮箱及垃圾收集容器进行药物消毒。</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328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行道树维护</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争创一流公园，共建滨水美景。</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1.树木生长势较强。</w:t>
            </w:r>
            <w:r>
              <w:rPr>
                <w:rFonts w:ascii="仿宋_GB2312" w:eastAsia="仿宋_GB2312" w:hAnsi="仿宋_GB2312" w:cs="仿宋_GB2312" w:hint="eastAsia"/>
                <w:color w:val="000000"/>
                <w:kern w:val="0"/>
                <w:szCs w:val="21"/>
              </w:rPr>
              <w:br/>
              <w:t>2.枝壮叶茂，枝干健壮,无明显枯死枝杈。</w:t>
            </w:r>
            <w:r>
              <w:rPr>
                <w:rFonts w:ascii="仿宋_GB2312" w:eastAsia="仿宋_GB2312" w:hAnsi="仿宋_GB2312" w:cs="仿宋_GB2312" w:hint="eastAsia"/>
                <w:color w:val="000000"/>
                <w:kern w:val="0"/>
                <w:szCs w:val="21"/>
              </w:rPr>
              <w:br/>
              <w:t>3.冠形完整,分枝点合适,主侧枝分布匀称、数量适宜,内膛通风透光。</w:t>
            </w:r>
            <w:r>
              <w:rPr>
                <w:rFonts w:ascii="仿宋_GB2312" w:eastAsia="仿宋_GB2312" w:hAnsi="仿宋_GB2312" w:cs="仿宋_GB2312" w:hint="eastAsia"/>
                <w:color w:val="000000"/>
                <w:kern w:val="0"/>
                <w:szCs w:val="21"/>
              </w:rPr>
              <w:br/>
              <w:t>4.每年修剪不少于2次；每年施肥不少于4次。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329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环卫管理费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争创一流公园，共建滨水美景。</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加强绿道清扫保洁、增加8小时清扫保洁、主干游道水车洒水、公厕保洁、果皮箱保洁、垃圾收集转运维护、配套设施维护和保洁经费共7个项目管理。</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330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给水系统、监控系统等配套系统维护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1.确保监控系统正常运行</w:t>
            </w:r>
            <w:r>
              <w:rPr>
                <w:rFonts w:ascii="仿宋_GB2312" w:eastAsia="仿宋_GB2312" w:hAnsi="仿宋_GB2312" w:cs="仿宋_GB2312" w:hint="eastAsia"/>
                <w:color w:val="000000"/>
                <w:kern w:val="0"/>
                <w:szCs w:val="21"/>
              </w:rPr>
              <w:br/>
              <w:t>2.确保给排水系统正常运行</w:t>
            </w:r>
            <w:r>
              <w:rPr>
                <w:rFonts w:ascii="仿宋_GB2312" w:eastAsia="仿宋_GB2312" w:hAnsi="仿宋_GB2312" w:cs="仿宋_GB2312" w:hint="eastAsia"/>
                <w:color w:val="000000"/>
                <w:kern w:val="0"/>
                <w:szCs w:val="21"/>
              </w:rPr>
              <w:br/>
              <w:t>3.确保背景音乐系统正常运行</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1.确保监控摄像前端维护系统132个正常运行,服务器维护,机房交换机维护,拼接监控大屏维护,监控室内设备定期维护、保养.</w:t>
            </w:r>
            <w:r>
              <w:rPr>
                <w:rFonts w:ascii="仿宋_GB2312" w:eastAsia="仿宋_GB2312" w:hAnsi="仿宋_GB2312" w:cs="仿宋_GB2312" w:hint="eastAsia"/>
                <w:color w:val="000000"/>
                <w:kern w:val="0"/>
                <w:szCs w:val="21"/>
              </w:rPr>
              <w:br/>
              <w:t>2.确保给排水系统正常运行</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331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垃圾收集转运维护</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争创一流公园，共建滨水美景。</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1.定时收集垃圾。</w:t>
            </w:r>
            <w:r>
              <w:rPr>
                <w:rFonts w:ascii="仿宋_GB2312" w:eastAsia="仿宋_GB2312" w:hAnsi="仿宋_GB2312" w:cs="仿宋_GB2312" w:hint="eastAsia"/>
                <w:color w:val="000000"/>
                <w:kern w:val="0"/>
                <w:szCs w:val="21"/>
              </w:rPr>
              <w:br/>
              <w:t>2.严禁随意乱倒、乱卸、乱抛及临时堆放垃圾。</w:t>
            </w:r>
            <w:r>
              <w:rPr>
                <w:rFonts w:ascii="仿宋_GB2312" w:eastAsia="仿宋_GB2312" w:hAnsi="仿宋_GB2312" w:cs="仿宋_GB2312" w:hint="eastAsia"/>
                <w:color w:val="000000"/>
                <w:kern w:val="0"/>
                <w:szCs w:val="21"/>
              </w:rPr>
              <w:br/>
              <w:t>3.严禁焚烧枯枝、树枝、树叶、杂草等垃圾杂物。</w:t>
            </w:r>
            <w:r>
              <w:rPr>
                <w:rFonts w:ascii="仿宋_GB2312" w:eastAsia="仿宋_GB2312" w:hAnsi="仿宋_GB2312" w:cs="仿宋_GB2312" w:hint="eastAsia"/>
                <w:color w:val="000000"/>
                <w:kern w:val="0"/>
                <w:szCs w:val="21"/>
              </w:rPr>
              <w:br/>
              <w:t>4.所收集的垃圾应及时运至就近垃圾中转站。</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332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亮化维护</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1.保证每日公园亮灯照明正常化达90%,方便市民出行。</w:t>
            </w:r>
            <w:r>
              <w:rPr>
                <w:rFonts w:ascii="仿宋_GB2312" w:eastAsia="仿宋_GB2312" w:hAnsi="仿宋_GB2312" w:cs="仿宋_GB2312" w:hint="eastAsia"/>
                <w:color w:val="000000"/>
                <w:kern w:val="0"/>
                <w:szCs w:val="21"/>
              </w:rPr>
              <w:br/>
              <w:t>2.保障公园内各场地、室内外灯具等公共硬件设施设备日常维护保养</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1.方便市民出行,.路灯\景观射灯、地灯、亮灯、高杆灯照明正常化达到90%</w:t>
            </w:r>
            <w:r>
              <w:rPr>
                <w:rFonts w:ascii="仿宋_GB2312" w:eastAsia="仿宋_GB2312" w:hAnsi="仿宋_GB2312" w:cs="仿宋_GB2312" w:hint="eastAsia"/>
                <w:color w:val="000000"/>
                <w:kern w:val="0"/>
                <w:szCs w:val="21"/>
              </w:rPr>
              <w:br/>
              <w:t>2.建立维修台账,保证各类灯具每日24小时正常使用.</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333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亮化电费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1.保证每日公园亮灯照明正常化，方便市民出</w:t>
            </w:r>
            <w:r>
              <w:rPr>
                <w:rFonts w:ascii="仿宋_GB2312" w:eastAsia="仿宋_GB2312" w:hAnsi="仿宋_GB2312" w:cs="仿宋_GB2312" w:hint="eastAsia"/>
                <w:color w:val="000000"/>
                <w:kern w:val="0"/>
                <w:szCs w:val="21"/>
              </w:rPr>
              <w:lastRenderedPageBreak/>
              <w:t>行。</w:t>
            </w:r>
            <w:r>
              <w:rPr>
                <w:rFonts w:ascii="仿宋_GB2312" w:eastAsia="仿宋_GB2312" w:hAnsi="仿宋_GB2312" w:cs="仿宋_GB2312" w:hint="eastAsia"/>
                <w:color w:val="000000"/>
                <w:kern w:val="0"/>
                <w:szCs w:val="21"/>
              </w:rPr>
              <w:br/>
              <w:t>2.办公用电正常化。</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1.每月按时对接电力部门缴纳电费。</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2.建立用电台账。</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334</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绿地维护经费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争创一流公园，共建滨水美景。</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1.绿化充分，植物配置合理，达到黄土不露天。</w:t>
            </w:r>
            <w:r>
              <w:rPr>
                <w:rFonts w:ascii="仿宋_GB2312" w:eastAsia="仿宋_GB2312" w:hAnsi="仿宋_GB2312" w:cs="仿宋_GB2312" w:hint="eastAsia"/>
                <w:color w:val="000000"/>
                <w:kern w:val="0"/>
                <w:szCs w:val="21"/>
              </w:rPr>
              <w:br/>
              <w:t>2.苗木生长态势良好，叶子健壮、枝、干健壮。</w:t>
            </w:r>
            <w:r>
              <w:rPr>
                <w:rFonts w:ascii="仿宋_GB2312" w:eastAsia="仿宋_GB2312" w:hAnsi="仿宋_GB2312" w:cs="仿宋_GB2312" w:hint="eastAsia"/>
                <w:color w:val="000000"/>
                <w:kern w:val="0"/>
                <w:szCs w:val="21"/>
              </w:rPr>
              <w:br/>
              <w:t>3.草坪覆盖率应基本达到100%;草坪内杂草控制在10%以内。</w:t>
            </w:r>
            <w:r>
              <w:rPr>
                <w:rFonts w:ascii="仿宋_GB2312" w:eastAsia="仿宋_GB2312" w:hAnsi="仿宋_GB2312" w:cs="仿宋_GB2312" w:hint="eastAsia"/>
                <w:color w:val="000000"/>
                <w:kern w:val="0"/>
                <w:szCs w:val="21"/>
              </w:rPr>
              <w:br/>
              <w:t>4.园林设施完整。</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335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绿道清扫保洁</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争创一流公园，共建滨水美景。</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1.停车场、广场、木栈道、人行道、车行道清扫率达100%，保洁率达100%。</w:t>
            </w:r>
            <w:r>
              <w:rPr>
                <w:rFonts w:ascii="仿宋_GB2312" w:eastAsia="仿宋_GB2312" w:hAnsi="仿宋_GB2312" w:cs="仿宋_GB2312" w:hint="eastAsia"/>
                <w:color w:val="000000"/>
                <w:kern w:val="0"/>
                <w:szCs w:val="21"/>
              </w:rPr>
              <w:br/>
              <w:t>2.路面干净基本见本色。</w:t>
            </w:r>
            <w:r>
              <w:rPr>
                <w:rFonts w:ascii="仿宋_GB2312" w:eastAsia="仿宋_GB2312" w:hAnsi="仿宋_GB2312" w:cs="仿宋_GB2312" w:hint="eastAsia"/>
                <w:color w:val="000000"/>
                <w:kern w:val="0"/>
                <w:szCs w:val="21"/>
              </w:rPr>
              <w:br/>
              <w:t>3.道路两旁、原生态处、护坡、绿道及绿化带草坪保持干净，并及时清理枯枝和落叶，道路的杂草和淤泥要清除清扫。</w:t>
            </w:r>
            <w:r>
              <w:rPr>
                <w:rFonts w:ascii="仿宋_GB2312" w:eastAsia="仿宋_GB2312" w:hAnsi="仿宋_GB2312" w:cs="仿宋_GB2312" w:hint="eastAsia"/>
                <w:color w:val="000000"/>
                <w:kern w:val="0"/>
                <w:szCs w:val="21"/>
              </w:rPr>
              <w:br/>
              <w:t>4.责任区范围内（发包内容）、建筑周边应保持整洁、干净。</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336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配套设施维护和保洁</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1.维修工作计划实施</w:t>
            </w:r>
            <w:r>
              <w:rPr>
                <w:rFonts w:ascii="仿宋_GB2312" w:eastAsia="仿宋_GB2312" w:hAnsi="仿宋_GB2312" w:cs="仿宋_GB2312" w:hint="eastAsia"/>
                <w:color w:val="000000"/>
                <w:kern w:val="0"/>
                <w:szCs w:val="21"/>
              </w:rPr>
              <w:br/>
              <w:t>2.快速保质维护</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1.木护栏、木地板腐朽需大面积更换维修工作，需拟报计划通过审批后实施</w:t>
            </w:r>
            <w:r>
              <w:rPr>
                <w:rFonts w:ascii="仿宋_GB2312" w:eastAsia="仿宋_GB2312" w:hAnsi="仿宋_GB2312" w:cs="仿宋_GB2312" w:hint="eastAsia"/>
                <w:color w:val="000000"/>
                <w:kern w:val="0"/>
                <w:szCs w:val="21"/>
              </w:rPr>
              <w:br/>
              <w:t>2.道路边缘石、花坛沿石小面积维修工作要保证质量</w:t>
            </w:r>
            <w:r>
              <w:rPr>
                <w:rFonts w:ascii="仿宋_GB2312" w:eastAsia="仿宋_GB2312" w:hAnsi="仿宋_GB2312" w:cs="仿宋_GB2312" w:hint="eastAsia"/>
                <w:color w:val="000000"/>
                <w:kern w:val="0"/>
                <w:szCs w:val="21"/>
              </w:rPr>
              <w:br/>
              <w:t>3.接信息平台信息（透水砖、灯具、垃圾桶、石板等损坏修复）的需快速维修后回复平台并详细登记</w:t>
            </w:r>
            <w:r>
              <w:rPr>
                <w:rFonts w:ascii="仿宋_GB2312" w:eastAsia="仿宋_GB2312" w:hAnsi="仿宋_GB2312" w:cs="仿宋_GB2312" w:hint="eastAsia"/>
                <w:color w:val="000000"/>
                <w:kern w:val="0"/>
                <w:szCs w:val="21"/>
              </w:rPr>
              <w:br/>
              <w:t>4.保洁按环卫一级标准执行</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337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水面打捞经费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一流公园，滨水美景。</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br/>
              <w:t>1.确保河道水面无漂浮物，无死动物，无大件垃圾，无水生植物。</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2.岸脚岸坡无垃圾。</w:t>
            </w:r>
            <w:r>
              <w:rPr>
                <w:rFonts w:ascii="仿宋_GB2312" w:eastAsia="仿宋_GB2312" w:hAnsi="仿宋_GB2312" w:cs="仿宋_GB2312" w:hint="eastAsia"/>
                <w:color w:val="000000"/>
                <w:kern w:val="0"/>
                <w:szCs w:val="21"/>
              </w:rPr>
              <w:br/>
              <w:t>3.打捞的垃圾、杂物应送到指定的中转站，做到垃圾日捞日清，打捞船舱内无积存垃圾过夜。</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338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水质治理</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1.改善水质，不爆发大规模蓝藻。</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1.改善水质，不爆发大规模蓝藻。</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339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增加8小时清扫保洁经费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争创一流公园，共建滨水美景</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1.停车场、广场、木栈道、人行道、车行道清扫率达100%，保洁率达100%。</w:t>
            </w:r>
            <w:r>
              <w:rPr>
                <w:rFonts w:ascii="仿宋_GB2312" w:eastAsia="仿宋_GB2312" w:hAnsi="仿宋_GB2312" w:cs="仿宋_GB2312" w:hint="eastAsia"/>
                <w:color w:val="000000"/>
                <w:kern w:val="0"/>
                <w:szCs w:val="21"/>
              </w:rPr>
              <w:br/>
              <w:t>2.路面干净基本见本色。</w:t>
            </w:r>
            <w:r>
              <w:rPr>
                <w:rFonts w:ascii="仿宋_GB2312" w:eastAsia="仿宋_GB2312" w:hAnsi="仿宋_GB2312" w:cs="仿宋_GB2312" w:hint="eastAsia"/>
                <w:color w:val="000000"/>
                <w:kern w:val="0"/>
                <w:szCs w:val="21"/>
              </w:rPr>
              <w:br/>
              <w:t>3.道路两旁、原生态处、护坡、绿道及绿化带草坪保持干净，并及时清理枯枝和落叶，道路的杂草和淤泥要清除清扫。</w:t>
            </w:r>
            <w:r>
              <w:rPr>
                <w:rFonts w:ascii="仿宋_GB2312" w:eastAsia="仿宋_GB2312" w:hAnsi="仿宋_GB2312" w:cs="仿宋_GB2312" w:hint="eastAsia"/>
                <w:color w:val="000000"/>
                <w:kern w:val="0"/>
                <w:szCs w:val="21"/>
              </w:rPr>
              <w:br/>
              <w:t>4.责任区范围内（发包内容）、建筑周边应保持整洁、干净。</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340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绿色自行车雕塑</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争创一流公园，共建滨水美景。</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1.管理精细，实体覆盖率95%以上。</w:t>
            </w:r>
            <w:r>
              <w:rPr>
                <w:rFonts w:ascii="仿宋_GB2312" w:eastAsia="仿宋_GB2312" w:hAnsi="仿宋_GB2312" w:cs="仿宋_GB2312" w:hint="eastAsia"/>
                <w:color w:val="000000"/>
                <w:kern w:val="0"/>
                <w:szCs w:val="21"/>
              </w:rPr>
              <w:br/>
              <w:t>2.草花更换及时，无残梗败花。</w:t>
            </w:r>
            <w:r>
              <w:rPr>
                <w:rFonts w:ascii="仿宋_GB2312" w:eastAsia="仿宋_GB2312" w:hAnsi="仿宋_GB2312" w:cs="仿宋_GB2312" w:hint="eastAsia"/>
                <w:color w:val="000000"/>
                <w:kern w:val="0"/>
                <w:szCs w:val="21"/>
              </w:rPr>
              <w:br/>
              <w:t>3.栽植管理精细，无疏密不匀、土壤板结、缺株、杂草、杂物等。</w:t>
            </w:r>
            <w:r>
              <w:rPr>
                <w:rFonts w:ascii="仿宋_GB2312" w:eastAsia="仿宋_GB2312" w:hAnsi="仿宋_GB2312" w:cs="仿宋_GB2312" w:hint="eastAsia"/>
                <w:color w:val="000000"/>
                <w:kern w:val="0"/>
                <w:szCs w:val="21"/>
              </w:rPr>
              <w:br/>
              <w:t>4.栽植艺术性强，花色靓丽、搭配合理，观赏效果好。</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341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主干游道水车洒水</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争创一流公园，共建滨水美景。</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1.路面干净基本见本色</w:t>
            </w:r>
            <w:r>
              <w:rPr>
                <w:rFonts w:ascii="仿宋_GB2312" w:eastAsia="仿宋_GB2312" w:hAnsi="仿宋_GB2312" w:cs="仿宋_GB2312" w:hint="eastAsia"/>
                <w:color w:val="000000"/>
                <w:kern w:val="0"/>
                <w:szCs w:val="21"/>
              </w:rPr>
              <w:br/>
              <w:t>2.路面无扬尘</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342</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岳阳市一幼</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安保经费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1.维护校园治安，保证幼儿安全。</w:t>
            </w:r>
            <w:r>
              <w:rPr>
                <w:rFonts w:ascii="仿宋_GB2312" w:eastAsia="仿宋_GB2312" w:hAnsi="仿宋_GB2312" w:cs="仿宋_GB2312" w:hint="eastAsia"/>
                <w:color w:val="000000"/>
                <w:kern w:val="0"/>
                <w:szCs w:val="21"/>
              </w:rPr>
              <w:br/>
              <w:t>2.安保工作保障经费。</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保证全体师生幼儿的安全，保证园内财产安全。</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343</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岳阳市鹰山小学</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专职保安人员经费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保证校园的长治久安</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保证校园内全体师生的安全，保障校园内财产安全，维护稳定发展。</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344</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岳阳市游泳学校</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教练员及远动员伙食补助</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为教练员及运动员提供一日三餐餐，保障运动员必需营养。</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保证在训学生有良好训练环境，提供30多人寄宿学生的就餐、住宿、学习的基本条件</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345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学生补助</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为学生提供良好的生活条件及训练环境。</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保证在训学生有良好训练环境，提供近30</w:t>
            </w:r>
            <w:r>
              <w:rPr>
                <w:rFonts w:ascii="仿宋_GB2312" w:eastAsia="仿宋_GB2312" w:hAnsi="仿宋_GB2312" w:cs="仿宋_GB2312" w:hint="eastAsia"/>
                <w:color w:val="000000"/>
                <w:kern w:val="0"/>
                <w:szCs w:val="21"/>
              </w:rPr>
              <w:lastRenderedPageBreak/>
              <w:t>个寄宿学生的就餐、住宿、学习的基本条件</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346</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岳阳市园林绿化中心   </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园林主题活动工作经费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 服务城市生态文明建设；2.发挥园林科普活动在城市建设、社会生活的功能和作用；3.促进我市公园广场园艺栽植水准逐步提升，选育适合我市气候土壤生长环境的花卉材料。</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保障花展花材质量（生长势良好）较上一年有所提升，提升播种率及成苗率，尝试通过水肥管理控制花期，从而延长观赏期。</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347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社会绿化管理工作经费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促进我市城市绿地养护管理长效发展，实现园林绿化标准化，精细化管理。</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1.提升绿地整体质量，绿地管理无盲区，绿地管养率100%。</w:t>
            </w:r>
            <w:r>
              <w:rPr>
                <w:rFonts w:ascii="仿宋_GB2312" w:eastAsia="仿宋_GB2312" w:hAnsi="仿宋_GB2312" w:cs="仿宋_GB2312" w:hint="eastAsia"/>
                <w:color w:val="000000"/>
                <w:kern w:val="0"/>
                <w:szCs w:val="21"/>
              </w:rPr>
              <w:br/>
              <w:t>2.提高群众满意度，对投诉事件及时处置。                                      3.各项重大活动及迎检任务，园林绿化尽量不扣分。</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348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鲜花一条街专项维护经费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为切实推进我市生态文明建设，从2013年1月中旬开始在岳阳大道和南湖大道实施“鲜花一条街”项目。项目实施时每年度按园林景观规范标准重新整理地形，以花境形式栽植当季节草本、宿根、木本花卉植物，并根据花期规律及时补充更换花卉植物，保证月月鲜花生长良好，达到四季花团锦簇、百花争艳的效果，确保该路段成为美化、净化、香化、彩化、多样化城市道路。</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1.全年分四季栽植，八次换花，保证四季有花</w:t>
            </w:r>
            <w:r>
              <w:rPr>
                <w:rFonts w:ascii="仿宋_GB2312" w:eastAsia="仿宋_GB2312" w:hAnsi="仿宋_GB2312" w:cs="仿宋_GB2312" w:hint="eastAsia"/>
                <w:color w:val="000000"/>
                <w:kern w:val="0"/>
                <w:szCs w:val="21"/>
              </w:rPr>
              <w:br/>
              <w:t>2.施工、养护总金额控制在300万元/年</w:t>
            </w:r>
            <w:r>
              <w:rPr>
                <w:rFonts w:ascii="仿宋_GB2312" w:eastAsia="仿宋_GB2312" w:hAnsi="仿宋_GB2312" w:cs="仿宋_GB2312" w:hint="eastAsia"/>
                <w:color w:val="000000"/>
                <w:kern w:val="0"/>
                <w:szCs w:val="21"/>
              </w:rPr>
              <w:br/>
              <w:t>3.鲜花栽植总面积约6000㎡，播种面积500㎡，确保全年共栽植鲜花总数65万株（盆），鲜花盛开期达十个月以上。</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349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园林科研经费支出</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本项目从理论分析和实践案例两条主线出发，阐述创意性表达在花境设计中的重要性，对创意性花境营建内涵和方法进行归纳总结，从表达类型和展现手法上总结创意性设计策略。以鲜花一条街维护管理项目中的花境作品进行论证，达到研究结论能对创意性表达广泛应用于花境设计中起到一定的借鉴和参考价值。</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根据探讨出的创意性表达的花境设计原则，总结出适用于花境的 4 种创意性表达的类型。针对这些创意性表达的类型提出 3 类创意性表达的方式，最后总结出具有一定通用性的创意性形成步骤，形成最终的设计策略，落地实践于鲜花一条街维护管理项目中。</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园林绿地信息系统维护经费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保障园林中心网络、机房、信息化核心设备、信息系统以及日常工作使用的计算机、打印机</w:t>
            </w:r>
            <w:r>
              <w:rPr>
                <w:rFonts w:ascii="仿宋_GB2312" w:eastAsia="仿宋_GB2312" w:hAnsi="仿宋_GB2312" w:cs="仿宋_GB2312" w:hint="eastAsia"/>
                <w:color w:val="000000"/>
                <w:kern w:val="0"/>
                <w:szCs w:val="21"/>
              </w:rPr>
              <w:lastRenderedPageBreak/>
              <w:t>等信息化设备正常进行，保证中心信息化环境和设备正常运行。</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全部设备和系统及时维护，保证中心业务工作正常开展。</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351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园林养护考评工作经费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促进我市城市绿地养护管理长效发展，实现园林绿化作业标准化，精细化。</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1.提升绿化形象，激励从业人员工作积极性。</w:t>
            </w:r>
            <w:r>
              <w:rPr>
                <w:rFonts w:ascii="仿宋_GB2312" w:eastAsia="仿宋_GB2312" w:hAnsi="仿宋_GB2312" w:cs="仿宋_GB2312" w:hint="eastAsia"/>
                <w:color w:val="000000"/>
                <w:kern w:val="0"/>
                <w:szCs w:val="21"/>
              </w:rPr>
              <w:br/>
              <w:t>2.提高绿地质量，绿地养护面貌优良率80%，养护管理优良率80%。</w:t>
            </w:r>
            <w:r>
              <w:rPr>
                <w:rFonts w:ascii="仿宋_GB2312" w:eastAsia="仿宋_GB2312" w:hAnsi="仿宋_GB2312" w:cs="仿宋_GB2312" w:hint="eastAsia"/>
                <w:color w:val="000000"/>
                <w:kern w:val="0"/>
                <w:szCs w:val="21"/>
              </w:rPr>
              <w:br/>
              <w:t>3.提升群众满意度，对政府投诉及数字城管反映的问题及时解决。</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352</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岳阳市岳化二小</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云溪地区市直学校公用经费补助</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不断改善学校办学条件，保证学校正常教育教学秩序。</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保障学校年度各项工作正常运转。</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专职保安人员经费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不断改善校园安全现状。</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保证校园广大师生生命财产安全，维护学校和谐平安。</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354</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岳阳市岳阳三中</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专职保安费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保障校园安全稳定。</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确保校内师生和学校财产安全，维护教育教学秩序，保障稳定发展。</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云溪地区学校经费补助</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保障教育教学正常开展、确保学校稳定。</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保障教育教学、加强教师培训、提升教学质量。</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356</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岳阳市岳化四小</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云溪地区市直学校公用经费补助专项经费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云溪地区市直学校公用经费补助专项经费，保障学校各项教育教学工作开支。</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保障学校全年各项工作的运转开支，维护学校稳定发展。</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岳化四小聘请专职门卫保安经费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保证校园的长治久安</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保证校园内全体师生的安全，保障校园内财产安全，维护稳定发展</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358</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岳阳市岳化五小</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云溪地区市直学校公用经费补助</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保障学校各项教育教学工作开支</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保障学校全年各项工作的运转开支</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359</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岳阳市岳阳一小</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云溪地区学校经费补助</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保障教育教学正常开展、改善教学条件、确保学校稳定。</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保障教育教学、加强教师培训、提升教学质量。</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360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专职保安费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保障校园安全稳定。</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确保校内师生和学校财产安全，维护教育教学秩序，保障稳定发展。</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361</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岳阳市第五中学</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非税收入（普通高中学费、住宿费）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学校教育事业健康持续发展，维护人民群众利益。</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1：学校依法依规办学，面向全体学生,依法履行学校的教育责任；</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 xml:space="preserve"> 2：教师在教学中因材施教，树立以教学质量为生命的办学思想；</w:t>
            </w:r>
            <w:r>
              <w:rPr>
                <w:rFonts w:ascii="仿宋_GB2312" w:eastAsia="仿宋_GB2312" w:hAnsi="仿宋_GB2312" w:cs="仿宋_GB2312" w:hint="eastAsia"/>
                <w:color w:val="000000"/>
                <w:kern w:val="0"/>
                <w:szCs w:val="21"/>
              </w:rPr>
              <w:br/>
              <w:t xml:space="preserve"> 3：教学质量稳步提升。</w:t>
            </w:r>
            <w:r>
              <w:rPr>
                <w:rFonts w:ascii="仿宋_GB2312" w:eastAsia="仿宋_GB2312" w:hAnsi="仿宋_GB2312" w:cs="仿宋_GB2312" w:hint="eastAsia"/>
                <w:color w:val="000000"/>
                <w:kern w:val="0"/>
                <w:szCs w:val="21"/>
              </w:rPr>
              <w:br/>
              <w:t xml:space="preserve"> 4：严格管理学校各项开支，控制三公经费支出；</w:t>
            </w:r>
            <w:r>
              <w:rPr>
                <w:rFonts w:ascii="仿宋_GB2312" w:eastAsia="仿宋_GB2312" w:hAnsi="仿宋_GB2312" w:cs="仿宋_GB2312" w:hint="eastAsia"/>
                <w:color w:val="000000"/>
                <w:kern w:val="0"/>
                <w:szCs w:val="21"/>
              </w:rPr>
              <w:br/>
              <w:t xml:space="preserve"> 5、保障教职员工的工资福利待遇，保证学校各项工作顺利开展；</w:t>
            </w:r>
            <w:r>
              <w:rPr>
                <w:rFonts w:ascii="仿宋_GB2312" w:eastAsia="仿宋_GB2312" w:hAnsi="仿宋_GB2312" w:cs="仿宋_GB2312" w:hint="eastAsia"/>
                <w:color w:val="000000"/>
                <w:kern w:val="0"/>
                <w:szCs w:val="21"/>
              </w:rPr>
              <w:br/>
              <w:t xml:space="preserve"> 6、保障全体师生安全，提高教学质量，稳定教学秩序。</w:t>
            </w:r>
            <w:r>
              <w:rPr>
                <w:rFonts w:ascii="仿宋_GB2312" w:eastAsia="仿宋_GB2312" w:hAnsi="仿宋_GB2312" w:cs="仿宋_GB2312" w:hint="eastAsia"/>
                <w:color w:val="000000"/>
                <w:kern w:val="0"/>
                <w:szCs w:val="21"/>
              </w:rPr>
              <w:br/>
              <w:t xml:space="preserve"> 7、树立可持续发展的思想，实现环境与教育协调发展，树立绿化校园的典范。</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362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专职保安人员经费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保证校园的长治久安，持续发展。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保障全体师生安全，稳定教学秩序，保证学校各项工作顺利开展。</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363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云溪地区学校经费补助</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学校教育事业健康持续发展，维护人民群众利益。</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1：学校依法依规办学，面向全体学生,依法履行学校的教育责任；</w:t>
            </w:r>
            <w:r>
              <w:rPr>
                <w:rFonts w:ascii="仿宋_GB2312" w:eastAsia="仿宋_GB2312" w:hAnsi="仿宋_GB2312" w:cs="仿宋_GB2312" w:hint="eastAsia"/>
                <w:color w:val="000000"/>
                <w:kern w:val="0"/>
                <w:szCs w:val="21"/>
              </w:rPr>
              <w:br/>
              <w:t xml:space="preserve"> 2：教师在教学中因材施教，树立以教学质量为生命的办学思想；</w:t>
            </w:r>
            <w:r>
              <w:rPr>
                <w:rFonts w:ascii="仿宋_GB2312" w:eastAsia="仿宋_GB2312" w:hAnsi="仿宋_GB2312" w:cs="仿宋_GB2312" w:hint="eastAsia"/>
                <w:color w:val="000000"/>
                <w:kern w:val="0"/>
                <w:szCs w:val="21"/>
              </w:rPr>
              <w:br/>
              <w:t xml:space="preserve"> 3：教学质量稳步提升。</w:t>
            </w:r>
            <w:r>
              <w:rPr>
                <w:rFonts w:ascii="仿宋_GB2312" w:eastAsia="仿宋_GB2312" w:hAnsi="仿宋_GB2312" w:cs="仿宋_GB2312" w:hint="eastAsia"/>
                <w:color w:val="000000"/>
                <w:kern w:val="0"/>
                <w:szCs w:val="21"/>
              </w:rPr>
              <w:br/>
              <w:t xml:space="preserve"> 4：严格管理学校各项开支，控制三公经费支出；</w:t>
            </w:r>
            <w:r>
              <w:rPr>
                <w:rFonts w:ascii="仿宋_GB2312" w:eastAsia="仿宋_GB2312" w:hAnsi="仿宋_GB2312" w:cs="仿宋_GB2312" w:hint="eastAsia"/>
                <w:color w:val="000000"/>
                <w:kern w:val="0"/>
                <w:szCs w:val="21"/>
              </w:rPr>
              <w:br/>
              <w:t xml:space="preserve"> 5、保障教职员工的工资福利待遇，保证学校各项工作顺利开展；</w:t>
            </w:r>
            <w:r>
              <w:rPr>
                <w:rFonts w:ascii="仿宋_GB2312" w:eastAsia="仿宋_GB2312" w:hAnsi="仿宋_GB2312" w:cs="仿宋_GB2312" w:hint="eastAsia"/>
                <w:color w:val="000000"/>
                <w:kern w:val="0"/>
                <w:szCs w:val="21"/>
              </w:rPr>
              <w:br/>
              <w:t xml:space="preserve"> 6、保障全体师生安全，提高教学质量，稳定教学秩序。</w:t>
            </w:r>
            <w:r>
              <w:rPr>
                <w:rFonts w:ascii="仿宋_GB2312" w:eastAsia="仿宋_GB2312" w:hAnsi="仿宋_GB2312" w:cs="仿宋_GB2312" w:hint="eastAsia"/>
                <w:color w:val="000000"/>
                <w:kern w:val="0"/>
                <w:szCs w:val="21"/>
              </w:rPr>
              <w:br/>
              <w:t xml:space="preserve"> 7、树立可持续发展的思想，实现环境与教育协调发展，树立绿化校园的典范。</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364</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岳阳市岳阳电大</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网络工程学校专职保安经费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大力推进网络职业学校的发展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维持网络职业学校办学所需的保安经费</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365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非税收入征收成本</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大力推进师训发展中心的发展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维持学校办学所需的正常经费</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366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干部教育网络培训</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以中央和省委开展干部网络在线学习的主要精神和省委组织部《关于做好干部在线学习拓展工作的通知》（湘组〔2012〕62号）的要求为指导，更好为岳阳的科学发展服务、为岳阳的干部健康成长服务，要干部充分运用好干部教育培训网络学院这个在线学习平台，落实学习要求，增强学习自觉，真正做到学以立德、学以增智。</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1、初步形成具有岳阳特色的办学组织模式  2。推动干部网络教育管理科学化、制度化、规范化，形成长效机制。3、增强干部学习平台的互动性。4、做好评先评优活动</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367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社区教育经费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在全市全面开展社区教育，建立“政府主导、部门协调、社区大学承办、市场运作、社会资助、市民参与”的社区教育运行机制；建立市办社区大学、县市区办社区学院、社区（村）办社区学校的“三级社区教育教学模式”；满足社区居民对社区教育的迫切需求。</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1.建立集终身教育管理、资源整合、学习指导、信息交流、中介服务等功能于一体的社区教育指导服务中心。</w:t>
            </w:r>
            <w:r>
              <w:rPr>
                <w:rFonts w:ascii="仿宋_GB2312" w:eastAsia="仿宋_GB2312" w:hAnsi="仿宋_GB2312" w:cs="仿宋_GB2312" w:hint="eastAsia"/>
                <w:color w:val="000000"/>
                <w:kern w:val="0"/>
                <w:szCs w:val="21"/>
              </w:rPr>
              <w:br/>
              <w:t>2.不断扩大社区教育覆盖范围，社区教育要纳入当地教育发展总体规划，逐步形成覆盖全市城乡的终身教育网络。</w:t>
            </w:r>
            <w:r>
              <w:rPr>
                <w:rFonts w:ascii="仿宋_GB2312" w:eastAsia="仿宋_GB2312" w:hAnsi="仿宋_GB2312" w:cs="仿宋_GB2312" w:hint="eastAsia"/>
                <w:color w:val="000000"/>
                <w:kern w:val="0"/>
                <w:szCs w:val="21"/>
              </w:rPr>
              <w:br/>
              <w:t>3.响应习近平总书记关于“健康中国”战略，开展健康岳阳系列活动，不断促进社区居民文化素质提高和健康生活方式的养成，积极创建国家、省、市级示范性学习型社区。</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368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生均经费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大力推进职业学校的发展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维持学校办学所需的正常经费</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369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网络教育经费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大力推进网络教育的发展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维持学校网络办学所需的正常经费</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370</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岳阳市第二中学  </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田径场改造工程</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为师生健康优化办学条件，提升学校的发展潜力。</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改造橡胶跑道，为学生创造健康的学习环境。</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371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教学楼一体机采购</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为师生日常教学活动提供优化条件。</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完成教学楼一体机采购工作。</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372</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岳阳市社会福利院</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床位费、老小生活费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减少留守老人的数量，维护社会稳定。</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建立健全老小服务，完善医养结合服务模式。</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373</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岳阳市交通局</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全市春运工作经费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保障春运期间人民群众安全、便利、满意出行，为经济社会发展营造良好环境。</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1.加强组织领导；</w:t>
            </w:r>
            <w:r>
              <w:rPr>
                <w:rFonts w:ascii="仿宋_GB2312" w:eastAsia="仿宋_GB2312" w:hAnsi="仿宋_GB2312" w:cs="仿宋_GB2312" w:hint="eastAsia"/>
                <w:color w:val="000000"/>
                <w:kern w:val="0"/>
                <w:szCs w:val="21"/>
              </w:rPr>
              <w:br/>
              <w:t xml:space="preserve">    2.优化运力组织；</w:t>
            </w:r>
            <w:r>
              <w:rPr>
                <w:rFonts w:ascii="仿宋_GB2312" w:eastAsia="仿宋_GB2312" w:hAnsi="仿宋_GB2312" w:cs="仿宋_GB2312" w:hint="eastAsia"/>
                <w:color w:val="000000"/>
                <w:kern w:val="0"/>
                <w:szCs w:val="21"/>
              </w:rPr>
              <w:br/>
              <w:t xml:space="preserve">    3.扎实做好安全工作；</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 xml:space="preserve">    4.提升服务质量；</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374</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公安公交管理专项经费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加大打击城市交通运输违法行为力度，规范城区道路运输秩序。</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查处城市公共交通车辆、出租车辆、长途客货车及站场的刑事治安案件及纠纷；指导、监督相关内保工作；协助整顿城市交通秩序；协同打击城区非法营运的假牌和套牌出租车、非法营运的客货运车辆。</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375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交通系统重大项目前期工作经费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完成项目规划编制及申报，力争我市交通项目纳入部省十四五规划及年度投资计划。</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完成市政府年度工作报告确定的交通项目前期工作目标任务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376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交通战备经费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通过平战结合、军民兼容、长期建设、综合规划，保障战时和特殊情况下交通通讯畅通。</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依托骨干运输企业，建立交通战备专业保障队伍和紧急运输能力储备机制，在抢险救灾、交通战备和应对突发、紧急事件中发挥主力军作用。</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377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信息系统升级款</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建立信息系统，提高办公效率；完善站场监控系统。</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完成综合办公平台升级；</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378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治理“三乱”工作经费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坚持依法行政，加强执法部门行风行纪建设，严肃查处“三乱”案件，着力解决损害人民群众利益和权益的行为，坚决遏制“三乱”反弹，确保全市公路、水路安全、便捷、畅通，为我市经济发展提供坚强保障。</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坚持依法行政，规范执法，加强监督监管，遏制“三乱”行为，确保全市公路、水路无“三乱”案件发生。</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379</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岳阳市交通培训中心</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岳阳市交通培训中心门头建设</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因理工学院加油站搬迁至我校区，原有门头窄小，不方便车辆出入，影响市容，门头改建后，能提升整个校区的形象以及改变市容市貌</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争取在2021年前完成门头建设，衔接有关部门打通出入口</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380</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岳阳市第九中学</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专职保安经费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保证校园的长治久安</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保证校园内全体师生的安全，保障校园内财产安全，维护稳定发展。</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381</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岳阳市科学技术局</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科技条件与服务</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完善科技平台建设的数据采集及网络环境</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完善科技网络环境</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382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科技交流与合作</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达到科技交流与合作的目地。</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提高全市科技水平</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383</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岳阳市科学技术协会</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学术交流活动经费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提升学会能力，加强学术交流。</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举办1-2次学术交流活动。</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384</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场馆专项经费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1.提高全市公民素质；</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2.开展青少年科技活动；</w:t>
            </w:r>
            <w:r>
              <w:rPr>
                <w:rFonts w:ascii="仿宋_GB2312" w:eastAsia="仿宋_GB2312" w:hAnsi="仿宋_GB2312" w:cs="仿宋_GB2312" w:hint="eastAsia"/>
                <w:color w:val="000000"/>
                <w:kern w:val="0"/>
                <w:szCs w:val="21"/>
              </w:rPr>
              <w:br/>
              <w:t>3.普及科学知识；</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1、科普展厅免费对公众开放不低于280天；</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2、开展青少年科技活动不少于3次；</w:t>
            </w:r>
            <w:r>
              <w:rPr>
                <w:rFonts w:ascii="仿宋_GB2312" w:eastAsia="仿宋_GB2312" w:hAnsi="仿宋_GB2312" w:cs="仿宋_GB2312" w:hint="eastAsia"/>
                <w:color w:val="000000"/>
                <w:kern w:val="0"/>
                <w:szCs w:val="21"/>
              </w:rPr>
              <w:br/>
              <w:t>3、巴陵小院士创客教育培训人数不低于2000人；</w:t>
            </w:r>
            <w:r>
              <w:rPr>
                <w:rFonts w:ascii="仿宋_GB2312" w:eastAsia="仿宋_GB2312" w:hAnsi="仿宋_GB2312" w:cs="仿宋_GB2312" w:hint="eastAsia"/>
                <w:color w:val="000000"/>
                <w:kern w:val="0"/>
                <w:szCs w:val="21"/>
              </w:rPr>
              <w:br/>
              <w:t>4、科普大篷车进乡村、校园和社区不低于15次。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385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非税收入征收成本</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保障科技场馆正常运行，促进全民科学素质提高。</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常设科普展厅全年免费开放不低于240天，年接待观众不低于5万人次，其中接待各界团体不低于60余个。</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386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全民科学素质纲要办经费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提高全民科学素质</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1、贯彻实施科学素质纲要；</w:t>
            </w:r>
            <w:r>
              <w:rPr>
                <w:rFonts w:ascii="仿宋_GB2312" w:eastAsia="仿宋_GB2312" w:hAnsi="仿宋_GB2312" w:cs="仿宋_GB2312" w:hint="eastAsia"/>
                <w:color w:val="000000"/>
                <w:kern w:val="0"/>
                <w:szCs w:val="21"/>
              </w:rPr>
              <w:br/>
              <w:t>2、开展主题科普活动；</w:t>
            </w:r>
            <w:r>
              <w:rPr>
                <w:rFonts w:ascii="仿宋_GB2312" w:eastAsia="仿宋_GB2312" w:hAnsi="仿宋_GB2312" w:cs="仿宋_GB2312" w:hint="eastAsia"/>
                <w:color w:val="000000"/>
                <w:kern w:val="0"/>
                <w:szCs w:val="21"/>
              </w:rPr>
              <w:br/>
              <w:t>3、加强科普信息化建设。</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387</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岳阳市岳阳六中</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安保经费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保证校园的长治久安，持续发展。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保障全体师生安全，稳定教学秩序，保证学校各项工作顺利开展。</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388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其他非税收入</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从财政投入和管理的角度，已圆满地完成既定目标，实现了社会效益和经济效益双丰收。改善了我校的办学条件，不但可以促进学校的长远发展，更利于提高学生的身体素质，提高体育教学水平，为经济社会发展服务具有显著的社会效益。</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保证教育教学工作的正常运转</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389</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南湖广场管理中心</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南湖广场绿化维护经费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按一级绿化养护标准，保障树木栽植成活率95%以上，树木保存率98%以上，维护广场内绿化。</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按一级绿化养护标准，保障树木栽植成活率95%以上，树木保存率98%以上，维护广场内绿化。</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390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南湖广场水电费</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按时缴纳水电费,保证水电正常运转</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年度内按时缴纳水电费</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391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广场设施设备维护经费</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保障设施设备正常运转</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全年保障设施设备正常运转</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392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南湖广场环卫保洁</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按照一类城市道路标准</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按照一类城市道路标准</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393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协管员经费</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协管人员工资及四金</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协管人员工资及四金</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394</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绩效工资补贴经费</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干部职工部分绩效工资</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全年干部职工部分绩效工资</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395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非税收入执收成本</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更好的方便群众与游客</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方便群众与游客</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396</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岳阳日报社</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非税收入征收成本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保障报社各项工作正常开展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1.完成非税任务</w:t>
            </w:r>
            <w:r>
              <w:rPr>
                <w:rFonts w:ascii="仿宋_GB2312" w:eastAsia="仿宋_GB2312" w:hAnsi="仿宋_GB2312" w:cs="仿宋_GB2312" w:hint="eastAsia"/>
                <w:color w:val="000000"/>
                <w:kern w:val="0"/>
                <w:szCs w:val="21"/>
              </w:rPr>
              <w:br/>
              <w:t>2、用非税返还成本发工资</w:t>
            </w:r>
            <w:r>
              <w:rPr>
                <w:rFonts w:ascii="仿宋_GB2312" w:eastAsia="仿宋_GB2312" w:hAnsi="仿宋_GB2312" w:cs="仿宋_GB2312" w:hint="eastAsia"/>
                <w:color w:val="000000"/>
                <w:kern w:val="0"/>
                <w:szCs w:val="21"/>
              </w:rPr>
              <w:br/>
              <w:t xml:space="preserve">3、购买新闻纸、支付发行费，支付广告制作费    </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397</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岳阳市第三中学</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专职保安人员经费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保证校园的长治久安</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保证校园内全体师生的安全，保障校园内财产安全，维护稳定发展。</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398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规划学校发展，保证教育教学活动的顺利进行</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保证当年教育教学活动的顺利进行</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399</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岳阳市第十八中学  </w:t>
            </w: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保安经费 </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保障学校教育教学秩序的正常运转及学校人员、财产的安全</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保障学校教育教学秩序的正常运转及学校人员、财产的安全</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400</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岳阳市第十二中学</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其他非税收入</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通过项目的收入，增加学校非税收入，补充学校公用经费开支，为确保学校教育教学工作顺利开展，确保学校有一个良好的教育学习环境提供经费保障。</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本专项经费用于补助2021年学校经费开支，为加强学校教育教学工作管理提供经费保障，确保师生在良好的校园环境中工作学习。</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专职保安人员经费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保障学生、教师生命及财产安全，保障学校正常教育教学活动的开展，确保学校有一个良好的教育学习生活秩序</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本专项经费用于补助2021年物业安保经费开支，保证校园内全体师生的安全，保障校园内财产安全，维护稳定发展，确保全体师生在良好的校园环境中工作学习。</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402</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岳阳市第十三中学</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保安经费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建设平安校园，创造安全稳定的教育教学环境。</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努力建设平安校园，确保学校教育教学环境稳定及师生人身财产安全。</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403</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岳阳市第十四中学</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安保经费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校园事故零发生</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保全学校教学活动秩序良好，治安稳定，老师学生家长安全感提升。</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404</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岳阳市第十五中学</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专职保安经费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1.学校安全有保障，学校发展有保障</w:t>
            </w:r>
            <w:r>
              <w:rPr>
                <w:rFonts w:ascii="仿宋_GB2312" w:eastAsia="仿宋_GB2312" w:hAnsi="仿宋_GB2312" w:cs="仿宋_GB2312" w:hint="eastAsia"/>
                <w:color w:val="000000"/>
                <w:kern w:val="0"/>
                <w:szCs w:val="21"/>
              </w:rPr>
              <w:br/>
              <w:t>2.学生安全，家长放心</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尽力保证学校没有安全事故，校园平安。</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学校按预算使用资金，学校发展有保障</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严格执行预算，保证收支平衡。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学生公寓改造及床铺更换</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学校办学条件得到改善，学生安全有保障。</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严格执行预算，保证收支平衡。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学校西边围墙</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学校建设新围墙，保障学校安全。</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严格执行预算，保证收支平衡。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408</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岳阳市第十中学</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安保经费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保证校园的长治久安，持续发展。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保障全体师生安全，稳定教学秩序，保证学校各项工作顺利开展。</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409</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岳阳市殡葬执法支队</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殡葬执法专项经费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1.殡葬活动不断规范。违规治丧，乱埋乱葬情况不断改善</w:t>
            </w:r>
            <w:r>
              <w:rPr>
                <w:rFonts w:ascii="仿宋_GB2312" w:eastAsia="仿宋_GB2312" w:hAnsi="仿宋_GB2312" w:cs="仿宋_GB2312" w:hint="eastAsia"/>
                <w:color w:val="000000"/>
                <w:kern w:val="0"/>
                <w:szCs w:val="21"/>
              </w:rPr>
              <w:br/>
              <w:t>2.生态安葬，文明祭扫之风逐步形成</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1.中心城区巡查执法全覆盖，接警处置率达100%</w:t>
            </w:r>
            <w:r>
              <w:rPr>
                <w:rFonts w:ascii="仿宋_GB2312" w:eastAsia="仿宋_GB2312" w:hAnsi="仿宋_GB2312" w:cs="仿宋_GB2312" w:hint="eastAsia"/>
                <w:color w:val="000000"/>
                <w:kern w:val="0"/>
                <w:szCs w:val="21"/>
              </w:rPr>
              <w:br/>
              <w:t>2.对全市经营性公墓执法检查全覆盖，查处违规行为100%</w:t>
            </w:r>
            <w:r>
              <w:rPr>
                <w:rFonts w:ascii="仿宋_GB2312" w:eastAsia="仿宋_GB2312" w:hAnsi="仿宋_GB2312" w:cs="仿宋_GB2312" w:hint="eastAsia"/>
                <w:color w:val="000000"/>
                <w:kern w:val="0"/>
                <w:szCs w:val="21"/>
              </w:rPr>
              <w:br/>
              <w:t>3.生态安葬，文明祭扫进一步推广4.牵头处理殡葬收费单位违规经营行为</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410</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岳阳市博物馆</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博物馆馆舍维修</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进一步激发博物馆的发展活力，巩固博物馆在传承优秀传统文化、弘扬社会主义核心价值观、发挥社会教育功能尤其是青少年教育功能方面的成果，推进博物馆文化产品开发，拓展博物馆职能和藏品体系。</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通过馆舍墙面麻石维修、配电房改造及道路路面“白改黑”等项目实施，加强博物馆用电安全系数、提升博物馆服务品质、提高品牌形象，改善道路路面等硬件设施环境。</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411</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城建项目管理中心</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中心城区污水系统综合整治PPP项目（一期）造价咨询监管项目</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通过严格监管，使同一口径下的项目概算、预算、结算偏差分别控制在6%、5%、3%以内</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通过严格监管，使同一口径下的项目概算、预算、结算偏差分别控制在6%、5%、3%以内</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412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中心城区电力管廊建设协调项目</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按岳阳市中心城区电力专项规划（2018-2035）及电网建设三年行动计划要求，用三年时间，举全市之力，再造一个岳阳电网。</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协调完成中心城区岳阳大道电力管廊、金凤桥北路电力管廊建设。</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413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天山路项目</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解决天正金海岸经济适用房一期已建住户出行与消防要求。</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解决天正金海岸经济适用房一期已建住户出行与消防要求。</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414</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岳阳市城市管理信息中心 </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地下弱电管网专项工作经费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1.为城市发展创造美好的环境。</w:t>
            </w:r>
            <w:r>
              <w:rPr>
                <w:rFonts w:ascii="仿宋_GB2312" w:eastAsia="仿宋_GB2312" w:hAnsi="仿宋_GB2312" w:cs="仿宋_GB2312" w:hint="eastAsia"/>
                <w:color w:val="000000"/>
                <w:kern w:val="0"/>
                <w:szCs w:val="21"/>
              </w:rPr>
              <w:br/>
              <w:t>2.充分利用地下公共资源，创造经济效益。</w:t>
            </w:r>
            <w:r>
              <w:rPr>
                <w:rFonts w:ascii="仿宋_GB2312" w:eastAsia="仿宋_GB2312" w:hAnsi="仿宋_GB2312" w:cs="仿宋_GB2312" w:hint="eastAsia"/>
                <w:color w:val="000000"/>
                <w:kern w:val="0"/>
                <w:szCs w:val="21"/>
              </w:rPr>
              <w:br/>
              <w:t>3.避免重复、多头开挖城市道路，净化城市空间。</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属常年项目，日常工作管理，对城市地下弱电综合管沟进行管理，保证施工安全无事故100%完成率达到100%</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415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地下弱电管网专项工作经费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 宣传我局重点工作。</w:t>
            </w:r>
            <w:r>
              <w:rPr>
                <w:rFonts w:ascii="仿宋_GB2312" w:eastAsia="仿宋_GB2312" w:hAnsi="仿宋_GB2312" w:cs="仿宋_GB2312" w:hint="eastAsia"/>
                <w:color w:val="000000"/>
                <w:kern w:val="0"/>
                <w:szCs w:val="21"/>
              </w:rPr>
              <w:br/>
              <w:t>2. 利用网络资源进行舆情引导。</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属常年项目，日常工作管理，对岳阳市城市管理信息网站进行管理，完成率达到100</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416</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岳阳市第一中学</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专职保安经费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保证校园的长治久安</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保证校园内全体师生的安全，防止疫情进校园；保障校园内财产安全，维护稳定发展。</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417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西藏班专款</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保障西藏班的各项教育教学工作开支</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保障西藏班全年各项工作的运转开支</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418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民族教育公用经费补助</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保障西藏班的各项教育教学工作开支</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保障西藏班的各项教育教学工作开支</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419</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岳阳生态环境局华容分局</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环境监察、监测运行经费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1、长期监控污染源                                                           2、减轻环境污染影响，确保环境质量</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1、持续抓好突出生态环境问题整改、对全县污染企业监控，开展专项行动随机抽查                                         2、加强法制建设，提高群众环保意识                                           3、加强对华容河综合整治、东湖水质治理、长江排渍口整治、农村污水和黑臭水体治理                                                                          4、对全县水质进行全指标监测   </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420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环境监测、监控及监察能力建设</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1、全面加强环境执法监管，提高环境监测、监察及监控能力。                 2、有效改善环境管理，提高政务服务水平。                                 3、国家重点生态功能区环境质量监测评价及考核</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1、持续抓好突出生态环境问题整改                                                   2、持续打好蓝天碧水净土保卫战                                                     3、完成县域生态环境质量考核工作要求                                       4、持续深化农村人居环境整治                                             5、持续提升生态环境治理效能</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421</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环境监测、监控及监察能力建设</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全面加强环境执法监管，提高环境监测、监察及监控能力，有效改善社会环境管理，提高政务服务水平</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进一步提升环境监测、监察及监控能力，准确预报环境质量，为打赢污染防治攻坚战提供强有力的支撑。</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422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环境监察、监测等运行经费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开展水、土、气污染防治三大攻坚战，配合做好中央、省、市环保督察相关工作，降低污染物排放，改善环境质量，提高公众环保意识，取得良好社会效益。</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全市空气、酸雨、水质自动监测站及重点污染源自动监控点正常运行、加强日常环境监管、积极应对环保督查、应急处置及时到位、完成减排目标、推广环境保护工作宣传、开展各类专项行动、对27家强制性清洁生产企业开展审核评估与验收及培训等</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423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污染防治攻坚治理专项经费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打好水、气、土三大污染防治攻坚战，大气污染防治分3年实施，从而不断提升生态环境治理能力，实现全市生态环境质量持续改善。</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大气污染防治类：颗粒物观测组分站、固定式遥感监测设备、大气环境监测小微站、非道路移动机械治理等；2、水污染防治类:开展岳阳市入河排污口溯源、整治工作;3、土壤污染治理与修复成效评估；4、岳阳市流域生态补偿；5、其他防治专项：排污许可证技术审查、二次全国污染源普</w:t>
            </w:r>
            <w:r>
              <w:rPr>
                <w:rFonts w:ascii="仿宋_GB2312" w:eastAsia="仿宋_GB2312" w:hAnsi="仿宋_GB2312" w:cs="仿宋_GB2312" w:hint="eastAsia"/>
                <w:color w:val="000000"/>
                <w:kern w:val="0"/>
                <w:szCs w:val="21"/>
              </w:rPr>
              <w:lastRenderedPageBreak/>
              <w:t>查、长江驻点跟踪研究及南湖水环境整治等</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424</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岳阳生态环境局临湘分局</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环境监察、监测等运行经费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1.长期及时准确预报环境质量</w:t>
            </w:r>
            <w:r>
              <w:rPr>
                <w:rFonts w:ascii="仿宋_GB2312" w:eastAsia="仿宋_GB2312" w:hAnsi="仿宋_GB2312" w:cs="仿宋_GB2312" w:hint="eastAsia"/>
                <w:color w:val="000000"/>
                <w:kern w:val="0"/>
                <w:szCs w:val="21"/>
              </w:rPr>
              <w:br/>
              <w:t>2.监控污染源</w:t>
            </w:r>
            <w:r>
              <w:rPr>
                <w:rFonts w:ascii="仿宋_GB2312" w:eastAsia="仿宋_GB2312" w:hAnsi="仿宋_GB2312" w:cs="仿宋_GB2312" w:hint="eastAsia"/>
                <w:color w:val="000000"/>
                <w:kern w:val="0"/>
                <w:szCs w:val="21"/>
              </w:rPr>
              <w:br/>
              <w:t>3.减轻环境污染的影响</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1.2021及时准确预报环境质量，加强环境执法监管、应急处置，提升环境监察、监测、监控能力水平，确保环境质量的改善</w:t>
            </w:r>
            <w:r>
              <w:rPr>
                <w:rFonts w:ascii="仿宋_GB2312" w:eastAsia="仿宋_GB2312" w:hAnsi="仿宋_GB2312" w:cs="仿宋_GB2312" w:hint="eastAsia"/>
                <w:color w:val="000000"/>
                <w:kern w:val="0"/>
                <w:szCs w:val="21"/>
              </w:rPr>
              <w:br/>
              <w:t>2.对全市65家污染源企业监控</w:t>
            </w:r>
            <w:r>
              <w:rPr>
                <w:rFonts w:ascii="仿宋_GB2312" w:eastAsia="仿宋_GB2312" w:hAnsi="仿宋_GB2312" w:cs="仿宋_GB2312" w:hint="eastAsia"/>
                <w:color w:val="000000"/>
                <w:kern w:val="0"/>
                <w:szCs w:val="21"/>
              </w:rPr>
              <w:br/>
              <w:t>3.减轻环境污染的影响</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425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环境监测、监控及监察能力建设</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1.长期及时准备预报环境质量</w:t>
            </w:r>
            <w:r>
              <w:rPr>
                <w:rFonts w:ascii="仿宋_GB2312" w:eastAsia="仿宋_GB2312" w:hAnsi="仿宋_GB2312" w:cs="仿宋_GB2312" w:hint="eastAsia"/>
                <w:color w:val="000000"/>
                <w:kern w:val="0"/>
                <w:szCs w:val="21"/>
              </w:rPr>
              <w:br/>
              <w:t>2.监控污染源</w:t>
            </w:r>
            <w:r>
              <w:rPr>
                <w:rFonts w:ascii="仿宋_GB2312" w:eastAsia="仿宋_GB2312" w:hAnsi="仿宋_GB2312" w:cs="仿宋_GB2312" w:hint="eastAsia"/>
                <w:color w:val="000000"/>
                <w:kern w:val="0"/>
                <w:szCs w:val="21"/>
              </w:rPr>
              <w:br/>
              <w:t>3.减轻环污染的影响</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1.对全市65家污染源企业重点监测，7个长江排渍口、4个省控地表水断面，13个河长制断面，农村环境等进行监测</w:t>
            </w:r>
            <w:r>
              <w:rPr>
                <w:rFonts w:ascii="仿宋_GB2312" w:eastAsia="仿宋_GB2312" w:hAnsi="仿宋_GB2312" w:cs="仿宋_GB2312" w:hint="eastAsia"/>
                <w:color w:val="000000"/>
                <w:kern w:val="0"/>
                <w:szCs w:val="21"/>
              </w:rPr>
              <w:br/>
              <w:t>2.强化执法监管、环保法制建设</w:t>
            </w:r>
            <w:r>
              <w:rPr>
                <w:rFonts w:ascii="仿宋_GB2312" w:eastAsia="仿宋_GB2312" w:hAnsi="仿宋_GB2312" w:cs="仿宋_GB2312" w:hint="eastAsia"/>
                <w:color w:val="000000"/>
                <w:kern w:val="0"/>
                <w:szCs w:val="21"/>
              </w:rPr>
              <w:br/>
              <w:t>3.减轻环境污染的影响</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426</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岳阳市生态环境局汨罗分局</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污染防治攻坚治理专项经费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长期及时准确的预报环境质量、监控污染源、减轻环境污染的影响</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2021年及时准确的预报环境质量、监控污染源、减轻环境污染的影响</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427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环境监测、监控及监察能力建设</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长期及时准确的预报环境质量、监控污染源、减轻环境污染的影响</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2020年及时准确的预报环境质量、监控污染源、减轻环境污染的影响</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428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环境监察、监测等运行经费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长期及时准确的预报环境质量、监控污染源、减轻环境污染的影响</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2021年及时准确的预报环境质量、监控污染源、减轻环境污染的影响</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429</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岳阳市生态环境局平江分局</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环境监测、监控及监察能力建设</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长期及时准确的预报环境质量、监控污染源、减轻环境污染的影响</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长期及时准确的预报环境质量、监控污染源、减轻环境污染的影响</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430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环境监测监察运行经费</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开展水、土、气污染防治三大攻坚战役，配合做好中央环保督查相关工作，降低污染物排放，改善环境质量，提高公众环保意识，取得良好社会效应。</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开展水、土、气污染防治三大攻坚战役，配合做好中央环保督查相关工作，降低污染物排放，改善环境质量，提高公众环保意识，取得良好社会效应。</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431</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岳阳市生态环境局环境局湘阴分局</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环境监察、监测等运行经费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长期及时准确的预报环境质量、监控污染源、减轻环境污染的影响</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2021年准确的预报环境质量、监控污染源、减轻环境污染的影响</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432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环境监测、监控及监察能力建设</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长期及时准确的预报环境质量、监控污染源、减轻环境污染的影响</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2021年准确的预报环境质量、监控污染源、减轻环境污染的影响</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433</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岳阳市生态环境局岳阳县</w:t>
            </w:r>
            <w:r>
              <w:rPr>
                <w:rFonts w:ascii="仿宋_GB2312" w:eastAsia="仿宋_GB2312" w:hAnsi="仿宋_GB2312" w:cs="仿宋_GB2312" w:hint="eastAsia"/>
                <w:color w:val="000000"/>
                <w:kern w:val="0"/>
                <w:szCs w:val="21"/>
              </w:rPr>
              <w:lastRenderedPageBreak/>
              <w:t>分局</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环境监察、监测能力建设经费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全面加强环境执法监管，提高环境监察、监测</w:t>
            </w:r>
            <w:r>
              <w:rPr>
                <w:rFonts w:ascii="仿宋_GB2312" w:eastAsia="仿宋_GB2312" w:hAnsi="仿宋_GB2312" w:cs="仿宋_GB2312" w:hint="eastAsia"/>
                <w:color w:val="000000"/>
                <w:kern w:val="0"/>
                <w:szCs w:val="21"/>
              </w:rPr>
              <w:lastRenderedPageBreak/>
              <w:t>及监控能力，有效改善社会环境管理，提高政务服务水平。</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购置监察移动执法设备，监测实验室仪器设</w:t>
            </w:r>
            <w:r>
              <w:rPr>
                <w:rFonts w:ascii="仿宋_GB2312" w:eastAsia="仿宋_GB2312" w:hAnsi="仿宋_GB2312" w:cs="仿宋_GB2312" w:hint="eastAsia"/>
                <w:color w:val="000000"/>
                <w:kern w:val="0"/>
                <w:szCs w:val="21"/>
              </w:rPr>
              <w:lastRenderedPageBreak/>
              <w:t>备，提高环境执法及环境监测能力，提高服务水平。</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434</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环境监察、监测等运行经费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开展辖区环境监察、监测日常工作，为辖区内经济建设、生态保护更好地服务。</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保障环境监察、监测常规工作经费的投入，完成辖区生态环境、监察监测考核工作要求的目标。</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435</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岳阳市教育体育局</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高中学生五项比赛</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为全市中小学生搭建才艺展示平台，展示向真、向善、向美、向上的校园文化，促进学校美育改革发展。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举办岳阳市第二届中小学生才艺大赛（独唱、独奏、独舞、绘画、书法）</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436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科技节和艺术节</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推动普及科学技术和美育教育，助力“书香校园”建设，提升广大学生的科学素养、艺术素养和人文素质。</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成功举办科技节和艺术节活动</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437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岳阳市教育体育局</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落实教育部等七部门第二期特殊教育提升计划（2019-2021）</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实地查看各特殊教育学校及随班就读试点学校的办学现状，座谈走访人事、计财、教师培训、基教等相关职能部门，对政府及相关职能部门落实情况、经费保障、津补贴落实、基础设施建设情况及教育教学现状进行深入细致的了解，掌握大量的第一手的材料，</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438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未成年人思想道德教育</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以培育和践行社会主义核心价值观为主线，以立德树人为根本任务，深入开展道德教育实践活动，健全完善“三结合”教育网络，加快未成年人活动阵地建设，切实净化社会文化环境，不断增强未成年人思想道德建设工作的针对性和实效性。</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组织开展以未成年人思想道德教育为主线，举办社会主义核心价值观三进主题教育活动。</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439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市直初高中招生</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维护市区阳光招生成果，维护教育公平</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1.保障市区11000名左右初中新生平稳入学</w:t>
            </w:r>
            <w:r>
              <w:rPr>
                <w:rFonts w:ascii="仿宋_GB2312" w:eastAsia="仿宋_GB2312" w:hAnsi="仿宋_GB2312" w:cs="仿宋_GB2312" w:hint="eastAsia"/>
                <w:color w:val="000000"/>
                <w:kern w:val="0"/>
                <w:szCs w:val="21"/>
              </w:rPr>
              <w:br/>
              <w:t>2.保障市直6000名普通高中新生平稳入学</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440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教师职评专项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建设一支各学科职称结构合理的中小学教师</w:t>
            </w:r>
            <w:r>
              <w:rPr>
                <w:rFonts w:ascii="仿宋_GB2312" w:eastAsia="仿宋_GB2312" w:hAnsi="仿宋_GB2312" w:cs="仿宋_GB2312" w:hint="eastAsia"/>
                <w:color w:val="000000"/>
                <w:kern w:val="0"/>
                <w:szCs w:val="21"/>
              </w:rPr>
              <w:lastRenderedPageBreak/>
              <w:t>队伍。</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根据市直中小学教师队伍建设需要，按省人</w:t>
            </w:r>
            <w:r>
              <w:rPr>
                <w:rFonts w:ascii="仿宋_GB2312" w:eastAsia="仿宋_GB2312" w:hAnsi="仿宋_GB2312" w:cs="仿宋_GB2312" w:hint="eastAsia"/>
                <w:color w:val="000000"/>
                <w:kern w:val="0"/>
                <w:szCs w:val="21"/>
              </w:rPr>
              <w:lastRenderedPageBreak/>
              <w:t>社厅批复的高级职称评审计划数和下达的正高级教师推荐名额，按《湖南省中小学教师系列职称申报评价及管理办法》（湘职改办〔2019〕8号）等文件相关规定，完成本年度高级教师职称评审和正高级教师推荐申报。</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441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面向社会招聘教师工作经费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解决市直中小学教师队伍的缺编问题（含结构性缺编），逐步提高市直中小学教师队伍的整体水平。</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根据市直中小学教师队伍建设需要，按市委编办批复的招聘计划数，按湘人社发〔2019〕1号等文件相关规定，招聘到高素质大学毕业生80名。</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442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高中学业水平考试经费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通过组织学考，暨检测学生高中学习任务完成情况，又检测高中学校教学任务完成情况</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本届高二学生及部分高三或往届生能通过考试，获得高中毕业证书</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443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招生专项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确保我市高等教育招生、空军（民航）招飞和普通高中招生平安顺利、服务广大学生和家长、推动高中教育平安健康发展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本年度通过高考的考生各得其所，录取应该录取的学校；完成广空招飞局的招飞任务；为全市普通高中招生命好题、制好卷，确保选拔有效。</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444</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教师资格认定工作经费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指导县市区进行教师资格审核认定，负责高中（职高）教师资格审核认定</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组织7000名考生进行面试，认定教师资格证7000多个，市本级高中教师资格证2000个</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445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幼教专项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1.提升幼师和保育员综合素质</w:t>
            </w:r>
            <w:r>
              <w:rPr>
                <w:rFonts w:ascii="仿宋_GB2312" w:eastAsia="仿宋_GB2312" w:hAnsi="仿宋_GB2312" w:cs="仿宋_GB2312" w:hint="eastAsia"/>
                <w:color w:val="000000"/>
                <w:kern w:val="0"/>
                <w:szCs w:val="21"/>
              </w:rPr>
              <w:br/>
              <w:t>2.提升公办园和普惠园占整个幼儿园的比例</w:t>
            </w:r>
            <w:r>
              <w:rPr>
                <w:rFonts w:ascii="仿宋_GB2312" w:eastAsia="仿宋_GB2312" w:hAnsi="仿宋_GB2312" w:cs="仿宋_GB2312" w:hint="eastAsia"/>
                <w:color w:val="000000"/>
                <w:kern w:val="0"/>
                <w:szCs w:val="21"/>
              </w:rPr>
              <w:br/>
              <w:t>3.通过创建市级示范性幼儿园，提升幼儿园整体办园水平</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1.举办幼师教学竞赛</w:t>
            </w:r>
            <w:r>
              <w:rPr>
                <w:rFonts w:ascii="仿宋_GB2312" w:eastAsia="仿宋_GB2312" w:hAnsi="仿宋_GB2312" w:cs="仿宋_GB2312" w:hint="eastAsia"/>
                <w:color w:val="000000"/>
                <w:kern w:val="0"/>
                <w:szCs w:val="21"/>
              </w:rPr>
              <w:br/>
              <w:t>2.举办保育员培训</w:t>
            </w:r>
            <w:r>
              <w:rPr>
                <w:rFonts w:ascii="仿宋_GB2312" w:eastAsia="仿宋_GB2312" w:hAnsi="仿宋_GB2312" w:cs="仿宋_GB2312" w:hint="eastAsia"/>
                <w:color w:val="000000"/>
                <w:kern w:val="0"/>
                <w:szCs w:val="21"/>
              </w:rPr>
              <w:br/>
              <w:t>3.开展市级示范性幼儿园评估</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446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国际交流中心</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1.促进我市师生与先进国家和地区教育交流</w:t>
            </w:r>
            <w:r>
              <w:rPr>
                <w:rFonts w:ascii="仿宋_GB2312" w:eastAsia="仿宋_GB2312" w:hAnsi="仿宋_GB2312" w:cs="仿宋_GB2312" w:hint="eastAsia"/>
                <w:color w:val="000000"/>
                <w:kern w:val="0"/>
                <w:szCs w:val="21"/>
              </w:rPr>
              <w:br/>
              <w:t>2.通过开展教育国际交流，提升我市学生国际化视野</w:t>
            </w:r>
            <w:r>
              <w:rPr>
                <w:rFonts w:ascii="仿宋_GB2312" w:eastAsia="仿宋_GB2312" w:hAnsi="仿宋_GB2312" w:cs="仿宋_GB2312" w:hint="eastAsia"/>
                <w:color w:val="000000"/>
                <w:kern w:val="0"/>
                <w:szCs w:val="21"/>
              </w:rPr>
              <w:br/>
              <w:t>3.扩大我市国际影响力</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 开展“中英校级连线”等活动</w:t>
            </w:r>
            <w:r>
              <w:rPr>
                <w:rFonts w:ascii="仿宋_GB2312" w:eastAsia="仿宋_GB2312" w:hAnsi="仿宋_GB2312" w:cs="仿宋_GB2312" w:hint="eastAsia"/>
                <w:color w:val="000000"/>
                <w:kern w:val="0"/>
                <w:szCs w:val="21"/>
              </w:rPr>
              <w:br/>
              <w:t>2. 组织师生境外游学、访问</w:t>
            </w:r>
            <w:r>
              <w:rPr>
                <w:rFonts w:ascii="仿宋_GB2312" w:eastAsia="仿宋_GB2312" w:hAnsi="仿宋_GB2312" w:cs="仿宋_GB2312" w:hint="eastAsia"/>
                <w:color w:val="000000"/>
                <w:kern w:val="0"/>
                <w:szCs w:val="21"/>
              </w:rPr>
              <w:br/>
              <w:t>3..接待来我市交流访问的国（境）外师生</w:t>
            </w:r>
            <w:r>
              <w:rPr>
                <w:rFonts w:ascii="仿宋_GB2312" w:eastAsia="仿宋_GB2312" w:hAnsi="仿宋_GB2312" w:cs="仿宋_GB2312" w:hint="eastAsia"/>
                <w:color w:val="000000"/>
                <w:kern w:val="0"/>
                <w:szCs w:val="21"/>
              </w:rPr>
              <w:br/>
              <w:t>4..办好我市学校韩语班、日语班、俄语班等</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447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创建家庭教育工作示范县工作经费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1.通过创建活动，提升我市家庭教育水平</w:t>
            </w:r>
            <w:r>
              <w:rPr>
                <w:rFonts w:ascii="仿宋_GB2312" w:eastAsia="仿宋_GB2312" w:hAnsi="仿宋_GB2312" w:cs="仿宋_GB2312" w:hint="eastAsia"/>
                <w:color w:val="000000"/>
                <w:kern w:val="0"/>
                <w:szCs w:val="21"/>
              </w:rPr>
              <w:br/>
              <w:t>2.通过示范引领，促进广大家长科学育人</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1.评选20所市级家庭教育示范校</w:t>
            </w:r>
            <w:r>
              <w:rPr>
                <w:rFonts w:ascii="仿宋_GB2312" w:eastAsia="仿宋_GB2312" w:hAnsi="仿宋_GB2312" w:cs="仿宋_GB2312" w:hint="eastAsia"/>
                <w:color w:val="000000"/>
                <w:kern w:val="0"/>
                <w:szCs w:val="21"/>
              </w:rPr>
              <w:br/>
              <w:t>2.举办家庭教育讲座100场次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448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教育督导与评估</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通过教育督导活动，提升我市区域教育水平</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1.组织开学督查，确保开学工作平稳顺利</w:t>
            </w:r>
            <w:r>
              <w:rPr>
                <w:rFonts w:ascii="仿宋_GB2312" w:eastAsia="仿宋_GB2312" w:hAnsi="仿宋_GB2312" w:cs="仿宋_GB2312" w:hint="eastAsia"/>
                <w:color w:val="000000"/>
                <w:kern w:val="0"/>
                <w:szCs w:val="21"/>
              </w:rPr>
              <w:br/>
              <w:t>2.开展实事项目等专项督查，确保各项目圆满完成</w:t>
            </w:r>
            <w:r>
              <w:rPr>
                <w:rFonts w:ascii="仿宋_GB2312" w:eastAsia="仿宋_GB2312" w:hAnsi="仿宋_GB2312" w:cs="仿宋_GB2312" w:hint="eastAsia"/>
                <w:color w:val="000000"/>
                <w:kern w:val="0"/>
                <w:szCs w:val="21"/>
              </w:rPr>
              <w:br/>
              <w:t>3.开展教育质量监测，提升教育发展水平</w:t>
            </w:r>
            <w:r>
              <w:rPr>
                <w:rFonts w:ascii="仿宋_GB2312" w:eastAsia="仿宋_GB2312" w:hAnsi="仿宋_GB2312" w:cs="仿宋_GB2312" w:hint="eastAsia"/>
                <w:color w:val="000000"/>
                <w:kern w:val="0"/>
                <w:szCs w:val="21"/>
              </w:rPr>
              <w:br/>
              <w:t>4.开展年终绩效考评，确保在全省市州教育行政部门、全市综合绩效考评中获得优异成绩</w:t>
            </w:r>
            <w:r>
              <w:rPr>
                <w:rFonts w:ascii="仿宋_GB2312" w:eastAsia="仿宋_GB2312" w:hAnsi="仿宋_GB2312" w:cs="仿宋_GB2312" w:hint="eastAsia"/>
                <w:color w:val="000000"/>
                <w:kern w:val="0"/>
                <w:szCs w:val="21"/>
              </w:rPr>
              <w:br/>
              <w:t>5.开展三园建设督查，提高各级各类学校办学质量</w:t>
            </w:r>
            <w:r>
              <w:rPr>
                <w:rFonts w:ascii="仿宋_GB2312" w:eastAsia="仿宋_GB2312" w:hAnsi="仿宋_GB2312" w:cs="仿宋_GB2312" w:hint="eastAsia"/>
                <w:color w:val="000000"/>
                <w:kern w:val="0"/>
                <w:szCs w:val="21"/>
              </w:rPr>
              <w:br/>
              <w:t>6.开展示范园评估及认定，提升全市幼儿园发展水平</w:t>
            </w:r>
            <w:r>
              <w:rPr>
                <w:rFonts w:ascii="仿宋_GB2312" w:eastAsia="仿宋_GB2312" w:hAnsi="仿宋_GB2312" w:cs="仿宋_GB2312" w:hint="eastAsia"/>
                <w:color w:val="000000"/>
                <w:kern w:val="0"/>
                <w:szCs w:val="21"/>
              </w:rPr>
              <w:br/>
              <w:t>7.开展责任区督学培训，提升督学专业能力与素质</w:t>
            </w:r>
            <w:r>
              <w:rPr>
                <w:rFonts w:ascii="仿宋_GB2312" w:eastAsia="仿宋_GB2312" w:hAnsi="仿宋_GB2312" w:cs="仿宋_GB2312" w:hint="eastAsia"/>
                <w:color w:val="000000"/>
                <w:kern w:val="0"/>
                <w:szCs w:val="21"/>
              </w:rPr>
              <w:br/>
              <w:t>8.违规补课专项整治，严肃查处在职教育违规补课行为</w:t>
            </w:r>
            <w:r>
              <w:rPr>
                <w:rFonts w:ascii="仿宋_GB2312" w:eastAsia="仿宋_GB2312" w:hAnsi="仿宋_GB2312" w:cs="仿宋_GB2312" w:hint="eastAsia"/>
                <w:color w:val="000000"/>
                <w:kern w:val="0"/>
                <w:szCs w:val="21"/>
              </w:rPr>
              <w:br/>
              <w:t>9.化解大班额督查，配合完成省为民办实事项目</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449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城市教育综合改革</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1.深入推进教育领域综合改革，提升教育行政水平</w:t>
            </w:r>
            <w:r>
              <w:rPr>
                <w:rFonts w:ascii="仿宋_GB2312" w:eastAsia="仿宋_GB2312" w:hAnsi="仿宋_GB2312" w:cs="仿宋_GB2312" w:hint="eastAsia"/>
                <w:color w:val="000000"/>
                <w:kern w:val="0"/>
                <w:szCs w:val="21"/>
              </w:rPr>
              <w:br/>
              <w:t>2.通过改革，提升教育管理水平、学校办学能力</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1.完成“最多跑一次”改革</w:t>
            </w:r>
            <w:r>
              <w:rPr>
                <w:rFonts w:ascii="仿宋_GB2312" w:eastAsia="仿宋_GB2312" w:hAnsi="仿宋_GB2312" w:cs="仿宋_GB2312" w:hint="eastAsia"/>
                <w:color w:val="000000"/>
                <w:kern w:val="0"/>
                <w:szCs w:val="21"/>
              </w:rPr>
              <w:br/>
              <w:t>2.完成上级部署的改革项目</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全市教育系统统计决算及财政教育投入</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1.开展教育统计年报，为教育决策提供依据</w:t>
            </w:r>
            <w:r>
              <w:rPr>
                <w:rFonts w:ascii="仿宋_GB2312" w:eastAsia="仿宋_GB2312" w:hAnsi="仿宋_GB2312" w:cs="仿宋_GB2312" w:hint="eastAsia"/>
                <w:color w:val="000000"/>
                <w:kern w:val="0"/>
                <w:szCs w:val="21"/>
              </w:rPr>
              <w:br/>
              <w:t>2.开展财务预决算，提升经费使用效益</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1.完成年度教育统计年报，确保数据精准</w:t>
            </w:r>
            <w:r>
              <w:rPr>
                <w:rFonts w:ascii="仿宋_GB2312" w:eastAsia="仿宋_GB2312" w:hAnsi="仿宋_GB2312" w:cs="仿宋_GB2312" w:hint="eastAsia"/>
                <w:color w:val="000000"/>
                <w:kern w:val="0"/>
                <w:szCs w:val="21"/>
              </w:rPr>
              <w:br/>
              <w:t>2.完成年度财务预决算</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教育综合治理</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1.强化校车、校舍、食堂、食品安全管理，确保师生安全</w:t>
            </w:r>
            <w:r>
              <w:rPr>
                <w:rFonts w:ascii="仿宋_GB2312" w:eastAsia="仿宋_GB2312" w:hAnsi="仿宋_GB2312" w:cs="仿宋_GB2312" w:hint="eastAsia"/>
                <w:color w:val="000000"/>
                <w:kern w:val="0"/>
                <w:szCs w:val="21"/>
              </w:rPr>
              <w:br/>
              <w:t>2.优化校园及周边治安环境</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1.开展学校安全专项整治和督查</w:t>
            </w:r>
            <w:r>
              <w:rPr>
                <w:rFonts w:ascii="仿宋_GB2312" w:eastAsia="仿宋_GB2312" w:hAnsi="仿宋_GB2312" w:cs="仿宋_GB2312" w:hint="eastAsia"/>
                <w:color w:val="000000"/>
                <w:kern w:val="0"/>
                <w:szCs w:val="21"/>
              </w:rPr>
              <w:br/>
              <w:t>2.开展校园及周边社会治安综合治理专项行动</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452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非税收入征收成本</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切实加强各类考试管理，实现“三杜绝一减少（杜绝安全事故，杜绝泄密、失密，杜绝工作差错，将违章犯纪的人和事减少到最低限度）”</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认真组织好“三大考（高考、学考、中考）”及各类社会考试，实现“三杜绝一减少”，确保考试安全顺利。</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学生资助工作经费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切实加强管理，建立涵盖从学前教育到高等教育的完整助学体系</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及时足额发放各类助学资金</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454</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体育专项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1.业余训练项目开展经常，布局合理</w:t>
            </w:r>
            <w:r>
              <w:rPr>
                <w:rFonts w:ascii="仿宋_GB2312" w:eastAsia="仿宋_GB2312" w:hAnsi="仿宋_GB2312" w:cs="仿宋_GB2312" w:hint="eastAsia"/>
                <w:color w:val="000000"/>
                <w:kern w:val="0"/>
                <w:szCs w:val="21"/>
              </w:rPr>
              <w:br/>
              <w:t>2.运动员训练水平显著提高</w:t>
            </w:r>
            <w:r>
              <w:rPr>
                <w:rFonts w:ascii="仿宋_GB2312" w:eastAsia="仿宋_GB2312" w:hAnsi="仿宋_GB2312" w:cs="仿宋_GB2312" w:hint="eastAsia"/>
                <w:color w:val="000000"/>
                <w:kern w:val="0"/>
                <w:szCs w:val="21"/>
              </w:rPr>
              <w:br/>
              <w:t>3.组队参加省常年锦标赛，金牌排名全省前列</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 常年开展训练项目10项以上</w:t>
            </w:r>
            <w:r>
              <w:rPr>
                <w:rFonts w:ascii="仿宋_GB2312" w:eastAsia="仿宋_GB2312" w:hAnsi="仿宋_GB2312" w:cs="仿宋_GB2312" w:hint="eastAsia"/>
                <w:color w:val="000000"/>
                <w:kern w:val="0"/>
                <w:szCs w:val="21"/>
              </w:rPr>
              <w:br/>
              <w:t>2. 选送运动员赴省队或外省训练</w:t>
            </w:r>
            <w:r>
              <w:rPr>
                <w:rFonts w:ascii="仿宋_GB2312" w:eastAsia="仿宋_GB2312" w:hAnsi="仿宋_GB2312" w:cs="仿宋_GB2312" w:hint="eastAsia"/>
                <w:color w:val="000000"/>
                <w:kern w:val="0"/>
                <w:szCs w:val="21"/>
              </w:rPr>
              <w:br/>
              <w:t>3.组织开展教练员培训</w:t>
            </w:r>
            <w:r>
              <w:rPr>
                <w:rFonts w:ascii="仿宋_GB2312" w:eastAsia="仿宋_GB2312" w:hAnsi="仿宋_GB2312" w:cs="仿宋_GB2312" w:hint="eastAsia"/>
                <w:color w:val="000000"/>
                <w:kern w:val="0"/>
                <w:szCs w:val="21"/>
              </w:rPr>
              <w:br/>
              <w:t>4.参加省常年锦标赛20项以上</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市直学校资产管理</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1.坚持开展市直学校资产自查，建好台帐。</w:t>
            </w:r>
            <w:r>
              <w:rPr>
                <w:rFonts w:ascii="仿宋_GB2312" w:eastAsia="仿宋_GB2312" w:hAnsi="仿宋_GB2312" w:cs="仿宋_GB2312" w:hint="eastAsia"/>
                <w:color w:val="000000"/>
                <w:kern w:val="0"/>
                <w:szCs w:val="21"/>
              </w:rPr>
              <w:br/>
              <w:t>2.确保资产明目清晰，无流失</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 开展资产清理自查1次</w:t>
            </w:r>
            <w:r>
              <w:rPr>
                <w:rFonts w:ascii="仿宋_GB2312" w:eastAsia="仿宋_GB2312" w:hAnsi="仿宋_GB2312" w:cs="仿宋_GB2312" w:hint="eastAsia"/>
                <w:color w:val="000000"/>
                <w:kern w:val="0"/>
                <w:szCs w:val="21"/>
              </w:rPr>
              <w:br/>
              <w:t>2. 对现有资产进行维护、更新</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食品卫生安全</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1.食品卫生安全零事故</w:t>
            </w:r>
            <w:r>
              <w:rPr>
                <w:rFonts w:ascii="仿宋_GB2312" w:eastAsia="仿宋_GB2312" w:hAnsi="仿宋_GB2312" w:cs="仿宋_GB2312" w:hint="eastAsia"/>
                <w:color w:val="000000"/>
                <w:kern w:val="0"/>
                <w:szCs w:val="21"/>
              </w:rPr>
              <w:br/>
              <w:t>2.传染病防控好，发生率低</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1.开展食品卫生安全督查2次</w:t>
            </w:r>
            <w:r>
              <w:rPr>
                <w:rFonts w:ascii="仿宋_GB2312" w:eastAsia="仿宋_GB2312" w:hAnsi="仿宋_GB2312" w:cs="仿宋_GB2312" w:hint="eastAsia"/>
                <w:color w:val="000000"/>
                <w:kern w:val="0"/>
                <w:szCs w:val="21"/>
              </w:rPr>
              <w:br/>
              <w:t>2.开展食品卫生安全宣传周活动</w:t>
            </w:r>
            <w:r>
              <w:rPr>
                <w:rFonts w:ascii="仿宋_GB2312" w:eastAsia="仿宋_GB2312" w:hAnsi="仿宋_GB2312" w:cs="仿宋_GB2312" w:hint="eastAsia"/>
                <w:color w:val="000000"/>
                <w:kern w:val="0"/>
                <w:szCs w:val="21"/>
              </w:rPr>
              <w:br/>
              <w:t>3.开展传染病防控工作</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教育信息服务专项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做好官网、官微维护 ，舆情监控。</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 局官微、官网全年维护</w:t>
            </w:r>
            <w:r>
              <w:rPr>
                <w:rFonts w:ascii="仿宋_GB2312" w:eastAsia="仿宋_GB2312" w:hAnsi="仿宋_GB2312" w:cs="仿宋_GB2312" w:hint="eastAsia"/>
                <w:color w:val="000000"/>
                <w:kern w:val="0"/>
                <w:szCs w:val="21"/>
              </w:rPr>
              <w:br/>
              <w:t>2. 购置机关正版软件</w:t>
            </w:r>
            <w:r>
              <w:rPr>
                <w:rFonts w:ascii="仿宋_GB2312" w:eastAsia="仿宋_GB2312" w:hAnsi="仿宋_GB2312" w:cs="仿宋_GB2312" w:hint="eastAsia"/>
                <w:color w:val="000000"/>
                <w:kern w:val="0"/>
                <w:szCs w:val="21"/>
              </w:rPr>
              <w:br/>
              <w:t>3. 购置舆情监控软件</w:t>
            </w:r>
            <w:r>
              <w:rPr>
                <w:rFonts w:ascii="仿宋_GB2312" w:eastAsia="仿宋_GB2312" w:hAnsi="仿宋_GB2312" w:cs="仿宋_GB2312" w:hint="eastAsia"/>
                <w:color w:val="000000"/>
                <w:kern w:val="0"/>
                <w:szCs w:val="21"/>
              </w:rPr>
              <w:br/>
              <w:t>4. 阳光服务网上大厅、档案系统制作</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岳阳教育史志专项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保存史实资料，确保史料详实、真实、准确，不漏、不错、不偏，具有延续性、历史性和保存价值</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收集和编辑本年度教育大事和典型人物事迹，确保资料真实、准确，不断层。</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459</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教育阳光服务中心</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提高群众满意度，完善教育阳光信息化建设。</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市直33个站点完善提质；阳光服务培训1次；阳光服务平台系统更新。</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460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全市中学生运动会</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坚持开展一年一度的中小学生运动会，提高学生参与运动的积极性和运动竞技能力，提高学生综合素养</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顺利圆满举行本年度中小学生运动会，开展项目多、参与面广、影响大</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461</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岳阳市林业科学研究所</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林业科研经费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通过各科研项目的开展，全面提升林业生态建设和产业发展的科技水平，达到珍稀树种收集</w:t>
            </w:r>
            <w:r>
              <w:rPr>
                <w:rFonts w:ascii="仿宋_GB2312" w:eastAsia="仿宋_GB2312" w:hAnsi="仿宋_GB2312" w:cs="仿宋_GB2312" w:hint="eastAsia"/>
                <w:color w:val="000000"/>
                <w:kern w:val="0"/>
                <w:szCs w:val="21"/>
              </w:rPr>
              <w:lastRenderedPageBreak/>
              <w:t>与保护，改善区域生态环境和丰富园区景观的目标；开展林业技术培训，充分发挥项目的示范带动作用，促进科技与生产的结合。</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2021年完成科研示范林建设5亩，开展林业技术培训3次。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462</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岳阳市市政维护管理处</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泵站电费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泵站年度目标管理，确保泵站按设计标准1：1的截污倍数运行，确保主城区市政设施管理到位，维护完好，确保上级部门部署的各项工作，充分落实，提升岳阳外部形象和竞争力，加快岳阳社会经济又好又快的发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确保泵站设备正常运转，保证城市污水及时抽排。</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463</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泵站运行管理项目</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泵站年度目标管理，确保泵站按设计标准1：1的截污倍数运行，确保主城区市政设施管理到位，维护完好，确保上级部门部署的各项工作，充分落实，提升岳阳外部形象和竞争力，加快岳阳社会经济又好又快的发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14座泵站和2座调蓄池的清淤、清漂、打捞垃圾及运输处置；完成机械设备设施的日常小型零配件维修；完成泵站附属设施、闸门、闸阀及庭院的维护；完成泵站专用变压器的检测、维修；确保14座泵站和2座调蓄池的正常运行，确保污水24小时抽排，确保城区14处低洼地段不积水，树立泵站文明服务窗口形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464</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非税收入执收成本</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1.对人为原因造成的中心城区市政设施损坏收取赔偿费用，及时上缴非税局。</w:t>
            </w:r>
            <w:r>
              <w:rPr>
                <w:rFonts w:ascii="仿宋_GB2312" w:eastAsia="仿宋_GB2312" w:hAnsi="仿宋_GB2312" w:cs="仿宋_GB2312" w:hint="eastAsia"/>
                <w:color w:val="000000"/>
                <w:kern w:val="0"/>
                <w:szCs w:val="21"/>
              </w:rPr>
              <w:br/>
              <w:t>2.保证此项收入100%的正常收缴。</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1.按时完成并及时足额上缴2021年度非税征收任务10万元。</w:t>
            </w:r>
            <w:r>
              <w:rPr>
                <w:rFonts w:ascii="仿宋_GB2312" w:eastAsia="仿宋_GB2312" w:hAnsi="仿宋_GB2312" w:cs="仿宋_GB2312" w:hint="eastAsia"/>
                <w:color w:val="000000"/>
                <w:kern w:val="0"/>
                <w:szCs w:val="21"/>
              </w:rPr>
              <w:br/>
              <w:t>2.维护国有资产安全、保证国有资产的保值与增值。</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465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中心城区市政基础设施集中维修项目</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1.提高我市市政设施完好率，提高城市文明和市民幸福指数，保障生活舒适和出行顺畅；</w:t>
            </w:r>
            <w:r>
              <w:rPr>
                <w:rFonts w:ascii="仿宋_GB2312" w:eastAsia="仿宋_GB2312" w:hAnsi="仿宋_GB2312" w:cs="仿宋_GB2312" w:hint="eastAsia"/>
                <w:color w:val="000000"/>
                <w:kern w:val="0"/>
                <w:szCs w:val="21"/>
              </w:rPr>
              <w:br/>
              <w:t>2.提升岳阳对外形象和竞争力，加速岳阳社会经济又好又快发展。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保障大面积破损处人行道得到修复，保障道路积水及时排放，保障生活污水排放通畅，使市政设施病害得到有效处治，提高中心城区市政设施完好率。</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466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城市道路、桥梁、主涵、涵洞及配套设施日常维护管理项目</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1.提高我市市政设施完好率，提高城市文明和市民幸福指数，保障生活舒适和出行顺畅；</w:t>
            </w:r>
            <w:r>
              <w:rPr>
                <w:rFonts w:ascii="仿宋_GB2312" w:eastAsia="仿宋_GB2312" w:hAnsi="仿宋_GB2312" w:cs="仿宋_GB2312" w:hint="eastAsia"/>
                <w:color w:val="000000"/>
                <w:kern w:val="0"/>
                <w:szCs w:val="21"/>
              </w:rPr>
              <w:br/>
              <w:t>2.提升岳阳对外形象和竞争力，加速岳阳社会经济又好又快发展。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保障破损的路面及人行道得到修复，保障道路积水及时排放，保障生活污水排放通畅，提高中心城区市政设施完好率。</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467</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城市防汛排涝、应急除雪及维护作业机械设备维护、保养管理项目</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1、提高城市处置防汛排涝、铲冰除雪应急任务的能力，保障人民生命财产安全和出行通畅以及生活舒适；</w:t>
            </w:r>
            <w:r>
              <w:rPr>
                <w:rFonts w:ascii="仿宋_GB2312" w:eastAsia="仿宋_GB2312" w:hAnsi="仿宋_GB2312" w:cs="仿宋_GB2312" w:hint="eastAsia"/>
                <w:color w:val="000000"/>
                <w:kern w:val="0"/>
                <w:szCs w:val="21"/>
              </w:rPr>
              <w:br/>
              <w:t>2、提升维护作业机械作业水平，保障市政设施修复的及时性；</w:t>
            </w:r>
            <w:r>
              <w:rPr>
                <w:rFonts w:ascii="仿宋_GB2312" w:eastAsia="仿宋_GB2312" w:hAnsi="仿宋_GB2312" w:cs="仿宋_GB2312" w:hint="eastAsia"/>
                <w:color w:val="000000"/>
                <w:kern w:val="0"/>
                <w:szCs w:val="21"/>
              </w:rPr>
              <w:br/>
              <w:t>3、提升岳阳外部形象和竞争力，加快岳阳社会经济又好又快的发展。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1、提升维护机械作业水平，保障破损路面及人行道及时修复，保障道路积水及时排放，保障生活污水排放通畅，提高中心城区市政设施完好率；</w:t>
            </w:r>
            <w:r>
              <w:rPr>
                <w:rFonts w:ascii="仿宋_GB2312" w:eastAsia="仿宋_GB2312" w:hAnsi="仿宋_GB2312" w:cs="仿宋_GB2312" w:hint="eastAsia"/>
                <w:color w:val="000000"/>
                <w:kern w:val="0"/>
                <w:szCs w:val="21"/>
              </w:rPr>
              <w:br/>
              <w:t>2、提升城市防汛排涝、铲冰除雪应急水平。</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468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市政维护管理处经费补助</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1.提高我市市政设施完好率，提高城市文明和市民幸福指数，保障生活舒适和出行顺畅；</w:t>
            </w:r>
            <w:r>
              <w:rPr>
                <w:rFonts w:ascii="仿宋_GB2312" w:eastAsia="仿宋_GB2312" w:hAnsi="仿宋_GB2312" w:cs="仿宋_GB2312" w:hint="eastAsia"/>
                <w:color w:val="000000"/>
                <w:kern w:val="0"/>
                <w:szCs w:val="21"/>
              </w:rPr>
              <w:br/>
              <w:t>2.提升岳阳对外形象和竞争力，加速岳阳社会经济又好又快发展。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保障破损的路面及人行道得到修复，保障道路积水及时排放，保障生活污水排放通畅，提高中心城区市政设施完好率。</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469</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岳阳市外国语学校  </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安保经费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建设平安校园，创建安全稳定的教育教学环境。</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努力建设平安校园，确保学校教育教学环境稳定及师生人身财产安全。</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470</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岳阳市文联</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工作经费追加</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将新文艺群体、新文艺组织的文艺人才纳入文艺人才扶持：促进出精品、出人才。选拔优秀中青年文艺人才到相关院校进行培训。制定深入生活采风创作实施办法，应道广大文艺工作者深入生活、扎根人民，为文艺工作者长期深入生活、挂职锻炼、蹲点创作提供必要的工作调价和制度保障。</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 “深入生活、扎根人民”主题实践活动制度化、常态化。</w:t>
            </w:r>
            <w:r>
              <w:rPr>
                <w:rFonts w:ascii="仿宋_GB2312" w:eastAsia="仿宋_GB2312" w:hAnsi="仿宋_GB2312" w:cs="仿宋_GB2312" w:hint="eastAsia"/>
                <w:color w:val="000000"/>
                <w:kern w:val="0"/>
                <w:szCs w:val="21"/>
              </w:rPr>
              <w:br/>
              <w:t>2. 开展“聚文艺力量，助乡村振兴”、“洞庭天下水，岳阳天下楼”、历史文化名城等市、县两级文艺家采风创作活动。</w:t>
            </w:r>
            <w:r>
              <w:rPr>
                <w:rFonts w:ascii="仿宋_GB2312" w:eastAsia="仿宋_GB2312" w:hAnsi="仿宋_GB2312" w:cs="仿宋_GB2312" w:hint="eastAsia"/>
                <w:color w:val="000000"/>
                <w:kern w:val="0"/>
                <w:szCs w:val="21"/>
              </w:rPr>
              <w:br/>
              <w:t>3.学术研讨2次</w:t>
            </w:r>
            <w:r>
              <w:rPr>
                <w:rFonts w:ascii="仿宋_GB2312" w:eastAsia="仿宋_GB2312" w:hAnsi="仿宋_GB2312" w:cs="仿宋_GB2312" w:hint="eastAsia"/>
                <w:color w:val="000000"/>
                <w:kern w:val="0"/>
                <w:szCs w:val="21"/>
              </w:rPr>
              <w:br/>
              <w:t>4.各门类展览比赛2次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471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文艺惠民经费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丰富群众文化生活、乡村文化生活、提高城乡文明程度、带动文化产业。</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1.文联系统文艺家进社区1次</w:t>
            </w:r>
            <w:r>
              <w:rPr>
                <w:rFonts w:ascii="仿宋_GB2312" w:eastAsia="仿宋_GB2312" w:hAnsi="仿宋_GB2312" w:cs="仿宋_GB2312" w:hint="eastAsia"/>
                <w:color w:val="000000"/>
                <w:kern w:val="0"/>
                <w:szCs w:val="21"/>
              </w:rPr>
              <w:br/>
              <w:t>2.各文艺家进学校活动1次</w:t>
            </w:r>
            <w:r>
              <w:rPr>
                <w:rFonts w:ascii="仿宋_GB2312" w:eastAsia="仿宋_GB2312" w:hAnsi="仿宋_GB2312" w:cs="仿宋_GB2312" w:hint="eastAsia"/>
                <w:color w:val="000000"/>
                <w:kern w:val="0"/>
                <w:szCs w:val="21"/>
              </w:rPr>
              <w:br/>
              <w:t>3.各文艺家进乡村活动1次</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472</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文艺作品展览经费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组织文艺家在省级以上刊物发表、出版、获奖等文艺作品展览，促进出精品、出人才，发现培养文艺新人、繁荣文艺事业。</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1.本年内文联系统文艺家摄影、书法美术作品展览200副</w:t>
            </w:r>
            <w:r>
              <w:rPr>
                <w:rFonts w:ascii="仿宋_GB2312" w:eastAsia="仿宋_GB2312" w:hAnsi="仿宋_GB2312" w:cs="仿宋_GB2312" w:hint="eastAsia"/>
                <w:color w:val="000000"/>
                <w:kern w:val="0"/>
                <w:szCs w:val="21"/>
              </w:rPr>
              <w:br/>
              <w:t>2.文学作品发表、出版100件</w:t>
            </w:r>
            <w:r>
              <w:rPr>
                <w:rFonts w:ascii="仿宋_GB2312" w:eastAsia="仿宋_GB2312" w:hAnsi="仿宋_GB2312" w:cs="仿宋_GB2312" w:hint="eastAsia"/>
                <w:color w:val="000000"/>
                <w:kern w:val="0"/>
                <w:szCs w:val="21"/>
              </w:rPr>
              <w:br/>
              <w:t>3.戏剧作品展览10件</w:t>
            </w:r>
            <w:r>
              <w:rPr>
                <w:rFonts w:ascii="仿宋_GB2312" w:eastAsia="仿宋_GB2312" w:hAnsi="仿宋_GB2312" w:cs="仿宋_GB2312" w:hint="eastAsia"/>
                <w:color w:val="000000"/>
                <w:kern w:val="0"/>
                <w:szCs w:val="21"/>
              </w:rPr>
              <w:br/>
              <w:t>4.舞蹈、音乐作品20件</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5.《洞庭文苑》双月刊发行6期</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473</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岳阳市第一职业中等专业学校</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实施中职教育，培养合格的中等应用应用技术人才。</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满足正常的教育教学工作。</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474</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专职保安人员经费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保证校园的长治久安</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保证校园内全体师生的安全，保障校园内财产安全，维护稳定发展。</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475</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岳阳市第四中学</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非税收入（普通高中学费、其他非税收入）</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学校教育事业健康持续发展，维护人民群众利益。</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1：学校依法依规办学，面向全体学生,依法履行学校的教育责任；</w:t>
            </w:r>
            <w:r>
              <w:rPr>
                <w:rFonts w:ascii="仿宋_GB2312" w:eastAsia="仿宋_GB2312" w:hAnsi="仿宋_GB2312" w:cs="仿宋_GB2312" w:hint="eastAsia"/>
                <w:color w:val="000000"/>
                <w:kern w:val="0"/>
                <w:szCs w:val="21"/>
              </w:rPr>
              <w:br/>
              <w:t xml:space="preserve"> 2：教师在教学中因材施教，树立以教学质量为生命的办学思想；</w:t>
            </w:r>
            <w:r>
              <w:rPr>
                <w:rFonts w:ascii="仿宋_GB2312" w:eastAsia="仿宋_GB2312" w:hAnsi="仿宋_GB2312" w:cs="仿宋_GB2312" w:hint="eastAsia"/>
                <w:color w:val="000000"/>
                <w:kern w:val="0"/>
                <w:szCs w:val="21"/>
              </w:rPr>
              <w:br/>
              <w:t xml:space="preserve"> 3：教学质量稳步提升。</w:t>
            </w:r>
            <w:r>
              <w:rPr>
                <w:rFonts w:ascii="仿宋_GB2312" w:eastAsia="仿宋_GB2312" w:hAnsi="仿宋_GB2312" w:cs="仿宋_GB2312" w:hint="eastAsia"/>
                <w:color w:val="000000"/>
                <w:kern w:val="0"/>
                <w:szCs w:val="21"/>
              </w:rPr>
              <w:br/>
              <w:t xml:space="preserve"> 4：严格管理学校各项开支，控制三公经费支出；</w:t>
            </w:r>
            <w:r>
              <w:rPr>
                <w:rFonts w:ascii="仿宋_GB2312" w:eastAsia="仿宋_GB2312" w:hAnsi="仿宋_GB2312" w:cs="仿宋_GB2312" w:hint="eastAsia"/>
                <w:color w:val="000000"/>
                <w:kern w:val="0"/>
                <w:szCs w:val="21"/>
              </w:rPr>
              <w:br/>
              <w:t xml:space="preserve"> 5、保障教职员工的工资福利待遇，保证学校各项工作顺利开展；</w:t>
            </w:r>
            <w:r>
              <w:rPr>
                <w:rFonts w:ascii="仿宋_GB2312" w:eastAsia="仿宋_GB2312" w:hAnsi="仿宋_GB2312" w:cs="仿宋_GB2312" w:hint="eastAsia"/>
                <w:color w:val="000000"/>
                <w:kern w:val="0"/>
                <w:szCs w:val="21"/>
              </w:rPr>
              <w:br/>
              <w:t xml:space="preserve"> 6、保障全体师生安全，提高教学质量，稳定教学秩序。</w:t>
            </w:r>
            <w:r>
              <w:rPr>
                <w:rFonts w:ascii="仿宋_GB2312" w:eastAsia="仿宋_GB2312" w:hAnsi="仿宋_GB2312" w:cs="仿宋_GB2312" w:hint="eastAsia"/>
                <w:color w:val="000000"/>
                <w:kern w:val="0"/>
                <w:szCs w:val="21"/>
              </w:rPr>
              <w:br/>
              <w:t xml:space="preserve"> 7、树立可持续发展的思想，实现环境与教育协调发展，树立绿化校园的典范。</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476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专职保安人员经费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保证校园的长治久安，持续发展。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保障全体师生安全，稳定教学秩序，保证学校各项工作顺利开展。</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477</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岳阳市体育运动学校</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专职保安人员经费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保证校园的长久治安</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保证校园内全体师生的安全，保障校园内财产安全，维护稳定发展。</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478</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岳阳市体育馆</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全民健身服务大厅改造工程</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保证场馆的正常运营</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确保广大市民全民健身活动的顺利开展</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479</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岳阳市图书馆 </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图书购置经费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进一步完善图书馆馆藏建设</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丰富馆藏资源，添置图书</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480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自助书屋运行经费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满足市民全天候多方位需求，搭建“家门口文化服务圈”</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保障读者不受时间和空间的限制，自助办证、借还图书、查询书目、网上续借。</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481</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岳阳市文化艺术会展中心</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岳阳文化艺术会展中心高雅艺术惠民演出</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通过高雅艺术惠民演出的引进丰富市民精神文化生活，满足人民精神需求。让每个普通百</w:t>
            </w:r>
            <w:r>
              <w:rPr>
                <w:rFonts w:ascii="仿宋_GB2312" w:eastAsia="仿宋_GB2312" w:hAnsi="仿宋_GB2312" w:cs="仿宋_GB2312" w:hint="eastAsia"/>
                <w:color w:val="000000"/>
                <w:kern w:val="0"/>
                <w:szCs w:val="21"/>
              </w:rPr>
              <w:lastRenderedPageBreak/>
              <w:t>姓都看得起演出，让观众体会到观看高雅艺术演出带来的幸福感，从而实现高雅艺术常态化、普及化、平民化，提升了城市文化品位。</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2020年完成不少于12场次“高雅艺术惠民演出”的引进。</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482</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岳阳职业技术学院</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教育部高等职业院校高水平专业群建设项目</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聚焦“一带一路”、健康中国2030、洞庭湖生态经济圈三大战略，坚持党建、文化、标准三个引领，打造产教融合、技术创新、国际合作三个平台，彰显专业特色、课程特色、育人特色三大品牌，实现教学水平、服务水平、治理水平三个提升，为经济社会发展贡献岳阳智慧，为地方职业教育发展提供中国范式，将学校建成国内一流、国际领先的高水平职业院校。</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1.开展10个思政品牌项目、10个人文素质教育项目建设。</w:t>
            </w:r>
            <w:r>
              <w:rPr>
                <w:rFonts w:ascii="仿宋_GB2312" w:eastAsia="仿宋_GB2312" w:hAnsi="仿宋_GB2312" w:cs="仿宋_GB2312" w:hint="eastAsia"/>
                <w:color w:val="000000"/>
                <w:kern w:val="0"/>
                <w:szCs w:val="21"/>
              </w:rPr>
              <w:br/>
              <w:t>2.立项国家级精品在线开放课程1门，省级精品在线开放课程10门，开发手册式教材15部。 参加国家级技能大赛获奖3项。 建设15个课程群，50门课程。 建设1个国家级资源库，申报1个省级资源库。 教学成果奖培育。</w:t>
            </w:r>
            <w:r>
              <w:rPr>
                <w:rFonts w:ascii="仿宋_GB2312" w:eastAsia="仿宋_GB2312" w:hAnsi="仿宋_GB2312" w:cs="仿宋_GB2312" w:hint="eastAsia"/>
                <w:color w:val="000000"/>
                <w:kern w:val="0"/>
                <w:szCs w:val="21"/>
              </w:rPr>
              <w:br/>
              <w:t>3. 教师职业能力比赛省赛获奖5项。新建实训室5个，改建实训室13个。</w:t>
            </w:r>
            <w:r>
              <w:rPr>
                <w:rFonts w:ascii="仿宋_GB2312" w:eastAsia="仿宋_GB2312" w:hAnsi="仿宋_GB2312" w:cs="仿宋_GB2312" w:hint="eastAsia"/>
                <w:color w:val="000000"/>
                <w:kern w:val="0"/>
                <w:szCs w:val="21"/>
              </w:rPr>
              <w:br/>
              <w:t>4.新建“慢性病研究省级重点实验室”，环洞庭湖物流产业发展研究中心科研团队各1个。</w:t>
            </w:r>
            <w:r>
              <w:rPr>
                <w:rFonts w:ascii="仿宋_GB2312" w:eastAsia="仿宋_GB2312" w:hAnsi="仿宋_GB2312" w:cs="仿宋_GB2312" w:hint="eastAsia"/>
                <w:color w:val="000000"/>
                <w:kern w:val="0"/>
                <w:szCs w:val="21"/>
              </w:rPr>
              <w:br/>
              <w:t>5.组织20人次教师境外培训，120名教师下企业锻炼或进教师工作站工作40天，引进和培育高层次人才5人，新增3个大师/名师工作室，增聘首席技师5人。</w:t>
            </w:r>
            <w:r>
              <w:rPr>
                <w:rFonts w:ascii="仿宋_GB2312" w:eastAsia="仿宋_GB2312" w:hAnsi="仿宋_GB2312" w:cs="仿宋_GB2312" w:hint="eastAsia"/>
                <w:color w:val="000000"/>
                <w:kern w:val="0"/>
                <w:szCs w:val="21"/>
              </w:rPr>
              <w:br/>
              <w:t>6.新开设现代学徒制专业2个，新增订单班10个，新增教师工作站10个。</w:t>
            </w:r>
            <w:r>
              <w:rPr>
                <w:rFonts w:ascii="仿宋_GB2312" w:eastAsia="仿宋_GB2312" w:hAnsi="仿宋_GB2312" w:cs="仿宋_GB2312" w:hint="eastAsia"/>
                <w:color w:val="000000"/>
                <w:kern w:val="0"/>
                <w:szCs w:val="21"/>
              </w:rPr>
              <w:br/>
              <w:t>7.社会服务网络平台试运行，推进培训课程建设达到8门，对口支援中西部地区职业院校2所。</w:t>
            </w:r>
            <w:r>
              <w:rPr>
                <w:rFonts w:ascii="仿宋_GB2312" w:eastAsia="仿宋_GB2312" w:hAnsi="仿宋_GB2312" w:cs="仿宋_GB2312" w:hint="eastAsia"/>
                <w:color w:val="000000"/>
                <w:kern w:val="0"/>
                <w:szCs w:val="21"/>
              </w:rPr>
              <w:br/>
              <w:t>8.编制学院《“十四五”事业发展规划》。</w:t>
            </w:r>
            <w:r>
              <w:rPr>
                <w:rFonts w:ascii="仿宋_GB2312" w:eastAsia="仿宋_GB2312" w:hAnsi="仿宋_GB2312" w:cs="仿宋_GB2312" w:hint="eastAsia"/>
                <w:color w:val="000000"/>
                <w:kern w:val="0"/>
                <w:szCs w:val="21"/>
              </w:rPr>
              <w:br/>
              <w:t>9.交换设备更新，完成教学区高密度双频WIFI、 面部识别终端、自助缴费终端。</w:t>
            </w:r>
            <w:r>
              <w:rPr>
                <w:rFonts w:ascii="仿宋_GB2312" w:eastAsia="仿宋_GB2312" w:hAnsi="仿宋_GB2312" w:cs="仿宋_GB2312" w:hint="eastAsia"/>
                <w:color w:val="000000"/>
                <w:kern w:val="0"/>
                <w:szCs w:val="21"/>
              </w:rPr>
              <w:br/>
              <w:t>10.与国（境）外3所职业教育发达国家的</w:t>
            </w:r>
            <w:r>
              <w:rPr>
                <w:rFonts w:ascii="仿宋_GB2312" w:eastAsia="仿宋_GB2312" w:hAnsi="仿宋_GB2312" w:cs="仿宋_GB2312" w:hint="eastAsia"/>
                <w:color w:val="000000"/>
                <w:kern w:val="0"/>
                <w:szCs w:val="21"/>
              </w:rPr>
              <w:lastRenderedPageBreak/>
              <w:t>高校建立友好合作关系，4个研究团队赴德国、日本、韩国、马来西亚等国家学习交流，选派3名专业教师访学3个月以上。</w:t>
            </w:r>
            <w:r>
              <w:rPr>
                <w:rFonts w:ascii="仿宋_GB2312" w:eastAsia="仿宋_GB2312" w:hAnsi="仿宋_GB2312" w:cs="仿宋_GB2312" w:hint="eastAsia"/>
                <w:color w:val="000000"/>
                <w:kern w:val="0"/>
                <w:szCs w:val="21"/>
              </w:rPr>
              <w:br/>
              <w:t>11.新建立3个社区学院，建设7门社区学院资源库课程，为2000名社区居民建立学习档案。</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483</w:t>
            </w:r>
          </w:p>
        </w:tc>
        <w:tc>
          <w:tcPr>
            <w:tcW w:w="84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岳阳中学</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抢险工程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山坡永久性支护，确保师生安全。</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山坡永久性支护，确保师生安全</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484</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岳纸学校</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专项保安经费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保障学生、教师生命及财产安全，保障学校财产安全，保障学校正常教育教学活动的开展。</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保证校园内全体师生的安全，保障校园内财产安全，维护稳定发展。</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485</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非税收入征收成本</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通过项目的收入，增加学校非税收入，补充学校公用经费，用于临聘人员费用支出。</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补充学校公用经费，用于临聘人员费用支出。保障学校年度整体目标顺利完成</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486</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云溪地区学校经费补助</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通过项目的收入，补充学校公用经费，用于学校地处偏远地区公用支出费用增加的支出。</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通过补充学校交通、劳务和水电等经费，补充师资力量，改善办学条件，保障学校年度目标的顺利实现。</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487</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岳阳市长炼学校</w:t>
            </w: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云溪地区市直学校公用经费补助</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保障教师的通勤，保证教师按时安全到岗</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保障教师的通勤，保证教师按时安全到岗</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488</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专职保安人员经费</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保证我校师生的安全, 维护校园安全稳定</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保证校园内全体师生的安全，保障校园内财产安全，维护稳定发展</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489</w:t>
            </w:r>
          </w:p>
        </w:tc>
        <w:tc>
          <w:tcPr>
            <w:tcW w:w="84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岳阳铁道管理处</w:t>
            </w: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铁路专线运输管理</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保证管辖区内铁路专线运输安全等</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保证管辖区内铁路专线运输安全等</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490</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铁路道口安全工作经费</w:t>
            </w:r>
          </w:p>
        </w:tc>
        <w:tc>
          <w:tcPr>
            <w:tcW w:w="1485"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清理境内铁路正线安全隐患</w:t>
            </w:r>
          </w:p>
        </w:tc>
        <w:tc>
          <w:tcPr>
            <w:tcW w:w="1411"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清理境内铁路正线安全隐患</w:t>
            </w:r>
          </w:p>
        </w:tc>
      </w:tr>
      <w:tr w:rsidR="00075B43">
        <w:trPr>
          <w:trHeight w:val="23"/>
        </w:trPr>
        <w:tc>
          <w:tcPr>
            <w:tcW w:w="2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491</w:t>
            </w:r>
          </w:p>
        </w:tc>
        <w:tc>
          <w:tcPr>
            <w:tcW w:w="84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社会道口及专项整治经费</w:t>
            </w:r>
          </w:p>
        </w:tc>
        <w:tc>
          <w:tcPr>
            <w:tcW w:w="14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增强沿线群众安全意识，规范道口看守人员操作流程，保证社会道口安全。</w:t>
            </w:r>
          </w:p>
        </w:tc>
        <w:tc>
          <w:tcPr>
            <w:tcW w:w="1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17个道口警示牌安装完毕，安全宣讲进社区四次，进学校两次。</w:t>
            </w:r>
          </w:p>
        </w:tc>
      </w:tr>
    </w:tbl>
    <w:p w:rsidR="00075B43" w:rsidRDefault="001068A2">
      <w:r>
        <w:br w:type="page"/>
      </w:r>
    </w:p>
    <w:p w:rsidR="00075B43" w:rsidRDefault="001068A2">
      <w:pPr>
        <w:pStyle w:val="1"/>
        <w:adjustRightInd w:val="0"/>
        <w:snapToGrid w:val="0"/>
      </w:pPr>
      <w:r>
        <w:rPr>
          <w:rFonts w:hint="eastAsia"/>
        </w:rPr>
        <w:lastRenderedPageBreak/>
        <w:t>附件</w:t>
      </w:r>
      <w:r>
        <w:rPr>
          <w:rFonts w:hint="eastAsia"/>
        </w:rPr>
        <w:t xml:space="preserve">3 </w:t>
      </w:r>
      <w:r>
        <w:rPr>
          <w:rFonts w:hint="eastAsia"/>
        </w:rPr>
        <w:t>整体支出绩效目标统计表</w:t>
      </w:r>
    </w:p>
    <w:p w:rsidR="00075B43" w:rsidRDefault="00075B43"/>
    <w:tbl>
      <w:tblPr>
        <w:tblW w:w="0" w:type="auto"/>
        <w:tblInd w:w="91" w:type="dxa"/>
        <w:tblLook w:val="04A0"/>
      </w:tblPr>
      <w:tblGrid>
        <w:gridCol w:w="638"/>
        <w:gridCol w:w="2912"/>
        <w:gridCol w:w="10533"/>
      </w:tblGrid>
      <w:tr w:rsidR="00075B43">
        <w:trPr>
          <w:trHeight w:val="23"/>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单位名称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年度目标</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w:t>
            </w:r>
          </w:p>
        </w:tc>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中共岳阳市委党校</w:t>
            </w:r>
          </w:p>
        </w:tc>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部门支出合理，三公经费，出国出境费及公车运行费严格控制逐年递减。干部教育培训按计划优质完成。</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岳阳市统计局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1、开展常规统计工作，及时分析经济运行情况，撰写统计分析，编印统计产品。</w:t>
            </w:r>
            <w:r>
              <w:rPr>
                <w:rFonts w:ascii="仿宋_GB2312" w:eastAsia="仿宋_GB2312" w:hAnsi="仿宋_GB2312" w:cs="仿宋_GB2312" w:hint="eastAsia"/>
                <w:color w:val="000000"/>
                <w:kern w:val="0"/>
                <w:szCs w:val="21"/>
              </w:rPr>
              <w:br/>
              <w:t>2、抓好全面建成小康、民生实事、新型工业化、统计监测与评估工作。</w:t>
            </w:r>
            <w:r>
              <w:rPr>
                <w:rFonts w:ascii="仿宋_GB2312" w:eastAsia="仿宋_GB2312" w:hAnsi="仿宋_GB2312" w:cs="仿宋_GB2312" w:hint="eastAsia"/>
                <w:color w:val="000000"/>
                <w:kern w:val="0"/>
                <w:szCs w:val="21"/>
              </w:rPr>
              <w:br/>
              <w:t>3、开展全国第七次人口普查工作。</w:t>
            </w:r>
            <w:r>
              <w:rPr>
                <w:rFonts w:ascii="仿宋_GB2312" w:eastAsia="仿宋_GB2312" w:hAnsi="仿宋_GB2312" w:cs="仿宋_GB2312" w:hint="eastAsia"/>
                <w:color w:val="000000"/>
                <w:kern w:val="0"/>
                <w:szCs w:val="21"/>
              </w:rPr>
              <w:br/>
              <w:t>4、开展各项民意调查工作。</w:t>
            </w:r>
            <w:r>
              <w:rPr>
                <w:rFonts w:ascii="仿宋_GB2312" w:eastAsia="仿宋_GB2312" w:hAnsi="仿宋_GB2312" w:cs="仿宋_GB2312" w:hint="eastAsia"/>
                <w:color w:val="000000"/>
                <w:kern w:val="0"/>
                <w:szCs w:val="21"/>
              </w:rPr>
              <w:br/>
              <w:t>5、抓好统计信息化建设，确保各项经济社会发展。数据安全，联网直报顺畅、准确安全。</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岳阳市审计局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坚持依法审计、求真务实，加强对全部政府性资金运行的审计监督，着力促进打好“三大攻坚战”及重大政策措施落地生根，着力促进提升经济发展质量和效益，充分发挥审计在服务国家治理中的重要作用，为促进我市经济社会持续健康发展作出积极贡献。</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岳阳市人民代表大会常务委员会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任务1：行使重大事项决定权和人事任免权，促进全市经济社会发展；</w:t>
            </w:r>
            <w:r>
              <w:rPr>
                <w:rFonts w:ascii="仿宋_GB2312" w:eastAsia="仿宋_GB2312" w:hAnsi="仿宋_GB2312" w:cs="仿宋_GB2312" w:hint="eastAsia"/>
                <w:color w:val="000000"/>
                <w:kern w:val="0"/>
                <w:szCs w:val="21"/>
              </w:rPr>
              <w:br/>
              <w:t>任务2：坚持科学立法、民主立法、依法立法，促进法治岳阳建设；</w:t>
            </w:r>
            <w:r>
              <w:rPr>
                <w:rFonts w:ascii="仿宋_GB2312" w:eastAsia="仿宋_GB2312" w:hAnsi="仿宋_GB2312" w:cs="仿宋_GB2312" w:hint="eastAsia"/>
                <w:color w:val="000000"/>
                <w:kern w:val="0"/>
                <w:szCs w:val="21"/>
              </w:rPr>
              <w:br/>
              <w:t>任务3：创新监督形式，突出监督重点，增强监督实效，督促“一府两院”依法行政、公正司法；</w:t>
            </w:r>
            <w:r>
              <w:rPr>
                <w:rFonts w:ascii="仿宋_GB2312" w:eastAsia="仿宋_GB2312" w:hAnsi="仿宋_GB2312" w:cs="仿宋_GB2312" w:hint="eastAsia"/>
                <w:color w:val="000000"/>
                <w:kern w:val="0"/>
                <w:szCs w:val="21"/>
              </w:rPr>
              <w:br/>
              <w:t>任务4：坚持服务代表，发挥代表“压舱石”作用。</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岳阳市人民政府办公室</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目标1：协助市政府领导同志组织实施会议决定事项，负责市政府会议的筹备工作</w:t>
            </w:r>
            <w:r>
              <w:rPr>
                <w:rFonts w:ascii="仿宋_GB2312" w:eastAsia="仿宋_GB2312" w:hAnsi="仿宋_GB2312" w:cs="仿宋_GB2312" w:hint="eastAsia"/>
                <w:color w:val="000000"/>
                <w:kern w:val="0"/>
                <w:szCs w:val="21"/>
              </w:rPr>
              <w:br/>
              <w:t>目标2：协助完成以市政府办公室牵头开展的各类部门性会议</w:t>
            </w:r>
            <w:r>
              <w:rPr>
                <w:rFonts w:ascii="仿宋_GB2312" w:eastAsia="仿宋_GB2312" w:hAnsi="仿宋_GB2312" w:cs="仿宋_GB2312" w:hint="eastAsia"/>
                <w:color w:val="000000"/>
                <w:kern w:val="0"/>
                <w:szCs w:val="21"/>
              </w:rPr>
              <w:br/>
              <w:t>目标3：协助市政府领导组织起草或审核以市政府、市政府办公室名义发布的公文</w:t>
            </w:r>
            <w:r>
              <w:rPr>
                <w:rFonts w:ascii="仿宋_GB2312" w:eastAsia="仿宋_GB2312" w:hAnsi="仿宋_GB2312" w:cs="仿宋_GB2312" w:hint="eastAsia"/>
                <w:color w:val="000000"/>
                <w:kern w:val="0"/>
                <w:szCs w:val="21"/>
              </w:rPr>
              <w:br/>
              <w:t>目标4：受理并研究市人民政府各部门和各县市区人民政府请示市人民政府的事项，提出审核意见</w:t>
            </w:r>
            <w:r>
              <w:rPr>
                <w:rFonts w:ascii="仿宋_GB2312" w:eastAsia="仿宋_GB2312" w:hAnsi="仿宋_GB2312" w:cs="仿宋_GB2312" w:hint="eastAsia"/>
                <w:color w:val="000000"/>
                <w:kern w:val="0"/>
                <w:szCs w:val="21"/>
              </w:rPr>
              <w:br/>
              <w:t>目标5：负责指导、监督全市及各县市区人民政府信息公开工作</w:t>
            </w:r>
            <w:r>
              <w:rPr>
                <w:rFonts w:ascii="仿宋_GB2312" w:eastAsia="仿宋_GB2312" w:hAnsi="仿宋_GB2312" w:cs="仿宋_GB2312" w:hint="eastAsia"/>
                <w:color w:val="000000"/>
                <w:kern w:val="0"/>
                <w:szCs w:val="21"/>
              </w:rPr>
              <w:br/>
              <w:t>目标6：负责维护政府机关大院的正常运行</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岳阳市政务服务中心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推进“一件事一次办”“最多跑一次”改革，优化营商环境，树立岳阳政务服务新品牌，实现所有进厅事项（1124项）“最多跑一次”，企业登记“110”（一件事、一天办结、零成本），不动产登记“160”（不动产、税务、住建三窗合一、60分钟出证），工程审批“170”（一次联办、最长70天）。                                     2.深化“一窗受理、集成服务”改革，进一步完善“一窗”受理运行机制，进一步压减专区数量，力争800项以上的进厅事项实现综合办理。                             3.完善“一窗”系统平台，上线一窗受理、智能引导等19项政务服务信息系统，实现13个县市区受理系统统一、办理标准统一。                                                                </w:t>
            </w:r>
            <w:r>
              <w:rPr>
                <w:rFonts w:ascii="仿宋_GB2312" w:eastAsia="仿宋_GB2312" w:hAnsi="仿宋_GB2312" w:cs="仿宋_GB2312" w:hint="eastAsia"/>
                <w:color w:val="000000"/>
                <w:kern w:val="0"/>
                <w:szCs w:val="21"/>
              </w:rPr>
              <w:lastRenderedPageBreak/>
              <w:t>4.推进掌上办、指尖办、全域通办，优化完善以“岳阳政务”微信公众号和“岳办岳好”APP为主渠道的移动办事平台，实现900项以上的事项网上可办、150项事项市与县市区全域通办。                                                              5.建成岳阳市网上中介服务超市，实现所有使用财政性资金购买的中介服务网上选择。</w:t>
            </w:r>
            <w:r>
              <w:rPr>
                <w:rFonts w:ascii="仿宋_GB2312" w:eastAsia="仿宋_GB2312" w:hAnsi="仿宋_GB2312" w:cs="仿宋_GB2312" w:hint="eastAsia"/>
                <w:color w:val="000000"/>
                <w:kern w:val="0"/>
                <w:szCs w:val="21"/>
              </w:rPr>
              <w:br/>
              <w:t>6.建成岳阳市电子政务安可云，提高云中心支撑能力，建设计算、存储信息资源，保障云中心网络安全。</w:t>
            </w:r>
            <w:r>
              <w:rPr>
                <w:rFonts w:ascii="仿宋_GB2312" w:eastAsia="仿宋_GB2312" w:hAnsi="仿宋_GB2312" w:cs="仿宋_GB2312" w:hint="eastAsia"/>
                <w:color w:val="000000"/>
                <w:kern w:val="0"/>
                <w:szCs w:val="21"/>
              </w:rPr>
              <w:br/>
              <w:t>7.完成市政府门户网站集约化建设并对期运行维护进行保障。</w:t>
            </w:r>
            <w:r>
              <w:rPr>
                <w:rFonts w:ascii="仿宋_GB2312" w:eastAsia="仿宋_GB2312" w:hAnsi="仿宋_GB2312" w:cs="仿宋_GB2312" w:hint="eastAsia"/>
                <w:color w:val="000000"/>
                <w:kern w:val="0"/>
                <w:szCs w:val="21"/>
              </w:rPr>
              <w:br/>
              <w:t>8.保障电子政务内、外网全年的平稳运行。</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岳阳市质量计量检验检测中心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按照“双随机，一公开”以及“行业覆盖、区域覆盖、产品覆盖”的原则，全面完成国家、省、市三级在食品、药品、工业产品等行业的监督抽查和检验业务，全面完成已备案的强检计量器具检定工作，全面完成国家下达的棉花公检任务。</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岳阳市市场监督管理局本级</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1、坚持党建引领的红线。扎实开展“不忘初心、牢记使命”主题教育，抓班子带队伍，坚定干部职工理想信念。</w:t>
            </w:r>
            <w:r>
              <w:rPr>
                <w:rFonts w:ascii="仿宋_GB2312" w:eastAsia="仿宋_GB2312" w:hAnsi="仿宋_GB2312" w:cs="仿宋_GB2312" w:hint="eastAsia"/>
                <w:color w:val="000000"/>
                <w:kern w:val="0"/>
                <w:szCs w:val="21"/>
              </w:rPr>
              <w:br/>
              <w:t>2、抓实商事改革的主线。进一步深化商事制度“放管服”改革，落实“一件事一次办”，巩固成果，突出特色。</w:t>
            </w:r>
            <w:r>
              <w:rPr>
                <w:rFonts w:ascii="仿宋_GB2312" w:eastAsia="仿宋_GB2312" w:hAnsi="仿宋_GB2312" w:cs="仿宋_GB2312" w:hint="eastAsia"/>
                <w:color w:val="000000"/>
                <w:kern w:val="0"/>
                <w:szCs w:val="21"/>
              </w:rPr>
              <w:br/>
              <w:t>3、守住市场安全的底线。突出食品药品特种设备、重点工业产品监管，防范风险，维护市场公平正义。</w:t>
            </w:r>
            <w:r>
              <w:rPr>
                <w:rFonts w:ascii="仿宋_GB2312" w:eastAsia="仿宋_GB2312" w:hAnsi="仿宋_GB2312" w:cs="仿宋_GB2312" w:hint="eastAsia"/>
                <w:color w:val="000000"/>
                <w:kern w:val="0"/>
                <w:szCs w:val="21"/>
              </w:rPr>
              <w:br/>
              <w:t>4、紧扣消费维权的热线。围绕中心，服务大局，完善机构改革，服务市委市政府中心工作，维护好消费者权益。</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岳阳市市场监督管理局城陵矶新港区分局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1、推进质量发展战略。推进质量提升工程，推进名牌发展战略，推进标准引领战略，推进产业转型升级，推进企业帮扶服务。</w:t>
            </w:r>
            <w:r>
              <w:rPr>
                <w:rFonts w:ascii="仿宋_GB2312" w:eastAsia="仿宋_GB2312" w:hAnsi="仿宋_GB2312" w:cs="仿宋_GB2312" w:hint="eastAsia"/>
                <w:color w:val="000000"/>
                <w:kern w:val="0"/>
                <w:szCs w:val="21"/>
              </w:rPr>
              <w:br/>
              <w:t>2、加强质量安全监管。</w:t>
            </w:r>
            <w:r>
              <w:rPr>
                <w:rFonts w:ascii="仿宋_GB2312" w:eastAsia="仿宋_GB2312" w:hAnsi="仿宋_GB2312" w:cs="仿宋_GB2312" w:hint="eastAsia"/>
                <w:color w:val="000000"/>
                <w:kern w:val="0"/>
                <w:szCs w:val="21"/>
              </w:rPr>
              <w:br/>
              <w:t>3、加强质检工作,加强食品相关产品监管，加强民生计量监管，加强棉花和纤维制品监管等。</w:t>
            </w:r>
            <w:r>
              <w:rPr>
                <w:rFonts w:ascii="仿宋_GB2312" w:eastAsia="仿宋_GB2312" w:hAnsi="仿宋_GB2312" w:cs="仿宋_GB2312" w:hint="eastAsia"/>
                <w:color w:val="000000"/>
                <w:kern w:val="0"/>
                <w:szCs w:val="21"/>
              </w:rPr>
              <w:br/>
              <w:t>4、完成食品及保健食品、药品、医疗器械、化妆品等抽验工作。</w:t>
            </w:r>
            <w:r>
              <w:rPr>
                <w:rFonts w:ascii="仿宋_GB2312" w:eastAsia="仿宋_GB2312" w:hAnsi="仿宋_GB2312" w:cs="仿宋_GB2312" w:hint="eastAsia"/>
                <w:color w:val="000000"/>
                <w:kern w:val="0"/>
                <w:szCs w:val="21"/>
              </w:rPr>
              <w:br/>
              <w:t>5、开展食品及保健食品、药品、医疗器械、化妆品企业监管及飞行检查工作。</w:t>
            </w:r>
            <w:r>
              <w:rPr>
                <w:rFonts w:ascii="仿宋_GB2312" w:eastAsia="仿宋_GB2312" w:hAnsi="仿宋_GB2312" w:cs="仿宋_GB2312" w:hint="eastAsia"/>
                <w:color w:val="000000"/>
                <w:kern w:val="0"/>
                <w:szCs w:val="21"/>
              </w:rPr>
              <w:br/>
              <w:t>6、加大食品药品犯罪打击力度，保障人民群众的饮食用药用械安全。</w:t>
            </w:r>
            <w:r>
              <w:rPr>
                <w:rFonts w:ascii="仿宋_GB2312" w:eastAsia="仿宋_GB2312" w:hAnsi="仿宋_GB2312" w:cs="仿宋_GB2312" w:hint="eastAsia"/>
                <w:color w:val="000000"/>
                <w:kern w:val="0"/>
                <w:szCs w:val="21"/>
              </w:rPr>
              <w:br/>
              <w:t>7、开展食品安全宣传周和安全用药月活动。</w:t>
            </w:r>
            <w:r>
              <w:rPr>
                <w:rFonts w:ascii="仿宋_GB2312" w:eastAsia="仿宋_GB2312" w:hAnsi="仿宋_GB2312" w:cs="仿宋_GB2312" w:hint="eastAsia"/>
                <w:color w:val="000000"/>
                <w:kern w:val="0"/>
                <w:szCs w:val="21"/>
              </w:rPr>
              <w:br/>
              <w:t>8、对监管队伍及从业人员进行专业知识培训。</w:t>
            </w:r>
            <w:r>
              <w:rPr>
                <w:rFonts w:ascii="仿宋_GB2312" w:eastAsia="仿宋_GB2312" w:hAnsi="仿宋_GB2312" w:cs="仿宋_GB2312" w:hint="eastAsia"/>
                <w:color w:val="000000"/>
                <w:kern w:val="0"/>
                <w:szCs w:val="21"/>
              </w:rPr>
              <w:br/>
              <w:t>9、提高应急能力水平和基层装备配备水平。</w:t>
            </w:r>
            <w:r>
              <w:rPr>
                <w:rFonts w:ascii="仿宋_GB2312" w:eastAsia="仿宋_GB2312" w:hAnsi="仿宋_GB2312" w:cs="仿宋_GB2312" w:hint="eastAsia"/>
                <w:color w:val="000000"/>
                <w:kern w:val="0"/>
                <w:szCs w:val="21"/>
              </w:rPr>
              <w:br/>
              <w:t>10、坚持商事改革为主线，服务全民创新创业。</w:t>
            </w:r>
            <w:r>
              <w:rPr>
                <w:rFonts w:ascii="仿宋_GB2312" w:eastAsia="仿宋_GB2312" w:hAnsi="仿宋_GB2312" w:cs="仿宋_GB2312" w:hint="eastAsia"/>
                <w:color w:val="000000"/>
                <w:kern w:val="0"/>
                <w:szCs w:val="21"/>
              </w:rPr>
              <w:br/>
              <w:t>11、坚持市场监管为主责，营造良好市场环境。</w:t>
            </w:r>
            <w:r>
              <w:rPr>
                <w:rFonts w:ascii="仿宋_GB2312" w:eastAsia="仿宋_GB2312" w:hAnsi="仿宋_GB2312" w:cs="仿宋_GB2312" w:hint="eastAsia"/>
                <w:color w:val="000000"/>
                <w:kern w:val="0"/>
                <w:szCs w:val="21"/>
              </w:rPr>
              <w:br/>
              <w:t>12、坚持消费维权为主业，消费维权扎实有为。</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岳阳市市场监督管理局岳阳经济技术开发区分局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1.激化市场活力,深化商事制度改革。</w:t>
            </w:r>
            <w:r>
              <w:rPr>
                <w:rFonts w:ascii="仿宋_GB2312" w:eastAsia="仿宋_GB2312" w:hAnsi="仿宋_GB2312" w:cs="仿宋_GB2312" w:hint="eastAsia"/>
                <w:color w:val="000000"/>
                <w:kern w:val="0"/>
                <w:szCs w:val="21"/>
              </w:rPr>
              <w:br/>
              <w:t>2.强化商品、食品、药品质量监督管理。</w:t>
            </w:r>
            <w:r>
              <w:rPr>
                <w:rFonts w:ascii="仿宋_GB2312" w:eastAsia="仿宋_GB2312" w:hAnsi="仿宋_GB2312" w:cs="仿宋_GB2312" w:hint="eastAsia"/>
                <w:color w:val="000000"/>
                <w:kern w:val="0"/>
                <w:szCs w:val="21"/>
              </w:rPr>
              <w:br/>
              <w:t>3.综合管理特种设备安全监察、监督工作。</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4.规范、监督商品量和市场计量行为。</w:t>
            </w:r>
            <w:r>
              <w:rPr>
                <w:rFonts w:ascii="仿宋_GB2312" w:eastAsia="仿宋_GB2312" w:hAnsi="仿宋_GB2312" w:cs="仿宋_GB2312" w:hint="eastAsia"/>
                <w:color w:val="000000"/>
                <w:kern w:val="0"/>
                <w:szCs w:val="21"/>
              </w:rPr>
              <w:br/>
              <w:t>5.依法行政，加大市场监督管理力度，维护正常市场经济秩序。</w:t>
            </w:r>
            <w:r>
              <w:rPr>
                <w:rFonts w:ascii="仿宋_GB2312" w:eastAsia="仿宋_GB2312" w:hAnsi="仿宋_GB2312" w:cs="仿宋_GB2312" w:hint="eastAsia"/>
                <w:color w:val="000000"/>
                <w:kern w:val="0"/>
                <w:szCs w:val="21"/>
              </w:rPr>
              <w:br/>
              <w:t>6.消费维权及时处理，保障消费者合法权益。</w:t>
            </w:r>
            <w:r>
              <w:rPr>
                <w:rFonts w:ascii="仿宋_GB2312" w:eastAsia="仿宋_GB2312" w:hAnsi="仿宋_GB2312" w:cs="仿宋_GB2312" w:hint="eastAsia"/>
                <w:color w:val="000000"/>
                <w:kern w:val="0"/>
                <w:szCs w:val="21"/>
              </w:rPr>
              <w:br/>
              <w:t>7.指导广告业发展，监督管理广告活动。</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岳阳市市场监督管理局南湖新区分局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目标1：监管、监督商品、食品、餐饮、药品、保化品、酒类企业每月1次以上。</w:t>
            </w:r>
            <w:r>
              <w:rPr>
                <w:rFonts w:ascii="仿宋_GB2312" w:eastAsia="仿宋_GB2312" w:hAnsi="仿宋_GB2312" w:cs="仿宋_GB2312" w:hint="eastAsia"/>
                <w:color w:val="000000"/>
                <w:kern w:val="0"/>
                <w:szCs w:val="21"/>
              </w:rPr>
              <w:br/>
              <w:t>目标2：全区企业、个体户、食药企业门店监管覆盖率达到100%。重大药品、医疗器械安全事故0起、重大餐饮食品安全事故0起。</w:t>
            </w:r>
            <w:r>
              <w:rPr>
                <w:rFonts w:ascii="仿宋_GB2312" w:eastAsia="仿宋_GB2312" w:hAnsi="仿宋_GB2312" w:cs="仿宋_GB2312" w:hint="eastAsia"/>
                <w:color w:val="000000"/>
                <w:kern w:val="0"/>
                <w:szCs w:val="21"/>
              </w:rPr>
              <w:br/>
              <w:t>目标3：开展专项整治和抽验工作。在主流媒体定期公布抽检结果不少于3次。</w:t>
            </w:r>
            <w:r>
              <w:rPr>
                <w:rFonts w:ascii="仿宋_GB2312" w:eastAsia="仿宋_GB2312" w:hAnsi="仿宋_GB2312" w:cs="仿宋_GB2312" w:hint="eastAsia"/>
                <w:color w:val="000000"/>
                <w:kern w:val="0"/>
                <w:szCs w:val="21"/>
              </w:rPr>
              <w:br/>
              <w:t>目标4：强化稽查打假，严肃查处假劣食品、药品、医疗器械、保健品、化妆品、酒类；</w:t>
            </w:r>
            <w:r>
              <w:rPr>
                <w:rFonts w:ascii="仿宋_GB2312" w:eastAsia="仿宋_GB2312" w:hAnsi="仿宋_GB2312" w:cs="仿宋_GB2312" w:hint="eastAsia"/>
                <w:color w:val="000000"/>
                <w:kern w:val="0"/>
                <w:szCs w:val="21"/>
              </w:rPr>
              <w:br/>
              <w:t>目标5：开展食品药品安全宣传、教育培训，组织从业人员专业技能培训不少于1800人次</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岳阳市市场监管综合行政执法支队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1.建立和完善市场监管、知识产权综合执法及稽查办案的制度措施并组织实施。组织指导查处市场主体准入、生产、经营、交易中的有关违法行为和案件查办工作。督办、组织查办影响较大和跨区域的大案要案。  </w:t>
            </w:r>
            <w:r>
              <w:rPr>
                <w:rFonts w:ascii="仿宋_GB2312" w:eastAsia="仿宋_GB2312" w:hAnsi="仿宋_GB2312" w:cs="仿宋_GB2312" w:hint="eastAsia"/>
                <w:color w:val="000000"/>
                <w:kern w:val="0"/>
                <w:szCs w:val="21"/>
              </w:rPr>
              <w:br/>
              <w:t>2.查处权限内食品生产、流通环节和餐饮等领域违法行为。</w:t>
            </w:r>
            <w:r>
              <w:rPr>
                <w:rFonts w:ascii="仿宋_GB2312" w:eastAsia="仿宋_GB2312" w:hAnsi="仿宋_GB2312" w:cs="仿宋_GB2312" w:hint="eastAsia"/>
                <w:color w:val="000000"/>
                <w:kern w:val="0"/>
                <w:szCs w:val="21"/>
              </w:rPr>
              <w:br/>
              <w:t>3.查处权限内药品、医疗器械、化妆品、保健食品、特殊医学用途配方食品、婴幼儿配方食品、食盐质量等领域违法行为。</w:t>
            </w:r>
            <w:r>
              <w:rPr>
                <w:rFonts w:ascii="仿宋_GB2312" w:eastAsia="仿宋_GB2312" w:hAnsi="仿宋_GB2312" w:cs="仿宋_GB2312" w:hint="eastAsia"/>
                <w:color w:val="000000"/>
                <w:kern w:val="0"/>
                <w:szCs w:val="21"/>
              </w:rPr>
              <w:br/>
              <w:t>4.查处权限内质量、计量、标准化、认证认可、检验检测和涉及特种设备等领域违法行为。</w:t>
            </w:r>
            <w:r>
              <w:rPr>
                <w:rFonts w:ascii="仿宋_GB2312" w:eastAsia="仿宋_GB2312" w:hAnsi="仿宋_GB2312" w:cs="仿宋_GB2312" w:hint="eastAsia"/>
                <w:color w:val="000000"/>
                <w:kern w:val="0"/>
                <w:szCs w:val="21"/>
              </w:rPr>
              <w:br/>
              <w:t>5.查处权限内价格收费违法、不正当竞争、电子商务违法、违法直销、传销、虚假宣传、侵犯商标专利知识产权和制售假冒伪劣商品等违法行为。</w:t>
            </w:r>
            <w:r>
              <w:rPr>
                <w:rFonts w:ascii="仿宋_GB2312" w:eastAsia="仿宋_GB2312" w:hAnsi="仿宋_GB2312" w:cs="仿宋_GB2312" w:hint="eastAsia"/>
                <w:color w:val="000000"/>
                <w:kern w:val="0"/>
                <w:szCs w:val="21"/>
              </w:rPr>
              <w:br/>
              <w:t>6.全面推行行政执法公示制度、执法全过程记录制度、重大执法决定法制审核制度；建立统一指挥、跨区域协作、部门配合、整体联动的市场监管综合行政执法工作机制，完善行政执法与刑事司法相衔接的协调机制。                                                                          7、对县（市、区）市场监管综合行政执法工作进行指导、协调、监督和考核。</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岳阳市委接待服务中心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1.圆满完成接待任务</w:t>
            </w:r>
            <w:r>
              <w:rPr>
                <w:rFonts w:ascii="仿宋_GB2312" w:eastAsia="仿宋_GB2312" w:hAnsi="仿宋_GB2312" w:cs="仿宋_GB2312" w:hint="eastAsia"/>
                <w:color w:val="000000"/>
                <w:kern w:val="0"/>
                <w:szCs w:val="21"/>
              </w:rPr>
              <w:br/>
              <w:t>2.保障接待处系统中心工作任务的圆满完成和安全稳定。</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岳阳市人民防空办公室</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任务1：快速推进“1506”工程建设、工程竣工验收，疏散基地建设按进度完成配套工程；加快完成岳阳市民兵训练基地项目建设，争取2021年投入使用。完善“结建”管理工程建设，依法依规确定工程建设面积、防护类别、防护等级、战时功能并严格按照程序组织建设；强势推进人防工程建设，单建工程及县级指挥中心项目建设管理严格执行工程建设程序，质量管理到位；早期人防工程整治项目部落实维护管理制度和人员、经费、已建工程“结构完好、灯明、路洁、水畅”，早期人防工程建档管理、安全隐患排查治理到位等；                       </w:t>
            </w:r>
            <w:r>
              <w:rPr>
                <w:rFonts w:ascii="仿宋_GB2312" w:eastAsia="仿宋_GB2312" w:hAnsi="仿宋_GB2312" w:cs="仿宋_GB2312" w:hint="eastAsia"/>
                <w:color w:val="000000"/>
                <w:kern w:val="0"/>
                <w:szCs w:val="21"/>
              </w:rPr>
              <w:br/>
              <w:t>任务2：岳阳市人防通信警报建设专项工作，建立了一把手负总责，分管指挥通信工作的领导具体负责，指挥通</w:t>
            </w:r>
            <w:r>
              <w:rPr>
                <w:rFonts w:ascii="仿宋_GB2312" w:eastAsia="仿宋_GB2312" w:hAnsi="仿宋_GB2312" w:cs="仿宋_GB2312" w:hint="eastAsia"/>
                <w:color w:val="000000"/>
                <w:kern w:val="0"/>
                <w:szCs w:val="21"/>
              </w:rPr>
              <w:lastRenderedPageBreak/>
              <w:t>信科和信息保障中心具体组织实施的工作机制。以省办年度市州人防工作绩效考核指标为依据，加快指挥通信体系建设，重点抓好指挥平台建设、通信训练演练、人防数据库建设，全面完成全省人防应急指挥通信专网和警报报知网建设目标任务，不断提高我市人防组织指挥、通信保障和遂行能力。                                                               任务3：依法行政  严格执行法定收费范围和标准、严格执行《湖南省人民防空行政执法案卷管理办法》等规定，执法程序合法、文书规范、案卷完整，依据《湖南省人民防空行政执法案卷评查办法》验收；</w:t>
            </w:r>
            <w:r>
              <w:rPr>
                <w:rFonts w:ascii="仿宋_GB2312" w:eastAsia="仿宋_GB2312" w:hAnsi="仿宋_GB2312" w:cs="仿宋_GB2312" w:hint="eastAsia"/>
                <w:color w:val="000000"/>
                <w:kern w:val="0"/>
                <w:szCs w:val="21"/>
              </w:rPr>
              <w:br/>
              <w:t>任务4：人防宣传教育，完成人防教育普及，宣传教育建设的舆论管理。</w:t>
            </w:r>
            <w:r>
              <w:rPr>
                <w:rFonts w:ascii="仿宋_GB2312" w:eastAsia="仿宋_GB2312" w:hAnsi="仿宋_GB2312" w:cs="仿宋_GB2312" w:hint="eastAsia"/>
                <w:color w:val="000000"/>
                <w:kern w:val="0"/>
                <w:szCs w:val="21"/>
              </w:rPr>
              <w:br/>
              <w:t>任务5：省级分成收入及时足额上解，加强易地建设费使用管理，严格执行一令一文件，规范执法行为。                                                       任务6：作风建设  领导班子团结、凝聚力强，根据市委组织部年度测评排名情况进行考核，落实各级培训任务、制定本级岗位培训计划并抓好落实，及时按照要求报送统计、报表、计划、总结等各类资料。积极开展文明创建活动，继续保持省级文明单位称号等</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岳阳市老干部活动服务中心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1：加强政治理论学习，加强单位内部管理</w:t>
            </w:r>
            <w:r>
              <w:rPr>
                <w:rFonts w:ascii="仿宋_GB2312" w:eastAsia="仿宋_GB2312" w:hAnsi="仿宋_GB2312" w:cs="仿宋_GB2312" w:hint="eastAsia"/>
                <w:color w:val="000000"/>
                <w:kern w:val="0"/>
                <w:szCs w:val="21"/>
              </w:rPr>
              <w:br/>
              <w:t>2：扎实抓好活动中心的开馆工作</w:t>
            </w:r>
            <w:r>
              <w:rPr>
                <w:rFonts w:ascii="仿宋_GB2312" w:eastAsia="仿宋_GB2312" w:hAnsi="仿宋_GB2312" w:cs="仿宋_GB2312" w:hint="eastAsia"/>
                <w:color w:val="000000"/>
                <w:kern w:val="0"/>
                <w:szCs w:val="21"/>
              </w:rPr>
              <w:br/>
              <w:t>3：服务好离退休老领导，落实好离退休老同志待遇，组织好相关活动</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中共岳阳市委老干部局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1.落实离退休干部生活待遇，开展走访看望、生日祝寿、住院控视、去世吊唁活动等。全年大约共看望慰问吊唁410人次。</w:t>
            </w:r>
            <w:r>
              <w:rPr>
                <w:rFonts w:ascii="仿宋_GB2312" w:eastAsia="仿宋_GB2312" w:hAnsi="仿宋_GB2312" w:cs="仿宋_GB2312" w:hint="eastAsia"/>
                <w:color w:val="000000"/>
                <w:kern w:val="0"/>
                <w:szCs w:val="21"/>
              </w:rPr>
              <w:br/>
              <w:t>2.帮扶市本级特困离退休干部及困难遗孀，重点在半年度和年底走访慰问。全年共帮扶特困户大约138人次。</w:t>
            </w:r>
            <w:r>
              <w:rPr>
                <w:rFonts w:ascii="仿宋_GB2312" w:eastAsia="仿宋_GB2312" w:hAnsi="仿宋_GB2312" w:cs="仿宋_GB2312" w:hint="eastAsia"/>
                <w:color w:val="000000"/>
                <w:kern w:val="0"/>
                <w:szCs w:val="21"/>
              </w:rPr>
              <w:br/>
              <w:t>3.加强离退休干部党组织建设工作。每年年底进行一次表彰活动。</w:t>
            </w:r>
            <w:r>
              <w:rPr>
                <w:rFonts w:ascii="仿宋_GB2312" w:eastAsia="仿宋_GB2312" w:hAnsi="仿宋_GB2312" w:cs="仿宋_GB2312" w:hint="eastAsia"/>
                <w:color w:val="000000"/>
                <w:kern w:val="0"/>
                <w:szCs w:val="21"/>
              </w:rPr>
              <w:br/>
              <w:t>4.组织全市老干部网宣员在网上传播正能量，全市老干部网宣员发表时政论点、撰写博文、撰写回忆录、发帖跟帖，弘扬积极向上的思想和精神，抵制和抨击网上的歪风邪气，在把握网络舆论导向，弘扬主旋律上发挥了独特作用。每年的11月份进行一次培训。</w:t>
            </w:r>
            <w:r>
              <w:rPr>
                <w:rFonts w:ascii="仿宋_GB2312" w:eastAsia="仿宋_GB2312" w:hAnsi="仿宋_GB2312" w:cs="仿宋_GB2312" w:hint="eastAsia"/>
                <w:color w:val="000000"/>
                <w:kern w:val="0"/>
                <w:szCs w:val="21"/>
              </w:rPr>
              <w:br/>
              <w:t>5.办好老年大学，送文化进乡村、举办庆祝70周年暨第二届校园文化艺术节，组织老年教育工作业务培训与观摩学习，提高教育教学质量和水平。老年大学聘请老师46名，每学期学生7000多人次。</w:t>
            </w:r>
            <w:r>
              <w:rPr>
                <w:rFonts w:ascii="仿宋_GB2312" w:eastAsia="仿宋_GB2312" w:hAnsi="仿宋_GB2312" w:cs="仿宋_GB2312" w:hint="eastAsia"/>
                <w:color w:val="000000"/>
                <w:kern w:val="0"/>
                <w:szCs w:val="21"/>
              </w:rPr>
              <w:br/>
              <w:t>6.加强对老干部活动中心运行管理工作。</w:t>
            </w:r>
            <w:r>
              <w:rPr>
                <w:rFonts w:ascii="仿宋_GB2312" w:eastAsia="仿宋_GB2312" w:hAnsi="仿宋_GB2312" w:cs="仿宋_GB2312" w:hint="eastAsia"/>
                <w:color w:val="000000"/>
                <w:kern w:val="0"/>
                <w:szCs w:val="21"/>
              </w:rPr>
              <w:br/>
              <w:t>7.协调组织市关工委、市老年协会组织开展活动。</w:t>
            </w:r>
            <w:r>
              <w:rPr>
                <w:rFonts w:ascii="仿宋_GB2312" w:eastAsia="仿宋_GB2312" w:hAnsi="仿宋_GB2312" w:cs="仿宋_GB2312" w:hint="eastAsia"/>
                <w:color w:val="000000"/>
                <w:kern w:val="0"/>
                <w:szCs w:val="21"/>
              </w:rPr>
              <w:br/>
              <w:t>8.组织离退休干部参观考察和开展门球、书画展、钓鱼、文艺汇演等文体活动。</w:t>
            </w:r>
            <w:r>
              <w:rPr>
                <w:rFonts w:ascii="仿宋_GB2312" w:eastAsia="仿宋_GB2312" w:hAnsi="仿宋_GB2312" w:cs="仿宋_GB2312" w:hint="eastAsia"/>
                <w:color w:val="000000"/>
                <w:kern w:val="0"/>
                <w:szCs w:val="21"/>
              </w:rPr>
              <w:br/>
              <w:t>9.举办全市老年保健知识竞赛，对全市百岁健康老人进行一次表彰。</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岳阳市财政局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目标1：财政收入量质齐升</w:t>
            </w:r>
            <w:r>
              <w:rPr>
                <w:rFonts w:ascii="仿宋_GB2312" w:eastAsia="仿宋_GB2312" w:hAnsi="仿宋_GB2312" w:cs="仿宋_GB2312" w:hint="eastAsia"/>
                <w:color w:val="000000"/>
                <w:kern w:val="0"/>
                <w:szCs w:val="21"/>
              </w:rPr>
              <w:br/>
              <w:t>目标2：服务大局更加有力</w:t>
            </w:r>
            <w:r>
              <w:rPr>
                <w:rFonts w:ascii="仿宋_GB2312" w:eastAsia="仿宋_GB2312" w:hAnsi="仿宋_GB2312" w:cs="仿宋_GB2312" w:hint="eastAsia"/>
                <w:color w:val="000000"/>
                <w:kern w:val="0"/>
                <w:szCs w:val="21"/>
              </w:rPr>
              <w:br/>
              <w:t>目标3：风险防控超常推进</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目标4：财政改革不断深化</w:t>
            </w:r>
            <w:r>
              <w:rPr>
                <w:rFonts w:ascii="仿宋_GB2312" w:eastAsia="仿宋_GB2312" w:hAnsi="仿宋_GB2312" w:cs="仿宋_GB2312" w:hint="eastAsia"/>
                <w:color w:val="000000"/>
                <w:kern w:val="0"/>
                <w:szCs w:val="21"/>
              </w:rPr>
              <w:br/>
              <w:t>目标5：党建总揽全面落实</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18</w:t>
            </w:r>
          </w:p>
        </w:tc>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岳阳市政协</w:t>
            </w:r>
          </w:p>
        </w:tc>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1.旗帜鲜明讲政治，提升思想政治向心力</w:t>
            </w:r>
            <w:r>
              <w:rPr>
                <w:rFonts w:ascii="仿宋_GB2312" w:eastAsia="仿宋_GB2312" w:hAnsi="仿宋_GB2312" w:cs="仿宋_GB2312" w:hint="eastAsia"/>
                <w:color w:val="000000"/>
                <w:kern w:val="0"/>
                <w:szCs w:val="21"/>
              </w:rPr>
              <w:br/>
              <w:t>2.服务大局勇担当，汇力岳阳发展新征程</w:t>
            </w:r>
            <w:r>
              <w:rPr>
                <w:rFonts w:ascii="仿宋_GB2312" w:eastAsia="仿宋_GB2312" w:hAnsi="仿宋_GB2312" w:cs="仿宋_GB2312" w:hint="eastAsia"/>
                <w:color w:val="000000"/>
                <w:kern w:val="0"/>
                <w:szCs w:val="21"/>
              </w:rPr>
              <w:br/>
              <w:t>3.聚焦主业提效能，搭好协商议政大平台</w:t>
            </w:r>
            <w:r>
              <w:rPr>
                <w:rFonts w:ascii="仿宋_GB2312" w:eastAsia="仿宋_GB2312" w:hAnsi="仿宋_GB2312" w:cs="仿宋_GB2312" w:hint="eastAsia"/>
                <w:color w:val="000000"/>
                <w:kern w:val="0"/>
                <w:szCs w:val="21"/>
              </w:rPr>
              <w:br/>
              <w:t>4.双向发力凝共识，画好团结奋斗同心圆</w:t>
            </w:r>
            <w:r>
              <w:rPr>
                <w:rFonts w:ascii="仿宋_GB2312" w:eastAsia="仿宋_GB2312" w:hAnsi="仿宋_GB2312" w:cs="仿宋_GB2312" w:hint="eastAsia"/>
                <w:color w:val="000000"/>
                <w:kern w:val="0"/>
                <w:szCs w:val="21"/>
              </w:rPr>
              <w:br/>
              <w:t>5.以党的领导为统揽，树立自身建设新样子</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中共岳阳市委办公室</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1、协助市委领导同志组织实施会议决定事项，负责市委重要会议的事务工作和市委领导同志参加重大活动的组织安排；</w:t>
            </w:r>
            <w:r>
              <w:rPr>
                <w:rFonts w:ascii="仿宋_GB2312" w:eastAsia="仿宋_GB2312" w:hAnsi="仿宋_GB2312" w:cs="仿宋_GB2312" w:hint="eastAsia"/>
                <w:color w:val="000000"/>
                <w:kern w:val="0"/>
                <w:szCs w:val="21"/>
              </w:rPr>
              <w:br/>
              <w:t>2、负责市委日常文书的处理；</w:t>
            </w:r>
            <w:r>
              <w:rPr>
                <w:rFonts w:ascii="仿宋_GB2312" w:eastAsia="仿宋_GB2312" w:hAnsi="仿宋_GB2312" w:cs="仿宋_GB2312" w:hint="eastAsia"/>
                <w:color w:val="000000"/>
                <w:kern w:val="0"/>
                <w:szCs w:val="21"/>
              </w:rPr>
              <w:br/>
              <w:t>3、确保机关大院设施、财产、人身安全，确保无刑事、治安、交通、消费等安全责任事故；</w:t>
            </w:r>
            <w:r>
              <w:rPr>
                <w:rFonts w:ascii="仿宋_GB2312" w:eastAsia="仿宋_GB2312" w:hAnsi="仿宋_GB2312" w:cs="仿宋_GB2312" w:hint="eastAsia"/>
                <w:color w:val="000000"/>
                <w:kern w:val="0"/>
                <w:szCs w:val="21"/>
              </w:rPr>
              <w:br/>
              <w:t>4、物业保洁，全年保洁率必须达到99%，办公楼办公时间必须保证8小时不间断清扫；</w:t>
            </w:r>
            <w:r>
              <w:rPr>
                <w:rFonts w:ascii="仿宋_GB2312" w:eastAsia="仿宋_GB2312" w:hAnsi="仿宋_GB2312" w:cs="仿宋_GB2312" w:hint="eastAsia"/>
                <w:color w:val="000000"/>
                <w:kern w:val="0"/>
                <w:szCs w:val="21"/>
              </w:rPr>
              <w:br/>
              <w:t>5、绿化维护，保证机关大院绿化带定期养护、管理。</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岳阳市档案馆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1.负责编制市档案馆发展的中长期规划和年度计划；制订市馆突发事件应急预案等内部管理制度；机关文电、机要、保密、档案、信访、接待、会务、财务管理、后勤服务、物业公司日常管理工作。</w:t>
            </w:r>
            <w:r>
              <w:rPr>
                <w:rFonts w:ascii="仿宋_GB2312" w:eastAsia="仿宋_GB2312" w:hAnsi="仿宋_GB2312" w:cs="仿宋_GB2312" w:hint="eastAsia"/>
                <w:color w:val="000000"/>
                <w:kern w:val="0"/>
                <w:szCs w:val="21"/>
              </w:rPr>
              <w:br/>
              <w:t>2.负责接收市直机关、团体、事业企业单位和其他组织需永久和长期保存的档案资料；组织实施档案资料征集工作，并对所征集的档案资料进行鉴定、整理、归档；征集散存在社会上的反映岳阳市各个历史时期、具有重要价值和历史研究价值以及著名人物在岳阳活动中形成的档案资料；接收全市重大活动、重大事件、重大项目档案资料；收集、整理现行文件；根据进馆要求，会同相关科室对进馆档案资料进行质量把关。</w:t>
            </w:r>
            <w:r>
              <w:rPr>
                <w:rFonts w:ascii="仿宋_GB2312" w:eastAsia="仿宋_GB2312" w:hAnsi="仿宋_GB2312" w:cs="仿宋_GB2312" w:hint="eastAsia"/>
                <w:color w:val="000000"/>
                <w:kern w:val="0"/>
                <w:szCs w:val="21"/>
              </w:rPr>
              <w:br/>
              <w:t>3.负责市馆馆藏档案资料的科学分类、保管、保护和鉴定、密级档案保密工作；报批和销毁待销毁档案，根据党和国家相关法律法规开放档案；制定市馆馆藏档案资料抢救、修复计划，承担市馆馆藏档案保管、抢救修复工作；做好进馆档案的消毒、杀菌、入库上架、质量检测、库房温湿度控制以及登记工作；编制检索工具和开放档案目录，编写和印制档案馆指南，接待进馆单位和群众查阅档案；提供档案资料、政府公开信息的利用、查询、复印等服务；综合和统计市馆档案工作情况；对档案资料、现行文件和政府信息利用的效益分析；管理和维护库房设备；做好库房“九防”工作，确保档案实体安全。</w:t>
            </w:r>
            <w:r>
              <w:rPr>
                <w:rFonts w:ascii="仿宋_GB2312" w:eastAsia="仿宋_GB2312" w:hAnsi="仿宋_GB2312" w:cs="仿宋_GB2312" w:hint="eastAsia"/>
                <w:color w:val="000000"/>
                <w:kern w:val="0"/>
                <w:szCs w:val="21"/>
              </w:rPr>
              <w:br/>
              <w:t>4.负责制定市档案馆馆藏档案信息资源编研与开发规划；研究、综合开发、汇编、出版馆藏档案史料；开发利用档案资源的照片、录音、录像；编纂市馆修史写志、展览的设计、管理、宣讲等工作；围绕全市中心工作和社会重点、热点问题举办专题档案展览；建设、管理和对外开放市馆爱国主义教育基地。</w:t>
            </w:r>
            <w:r>
              <w:rPr>
                <w:rFonts w:ascii="仿宋_GB2312" w:eastAsia="仿宋_GB2312" w:hAnsi="仿宋_GB2312" w:cs="仿宋_GB2312" w:hint="eastAsia"/>
                <w:color w:val="000000"/>
                <w:kern w:val="0"/>
                <w:szCs w:val="21"/>
              </w:rPr>
              <w:br/>
              <w:t>5.负责编制市馆信息化发展中长期规划和数字档案馆建设；建设与维护市馆档案信息交汇网络平台，进行数据管</w:t>
            </w:r>
            <w:r>
              <w:rPr>
                <w:rFonts w:ascii="仿宋_GB2312" w:eastAsia="仿宋_GB2312" w:hAnsi="仿宋_GB2312" w:cs="仿宋_GB2312" w:hint="eastAsia"/>
                <w:color w:val="000000"/>
                <w:kern w:val="0"/>
                <w:szCs w:val="21"/>
              </w:rPr>
              <w:lastRenderedPageBreak/>
              <w:t>理和备份；对档案馆信息网站进行网页设计、维护管理，接收、存储市直单位电子档案; 维护档案信息安全，做好档案展览、转运、传输过程中安保工作；应对自然灾害和其他突发事件。</w:t>
            </w:r>
            <w:r>
              <w:rPr>
                <w:rFonts w:ascii="仿宋_GB2312" w:eastAsia="仿宋_GB2312" w:hAnsi="仿宋_GB2312" w:cs="仿宋_GB2312" w:hint="eastAsia"/>
                <w:color w:val="000000"/>
                <w:kern w:val="0"/>
                <w:szCs w:val="21"/>
              </w:rPr>
              <w:br/>
              <w:t>6.负责市馆干部队伍建设、机构编制、人事管理及离退休人员管理与服务、计划生育、承办档案专业继续教育、岗位培训和对外交流等相关工作。</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中共岳阳市委党史研究室</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1.《中国共产党岳阳历史》三卷形成送审稿</w:t>
            </w:r>
            <w:r>
              <w:rPr>
                <w:rFonts w:ascii="仿宋_GB2312" w:eastAsia="仿宋_GB2312" w:hAnsi="仿宋_GB2312" w:cs="仿宋_GB2312" w:hint="eastAsia"/>
                <w:color w:val="000000"/>
                <w:kern w:val="0"/>
                <w:szCs w:val="21"/>
              </w:rPr>
              <w:br/>
              <w:t>2.《英雄壮歌——岳阳著名烈士》编纂出版</w:t>
            </w:r>
            <w:r>
              <w:rPr>
                <w:rFonts w:ascii="仿宋_GB2312" w:eastAsia="仿宋_GB2312" w:hAnsi="仿宋_GB2312" w:cs="仿宋_GB2312" w:hint="eastAsia"/>
                <w:color w:val="000000"/>
                <w:kern w:val="0"/>
                <w:szCs w:val="21"/>
              </w:rPr>
              <w:br/>
              <w:t>3.《“学四史、跟党走”专题读物》编纂出版</w:t>
            </w:r>
            <w:r>
              <w:rPr>
                <w:rFonts w:ascii="仿宋_GB2312" w:eastAsia="仿宋_GB2312" w:hAnsi="仿宋_GB2312" w:cs="仿宋_GB2312" w:hint="eastAsia"/>
                <w:color w:val="000000"/>
                <w:kern w:val="0"/>
                <w:szCs w:val="21"/>
              </w:rPr>
              <w:br/>
              <w:t>4. 协助筹备开展建党100周年相关纪念活动</w:t>
            </w:r>
            <w:r>
              <w:rPr>
                <w:rFonts w:ascii="仿宋_GB2312" w:eastAsia="仿宋_GB2312" w:hAnsi="仿宋_GB2312" w:cs="仿宋_GB2312" w:hint="eastAsia"/>
                <w:color w:val="000000"/>
                <w:kern w:val="0"/>
                <w:szCs w:val="21"/>
              </w:rPr>
              <w:br/>
              <w:t>5.《岳阳年鉴·2021》编辑出版</w:t>
            </w:r>
            <w:r>
              <w:rPr>
                <w:rFonts w:ascii="仿宋_GB2312" w:eastAsia="仿宋_GB2312" w:hAnsi="仿宋_GB2312" w:cs="仿宋_GB2312" w:hint="eastAsia"/>
                <w:color w:val="000000"/>
                <w:kern w:val="0"/>
                <w:szCs w:val="21"/>
              </w:rPr>
              <w:br/>
              <w:t>6. 筹备《岳阳市志》第三轮编修工作</w:t>
            </w:r>
            <w:r>
              <w:rPr>
                <w:rFonts w:ascii="仿宋_GB2312" w:eastAsia="仿宋_GB2312" w:hAnsi="仿宋_GB2312" w:cs="仿宋_GB2312" w:hint="eastAsia"/>
                <w:color w:val="000000"/>
                <w:kern w:val="0"/>
                <w:szCs w:val="21"/>
              </w:rPr>
              <w:br/>
              <w:t>7. 图书资料数字化</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岳阳市妇联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1.切实落实中央、省市群团组织改革，深入宣传党对妇女儿童的关心关怀和各项政策，引领妇女同胞听党话、跟党走。</w:t>
            </w:r>
            <w:r>
              <w:rPr>
                <w:rFonts w:ascii="仿宋_GB2312" w:eastAsia="仿宋_GB2312" w:hAnsi="仿宋_GB2312" w:cs="仿宋_GB2312" w:hint="eastAsia"/>
                <w:color w:val="000000"/>
                <w:kern w:val="0"/>
                <w:szCs w:val="21"/>
              </w:rPr>
              <w:br/>
              <w:t>2.把维护妇女儿童权益作为一项责任，把妇联打造成妇女信得过、靠得住、离不开的娘家人。</w:t>
            </w:r>
            <w:r>
              <w:rPr>
                <w:rFonts w:ascii="仿宋_GB2312" w:eastAsia="仿宋_GB2312" w:hAnsi="仿宋_GB2312" w:cs="仿宋_GB2312" w:hint="eastAsia"/>
                <w:color w:val="000000"/>
                <w:kern w:val="0"/>
                <w:szCs w:val="21"/>
              </w:rPr>
              <w:br/>
              <w:t>3.深入开展巾帼建功和乡村振兴活动。</w:t>
            </w:r>
            <w:r>
              <w:rPr>
                <w:rFonts w:ascii="仿宋_GB2312" w:eastAsia="仿宋_GB2312" w:hAnsi="仿宋_GB2312" w:cs="仿宋_GB2312" w:hint="eastAsia"/>
                <w:color w:val="000000"/>
                <w:kern w:val="0"/>
                <w:szCs w:val="21"/>
              </w:rPr>
              <w:br/>
              <w:t>4.深入开展最美家庭、五好家庭评选，发挥好妇女在社会生活和家庭生活中的独特作用。</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中共岳阳市委政法委员会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目标1：全市没有发生重大政治事件、重大非法聚集事件、暴力恐怖事件，继续扫黑除恶专项斗争，全力维护社会稳定。</w:t>
            </w:r>
            <w:r>
              <w:rPr>
                <w:rFonts w:ascii="仿宋_GB2312" w:eastAsia="仿宋_GB2312" w:hAnsi="仿宋_GB2312" w:cs="仿宋_GB2312" w:hint="eastAsia"/>
                <w:color w:val="000000"/>
                <w:kern w:val="0"/>
                <w:szCs w:val="21"/>
              </w:rPr>
              <w:br/>
              <w:t>目标2：坚持把服务经济发展作为政法工作第一要务，不断创新法治方式，积极服务创新创业发展，依法平等保护各类市场合法权益，依法严厉打击破坏市场经济秩序犯罪，有力促进社会经济发展</w:t>
            </w:r>
            <w:r>
              <w:rPr>
                <w:rFonts w:ascii="仿宋_GB2312" w:eastAsia="仿宋_GB2312" w:hAnsi="仿宋_GB2312" w:cs="仿宋_GB2312" w:hint="eastAsia"/>
                <w:color w:val="000000"/>
                <w:kern w:val="0"/>
                <w:szCs w:val="21"/>
              </w:rPr>
              <w:br/>
              <w:t>目标3：坚持问题导向，扎实推进“十大平安创建”，增强群众安全感和满意度</w:t>
            </w:r>
            <w:r>
              <w:rPr>
                <w:rFonts w:ascii="仿宋_GB2312" w:eastAsia="仿宋_GB2312" w:hAnsi="仿宋_GB2312" w:cs="仿宋_GB2312" w:hint="eastAsia"/>
                <w:color w:val="000000"/>
                <w:kern w:val="0"/>
                <w:szCs w:val="21"/>
              </w:rPr>
              <w:br/>
              <w:t>目标4：加强基层基础，平安建设持续发力，我市网格化+12345+110联动融合、以新时代“枫桥经验”引领“三无”村（社区）创建受到中央政法委肯定和推介。</w:t>
            </w:r>
            <w:r>
              <w:rPr>
                <w:rFonts w:ascii="仿宋_GB2312" w:eastAsia="仿宋_GB2312" w:hAnsi="仿宋_GB2312" w:cs="仿宋_GB2312" w:hint="eastAsia"/>
                <w:color w:val="000000"/>
                <w:kern w:val="0"/>
                <w:szCs w:val="21"/>
              </w:rPr>
              <w:br/>
              <w:t>目标5：推动改革创新，强力推进审判和检察机关等项司法体制改革，助推司法公信力提高，助力法治岳阳建设。</w:t>
            </w:r>
            <w:r>
              <w:rPr>
                <w:rFonts w:ascii="仿宋_GB2312" w:eastAsia="仿宋_GB2312" w:hAnsi="仿宋_GB2312" w:cs="仿宋_GB2312" w:hint="eastAsia"/>
                <w:color w:val="000000"/>
                <w:kern w:val="0"/>
                <w:szCs w:val="21"/>
              </w:rPr>
              <w:br/>
              <w:t>目标6：党委政法委纪律作风督查巡查机制由中央政法委向全国推介，弘扬政法队伍正能量，队伍形象明显提升。</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中共岳阳市委统一战线工作部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一、强化政治引领，广泛凝聚共识。坚持把加强对统战成员的思想政治引领作为首要任务，扎实开展了形式多样、内容丰富的政治培训、主题教育、实践感悟等活动，全市统一战线凝心聚力显著增强。二、服务中心大局，发挥优势作用。充分发挥统一战线独特优势，主动服务全市中心大局，为全市经济社会发展贡献智慧和力量。三、积极履职尽责，提升工作质效。立足统战工作实际，聚焦统战工作职责，不断推动统战领域各项工作创新发展。四、</w:t>
            </w:r>
            <w:r>
              <w:rPr>
                <w:rFonts w:ascii="仿宋_GB2312" w:eastAsia="仿宋_GB2312" w:hAnsi="仿宋_GB2312" w:cs="仿宋_GB2312" w:hint="eastAsia"/>
                <w:color w:val="000000"/>
                <w:kern w:val="0"/>
                <w:szCs w:val="21"/>
              </w:rPr>
              <w:lastRenderedPageBreak/>
              <w:t>加强自身建设，夯实工作基础。深刻把握统一战线面临的新形势新变化新问题，重点围绕大统战工作格局、党的建设、干部队伍等方面加强自身建设，不断夯实统战工作基础。</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共青团岳阳市委员会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目标1：“5·4”青年节活动</w:t>
            </w:r>
            <w:r>
              <w:rPr>
                <w:rFonts w:ascii="仿宋_GB2312" w:eastAsia="仿宋_GB2312" w:hAnsi="仿宋_GB2312" w:cs="仿宋_GB2312" w:hint="eastAsia"/>
                <w:color w:val="000000"/>
                <w:kern w:val="0"/>
                <w:szCs w:val="21"/>
              </w:rPr>
              <w:br/>
              <w:t>目标2：“3·5”学雷锋活动</w:t>
            </w:r>
            <w:r>
              <w:rPr>
                <w:rFonts w:ascii="仿宋_GB2312" w:eastAsia="仿宋_GB2312" w:hAnsi="仿宋_GB2312" w:cs="仿宋_GB2312" w:hint="eastAsia"/>
                <w:color w:val="000000"/>
                <w:kern w:val="0"/>
                <w:szCs w:val="21"/>
              </w:rPr>
              <w:br/>
              <w:t>目标3：“青年讲师团”系列活动</w:t>
            </w:r>
            <w:r>
              <w:rPr>
                <w:rFonts w:ascii="仿宋_GB2312" w:eastAsia="仿宋_GB2312" w:hAnsi="仿宋_GB2312" w:cs="仿宋_GB2312" w:hint="eastAsia"/>
                <w:color w:val="000000"/>
                <w:kern w:val="0"/>
                <w:szCs w:val="21"/>
              </w:rPr>
              <w:br/>
              <w:t>目标4：“河小青-守护好一江碧水”活动</w:t>
            </w:r>
            <w:r>
              <w:rPr>
                <w:rFonts w:ascii="仿宋_GB2312" w:eastAsia="仿宋_GB2312" w:hAnsi="仿宋_GB2312" w:cs="仿宋_GB2312" w:hint="eastAsia"/>
                <w:color w:val="000000"/>
                <w:kern w:val="0"/>
                <w:szCs w:val="21"/>
              </w:rPr>
              <w:br/>
              <w:t>目标5：新媒体宣传工作提质增效</w:t>
            </w:r>
            <w:r>
              <w:rPr>
                <w:rFonts w:ascii="仿宋_GB2312" w:eastAsia="仿宋_GB2312" w:hAnsi="仿宋_GB2312" w:cs="仿宋_GB2312" w:hint="eastAsia"/>
                <w:color w:val="000000"/>
                <w:kern w:val="0"/>
                <w:szCs w:val="21"/>
              </w:rPr>
              <w:br/>
              <w:t>目标6：全市党建带团建</w:t>
            </w:r>
            <w:r>
              <w:rPr>
                <w:rFonts w:ascii="仿宋_GB2312" w:eastAsia="仿宋_GB2312" w:hAnsi="仿宋_GB2312" w:cs="仿宋_GB2312" w:hint="eastAsia"/>
                <w:color w:val="000000"/>
                <w:kern w:val="0"/>
                <w:szCs w:val="21"/>
              </w:rPr>
              <w:br/>
              <w:t>目标7：志愿者活动</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中共岳阳市直属机关工作委员会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夯实组织基础，组织党建督查、入党积极分子培训、新党员培训、党务干部培训；2、开展党建活动，开展市直单位书记“述党建”活动，开展七一活动等党建活动；3、正风肃纪，在市直机关单位组织开展作风建设督查，审理市直机关科级及以下党员干部违纪案件；</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中共岳阳市委组织部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任务1：开展“中国共产党建党100周年”庆祝活动；</w:t>
            </w:r>
            <w:r>
              <w:rPr>
                <w:rFonts w:ascii="仿宋_GB2312" w:eastAsia="仿宋_GB2312" w:hAnsi="仿宋_GB2312" w:cs="仿宋_GB2312" w:hint="eastAsia"/>
                <w:color w:val="000000"/>
                <w:kern w:val="0"/>
                <w:szCs w:val="21"/>
              </w:rPr>
              <w:br/>
              <w:t>任务2：完成市县乡村四级换届工作；</w:t>
            </w:r>
            <w:r>
              <w:rPr>
                <w:rFonts w:ascii="仿宋_GB2312" w:eastAsia="仿宋_GB2312" w:hAnsi="仿宋_GB2312" w:cs="仿宋_GB2312" w:hint="eastAsia"/>
                <w:color w:val="000000"/>
                <w:kern w:val="0"/>
                <w:szCs w:val="21"/>
              </w:rPr>
              <w:br/>
              <w:t>任务3：加强党的政治建设；</w:t>
            </w:r>
            <w:r>
              <w:rPr>
                <w:rFonts w:ascii="仿宋_GB2312" w:eastAsia="仿宋_GB2312" w:hAnsi="仿宋_GB2312" w:cs="仿宋_GB2312" w:hint="eastAsia"/>
                <w:color w:val="000000"/>
                <w:kern w:val="0"/>
                <w:szCs w:val="21"/>
              </w:rPr>
              <w:br/>
              <w:t>任务4：加强领导班子和干部队伍建设；</w:t>
            </w:r>
            <w:r>
              <w:rPr>
                <w:rFonts w:ascii="仿宋_GB2312" w:eastAsia="仿宋_GB2312" w:hAnsi="仿宋_GB2312" w:cs="仿宋_GB2312" w:hint="eastAsia"/>
                <w:color w:val="000000"/>
                <w:kern w:val="0"/>
                <w:szCs w:val="21"/>
              </w:rPr>
              <w:br/>
              <w:t>任务5：提升基层党组织的政治功能和组织力；</w:t>
            </w:r>
            <w:r>
              <w:rPr>
                <w:rFonts w:ascii="仿宋_GB2312" w:eastAsia="仿宋_GB2312" w:hAnsi="仿宋_GB2312" w:cs="仿宋_GB2312" w:hint="eastAsia"/>
                <w:color w:val="000000"/>
                <w:kern w:val="0"/>
                <w:szCs w:val="21"/>
              </w:rPr>
              <w:br/>
              <w:t>任务6：持续推进巴陵人才工程；</w:t>
            </w:r>
            <w:r>
              <w:rPr>
                <w:rFonts w:ascii="仿宋_GB2312" w:eastAsia="仿宋_GB2312" w:hAnsi="仿宋_GB2312" w:cs="仿宋_GB2312" w:hint="eastAsia"/>
                <w:color w:val="000000"/>
                <w:kern w:val="0"/>
                <w:szCs w:val="21"/>
              </w:rPr>
              <w:br/>
              <w:t>任务7：扎实推进老干部工作；</w:t>
            </w:r>
            <w:r>
              <w:rPr>
                <w:rFonts w:ascii="仿宋_GB2312" w:eastAsia="仿宋_GB2312" w:hAnsi="仿宋_GB2312" w:cs="仿宋_GB2312" w:hint="eastAsia"/>
                <w:color w:val="000000"/>
                <w:kern w:val="0"/>
                <w:szCs w:val="21"/>
              </w:rPr>
              <w:br/>
              <w:t>任务8：加强机构编制工作；</w:t>
            </w:r>
            <w:r>
              <w:rPr>
                <w:rFonts w:ascii="仿宋_GB2312" w:eastAsia="仿宋_GB2312" w:hAnsi="仿宋_GB2312" w:cs="仿宋_GB2312" w:hint="eastAsia"/>
                <w:color w:val="000000"/>
                <w:kern w:val="0"/>
                <w:szCs w:val="21"/>
              </w:rPr>
              <w:br/>
              <w:t>任务9：加强部机关自身建设。</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岳阳市民主党派机关</w:t>
            </w:r>
          </w:p>
        </w:tc>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1.加强自身建设</w:t>
            </w:r>
            <w:r>
              <w:rPr>
                <w:rFonts w:ascii="仿宋_GB2312" w:eastAsia="仿宋_GB2312" w:hAnsi="仿宋_GB2312" w:cs="仿宋_GB2312" w:hint="eastAsia"/>
                <w:color w:val="000000"/>
                <w:kern w:val="0"/>
                <w:szCs w:val="21"/>
              </w:rPr>
              <w:br/>
              <w:t>2.开展参政议政</w:t>
            </w:r>
            <w:r>
              <w:rPr>
                <w:rFonts w:ascii="仿宋_GB2312" w:eastAsia="仿宋_GB2312" w:hAnsi="仿宋_GB2312" w:cs="仿宋_GB2312" w:hint="eastAsia"/>
                <w:color w:val="000000"/>
                <w:kern w:val="0"/>
                <w:szCs w:val="21"/>
              </w:rPr>
              <w:br/>
              <w:t>3.推进政党协商</w:t>
            </w:r>
            <w:r>
              <w:rPr>
                <w:rFonts w:ascii="仿宋_GB2312" w:eastAsia="仿宋_GB2312" w:hAnsi="仿宋_GB2312" w:cs="仿宋_GB2312" w:hint="eastAsia"/>
                <w:color w:val="000000"/>
                <w:kern w:val="0"/>
                <w:szCs w:val="21"/>
              </w:rPr>
              <w:br/>
              <w:t>4.开展民主监督</w:t>
            </w:r>
            <w:r>
              <w:rPr>
                <w:rFonts w:ascii="仿宋_GB2312" w:eastAsia="仿宋_GB2312" w:hAnsi="仿宋_GB2312" w:cs="仿宋_GB2312" w:hint="eastAsia"/>
                <w:color w:val="000000"/>
                <w:kern w:val="0"/>
                <w:szCs w:val="21"/>
              </w:rPr>
              <w:br/>
              <w:t>5.开展社会服务</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岳阳市工商业联合会</w:t>
            </w:r>
          </w:p>
        </w:tc>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1.完善制度建设，树立新型政商关系。</w:t>
            </w:r>
            <w:r>
              <w:rPr>
                <w:rFonts w:ascii="仿宋_GB2312" w:eastAsia="仿宋_GB2312" w:hAnsi="仿宋_GB2312" w:cs="仿宋_GB2312" w:hint="eastAsia"/>
                <w:color w:val="000000"/>
                <w:kern w:val="0"/>
                <w:szCs w:val="21"/>
              </w:rPr>
              <w:br/>
              <w:t>2.深化平台建设，创新服务工作品牌。</w:t>
            </w:r>
            <w:r>
              <w:rPr>
                <w:rFonts w:ascii="仿宋_GB2312" w:eastAsia="仿宋_GB2312" w:hAnsi="仿宋_GB2312" w:cs="仿宋_GB2312" w:hint="eastAsia"/>
                <w:color w:val="000000"/>
                <w:kern w:val="0"/>
                <w:szCs w:val="21"/>
              </w:rPr>
              <w:br/>
              <w:t>3.发挥职能优势，促进“两个健康”发展。</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4. 强化保障措施，夯实基层工作基础。</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岳阳市公安局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 社会治安总体良好，综合治理有效，环境改善，群众满意度提高。</w:t>
            </w:r>
            <w:r>
              <w:rPr>
                <w:rFonts w:ascii="仿宋_GB2312" w:eastAsia="仿宋_GB2312" w:hAnsi="仿宋_GB2312" w:cs="仿宋_GB2312" w:hint="eastAsia"/>
                <w:color w:val="000000"/>
                <w:kern w:val="0"/>
                <w:szCs w:val="21"/>
              </w:rPr>
              <w:br/>
              <w:t>2: 改善治安条件和办案效率，对维护经济环境起到积极作用。</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岳阳市公安局君山分局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1.维护君山区良好的社会环境，保障2019年破案率的增长。</w:t>
            </w:r>
            <w:r>
              <w:rPr>
                <w:rFonts w:ascii="仿宋_GB2312" w:eastAsia="仿宋_GB2312" w:hAnsi="仿宋_GB2312" w:cs="仿宋_GB2312" w:hint="eastAsia"/>
                <w:color w:val="000000"/>
                <w:kern w:val="0"/>
                <w:szCs w:val="21"/>
              </w:rPr>
              <w:br/>
              <w:t>2.开展各项专项行动，破大案要案。</w:t>
            </w:r>
            <w:r>
              <w:rPr>
                <w:rFonts w:ascii="仿宋_GB2312" w:eastAsia="仿宋_GB2312" w:hAnsi="仿宋_GB2312" w:cs="仿宋_GB2312" w:hint="eastAsia"/>
                <w:color w:val="000000"/>
                <w:kern w:val="0"/>
                <w:szCs w:val="21"/>
              </w:rPr>
              <w:br/>
              <w:t xml:space="preserve">3.人民群众的安全感和对公安工作的满意度进一步提升。                  </w:t>
            </w:r>
            <w:r>
              <w:rPr>
                <w:rFonts w:ascii="仿宋_GB2312" w:eastAsia="仿宋_GB2312" w:hAnsi="仿宋_GB2312" w:cs="仿宋_GB2312" w:hint="eastAsia"/>
                <w:color w:val="000000"/>
                <w:kern w:val="0"/>
                <w:szCs w:val="21"/>
              </w:rPr>
              <w:br/>
              <w:t xml:space="preserve">4.、继续开展打击侵财类犯罪的高压态势，使“两抢一盗”等侵财型犯罪得到有限遏制                           </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岳阳市交警支队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深入推进事故预防“减量控大”、交通问题顽瘴痼疾整治、县域警务风险防控和队伍教育整顿等工作，全面筑牢道路交通安全防线，着力打造大交管工作格局，确保全市道路交通安全、畅通、有序。</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岳阳市公安局岳阳楼分局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把维护稳定、保障发展作为首要任务，着力在促进和谐上作出新贡献；把规范公正摆在突出位置，着力在执法质量上取得新提升，确促扫黑除恶专项斗争胜利；把优化环境夯实基层派出所建设上求得新突破；把民生至上、服务人民作为不懈追求，进一步提升群众安全感和满意度。</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岳阳市法律援助中心</w:t>
            </w:r>
          </w:p>
        </w:tc>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1.完善法律援助制度</w:t>
            </w:r>
            <w:r>
              <w:rPr>
                <w:rFonts w:ascii="仿宋_GB2312" w:eastAsia="仿宋_GB2312" w:hAnsi="仿宋_GB2312" w:cs="仿宋_GB2312" w:hint="eastAsia"/>
                <w:color w:val="000000"/>
                <w:kern w:val="0"/>
                <w:szCs w:val="21"/>
              </w:rPr>
              <w:br/>
              <w:t>2.扩大法律援助宣传</w:t>
            </w:r>
            <w:r>
              <w:rPr>
                <w:rFonts w:ascii="仿宋_GB2312" w:eastAsia="仿宋_GB2312" w:hAnsi="仿宋_GB2312" w:cs="仿宋_GB2312" w:hint="eastAsia"/>
                <w:color w:val="000000"/>
                <w:kern w:val="0"/>
                <w:szCs w:val="21"/>
              </w:rPr>
              <w:br/>
              <w:t>3.加强法律援助供给</w:t>
            </w:r>
            <w:r>
              <w:rPr>
                <w:rFonts w:ascii="仿宋_GB2312" w:eastAsia="仿宋_GB2312" w:hAnsi="仿宋_GB2312" w:cs="仿宋_GB2312" w:hint="eastAsia"/>
                <w:color w:val="000000"/>
                <w:kern w:val="0"/>
                <w:szCs w:val="21"/>
              </w:rPr>
              <w:br/>
              <w:t>4.推进公共法律服务体系建设</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岳阳市强制隔离戒毒所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1.加强戒毒人员管理，保障戒毒人员基本衣食住行、医疗及教育</w:t>
            </w:r>
            <w:r>
              <w:rPr>
                <w:rFonts w:ascii="仿宋_GB2312" w:eastAsia="仿宋_GB2312" w:hAnsi="仿宋_GB2312" w:cs="仿宋_GB2312" w:hint="eastAsia"/>
                <w:color w:val="000000"/>
                <w:kern w:val="0"/>
                <w:szCs w:val="21"/>
              </w:rPr>
              <w:br/>
              <w:t>2.加强干警队伍建设，保障戒毒场所安全稳定</w:t>
            </w:r>
            <w:r>
              <w:rPr>
                <w:rFonts w:ascii="仿宋_GB2312" w:eastAsia="仿宋_GB2312" w:hAnsi="仿宋_GB2312" w:cs="仿宋_GB2312" w:hint="eastAsia"/>
                <w:color w:val="000000"/>
                <w:kern w:val="0"/>
                <w:szCs w:val="21"/>
              </w:rPr>
              <w:br/>
              <w:t>3.创新教育矫治模式，降低戒毒人员复吸率</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岳阳市司法局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1.法治建设工作不断深入</w:t>
            </w:r>
            <w:r>
              <w:rPr>
                <w:rFonts w:ascii="仿宋_GB2312" w:eastAsia="仿宋_GB2312" w:hAnsi="仿宋_GB2312" w:cs="仿宋_GB2312" w:hint="eastAsia"/>
                <w:color w:val="000000"/>
                <w:kern w:val="0"/>
                <w:szCs w:val="21"/>
              </w:rPr>
              <w:br/>
              <w:t>2.特殊人群管理不断强化</w:t>
            </w:r>
            <w:r>
              <w:rPr>
                <w:rFonts w:ascii="仿宋_GB2312" w:eastAsia="仿宋_GB2312" w:hAnsi="仿宋_GB2312" w:cs="仿宋_GB2312" w:hint="eastAsia"/>
                <w:color w:val="000000"/>
                <w:kern w:val="0"/>
                <w:szCs w:val="21"/>
              </w:rPr>
              <w:br/>
              <w:t>3.组织学法考试</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中共岳阳市委机构编制委员会办公室</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稳步推进各项改革工作；开展机构编制监督检查，加速推进实名制管理，规范机构编制管理，严控机构编制总量，降低财政支出，节约行政成本，为全市又快又好发展提供体制机制保障。</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岳阳市发展和改革委员会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1.编制岳阳市“十四五”规划，拟订《岳阳市2020年国民经济和社会发展计划》，定期分析监测，做好经济运行调控。</w:t>
            </w:r>
            <w:r>
              <w:rPr>
                <w:rFonts w:ascii="仿宋_GB2312" w:eastAsia="仿宋_GB2312" w:hAnsi="仿宋_GB2312" w:cs="仿宋_GB2312" w:hint="eastAsia"/>
                <w:color w:val="000000"/>
                <w:kern w:val="0"/>
                <w:szCs w:val="21"/>
              </w:rPr>
              <w:br/>
              <w:t>2.做好长江经济带绿色示范城市创建工作，认真落实《湖南省2020年推动长江经济带发展工作要点》、《洞庭湖水环境综合治理规划》，积极协调推动沿江环湖环境治理和生态修复。</w:t>
            </w:r>
            <w:r>
              <w:rPr>
                <w:rFonts w:ascii="仿宋_GB2312" w:eastAsia="仿宋_GB2312" w:hAnsi="仿宋_GB2312" w:cs="仿宋_GB2312" w:hint="eastAsia"/>
                <w:color w:val="000000"/>
                <w:kern w:val="0"/>
                <w:szCs w:val="21"/>
              </w:rPr>
              <w:br/>
              <w:t>3.推进专业化、特色化产业园区建设，做好产业园区建设协调和管理工作。</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4.深化“最多跑一次”改革，积极推进工程建设项目区域评估工作，做好项目审批、核准、备案工作。</w:t>
            </w:r>
            <w:r>
              <w:rPr>
                <w:rFonts w:ascii="仿宋_GB2312" w:eastAsia="仿宋_GB2312" w:hAnsi="仿宋_GB2312" w:cs="仿宋_GB2312" w:hint="eastAsia"/>
                <w:color w:val="000000"/>
                <w:kern w:val="0"/>
                <w:szCs w:val="21"/>
              </w:rPr>
              <w:br/>
              <w:t>6.推进社会信用体系建设，加强同相关部门的对接，进一步完善企事业单位和个人信用信息，健全守信激励和失信惩戒机制，推动信用信息共享。</w:t>
            </w:r>
            <w:r>
              <w:rPr>
                <w:rFonts w:ascii="仿宋_GB2312" w:eastAsia="仿宋_GB2312" w:hAnsi="仿宋_GB2312" w:cs="仿宋_GB2312" w:hint="eastAsia"/>
                <w:color w:val="000000"/>
                <w:kern w:val="0"/>
                <w:szCs w:val="21"/>
              </w:rPr>
              <w:br/>
              <w:t>7.推进特色产业小镇和“双创平台”建设，做好高新技术产业的引导、推进工作。</w:t>
            </w:r>
            <w:r>
              <w:rPr>
                <w:rFonts w:ascii="仿宋_GB2312" w:eastAsia="仿宋_GB2312" w:hAnsi="仿宋_GB2312" w:cs="仿宋_GB2312" w:hint="eastAsia"/>
                <w:color w:val="000000"/>
                <w:kern w:val="0"/>
                <w:szCs w:val="21"/>
              </w:rPr>
              <w:br/>
              <w:t>8.积极争资争项，拓宽投融资渠道，做好企业债券发行工作，推进重大项目建设，着力改善卫生、教育、民政、文化旅游基础设施条件。</w:t>
            </w:r>
            <w:r>
              <w:rPr>
                <w:rFonts w:ascii="仿宋_GB2312" w:eastAsia="仿宋_GB2312" w:hAnsi="仿宋_GB2312" w:cs="仿宋_GB2312" w:hint="eastAsia"/>
                <w:color w:val="000000"/>
                <w:kern w:val="0"/>
                <w:szCs w:val="21"/>
              </w:rPr>
              <w:br/>
              <w:t>9.抓好现代物流创新发展城市试点工作，抓好《岳阳市打造千亿现代物流产业行动方案（2017-2020年）》的贯彻落实，加速发展智慧物流、培育壮大市场主体、配套完善基础设施，全面提升我市现代物流业规模化、集约化、专业化和信息化水平。</w:t>
            </w:r>
            <w:r>
              <w:rPr>
                <w:rFonts w:ascii="仿宋_GB2312" w:eastAsia="仿宋_GB2312" w:hAnsi="仿宋_GB2312" w:cs="仿宋_GB2312" w:hint="eastAsia"/>
                <w:color w:val="000000"/>
                <w:kern w:val="0"/>
                <w:szCs w:val="21"/>
              </w:rPr>
              <w:br/>
              <w:t>10.继续有序推进电价市场化改革、深化天然气价格改革、指导县级农业水价综合改革试点工作。修改完善岳阳市城区机动车停放服务收费实施细则、出台岳阳市城区普通商品住宅前期物业服务收费指导价格标准。</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岳阳市社会科学界联合会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1.团结、引领全市社科界以及各社科类社会组织同党中央在思想上、政治上、行动上保持高度一致，引领广大社科工作者听党话、跟党走。</w:t>
            </w:r>
            <w:r>
              <w:rPr>
                <w:rFonts w:ascii="仿宋_GB2312" w:eastAsia="仿宋_GB2312" w:hAnsi="仿宋_GB2312" w:cs="仿宋_GB2312" w:hint="eastAsia"/>
                <w:color w:val="000000"/>
                <w:kern w:val="0"/>
                <w:szCs w:val="21"/>
              </w:rPr>
              <w:br/>
              <w:t>2.贯彻落实党和政府关于社科工作方针政策、重要决策部署，组织制定和实施全市社会科学发展规划，组织召开全市社会科学界联合会代表大会、全体委员会议；组织召开全市社科界的工作和学术研讨会议。</w:t>
            </w:r>
            <w:r>
              <w:rPr>
                <w:rFonts w:ascii="仿宋_GB2312" w:eastAsia="仿宋_GB2312" w:hAnsi="仿宋_GB2312" w:cs="仿宋_GB2312" w:hint="eastAsia"/>
                <w:color w:val="000000"/>
                <w:kern w:val="0"/>
                <w:szCs w:val="21"/>
              </w:rPr>
              <w:br/>
              <w:t>3.领导和协调全市社科类社会组织的工作，负责全市社科类社会组织的组织管理和业务管理，负责全市社科类社会组织的党建工作和意识形态工作，指导全市各县市区社科联和高校、企业社科联的工作。</w:t>
            </w:r>
            <w:r>
              <w:rPr>
                <w:rFonts w:ascii="仿宋_GB2312" w:eastAsia="仿宋_GB2312" w:hAnsi="仿宋_GB2312" w:cs="仿宋_GB2312" w:hint="eastAsia"/>
                <w:color w:val="000000"/>
                <w:kern w:val="0"/>
                <w:szCs w:val="21"/>
              </w:rPr>
              <w:br/>
              <w:t>4.组织和开展各类社会科学研究和学术活动，参与和组织中央、省、市级重大课题攻关，组织全市社科课题立项、评审工作，促进社会科学研究成果的转化，为党和政府提供决策参考咨询，为经济社会发展服务。</w:t>
            </w:r>
            <w:r>
              <w:rPr>
                <w:rFonts w:ascii="仿宋_GB2312" w:eastAsia="仿宋_GB2312" w:hAnsi="仿宋_GB2312" w:cs="仿宋_GB2312" w:hint="eastAsia"/>
                <w:color w:val="000000"/>
                <w:kern w:val="0"/>
                <w:szCs w:val="21"/>
              </w:rPr>
              <w:br/>
              <w:t>5.组织和推动中央、省、市重要政策理论、社会科学知识的宣传、普及和咨询服务，推广建设、考核评估、管理国家、省、市级社科普及基地，提升全社会人文科学素质。</w:t>
            </w:r>
            <w:r>
              <w:rPr>
                <w:rFonts w:ascii="仿宋_GB2312" w:eastAsia="仿宋_GB2312" w:hAnsi="仿宋_GB2312" w:cs="仿宋_GB2312" w:hint="eastAsia"/>
                <w:color w:val="000000"/>
                <w:kern w:val="0"/>
                <w:szCs w:val="21"/>
              </w:rPr>
              <w:br/>
              <w:t>6.组织和开展社会科学优秀成果评奖、社科应用研究成果转化评奖，优秀社会科学专家、优秀青年社会科学专家等优秀社会科学工作人才的评奖；负责岳阳智库建设、管理和服务工作，充分发挥智库专家思想库和智囊团的作用。</w:t>
            </w:r>
            <w:r>
              <w:rPr>
                <w:rFonts w:ascii="仿宋_GB2312" w:eastAsia="仿宋_GB2312" w:hAnsi="仿宋_GB2312" w:cs="仿宋_GB2312" w:hint="eastAsia"/>
                <w:color w:val="000000"/>
                <w:kern w:val="0"/>
                <w:szCs w:val="21"/>
              </w:rPr>
              <w:br/>
              <w:t>7.组织和推动社会科学界和自然科学界之间的联系和学术交流协作攻关。</w:t>
            </w:r>
            <w:r>
              <w:rPr>
                <w:rFonts w:ascii="仿宋_GB2312" w:eastAsia="仿宋_GB2312" w:hAnsi="仿宋_GB2312" w:cs="仿宋_GB2312" w:hint="eastAsia"/>
                <w:color w:val="000000"/>
                <w:kern w:val="0"/>
                <w:szCs w:val="21"/>
              </w:rPr>
              <w:br/>
              <w:t>8.协助有关部门加强社会科学队伍建设，关心和维护社会科学工作者的合法权益，及时反映他们的意见和要求。</w:t>
            </w:r>
            <w:r>
              <w:rPr>
                <w:rFonts w:ascii="仿宋_GB2312" w:eastAsia="仿宋_GB2312" w:hAnsi="仿宋_GB2312" w:cs="仿宋_GB2312" w:hint="eastAsia"/>
                <w:color w:val="000000"/>
                <w:kern w:val="0"/>
                <w:szCs w:val="21"/>
              </w:rPr>
              <w:br/>
              <w:t>9.承办市委、市政府和上级部门交办的其他事项。</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岳阳市公共资源交易中心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健全党建组织，发挥模范作用。2021年，各支部委员会要在贯彻落实中发挥带领作用，强化政治引领，发挥党的群众工作优势和党员先锋模范作用。要把加强党的组织体系建设摆到更加重要的位置，全面推行《党员综合管</w:t>
            </w:r>
            <w:r>
              <w:rPr>
                <w:rFonts w:ascii="仿宋_GB2312" w:eastAsia="仿宋_GB2312" w:hAnsi="仿宋_GB2312" w:cs="仿宋_GB2312" w:hint="eastAsia"/>
                <w:color w:val="000000"/>
                <w:kern w:val="0"/>
                <w:szCs w:val="21"/>
              </w:rPr>
              <w:lastRenderedPageBreak/>
              <w:t>理考核》，采取更加有力的措施，不断推动各支部党的建设全面进步、全面过硬。</w:t>
            </w:r>
            <w:r>
              <w:rPr>
                <w:rFonts w:ascii="仿宋_GB2312" w:eastAsia="仿宋_GB2312" w:hAnsi="仿宋_GB2312" w:cs="仿宋_GB2312" w:hint="eastAsia"/>
                <w:color w:val="000000"/>
                <w:kern w:val="0"/>
                <w:szCs w:val="21"/>
              </w:rPr>
              <w:br/>
              <w:t>2.深化政治学习，加大业务培训。坚持党建与业务“两不误、双促进”，认真组织开展业务知识培训，加强对政策、法律法规的系统化学习，切实将学习成果有效转化为实际操作能力，以党建推动业务发展。</w:t>
            </w:r>
            <w:r>
              <w:rPr>
                <w:rFonts w:ascii="仿宋_GB2312" w:eastAsia="仿宋_GB2312" w:hAnsi="仿宋_GB2312" w:cs="仿宋_GB2312" w:hint="eastAsia"/>
                <w:color w:val="000000"/>
                <w:kern w:val="0"/>
                <w:szCs w:val="21"/>
              </w:rPr>
              <w:br/>
              <w:t>3.落实主体责任，防控廉洁风险。加强对科室服务流程的严格执行，优化交易管理程序，及时纠正、制止违反政治纪律和政治规矩的行为。健全党风廉政建设工作体系，加强风险防控，确保令行禁止，杜绝违法违纪行为发生。</w:t>
            </w:r>
            <w:r>
              <w:rPr>
                <w:rFonts w:ascii="仿宋_GB2312" w:eastAsia="仿宋_GB2312" w:hAnsi="仿宋_GB2312" w:cs="仿宋_GB2312" w:hint="eastAsia"/>
                <w:color w:val="000000"/>
                <w:kern w:val="0"/>
                <w:szCs w:val="21"/>
              </w:rPr>
              <w:br/>
              <w:t>4.加强人员对接，推进电子交易。一是主动对接行业监督部门，争取行业监督部门尽快下发EPC和政府采购类项目招标文件标准范本，持续深化交易全流程电子化。二是加大对代理公司、投标人、专家的电子化交易培训。三是强化科室人员业务学习、培训，熟练掌握全流程电子化操作应用。</w:t>
            </w:r>
            <w:r>
              <w:rPr>
                <w:rFonts w:ascii="仿宋_GB2312" w:eastAsia="仿宋_GB2312" w:hAnsi="仿宋_GB2312" w:cs="仿宋_GB2312" w:hint="eastAsia"/>
                <w:color w:val="000000"/>
                <w:kern w:val="0"/>
                <w:szCs w:val="21"/>
              </w:rPr>
              <w:br/>
              <w:t>5.优化财务系统，加大推广力度。要进一步提升保证金管理水平，由事后监督前置为事前监督。不断优化保证金智能化系统，完善使用功能，进一步加强资金安全，提升保密层级，降低线下及人工干预，减轻财务人员风险，提高工作效率。要加速推广“中标贷”平台，加强与银行的平台对接，解决中小微企业融资难，银行放款难的问题。</w:t>
            </w:r>
            <w:r>
              <w:rPr>
                <w:rFonts w:ascii="仿宋_GB2312" w:eastAsia="仿宋_GB2312" w:hAnsi="仿宋_GB2312" w:cs="仿宋_GB2312" w:hint="eastAsia"/>
                <w:color w:val="000000"/>
                <w:kern w:val="0"/>
                <w:szCs w:val="21"/>
              </w:rPr>
              <w:br/>
              <w:t>6.精简服务程序，提高办理时效。深化落实“放管服”和“一件事一次办”改革，不断优化服务流程，提高服务水平，用技术手段来弥补人工的不足。2021年，中心要朝着“一件事零跑腿”的目标，继续推进全流程电子化交易，完善保证金管理系统，实现交易服务费线上收退，不断研发出能为市场主体排忧解难，提高市场满意度，提升办理时效的系统。</w:t>
            </w:r>
            <w:r>
              <w:rPr>
                <w:rFonts w:ascii="仿宋_GB2312" w:eastAsia="仿宋_GB2312" w:hAnsi="仿宋_GB2312" w:cs="仿宋_GB2312" w:hint="eastAsia"/>
                <w:color w:val="000000"/>
                <w:kern w:val="0"/>
                <w:szCs w:val="21"/>
              </w:rPr>
              <w:br/>
              <w:t>7.加强现场见证，实现智能监督。提升大数据、人工智能的数据采样分析精准度，开发投标文件雷同性分析、评标人员异常行为捕捉等围标串标线索检测工具。推进省综合评标专家库、政府采购专家库和交易平台楼宇智能系统的数据对接，实现专家考勤管理全过程自动化。</w:t>
            </w:r>
            <w:r>
              <w:rPr>
                <w:rFonts w:ascii="仿宋_GB2312" w:eastAsia="仿宋_GB2312" w:hAnsi="仿宋_GB2312" w:cs="仿宋_GB2312" w:hint="eastAsia"/>
                <w:color w:val="000000"/>
                <w:kern w:val="0"/>
                <w:szCs w:val="21"/>
              </w:rPr>
              <w:br/>
              <w:t>8.加大信用评估，推进诚信建设。加强对投标企业、代理机构、专家评委的场内行为的评估管理，加强与发改、市场监管等部门的沟通，推进信用信息数据共享互认，推进全市统一的信用信息数据库建设，逐步完善守信激励、失信惩戒工作机制</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岳阳市归国华侨联合会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1、制定和推动落实全市侨联发展规划和工作计划。</w:t>
            </w:r>
            <w:r>
              <w:rPr>
                <w:rFonts w:ascii="仿宋_GB2312" w:eastAsia="仿宋_GB2312" w:hAnsi="仿宋_GB2312" w:cs="仿宋_GB2312" w:hint="eastAsia"/>
                <w:color w:val="000000"/>
                <w:kern w:val="0"/>
                <w:szCs w:val="21"/>
              </w:rPr>
              <w:br/>
              <w:t>2、与海外侨胞及其社团联系，凝聚侨心，发挥侨力，引资引智，为侨服务。</w:t>
            </w:r>
            <w:r>
              <w:rPr>
                <w:rFonts w:ascii="仿宋_GB2312" w:eastAsia="仿宋_GB2312" w:hAnsi="仿宋_GB2312" w:cs="仿宋_GB2312" w:hint="eastAsia"/>
                <w:color w:val="000000"/>
                <w:kern w:val="0"/>
                <w:szCs w:val="21"/>
              </w:rPr>
              <w:br/>
              <w:t>3、积极开展侨联宣传活动，依法维护归侨侨眷合法权益。</w:t>
            </w:r>
            <w:r>
              <w:rPr>
                <w:rFonts w:ascii="仿宋_GB2312" w:eastAsia="仿宋_GB2312" w:hAnsi="仿宋_GB2312" w:cs="仿宋_GB2312" w:hint="eastAsia"/>
                <w:color w:val="000000"/>
                <w:kern w:val="0"/>
                <w:szCs w:val="21"/>
              </w:rPr>
              <w:br/>
              <w:t>4、负责“侨（爱）心工程”的落实，创建社会服务品牌。</w:t>
            </w:r>
            <w:r>
              <w:rPr>
                <w:rFonts w:ascii="仿宋_GB2312" w:eastAsia="仿宋_GB2312" w:hAnsi="仿宋_GB2312" w:cs="仿宋_GB2312" w:hint="eastAsia"/>
                <w:color w:val="000000"/>
                <w:kern w:val="0"/>
                <w:szCs w:val="21"/>
              </w:rPr>
              <w:br/>
              <w:t>5、慰问看望困难侨界群众。</w:t>
            </w:r>
            <w:r>
              <w:rPr>
                <w:rFonts w:ascii="仿宋_GB2312" w:eastAsia="仿宋_GB2312" w:hAnsi="仿宋_GB2312" w:cs="仿宋_GB2312" w:hint="eastAsia"/>
                <w:color w:val="000000"/>
                <w:kern w:val="0"/>
                <w:szCs w:val="21"/>
              </w:rPr>
              <w:br/>
              <w:t>6、组织侨界人大代表、政协委员参政议政</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国家统计局岳阳调查队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完成国家及地方各项调查,包括：粮食、畜禽、贫困监测调查，居民消费、低收入、房地产、工业品价格调查，规</w:t>
            </w:r>
            <w:r>
              <w:rPr>
                <w:rFonts w:ascii="仿宋_GB2312" w:eastAsia="仿宋_GB2312" w:hAnsi="仿宋_GB2312" w:cs="仿宋_GB2312" w:hint="eastAsia"/>
                <w:color w:val="000000"/>
                <w:kern w:val="0"/>
                <w:szCs w:val="21"/>
              </w:rPr>
              <w:lastRenderedPageBreak/>
              <w:t>下服务业、工业、小微企业调查，城乡住户调查，文明城市测评等。</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岳阳市工伤保险服务中心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numPr>
                <w:ilvl w:val="0"/>
                <w:numId w:val="2"/>
              </w:numPr>
              <w:adjustRightInd w:val="0"/>
              <w:snapToGrid w:val="0"/>
              <w:jc w:val="lef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及时足额支付工伤保险待遇；                                               </w:t>
            </w:r>
          </w:p>
          <w:p w:rsidR="00075B43" w:rsidRDefault="001068A2">
            <w:pPr>
              <w:widowControl/>
              <w:numPr>
                <w:ilvl w:val="0"/>
                <w:numId w:val="2"/>
              </w:numPr>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及时上解上级储备金；                                                   </w:t>
            </w:r>
          </w:p>
          <w:p w:rsidR="00075B43" w:rsidRDefault="001068A2">
            <w:pPr>
              <w:widowControl/>
              <w:numPr>
                <w:ilvl w:val="0"/>
                <w:numId w:val="2"/>
              </w:numPr>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对工伤事故的调查达100%。                                                </w:t>
            </w:r>
          </w:p>
          <w:p w:rsidR="00075B43" w:rsidRDefault="001068A2">
            <w:pPr>
              <w:widowControl/>
              <w:numPr>
                <w:ilvl w:val="0"/>
                <w:numId w:val="2"/>
              </w:numPr>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对长期待遇领取人员的年审达100%；                                       </w:t>
            </w:r>
          </w:p>
          <w:p w:rsidR="00075B43" w:rsidRDefault="001068A2">
            <w:pPr>
              <w:widowControl/>
              <w:numPr>
                <w:ilvl w:val="0"/>
                <w:numId w:val="2"/>
              </w:numPr>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确保参保企业和工伤职工的满意度达100%。</w:t>
            </w:r>
            <w:r>
              <w:rPr>
                <w:rFonts w:ascii="仿宋_GB2312" w:eastAsia="仿宋_GB2312" w:hAnsi="仿宋_GB2312" w:cs="仿宋_GB2312" w:hint="eastAsia"/>
                <w:color w:val="000000"/>
                <w:kern w:val="0"/>
                <w:szCs w:val="21"/>
              </w:rPr>
              <w:br/>
              <w:t>6、完成工伤保险市级统筹工作。</w:t>
            </w:r>
            <w:r>
              <w:rPr>
                <w:rFonts w:ascii="仿宋_GB2312" w:eastAsia="仿宋_GB2312" w:hAnsi="仿宋_GB2312" w:cs="仿宋_GB2312" w:hint="eastAsia"/>
                <w:color w:val="000000"/>
                <w:kern w:val="0"/>
                <w:szCs w:val="21"/>
              </w:rPr>
              <w:br/>
              <w:t>7、与创智公司签订协议完成银社直通工作。</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岳阳市就业服务中心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深化就业领域改革（含各类就业促进政策落实）；2.完善公共就业服务体系（含就业援助、就业扶贫、城镇就业服务、农村就业服务）；3.扶持创新创业带动就业（含开展创业培训、创业指导和创业担保贷款）；4.发挥失业保险制度功能。</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岳阳市劳动保障监察支队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1、完成劳动保障日常巡视检查，落实“双随机一公开”制度。对在建工程项目、劳动密集型企业、中央省属驻岳企业劳动用工检查覆盖面达到90%以上。</w:t>
            </w:r>
            <w:r>
              <w:rPr>
                <w:rFonts w:ascii="仿宋_GB2312" w:eastAsia="仿宋_GB2312" w:hAnsi="仿宋_GB2312" w:cs="仿宋_GB2312" w:hint="eastAsia"/>
                <w:color w:val="000000"/>
                <w:kern w:val="0"/>
                <w:szCs w:val="21"/>
              </w:rPr>
              <w:br/>
              <w:t>2、接待受理各类举报投诉。受理劳动者来访来电、市长信箱、网络问政信函和人社部、省人社厅省监察局交办、督办的信访案件，结案率实现100%。</w:t>
            </w:r>
            <w:r>
              <w:rPr>
                <w:rFonts w:ascii="仿宋_GB2312" w:eastAsia="仿宋_GB2312" w:hAnsi="仿宋_GB2312" w:cs="仿宋_GB2312" w:hint="eastAsia"/>
                <w:color w:val="000000"/>
                <w:kern w:val="0"/>
                <w:szCs w:val="21"/>
              </w:rPr>
              <w:br/>
              <w:t>3、保障农民工工资支付。实现政府投资项目、国有企业投资项目、社会资本投资项目欠薪“两清零”目标。</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岳阳市人力资源和社会保障局档案管理服务中心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2020年完成90641卷档案的管理工作，为到龄退休和提前退休人员申报退休手续、协调档案审查，做到新增档案及时托管、退休手续按时办理、档案调出无拖延，档案查阅"一窗办"，做到业务工作及时高效。</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岳阳市人力资源和社会保障局</w:t>
            </w:r>
          </w:p>
        </w:tc>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任务1.全力克服外部影响，稳住就业局势。</w:t>
            </w:r>
            <w:r>
              <w:rPr>
                <w:rFonts w:ascii="仿宋_GB2312" w:eastAsia="仿宋_GB2312" w:hAnsi="仿宋_GB2312" w:cs="仿宋_GB2312" w:hint="eastAsia"/>
                <w:color w:val="000000"/>
                <w:kern w:val="0"/>
                <w:szCs w:val="21"/>
              </w:rPr>
              <w:br/>
              <w:t>任务2.全力加大安置保障，助推禁捕退捕。</w:t>
            </w:r>
            <w:r>
              <w:rPr>
                <w:rFonts w:ascii="仿宋_GB2312" w:eastAsia="仿宋_GB2312" w:hAnsi="仿宋_GB2312" w:cs="仿宋_GB2312" w:hint="eastAsia"/>
                <w:color w:val="000000"/>
                <w:kern w:val="0"/>
                <w:szCs w:val="21"/>
              </w:rPr>
              <w:br/>
              <w:t>任务3.全力冲刺脱贫攻坚，做实行业扶贫。</w:t>
            </w:r>
            <w:r>
              <w:rPr>
                <w:rFonts w:ascii="仿宋_GB2312" w:eastAsia="仿宋_GB2312" w:hAnsi="仿宋_GB2312" w:cs="仿宋_GB2312" w:hint="eastAsia"/>
                <w:color w:val="000000"/>
                <w:kern w:val="0"/>
                <w:szCs w:val="21"/>
              </w:rPr>
              <w:br/>
              <w:t>任务4.全力加强执法维权，保障合法权益。</w:t>
            </w:r>
            <w:r>
              <w:rPr>
                <w:rFonts w:ascii="仿宋_GB2312" w:eastAsia="仿宋_GB2312" w:hAnsi="仿宋_GB2312" w:cs="仿宋_GB2312" w:hint="eastAsia"/>
                <w:color w:val="000000"/>
                <w:kern w:val="0"/>
                <w:szCs w:val="21"/>
              </w:rPr>
              <w:br/>
              <w:t>任务5.全力助推安全生产，降低工伤事故。</w:t>
            </w:r>
            <w:r>
              <w:rPr>
                <w:rFonts w:ascii="仿宋_GB2312" w:eastAsia="仿宋_GB2312" w:hAnsi="仿宋_GB2312" w:cs="仿宋_GB2312" w:hint="eastAsia"/>
                <w:color w:val="000000"/>
                <w:kern w:val="0"/>
                <w:szCs w:val="21"/>
              </w:rPr>
              <w:br/>
              <w:t>任务6.全力服务大局发展，强化了人才支撑。　　　　　　　　　　　　　　　　　  任务7.全力推进技能提升，办好了民生实事。　　　　　　　　　　　　　　　　　　　　　　　　任务8.全面完成非税征收任务。</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岳阳市社会保险服务中心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完成全民参保登记工作；及时完成养老金调待工作；对参保离退休人员养老金及其他养老保险待遇按时足额发放。</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岳阳市医疗保障局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1、建立健全以政策统一为基础，以基金统收统支为核心，以基金预算管理为约束，以统一信息系统为支撑，以统一经办管理服务为依托，以防控基金运行风险为目标的基本医疗保险和生育保险市级统筹制度；</w:t>
            </w:r>
            <w:r>
              <w:rPr>
                <w:rFonts w:ascii="仿宋_GB2312" w:eastAsia="仿宋_GB2312" w:hAnsi="仿宋_GB2312" w:cs="仿宋_GB2312" w:hint="eastAsia"/>
                <w:color w:val="000000"/>
                <w:kern w:val="0"/>
                <w:szCs w:val="21"/>
              </w:rPr>
              <w:br/>
              <w:t>2、建立健全医疗保障基金安全防控机制，推进医疗保障基金支付方式改革；</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3、建立健全与筹资水平相适应的待遇调整机制，探索长期护理保险制度改革；</w:t>
            </w:r>
            <w:r>
              <w:rPr>
                <w:rFonts w:ascii="仿宋_GB2312" w:eastAsia="仿宋_GB2312" w:hAnsi="仿宋_GB2312" w:cs="仿宋_GB2312" w:hint="eastAsia"/>
                <w:color w:val="000000"/>
                <w:kern w:val="0"/>
                <w:szCs w:val="21"/>
              </w:rPr>
              <w:br/>
              <w:t>4、建立合理的医保支付医药服务价格和确定动态调整机制，建立价格信息监测和信息发布制度；</w:t>
            </w:r>
            <w:r>
              <w:rPr>
                <w:rFonts w:ascii="仿宋_GB2312" w:eastAsia="仿宋_GB2312" w:hAnsi="仿宋_GB2312" w:cs="仿宋_GB2312" w:hint="eastAsia"/>
                <w:color w:val="000000"/>
                <w:kern w:val="0"/>
                <w:szCs w:val="21"/>
              </w:rPr>
              <w:br/>
              <w:t>5、建立健全医疗保障信用评价体系和信息披露制度，监督管理纳入医保范围内的医疗服务行为和医疗费用，依法查处医疗保障领域违法违规行为；</w:t>
            </w:r>
            <w:r>
              <w:rPr>
                <w:rFonts w:ascii="仿宋_GB2312" w:eastAsia="仿宋_GB2312" w:hAnsi="仿宋_GB2312" w:cs="仿宋_GB2312" w:hint="eastAsia"/>
                <w:color w:val="000000"/>
                <w:kern w:val="0"/>
                <w:szCs w:val="21"/>
              </w:rPr>
              <w:br/>
              <w:t>6、组织制定和完善异地就医管理及费用结算政策，建立健全医疗保障关系转移接续制度。</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岳阳市职业技能鉴定中心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完成日常鉴定400人次，组织全市性的技能竞赛一次，并选拔优秀技能人才参加全省技能竞赛，完成全市职业技能培训监督管理工作，对职业技能等级鉴定社会培训评价组织第三方评价机构监管工作。</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岳阳市二人民医院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巩固三甲创建成果，建立医院良性发展的新常态。2、围绕医疗安全目标，构筑质量持续改进的新机制。3、加强人才队伍建设，形成学科高端发展的新架构。4、全面深化精细管理，提升管理水平再跃新高度。5、以病人为中心，树立优质服务的新形象。</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岳阳市妇幼保健院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1.2021年业务收入同比增长10%左右</w:t>
            </w:r>
            <w:r>
              <w:rPr>
                <w:rFonts w:ascii="仿宋_GB2312" w:eastAsia="仿宋_GB2312" w:hAnsi="仿宋_GB2312" w:cs="仿宋_GB2312" w:hint="eastAsia"/>
                <w:color w:val="000000"/>
                <w:kern w:val="0"/>
                <w:szCs w:val="21"/>
              </w:rPr>
              <w:br/>
              <w:t>2.加快妇幼的迁建项目的进度，完成顺利搬迁</w:t>
            </w:r>
            <w:r>
              <w:rPr>
                <w:rFonts w:ascii="仿宋_GB2312" w:eastAsia="仿宋_GB2312" w:hAnsi="仿宋_GB2312" w:cs="仿宋_GB2312" w:hint="eastAsia"/>
                <w:color w:val="000000"/>
                <w:kern w:val="0"/>
                <w:szCs w:val="21"/>
              </w:rPr>
              <w:br/>
              <w:t>3.推进科技兴院，加强学科建设、加快人才培养，加大专业投入。实施妇幼保健部、儿童保健部、孕产保健部、计划生育部的妇幼保健发展战略；争创妇幼保健、儿童保健、产前诊断等一批省级重点专科。</w:t>
            </w:r>
            <w:r>
              <w:rPr>
                <w:rFonts w:ascii="仿宋_GB2312" w:eastAsia="仿宋_GB2312" w:hAnsi="仿宋_GB2312" w:cs="仿宋_GB2312" w:hint="eastAsia"/>
                <w:color w:val="000000"/>
                <w:kern w:val="0"/>
                <w:szCs w:val="21"/>
              </w:rPr>
              <w:br/>
              <w:t>4、将生殖医学中心和遗传中心联合打造为岳阳市生殖与遗传专科医院，将专科医院发展为省内一流、国内知名的生殖与遗传诊疗机构，进而树立生殖医学以及遗传医学等专业在湖南的优势地位。</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岳阳市疾病预防控制中心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切实做好传染病信息报告管理工作，提高监测预警能力。2、加强艾滋病经性传播综合防治，突出重点人群，扩大艾滋病筛查范围，积极推进经性传播综合干预。3、加强结核病防治体系建设，提升结核病实验室能力，巩固提升重点指标落实。4、加强免疫规划管理，夯实基础免疫，巩固无脊灰状态和推进消除麻疹，保持疫苗可预防性传染病低发态势。5、推进慢性病防治工作，组织开展全民健康生活方式“三减三健”专项行动。6、扎实做好重性精神病发现管理，巩固提升患者规范管理和治疗率，防范肇事肇祸重大事件的发生。7、加强重点地区、重点人群环境、饮用水、职业病监测预警，风险评估、分析干预和危害健康因素排查。</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岳阳市三人民医院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1.积极参与公立医院改革，根据改革要求认真落实各项便民惠民措施            2.加强医疗管理，提升医疗服务水平，做群众满意人民放心的医院               3.业务收入实现持续稳定增长</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岳阳市卫生计生综合监督执法局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目标1：立足本职抓行业监管，保公众之健康，做好医疗机构卫生监督、放射卫生和职业卫生监督、公共场所卫生监督、学校卫生监督、生活饮用水卫生监督、消毒产品生产经营单位和消毒服务机构卫生监督、计划生育监督工作。</w:t>
            </w:r>
            <w:r>
              <w:rPr>
                <w:rFonts w:ascii="仿宋_GB2312" w:eastAsia="仿宋_GB2312" w:hAnsi="仿宋_GB2312" w:cs="仿宋_GB2312" w:hint="eastAsia"/>
                <w:color w:val="000000"/>
                <w:kern w:val="0"/>
                <w:szCs w:val="21"/>
              </w:rPr>
              <w:br/>
              <w:t>目标2：心系大局，担卫生之主责。在全国文明城市复查中强化督查；在国家医疗机构督查中严格整改；在中央环保督察中履职尽责，根据省、市交办的环保问题清单，配合环保部门开展了全市医疗机构医疗废物和医疗污水</w:t>
            </w:r>
            <w:r>
              <w:rPr>
                <w:rFonts w:ascii="仿宋_GB2312" w:eastAsia="仿宋_GB2312" w:hAnsi="仿宋_GB2312" w:cs="仿宋_GB2312" w:hint="eastAsia"/>
                <w:color w:val="000000"/>
                <w:kern w:val="0"/>
                <w:szCs w:val="21"/>
              </w:rPr>
              <w:lastRenderedPageBreak/>
              <w:t>专项督查。</w:t>
            </w:r>
            <w:r>
              <w:rPr>
                <w:rFonts w:ascii="仿宋_GB2312" w:eastAsia="仿宋_GB2312" w:hAnsi="仿宋_GB2312" w:cs="仿宋_GB2312" w:hint="eastAsia"/>
                <w:color w:val="000000"/>
                <w:kern w:val="0"/>
                <w:szCs w:val="21"/>
              </w:rPr>
              <w:br/>
              <w:t>目标3：进一步规范卫生计生行政执法行为，提升工作能力和水平，提升发展后劲，打造一流的综合监督队伍，切实保障人民健康权益。</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岳阳市卫生健康委员会</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目标1：进一步完善疾病防控控制体系和突发公共卫生应急管理体系，加强疫情监测预警，慎终如始做好新冠肺炎等疫情常态化防控工作。</w:t>
            </w:r>
            <w:r>
              <w:rPr>
                <w:rFonts w:ascii="仿宋_GB2312" w:eastAsia="仿宋_GB2312" w:hAnsi="仿宋_GB2312" w:cs="仿宋_GB2312" w:hint="eastAsia"/>
                <w:color w:val="000000"/>
                <w:kern w:val="0"/>
                <w:szCs w:val="21"/>
              </w:rPr>
              <w:br/>
              <w:t>目标2：持续深化医药卫生体制改革，进一步推进城市医联体、县域医共体建设，不断完善分级诊疗制度，进一步推进现代医院管理制度、综合监管制度等医改重点制度改革和完善。</w:t>
            </w:r>
            <w:r>
              <w:rPr>
                <w:rFonts w:ascii="仿宋_GB2312" w:eastAsia="仿宋_GB2312" w:hAnsi="仿宋_GB2312" w:cs="仿宋_GB2312" w:hint="eastAsia"/>
                <w:color w:val="000000"/>
                <w:kern w:val="0"/>
                <w:szCs w:val="21"/>
              </w:rPr>
              <w:br/>
              <w:t>目标3：围绕实施健康中国15项专项行动，落实健康湖南行动方案，抓好健康知识普及、健康素养提升、健康危险因素干预、重点人群健康管理、重大疾病防控等工作</w:t>
            </w:r>
            <w:r>
              <w:rPr>
                <w:rFonts w:ascii="仿宋_GB2312" w:eastAsia="仿宋_GB2312" w:hAnsi="仿宋_GB2312" w:cs="仿宋_GB2312" w:hint="eastAsia"/>
                <w:color w:val="000000"/>
                <w:kern w:val="0"/>
                <w:szCs w:val="21"/>
              </w:rPr>
              <w:br/>
              <w:t xml:space="preserve">目标4：进一步优化医疗资源配置，加快推进市中心医院、市妇女儿童医院、市中医院基本医疗住院大楼项目和市疾控中心迁建等项目建设，加强基层医疗卫生服务能力建设，补齐短板。                                                               </w:t>
            </w:r>
            <w:r>
              <w:rPr>
                <w:rFonts w:ascii="仿宋_GB2312" w:eastAsia="仿宋_GB2312" w:hAnsi="仿宋_GB2312" w:cs="仿宋_GB2312" w:hint="eastAsia"/>
                <w:color w:val="000000"/>
                <w:kern w:val="0"/>
                <w:szCs w:val="21"/>
              </w:rPr>
              <w:br/>
              <w:t xml:space="preserve">目标5：围绕区域重点疾病，推进临床重点专科建设，推进智慧医疗健康信息平台建设，传承发展中医药事业，构建覆盖全人群、全生命周期的智慧健康服务体系。     目标6：持续推进健康扶贫攻坚行动，继续实施“大病救治一批、慢病签约一批、重病兜底”行动，确保各项健康扶贫政策落实到位。                                                                                     </w:t>
            </w:r>
            <w:r>
              <w:rPr>
                <w:rFonts w:ascii="仿宋_GB2312" w:eastAsia="仿宋_GB2312" w:hAnsi="仿宋_GB2312" w:cs="仿宋_GB2312" w:hint="eastAsia"/>
                <w:color w:val="000000"/>
                <w:kern w:val="0"/>
                <w:szCs w:val="21"/>
              </w:rPr>
              <w:br/>
              <w:t>目标7：积极应对人口老龄化，大力推进医养结合服务，切实提升老年人健康管理水平。</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岳阳市一人民医院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numPr>
                <w:ilvl w:val="0"/>
                <w:numId w:val="3"/>
              </w:numPr>
              <w:adjustRightInd w:val="0"/>
              <w:snapToGrid w:val="0"/>
              <w:jc w:val="lef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大力提升院本部“综合性医疗中心”服务水平。</w:t>
            </w:r>
            <w:r>
              <w:rPr>
                <w:rFonts w:ascii="仿宋_GB2312" w:eastAsia="仿宋_GB2312" w:hAnsi="仿宋_GB2312" w:cs="仿宋_GB2312" w:hint="eastAsia"/>
                <w:color w:val="000000"/>
                <w:kern w:val="0"/>
                <w:szCs w:val="21"/>
              </w:rPr>
              <w:br/>
              <w:t>2.建立南院“儿童病诊疗中心”</w:t>
            </w:r>
            <w:r>
              <w:rPr>
                <w:rFonts w:ascii="仿宋_GB2312" w:eastAsia="仿宋_GB2312" w:hAnsi="仿宋_GB2312" w:cs="仿宋_GB2312" w:hint="eastAsia"/>
                <w:color w:val="000000"/>
                <w:kern w:val="0"/>
                <w:szCs w:val="21"/>
              </w:rPr>
              <w:br/>
              <w:t>3.积极做好三甲医院复审准备</w:t>
            </w:r>
            <w:r>
              <w:rPr>
                <w:rFonts w:ascii="仿宋_GB2312" w:eastAsia="仿宋_GB2312" w:hAnsi="仿宋_GB2312" w:cs="仿宋_GB2312" w:hint="eastAsia"/>
                <w:color w:val="000000"/>
                <w:kern w:val="0"/>
                <w:szCs w:val="21"/>
              </w:rPr>
              <w:br/>
              <w:t xml:space="preserve">4.进一步加强学科建设                                                    </w:t>
            </w:r>
          </w:p>
          <w:p w:rsidR="00075B43" w:rsidRDefault="001068A2">
            <w:pPr>
              <w:widowControl/>
              <w:adjustRightInd w:val="0"/>
              <w:snapToGrid w:val="0"/>
              <w:jc w:val="lef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5.继续做好住院医师规范化培训工作                                         </w:t>
            </w:r>
          </w:p>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6.加快推进信息化建设步伐，完善医院大数据管理实施架构体系。                                             7.改善医院行风建设，积极开展“整治医疗服务不规范行为”活动，开展“反商业贿赂专项整治”工作，开展门诊大处方专项整治等专项活动改善医院行风建设，树立良好的社会形象。                                                      8.加强医院文化建设，进一步深化全国文明单位建设工作，加强干部队伍建设，提升全院员工精神面貌。</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岳阳市中心血站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1.在岳阳市内组织开展无偿献血宣传及招募工作，提高献血率和固定献血者比例，满足临床用血需求。</w:t>
            </w:r>
            <w:r>
              <w:rPr>
                <w:rFonts w:ascii="仿宋_GB2312" w:eastAsia="仿宋_GB2312" w:hAnsi="仿宋_GB2312" w:cs="仿宋_GB2312" w:hint="eastAsia"/>
                <w:color w:val="000000"/>
                <w:kern w:val="0"/>
                <w:szCs w:val="21"/>
              </w:rPr>
              <w:br/>
              <w:t>2.做好实验室质量控制，提高血液检测质量。</w:t>
            </w:r>
            <w:r>
              <w:rPr>
                <w:rFonts w:ascii="仿宋_GB2312" w:eastAsia="仿宋_GB2312" w:hAnsi="仿宋_GB2312" w:cs="仿宋_GB2312" w:hint="eastAsia"/>
                <w:color w:val="000000"/>
                <w:kern w:val="0"/>
                <w:szCs w:val="21"/>
              </w:rPr>
              <w:br/>
              <w:t>3.保证临床用血需求，采血量较上年增加，储血运行正常有序。</w:t>
            </w:r>
            <w:r>
              <w:rPr>
                <w:rFonts w:ascii="仿宋_GB2312" w:eastAsia="仿宋_GB2312" w:hAnsi="仿宋_GB2312" w:cs="仿宋_GB2312" w:hint="eastAsia"/>
                <w:color w:val="000000"/>
                <w:kern w:val="0"/>
                <w:szCs w:val="21"/>
              </w:rPr>
              <w:br/>
              <w:t>4.巩固核酸检测全覆盖，提高血液安全水平，核酸检测人次达5.6万人次以上，核酸检测覆盖率达100%。5.完成人类嗜T淋巴细胞病毒检测。</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岳阳市中医医院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1.提高医疗服务水平，全面推进专科专治，打造疾病诊疗中心，突出中医药特色优势。</w:t>
            </w:r>
            <w:r>
              <w:rPr>
                <w:rFonts w:ascii="仿宋_GB2312" w:eastAsia="仿宋_GB2312" w:hAnsi="仿宋_GB2312" w:cs="仿宋_GB2312" w:hint="eastAsia"/>
                <w:color w:val="000000"/>
                <w:kern w:val="0"/>
                <w:szCs w:val="21"/>
              </w:rPr>
              <w:br/>
              <w:t>2.完成医疗收入39732.4万元。狠抓门急诊管理，门诊量提升至25万人次。</w:t>
            </w:r>
            <w:r>
              <w:rPr>
                <w:rFonts w:ascii="仿宋_GB2312" w:eastAsia="仿宋_GB2312" w:hAnsi="仿宋_GB2312" w:cs="仿宋_GB2312" w:hint="eastAsia"/>
                <w:color w:val="000000"/>
                <w:kern w:val="0"/>
                <w:szCs w:val="21"/>
              </w:rPr>
              <w:br/>
              <w:t>3.抓中医药传承创新，强化机制驱动；坚持优化人才队伍机构，提升医院发展的支撑力；抓团队建设，筑牢根基；抓康复能力，做响平台；抓顾客满意度，提升口碑；加快医疗大楼建设，确保工程质量；加强党委纪检工会工作，共促发展。</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岳阳市儿童福利院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1.满足儿童最低生活保障，根据关于发放孤儿基本生活费最新文件标准保证1350/人/月</w:t>
            </w:r>
            <w:r>
              <w:rPr>
                <w:rFonts w:ascii="仿宋_GB2312" w:eastAsia="仿宋_GB2312" w:hAnsi="仿宋_GB2312" w:cs="仿宋_GB2312" w:hint="eastAsia"/>
                <w:color w:val="000000"/>
                <w:kern w:val="0"/>
                <w:szCs w:val="21"/>
              </w:rPr>
              <w:br/>
              <w:t>2.儿童营养测评均达到良好标准，符合儿童生长发育曲线、微量元素检测达标</w:t>
            </w:r>
            <w:r>
              <w:rPr>
                <w:rFonts w:ascii="仿宋_GB2312" w:eastAsia="仿宋_GB2312" w:hAnsi="仿宋_GB2312" w:cs="仿宋_GB2312" w:hint="eastAsia"/>
                <w:color w:val="000000"/>
                <w:kern w:val="0"/>
                <w:szCs w:val="21"/>
              </w:rPr>
              <w:br/>
              <w:t>3.院内儿童全部纳入医保，医护档案一人一档，每名儿童制定单独接种计划</w:t>
            </w:r>
            <w:r>
              <w:rPr>
                <w:rFonts w:ascii="仿宋_GB2312" w:eastAsia="仿宋_GB2312" w:hAnsi="仿宋_GB2312" w:cs="仿宋_GB2312" w:hint="eastAsia"/>
                <w:color w:val="000000"/>
                <w:kern w:val="0"/>
                <w:szCs w:val="21"/>
              </w:rPr>
              <w:br/>
              <w:t>4.提升儿童特殊教育水平，儿童特教、康复课程开展内容和数量不得低于标准规范</w:t>
            </w:r>
            <w:r>
              <w:rPr>
                <w:rFonts w:ascii="仿宋_GB2312" w:eastAsia="仿宋_GB2312" w:hAnsi="仿宋_GB2312" w:cs="仿宋_GB2312" w:hint="eastAsia"/>
                <w:color w:val="000000"/>
                <w:kern w:val="0"/>
                <w:szCs w:val="21"/>
              </w:rPr>
              <w:br/>
              <w:t>5.儿童和员工团队心理辅导和个人辅导保证效果实施</w:t>
            </w:r>
            <w:r>
              <w:rPr>
                <w:rFonts w:ascii="仿宋_GB2312" w:eastAsia="仿宋_GB2312" w:hAnsi="仿宋_GB2312" w:cs="仿宋_GB2312" w:hint="eastAsia"/>
                <w:color w:val="000000"/>
                <w:kern w:val="0"/>
                <w:szCs w:val="21"/>
              </w:rPr>
              <w:br/>
              <w:t>6.保障全院正常日常开支及员工队伍稳定</w:t>
            </w:r>
            <w:r>
              <w:rPr>
                <w:rFonts w:ascii="仿宋_GB2312" w:eastAsia="仿宋_GB2312" w:hAnsi="仿宋_GB2312" w:cs="仿宋_GB2312" w:hint="eastAsia"/>
                <w:color w:val="000000"/>
                <w:kern w:val="0"/>
                <w:szCs w:val="21"/>
              </w:rPr>
              <w:br/>
              <w:t>7.开展特色爱心社会活动</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岳阳市第二社会福利院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1、完成上缴财政非税收入任务150万元；                                                                                        2、保障对流浪、三无人员的收养工作；                                                                                         3、完成对社会老年人的寄养工作。</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岳阳市救助管理站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在2021年收支预算内，确保完成以下整体目标：目标1：提高政务公开力度，提高办事效率。目标2，加强安全监管，确保安全生产。目标3，文明上岗，保证文明救助。目标4，确保救助值班电话2280100热线的正常运行，提高群众满意度至98%。</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岳阳市军用供应站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1、高质量保障过往部队饮食、饮水供应，确保部队满意。</w:t>
            </w:r>
            <w:r>
              <w:rPr>
                <w:rFonts w:ascii="仿宋_GB2312" w:eastAsia="仿宋_GB2312" w:hAnsi="仿宋_GB2312" w:cs="仿宋_GB2312" w:hint="eastAsia"/>
                <w:color w:val="000000"/>
                <w:kern w:val="0"/>
                <w:szCs w:val="21"/>
              </w:rPr>
              <w:br/>
              <w:t>2、及时更新设施设备，优质快速供应水平不断提升。</w:t>
            </w:r>
            <w:r>
              <w:rPr>
                <w:rFonts w:ascii="仿宋_GB2312" w:eastAsia="仿宋_GB2312" w:hAnsi="仿宋_GB2312" w:cs="仿宋_GB2312" w:hint="eastAsia"/>
                <w:color w:val="000000"/>
                <w:kern w:val="0"/>
                <w:szCs w:val="21"/>
              </w:rPr>
              <w:br/>
              <w:t>3、厉行节约，合理使用财政资金。</w:t>
            </w:r>
            <w:r>
              <w:rPr>
                <w:rFonts w:ascii="仿宋_GB2312" w:eastAsia="仿宋_GB2312" w:hAnsi="仿宋_GB2312" w:cs="仿宋_GB2312" w:hint="eastAsia"/>
                <w:color w:val="000000"/>
                <w:kern w:val="0"/>
                <w:szCs w:val="21"/>
              </w:rPr>
              <w:br/>
              <w:t>4、受到过往部队官兵、上级部门及军代处领导一致好评。</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岳阳市康复医院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1.全年完成收入近1175.6万</w:t>
            </w:r>
            <w:r>
              <w:rPr>
                <w:rFonts w:ascii="仿宋_GB2312" w:eastAsia="仿宋_GB2312" w:hAnsi="仿宋_GB2312" w:cs="仿宋_GB2312" w:hint="eastAsia"/>
                <w:color w:val="000000"/>
                <w:kern w:val="0"/>
                <w:szCs w:val="21"/>
              </w:rPr>
              <w:br/>
              <w:t>2.全年控制支出1175.6万</w:t>
            </w:r>
            <w:r>
              <w:rPr>
                <w:rFonts w:ascii="仿宋_GB2312" w:eastAsia="仿宋_GB2312" w:hAnsi="仿宋_GB2312" w:cs="仿宋_GB2312" w:hint="eastAsia"/>
                <w:color w:val="000000"/>
                <w:kern w:val="0"/>
                <w:szCs w:val="21"/>
              </w:rPr>
              <w:br/>
              <w:t>3.扶贫点送医送药活动                                                          4.多方位开展临床医护人员的培训竞赛，促进业务水平的提高                   5.继续学习并开展医养结合  我院老年医疗中心构建了更为完整合理的服务系统   6.全年优抚病人约400人次</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岳阳市烈士陵园管理中心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管理好陵园运转经费、做好烈士安葬、陵园绿化安全管理、清明节、烈士纪念日公祭活动开展、爱国主义教育基地等相关工作，确保陵园各项工作正常运转</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66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岳阳市民政局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加强城市低保和农村低保资金发放，完成农村特困人员和临时救助人员资金发放工作；2、将困难残疾人和重度残疾人护理补贴落实到人；3、利用留存福彩资金发展养老服务业，实行养老资金专款专用,更新养老服务器和管理数据；4、全面落实儿童关爱保护职责，切实维护孤弃、重病、流浪、留守、困境儿童的合法权益，充分发挥民政部门在儿童福利工作中的桥梁纽带作用；5、加强与其它单位的横向沟通，加强对县市区的督促指导，整合有效资源，在硬件建设、软件升级上凝聚更多合力。</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岳阳市军队离休退休干部休养所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1.贯彻落实军休干部的生活待遇</w:t>
            </w:r>
            <w:r>
              <w:rPr>
                <w:rFonts w:ascii="仿宋_GB2312" w:eastAsia="仿宋_GB2312" w:hAnsi="仿宋_GB2312" w:cs="仿宋_GB2312" w:hint="eastAsia"/>
                <w:color w:val="000000"/>
                <w:kern w:val="0"/>
                <w:szCs w:val="21"/>
              </w:rPr>
              <w:br/>
              <w:t>2.把军休干部及军休干部家、遗属医疗费补助、看病就医落实到位</w:t>
            </w:r>
            <w:r>
              <w:rPr>
                <w:rFonts w:ascii="仿宋_GB2312" w:eastAsia="仿宋_GB2312" w:hAnsi="仿宋_GB2312" w:cs="仿宋_GB2312" w:hint="eastAsia"/>
                <w:color w:val="000000"/>
                <w:kern w:val="0"/>
                <w:szCs w:val="21"/>
              </w:rPr>
              <w:br/>
              <w:t>3.积极落实军休干部政治待遇，组织、开展各种形式的活动</w:t>
            </w:r>
            <w:r>
              <w:rPr>
                <w:rFonts w:ascii="仿宋_GB2312" w:eastAsia="仿宋_GB2312" w:hAnsi="仿宋_GB2312" w:cs="仿宋_GB2312" w:hint="eastAsia"/>
                <w:color w:val="000000"/>
                <w:kern w:val="0"/>
                <w:szCs w:val="21"/>
              </w:rPr>
              <w:br/>
              <w:t>4.全面推进单位中心工作的开展，提高工作人员服务管理能力</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68</w:t>
            </w:r>
          </w:p>
        </w:tc>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岳阳市残疾人联合会</w:t>
            </w:r>
          </w:p>
        </w:tc>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为残疾人提供康复、就业、扶贫、教育、文化体育、助残宣传、维权信访等服务，切实改善残疾人生产、生活状况。</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岳阳市农业综合技术推广站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单位管理进一步规范。继续加强绩效管理，完善制度，规范后勤采购、食堂用餐、差旅、租车、招接待以及项目经费支出，精简节约，做到“有预算支出，先预算后支出“，规范用好每一分财政资金，提高经费使用效益。2.服务能力进一步提升。强基础，继续加强技术示范基地创建和信息化服务建设平台建设，创建4个技术推广示范基地，2个农民培训基地，1个农业综合服务信息化平台，夯实服务平台，创新服务手段，提升服务能力。3.服务水平进一步提高。继续开展水稻机械化抛秧和油菜全程机械化技术示范推广，提升水稻耕种收综合机械化水平1%。推进水稻生产关键技术、农机”三减量“技术和病虫害技术示范推广，确保粮食生产关键技术覆盖率达100%，化肥、农药零增长。推进相关技术培训，培训农民200人，提升农民素质和技能。</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岳阳市供销合作联社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1.继续全面推进深化供销合作社综合改革</w:t>
            </w:r>
            <w:r>
              <w:rPr>
                <w:rFonts w:ascii="仿宋_GB2312" w:eastAsia="仿宋_GB2312" w:hAnsi="仿宋_GB2312" w:cs="仿宋_GB2312" w:hint="eastAsia"/>
                <w:color w:val="000000"/>
                <w:kern w:val="0"/>
                <w:szCs w:val="21"/>
              </w:rPr>
              <w:br/>
              <w:t>2.优化全市农资供应体系，推进农业社会化服务</w:t>
            </w:r>
            <w:r>
              <w:rPr>
                <w:rFonts w:ascii="仿宋_GB2312" w:eastAsia="仿宋_GB2312" w:hAnsi="仿宋_GB2312" w:cs="仿宋_GB2312" w:hint="eastAsia"/>
                <w:color w:val="000000"/>
                <w:kern w:val="0"/>
                <w:szCs w:val="21"/>
              </w:rPr>
              <w:br/>
              <w:t xml:space="preserve">3.持续推进供销系统电子商务平台建设，，畅通农产品上行渠道                                                         </w:t>
            </w:r>
            <w:r>
              <w:rPr>
                <w:rFonts w:ascii="仿宋_GB2312" w:eastAsia="仿宋_GB2312" w:hAnsi="仿宋_GB2312" w:cs="仿宋_GB2312" w:hint="eastAsia"/>
                <w:color w:val="000000"/>
                <w:kern w:val="0"/>
                <w:szCs w:val="21"/>
              </w:rPr>
              <w:br/>
              <w:t>4.推进消费扶贫，发展扶贫产业，巩固脱贫攻坚成效</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岳阳市洞庭湖江豚保护中心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1.有效地贯彻实施有关自然保护和水生野生动植物资源管理方针、政策、法令。</w:t>
            </w:r>
            <w:r>
              <w:rPr>
                <w:rFonts w:ascii="仿宋_GB2312" w:eastAsia="仿宋_GB2312" w:hAnsi="仿宋_GB2312" w:cs="仿宋_GB2312" w:hint="eastAsia"/>
                <w:color w:val="000000"/>
                <w:kern w:val="0"/>
                <w:szCs w:val="21"/>
              </w:rPr>
              <w:br/>
              <w:t>2.适时开展江豚种群调查；</w:t>
            </w:r>
            <w:r>
              <w:rPr>
                <w:rFonts w:ascii="仿宋_GB2312" w:eastAsia="仿宋_GB2312" w:hAnsi="仿宋_GB2312" w:cs="仿宋_GB2312" w:hint="eastAsia"/>
                <w:color w:val="000000"/>
                <w:kern w:val="0"/>
                <w:szCs w:val="21"/>
              </w:rPr>
              <w:br/>
              <w:t>3.适时配合开展江豚保护科研工作。</w:t>
            </w:r>
            <w:r>
              <w:rPr>
                <w:rFonts w:ascii="仿宋_GB2312" w:eastAsia="仿宋_GB2312" w:hAnsi="仿宋_GB2312" w:cs="仿宋_GB2312" w:hint="eastAsia"/>
                <w:color w:val="000000"/>
                <w:kern w:val="0"/>
                <w:szCs w:val="21"/>
              </w:rPr>
              <w:br/>
              <w:t>4.适时进行自然保护长江江豚保护及保护区内水生生物资源保护的宣传教育。</w:t>
            </w:r>
            <w:r>
              <w:rPr>
                <w:rFonts w:ascii="仿宋_GB2312" w:eastAsia="仿宋_GB2312" w:hAnsi="仿宋_GB2312" w:cs="仿宋_GB2312" w:hint="eastAsia"/>
                <w:color w:val="000000"/>
                <w:kern w:val="0"/>
                <w:szCs w:val="21"/>
              </w:rPr>
              <w:br/>
              <w:t xml:space="preserve">5.接受、抢救和处置伤病、搁浅或误捕的长江江豚。 </w:t>
            </w:r>
            <w:r>
              <w:rPr>
                <w:rFonts w:ascii="仿宋_GB2312" w:eastAsia="仿宋_GB2312" w:hAnsi="仿宋_GB2312" w:cs="仿宋_GB2312" w:hint="eastAsia"/>
                <w:color w:val="000000"/>
                <w:kern w:val="0"/>
                <w:szCs w:val="21"/>
              </w:rPr>
              <w:br/>
              <w:t>6.有效协调涉保护区各相关部门的执法工作开展。</w:t>
            </w:r>
            <w:r>
              <w:rPr>
                <w:rFonts w:ascii="仿宋_GB2312" w:eastAsia="仿宋_GB2312" w:hAnsi="仿宋_GB2312" w:cs="仿宋_GB2312" w:hint="eastAsia"/>
                <w:color w:val="000000"/>
                <w:kern w:val="0"/>
                <w:szCs w:val="21"/>
              </w:rPr>
              <w:br/>
              <w:t>7.有效开展巡护巡查工作。</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8.开展增殖放流工作。</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岳阳市农业农村局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全面完成小康社会目标任务；2、龙头企业培育工程；3、休闲农业发展工程；4、蔬菜产业发展工程；5、稳定粮食生产；6、茶叶产业发展工程；7、养殖业发展工程；8、特色产业生产基地建设；9、抓好当前农村改革各项工作任务；10、农村环境综合整治；11、农村村民规范建房（含厕所革命）；12、依法征收土地、禁违拆违工作； 13、预算管理及非税执收；14、办理人大提案、政协议案；15、抓好安全生产；16、依法行政、政务公开；17、其他。</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岳阳市动物疫病预防控制中心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目标1.开展春秋季动物防疫免疫效果评估。</w:t>
            </w:r>
            <w:r>
              <w:rPr>
                <w:rFonts w:ascii="仿宋_GB2312" w:eastAsia="仿宋_GB2312" w:hAnsi="仿宋_GB2312" w:cs="仿宋_GB2312" w:hint="eastAsia"/>
                <w:color w:val="000000"/>
                <w:kern w:val="0"/>
                <w:szCs w:val="21"/>
              </w:rPr>
              <w:br/>
              <w:t>目标2.开展动物疫情监测、检测、诊断和流行病学调查。</w:t>
            </w:r>
            <w:r>
              <w:rPr>
                <w:rFonts w:ascii="仿宋_GB2312" w:eastAsia="仿宋_GB2312" w:hAnsi="仿宋_GB2312" w:cs="仿宋_GB2312" w:hint="eastAsia"/>
                <w:color w:val="000000"/>
                <w:kern w:val="0"/>
                <w:szCs w:val="21"/>
              </w:rPr>
              <w:br/>
              <w:t>目标3、开展生猪疫病定点监测。</w:t>
            </w:r>
            <w:r>
              <w:rPr>
                <w:rFonts w:ascii="仿宋_GB2312" w:eastAsia="仿宋_GB2312" w:hAnsi="仿宋_GB2312" w:cs="仿宋_GB2312" w:hint="eastAsia"/>
                <w:color w:val="000000"/>
                <w:kern w:val="0"/>
                <w:szCs w:val="21"/>
              </w:rPr>
              <w:br/>
              <w:t>目标4、开展动物防疫知识培训。</w:t>
            </w:r>
            <w:r>
              <w:rPr>
                <w:rFonts w:ascii="仿宋_GB2312" w:eastAsia="仿宋_GB2312" w:hAnsi="仿宋_GB2312" w:cs="仿宋_GB2312" w:hint="eastAsia"/>
                <w:color w:val="000000"/>
                <w:kern w:val="0"/>
                <w:szCs w:val="21"/>
              </w:rPr>
              <w:br/>
              <w:t>目标5、动物防疫物资计划。储备和供应。</w:t>
            </w:r>
            <w:r>
              <w:rPr>
                <w:rFonts w:ascii="仿宋_GB2312" w:eastAsia="仿宋_GB2312" w:hAnsi="仿宋_GB2312" w:cs="仿宋_GB2312" w:hint="eastAsia"/>
                <w:color w:val="000000"/>
                <w:kern w:val="0"/>
                <w:szCs w:val="21"/>
              </w:rPr>
              <w:br/>
              <w:t xml:space="preserve">目标6、开展动物血吸虫病防治。  </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岳阳市农业综合检验检测中心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1.如质如量完成检测任务。</w:t>
            </w:r>
            <w:r>
              <w:rPr>
                <w:rFonts w:ascii="仿宋_GB2312" w:eastAsia="仿宋_GB2312" w:hAnsi="仿宋_GB2312" w:cs="仿宋_GB2312" w:hint="eastAsia"/>
                <w:color w:val="000000"/>
                <w:kern w:val="0"/>
                <w:szCs w:val="21"/>
              </w:rPr>
              <w:br/>
              <w:t>2.农产品质量安全总体合格率稳定在97%以上。</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岳阳市农业科学研究院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我院的五个预算内项目完成各项绩效目标。</w:t>
            </w:r>
            <w:r>
              <w:rPr>
                <w:rFonts w:ascii="仿宋_GB2312" w:eastAsia="仿宋_GB2312" w:hAnsi="仿宋_GB2312" w:cs="仿宋_GB2312" w:hint="eastAsia"/>
                <w:color w:val="000000"/>
                <w:kern w:val="0"/>
                <w:szCs w:val="21"/>
              </w:rPr>
              <w:br/>
              <w:t>1、深化国有农场税费改革转移支付</w:t>
            </w:r>
            <w:r>
              <w:rPr>
                <w:rFonts w:ascii="仿宋_GB2312" w:eastAsia="仿宋_GB2312" w:hAnsi="仿宋_GB2312" w:cs="仿宋_GB2312" w:hint="eastAsia"/>
                <w:color w:val="000000"/>
                <w:kern w:val="0"/>
                <w:szCs w:val="21"/>
              </w:rPr>
              <w:br/>
              <w:t>2、农业环境研究</w:t>
            </w:r>
            <w:r>
              <w:rPr>
                <w:rFonts w:ascii="仿宋_GB2312" w:eastAsia="仿宋_GB2312" w:hAnsi="仿宋_GB2312" w:cs="仿宋_GB2312" w:hint="eastAsia"/>
                <w:color w:val="000000"/>
                <w:kern w:val="0"/>
                <w:szCs w:val="21"/>
              </w:rPr>
              <w:br/>
              <w:t>3、水产品良种繁育</w:t>
            </w:r>
            <w:r>
              <w:rPr>
                <w:rFonts w:ascii="仿宋_GB2312" w:eastAsia="仿宋_GB2312" w:hAnsi="仿宋_GB2312" w:cs="仿宋_GB2312" w:hint="eastAsia"/>
                <w:color w:val="000000"/>
                <w:kern w:val="0"/>
                <w:szCs w:val="21"/>
              </w:rPr>
              <w:br/>
              <w:t>4、农作物研究</w:t>
            </w:r>
            <w:r>
              <w:rPr>
                <w:rFonts w:ascii="仿宋_GB2312" w:eastAsia="仿宋_GB2312" w:hAnsi="仿宋_GB2312" w:cs="仿宋_GB2312" w:hint="eastAsia"/>
                <w:color w:val="000000"/>
                <w:kern w:val="0"/>
                <w:szCs w:val="21"/>
              </w:rPr>
              <w:br/>
              <w:t>5、畜禽品种改良及流行病防控</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岳阳市农业综合行政执法支队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1.开展农业投入品例行监督检查，查处和打击生产、经营假冒伪劣农资违法行为，保护农民合法权益；</w:t>
            </w:r>
            <w:r>
              <w:rPr>
                <w:rFonts w:ascii="仿宋_GB2312" w:eastAsia="仿宋_GB2312" w:hAnsi="仿宋_GB2312" w:cs="仿宋_GB2312" w:hint="eastAsia"/>
                <w:color w:val="000000"/>
                <w:kern w:val="0"/>
                <w:szCs w:val="21"/>
              </w:rPr>
              <w:br/>
              <w:t>2.严格农产品质量安全执法监管，定期开展农产品质量安全监督检查工作，依法查处和打击农产品质量安全违法及中心城区生猪私屠滥宰等行为；</w:t>
            </w:r>
            <w:r>
              <w:rPr>
                <w:rFonts w:ascii="仿宋_GB2312" w:eastAsia="仿宋_GB2312" w:hAnsi="仿宋_GB2312" w:cs="仿宋_GB2312" w:hint="eastAsia"/>
                <w:color w:val="000000"/>
                <w:kern w:val="0"/>
                <w:szCs w:val="21"/>
              </w:rPr>
              <w:br/>
              <w:t>3.全面贯彻落实长江洞庭湖十年禁捕政策，严厉查处违禁捕捞行为</w:t>
            </w:r>
            <w:r>
              <w:rPr>
                <w:rFonts w:ascii="仿宋_GB2312" w:eastAsia="仿宋_GB2312" w:hAnsi="仿宋_GB2312" w:cs="仿宋_GB2312" w:hint="eastAsia"/>
                <w:color w:val="000000"/>
                <w:kern w:val="0"/>
                <w:szCs w:val="21"/>
              </w:rPr>
              <w:br/>
              <w:t>4.开展拖拉机交通安全顽瘴痼疾专项整治</w:t>
            </w:r>
            <w:r>
              <w:rPr>
                <w:rFonts w:ascii="仿宋_GB2312" w:eastAsia="仿宋_GB2312" w:hAnsi="仿宋_GB2312" w:cs="仿宋_GB2312" w:hint="eastAsia"/>
                <w:color w:val="000000"/>
                <w:kern w:val="0"/>
                <w:szCs w:val="21"/>
              </w:rPr>
              <w:br/>
              <w:t>5.规范执法，组织开展农业综合执法培训 6、完成非税执收</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岳阳市水利局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numPr>
                <w:ilvl w:val="0"/>
                <w:numId w:val="4"/>
              </w:numPr>
              <w:adjustRightInd w:val="0"/>
              <w:snapToGrid w:val="0"/>
              <w:jc w:val="lef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全年预算申请到位和下达数量在95%以上，三公经费变动率≤0.</w:t>
            </w:r>
            <w:r>
              <w:rPr>
                <w:rFonts w:ascii="仿宋_GB2312" w:eastAsia="仿宋_GB2312" w:hAnsi="仿宋_GB2312" w:cs="仿宋_GB2312" w:hint="eastAsia"/>
                <w:color w:val="000000"/>
                <w:kern w:val="0"/>
                <w:szCs w:val="21"/>
              </w:rPr>
              <w:br/>
              <w:t>2.确保防洪渡汛，提高抗旱能力，发挥水务工作职能作用，服务我市经济快速发展.</w:t>
            </w:r>
            <w:r>
              <w:rPr>
                <w:rFonts w:ascii="仿宋_GB2312" w:eastAsia="仿宋_GB2312" w:hAnsi="仿宋_GB2312" w:cs="仿宋_GB2312" w:hint="eastAsia"/>
                <w:color w:val="000000"/>
                <w:kern w:val="0"/>
                <w:szCs w:val="21"/>
              </w:rPr>
              <w:br/>
              <w:t>3.完成年度非税收入计划。</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 xml:space="preserve">4.根据收集的各县市区实施计划，完成相应的省级奖补沟渠塘坝的清淤疏浚工作。                                                                      5.打击整治偷采、盗采等非法采砂行为，维护社会秩序，保护生态环境。                </w:t>
            </w:r>
          </w:p>
          <w:p w:rsidR="00075B43" w:rsidRDefault="001068A2">
            <w:pPr>
              <w:widowControl/>
              <w:numPr>
                <w:ilvl w:val="0"/>
                <w:numId w:val="2"/>
              </w:numPr>
              <w:adjustRightInd w:val="0"/>
              <w:snapToGrid w:val="0"/>
              <w:jc w:val="lef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完成全市中小型水库除险加固任务。                                              </w:t>
            </w:r>
          </w:p>
          <w:p w:rsidR="00075B43" w:rsidRDefault="001068A2">
            <w:pPr>
              <w:widowControl/>
              <w:numPr>
                <w:ilvl w:val="0"/>
                <w:numId w:val="2"/>
              </w:numPr>
              <w:adjustRightInd w:val="0"/>
              <w:snapToGrid w:val="0"/>
              <w:jc w:val="lef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完成水土保持补偿费征收任务。                                                   </w:t>
            </w:r>
          </w:p>
          <w:p w:rsidR="00075B43" w:rsidRDefault="001068A2">
            <w:pPr>
              <w:widowControl/>
              <w:numPr>
                <w:ilvl w:val="0"/>
                <w:numId w:val="2"/>
              </w:numPr>
              <w:adjustRightInd w:val="0"/>
              <w:snapToGrid w:val="0"/>
              <w:jc w:val="lef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全面落实省总河长令。                                                           </w:t>
            </w:r>
          </w:p>
          <w:p w:rsidR="00075B43" w:rsidRDefault="001068A2">
            <w:pPr>
              <w:widowControl/>
              <w:numPr>
                <w:ilvl w:val="0"/>
                <w:numId w:val="2"/>
              </w:numPr>
              <w:adjustRightInd w:val="0"/>
              <w:snapToGrid w:val="0"/>
              <w:jc w:val="lef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农村饮水安全巩固提升重点民生实事工程。                                   </w:t>
            </w:r>
          </w:p>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10.积极落实水库移民帮扶政策</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78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岳阳市铁山供水工程管理局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1.实现收入6300万元，同比增长%，其中供应城市饮用水1.08亿吨，其他收入718万元。</w:t>
            </w:r>
            <w:r>
              <w:rPr>
                <w:rFonts w:ascii="仿宋_GB2312" w:eastAsia="仿宋_GB2312" w:hAnsi="仿宋_GB2312" w:cs="仿宋_GB2312" w:hint="eastAsia"/>
                <w:color w:val="000000"/>
                <w:kern w:val="0"/>
                <w:szCs w:val="21"/>
              </w:rPr>
              <w:br/>
              <w:t>2.铁山有机鱼销售单价达到13元/斤。</w:t>
            </w:r>
            <w:r>
              <w:rPr>
                <w:rFonts w:ascii="仿宋_GB2312" w:eastAsia="仿宋_GB2312" w:hAnsi="仿宋_GB2312" w:cs="仿宋_GB2312" w:hint="eastAsia"/>
                <w:color w:val="000000"/>
                <w:kern w:val="0"/>
                <w:szCs w:val="21"/>
              </w:rPr>
              <w:br/>
              <w:t>3.确保局系统安全生产零事故，确保铁山水环境整治取得实效。</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岳阳市工业和信息化局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对本年预算配置进行控制，财政供养人员控制在预算编制以内，三公经费支出总额压减10%。预算管理方面，根据切实有效的内部财务、车辆、资产内部管理制度，执行总体较为有效。</w:t>
            </w:r>
            <w:r>
              <w:rPr>
                <w:rFonts w:ascii="仿宋_GB2312" w:eastAsia="仿宋_GB2312" w:hAnsi="仿宋_GB2312" w:cs="仿宋_GB2312" w:hint="eastAsia"/>
                <w:color w:val="000000"/>
                <w:kern w:val="0"/>
                <w:szCs w:val="21"/>
              </w:rPr>
              <w:br/>
              <w:t xml:space="preserve">    1、规模工业增加值增长7.0%，新增规模以上企业100家。</w:t>
            </w:r>
            <w:r>
              <w:rPr>
                <w:rFonts w:ascii="仿宋_GB2312" w:eastAsia="仿宋_GB2312" w:hAnsi="仿宋_GB2312" w:cs="仿宋_GB2312" w:hint="eastAsia"/>
                <w:color w:val="000000"/>
                <w:kern w:val="0"/>
                <w:szCs w:val="21"/>
              </w:rPr>
              <w:br/>
              <w:t xml:space="preserve">    2、工业投资增长率达到10%，工业技改投资增长率达到12%；推进新兴优势产业链建设，促进工业高质量发展。</w:t>
            </w:r>
            <w:r>
              <w:rPr>
                <w:rFonts w:ascii="仿宋_GB2312" w:eastAsia="仿宋_GB2312" w:hAnsi="仿宋_GB2312" w:cs="仿宋_GB2312" w:hint="eastAsia"/>
                <w:color w:val="000000"/>
                <w:kern w:val="0"/>
                <w:szCs w:val="21"/>
              </w:rPr>
              <w:br/>
              <w:t xml:space="preserve">    3、制定完善29家沿江化工生产企业关停搬迁改造“一企一策”任务清单，重点退出关停类企业，并对关闭退出类企业按文件标准完成验收。</w:t>
            </w:r>
            <w:r>
              <w:rPr>
                <w:rFonts w:ascii="仿宋_GB2312" w:eastAsia="仿宋_GB2312" w:hAnsi="仿宋_GB2312" w:cs="仿宋_GB2312" w:hint="eastAsia"/>
                <w:color w:val="000000"/>
                <w:kern w:val="0"/>
                <w:szCs w:val="21"/>
              </w:rPr>
              <w:br/>
              <w:t xml:space="preserve">    4、进一步做好小巨人培育工作，加大对我市中小企业的金融支持力度，开展送政策进园区进企业宣讲活动，推动中小企业“上云上平台”，组织开展中小微企业创新创业大赛，实施中小企业技术创新“破零倍增”三年行动。</w:t>
            </w:r>
            <w:r>
              <w:rPr>
                <w:rFonts w:ascii="仿宋_GB2312" w:eastAsia="仿宋_GB2312" w:hAnsi="仿宋_GB2312" w:cs="仿宋_GB2312" w:hint="eastAsia"/>
                <w:color w:val="000000"/>
                <w:kern w:val="0"/>
                <w:szCs w:val="21"/>
              </w:rPr>
              <w:br/>
              <w:t xml:space="preserve">    5、组织安全专家开展安全生产检查，组织开展监管行业安全生产及消防领域培训演练，确保民爆、军工企业及行业内企业安全生产。</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岳阳市应急管理局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1.坚持“以人民为中心”，坚决维护群众生命财产安全。</w:t>
            </w:r>
            <w:r>
              <w:rPr>
                <w:rFonts w:ascii="仿宋_GB2312" w:eastAsia="仿宋_GB2312" w:hAnsi="仿宋_GB2312" w:cs="仿宋_GB2312" w:hint="eastAsia"/>
                <w:color w:val="000000"/>
                <w:kern w:val="0"/>
                <w:szCs w:val="21"/>
              </w:rPr>
              <w:br/>
              <w:t>2.坚持“党政同责、一岗双责、失职追责”，坚决压实安全生产责任。</w:t>
            </w:r>
            <w:r>
              <w:rPr>
                <w:rFonts w:ascii="仿宋_GB2312" w:eastAsia="仿宋_GB2312" w:hAnsi="仿宋_GB2312" w:cs="仿宋_GB2312" w:hint="eastAsia"/>
                <w:color w:val="000000"/>
                <w:kern w:val="0"/>
                <w:szCs w:val="21"/>
              </w:rPr>
              <w:br/>
              <w:t>3.坚持“把安全生产隐患当作事故来对待”，坚决抓好安全生产大排查大管控大整治。</w:t>
            </w:r>
            <w:r>
              <w:rPr>
                <w:rFonts w:ascii="仿宋_GB2312" w:eastAsia="仿宋_GB2312" w:hAnsi="仿宋_GB2312" w:cs="仿宋_GB2312" w:hint="eastAsia"/>
                <w:color w:val="000000"/>
                <w:kern w:val="0"/>
                <w:szCs w:val="21"/>
              </w:rPr>
              <w:br/>
              <w:t>4.坚持基础先行，完善人防技防物防“三位一体”安全保障体系，坚决杜绝重特大安全事故发生。</w:t>
            </w:r>
            <w:r>
              <w:rPr>
                <w:rFonts w:ascii="仿宋_GB2312" w:eastAsia="仿宋_GB2312" w:hAnsi="仿宋_GB2312" w:cs="仿宋_GB2312" w:hint="eastAsia"/>
                <w:color w:val="000000"/>
                <w:kern w:val="0"/>
                <w:szCs w:val="21"/>
              </w:rPr>
              <w:br/>
              <w:t>5.坚持综合防灾减灾，降低自然灾害损失。</w:t>
            </w:r>
            <w:r>
              <w:rPr>
                <w:rFonts w:ascii="仿宋_GB2312" w:eastAsia="仿宋_GB2312" w:hAnsi="仿宋_GB2312" w:cs="仿宋_GB2312" w:hint="eastAsia"/>
                <w:color w:val="000000"/>
                <w:kern w:val="0"/>
                <w:szCs w:val="21"/>
              </w:rPr>
              <w:br/>
              <w:t>6.加强应急救援能力建设，应急处置科学高效。</w:t>
            </w:r>
            <w:r>
              <w:rPr>
                <w:rFonts w:ascii="仿宋_GB2312" w:eastAsia="仿宋_GB2312" w:hAnsi="仿宋_GB2312" w:cs="仿宋_GB2312" w:hint="eastAsia"/>
                <w:color w:val="000000"/>
                <w:kern w:val="0"/>
                <w:szCs w:val="21"/>
              </w:rPr>
              <w:br/>
              <w:t>7.组织协调灾害救助。发挥救灾资金和物资的最大效用。</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岳阳市城市管理和综合执法局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1、提升日常管理水平。多措并举，确保环境卫生更加整洁、市容秩序更加优良、美化亮化更加迷人、市政维护更加精细、禁炮管理更加深入。</w:t>
            </w:r>
            <w:r>
              <w:rPr>
                <w:rFonts w:ascii="仿宋_GB2312" w:eastAsia="仿宋_GB2312" w:hAnsi="仿宋_GB2312" w:cs="仿宋_GB2312" w:hint="eastAsia"/>
                <w:color w:val="000000"/>
                <w:kern w:val="0"/>
                <w:szCs w:val="21"/>
              </w:rPr>
              <w:br/>
              <w:t>2、强化政策保障。完成《岳阳市加氢站建设管理暂行办法》颁布实施，启动《岳阳市照明管理办法》《岳阳市垃圾分类管理条例》立法工作，力争2021年内出台，以法治来引领和保障城市管理。</w:t>
            </w:r>
            <w:r>
              <w:rPr>
                <w:rFonts w:ascii="仿宋_GB2312" w:eastAsia="仿宋_GB2312" w:hAnsi="仿宋_GB2312" w:cs="仿宋_GB2312" w:hint="eastAsia"/>
                <w:color w:val="000000"/>
                <w:kern w:val="0"/>
                <w:szCs w:val="21"/>
              </w:rPr>
              <w:br/>
              <w:t>3、用心办好民生实事。突出抓好生态环境问题整治销号，推动机关事业单位内部停车场对外开放，强化城市道路施工作业管理，持续开展扬尘污染防治，推进停车设施建设及停车收费管理，分类进行生活垃圾治理，实施低洼渍水点整治，强化户外广告设置管理，开展交通综合整治及交通问题顽瘴痼疾整治。</w:t>
            </w:r>
            <w:r>
              <w:rPr>
                <w:rFonts w:ascii="仿宋_GB2312" w:eastAsia="仿宋_GB2312" w:hAnsi="仿宋_GB2312" w:cs="仿宋_GB2312" w:hint="eastAsia"/>
                <w:color w:val="000000"/>
                <w:kern w:val="0"/>
                <w:szCs w:val="21"/>
              </w:rPr>
              <w:br/>
              <w:t>4、推进基础设施项目建设。完成市花果畈垃圾填埋场封场工程，加快市厨余垃圾处置项目、公厕垃圾站、洞庭湖生态经济区船舶垃圾收集点等项目建设，力争建成投产。</w:t>
            </w:r>
            <w:r>
              <w:rPr>
                <w:rFonts w:ascii="仿宋_GB2312" w:eastAsia="仿宋_GB2312" w:hAnsi="仿宋_GB2312" w:cs="仿宋_GB2312" w:hint="eastAsia"/>
                <w:color w:val="000000"/>
                <w:kern w:val="0"/>
                <w:szCs w:val="21"/>
              </w:rPr>
              <w:br/>
              <w:t>5、全面完成市委市政府和省住建厅所安排的其他各项工作任务。</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岳阳市城市管理综合行政执法支队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贯彻、执行国家和地方关于城市管理和城市管理行政执法的政策、法规；依法实施行政处罚，加强城区“牛皮癣”治理、城区夜市的规范经营和整顿管理、城镇燃气和禁止燃放烟花爆竹执法等工作，为我市打造“一极三宜”的江湖名城创造良好的市容秩序。</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岳阳市洞庭湖大桥养护中心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目标1：大桥全年安全畅通</w:t>
            </w:r>
            <w:r>
              <w:rPr>
                <w:rFonts w:ascii="仿宋_GB2312" w:eastAsia="仿宋_GB2312" w:hAnsi="仿宋_GB2312" w:cs="仿宋_GB2312" w:hint="eastAsia"/>
                <w:color w:val="000000"/>
                <w:kern w:val="0"/>
                <w:szCs w:val="21"/>
              </w:rPr>
              <w:br/>
              <w:t>目标2：大桥周边生态环境良性循环</w:t>
            </w:r>
            <w:r>
              <w:rPr>
                <w:rFonts w:ascii="仿宋_GB2312" w:eastAsia="仿宋_GB2312" w:hAnsi="仿宋_GB2312" w:cs="仿宋_GB2312" w:hint="eastAsia"/>
                <w:color w:val="000000"/>
                <w:kern w:val="0"/>
                <w:szCs w:val="21"/>
              </w:rPr>
              <w:br/>
              <w:t>目标3：应急处置快速高效</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岳阳市地方海事局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1.港口岸线整治见成效；</w:t>
            </w:r>
            <w:r>
              <w:rPr>
                <w:rFonts w:ascii="仿宋_GB2312" w:eastAsia="仿宋_GB2312" w:hAnsi="仿宋_GB2312" w:cs="仿宋_GB2312" w:hint="eastAsia"/>
                <w:color w:val="000000"/>
                <w:kern w:val="0"/>
                <w:szCs w:val="21"/>
              </w:rPr>
              <w:br/>
              <w:t>2.水上交通安全形势基本稳定；</w:t>
            </w:r>
            <w:r>
              <w:rPr>
                <w:rFonts w:ascii="仿宋_GB2312" w:eastAsia="仿宋_GB2312" w:hAnsi="仿宋_GB2312" w:cs="仿宋_GB2312" w:hint="eastAsia"/>
                <w:color w:val="000000"/>
                <w:kern w:val="0"/>
                <w:szCs w:val="21"/>
              </w:rPr>
              <w:br/>
              <w:t>3.辖区水域船舶防污染治理见成效；</w:t>
            </w:r>
            <w:r>
              <w:rPr>
                <w:rFonts w:ascii="仿宋_GB2312" w:eastAsia="仿宋_GB2312" w:hAnsi="仿宋_GB2312" w:cs="仿宋_GB2312" w:hint="eastAsia"/>
                <w:color w:val="000000"/>
                <w:kern w:val="0"/>
                <w:szCs w:val="21"/>
              </w:rPr>
              <w:br/>
              <w:t xml:space="preserve">4.“放管服”改革见成效；                                                   </w:t>
            </w:r>
            <w:r>
              <w:rPr>
                <w:rFonts w:ascii="仿宋_GB2312" w:eastAsia="仿宋_GB2312" w:hAnsi="仿宋_GB2312" w:cs="仿宋_GB2312" w:hint="eastAsia"/>
                <w:color w:val="000000"/>
                <w:kern w:val="0"/>
                <w:szCs w:val="21"/>
              </w:rPr>
              <w:br/>
              <w:t xml:space="preserve">5.海事干部队伍面貌一新。 </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岳阳市洞氮小学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1.抓好教学常规管理，提高课堂教学质量；</w:t>
            </w:r>
            <w:r>
              <w:rPr>
                <w:rFonts w:ascii="仿宋_GB2312" w:eastAsia="仿宋_GB2312" w:hAnsi="仿宋_GB2312" w:cs="仿宋_GB2312" w:hint="eastAsia"/>
                <w:color w:val="000000"/>
                <w:kern w:val="0"/>
                <w:szCs w:val="21"/>
              </w:rPr>
              <w:br/>
              <w:t>2.加强学生学习常规管理，促使学生养成良好学习习惯；</w:t>
            </w:r>
            <w:r>
              <w:rPr>
                <w:rFonts w:ascii="仿宋_GB2312" w:eastAsia="仿宋_GB2312" w:hAnsi="仿宋_GB2312" w:cs="仿宋_GB2312" w:hint="eastAsia"/>
                <w:color w:val="000000"/>
                <w:kern w:val="0"/>
                <w:szCs w:val="21"/>
              </w:rPr>
              <w:br/>
              <w:t>3.加强课题研究监控，提高教师研究能力；</w:t>
            </w:r>
            <w:r>
              <w:rPr>
                <w:rFonts w:ascii="仿宋_GB2312" w:eastAsia="仿宋_GB2312" w:hAnsi="仿宋_GB2312" w:cs="仿宋_GB2312" w:hint="eastAsia"/>
                <w:color w:val="000000"/>
                <w:kern w:val="0"/>
                <w:szCs w:val="21"/>
              </w:rPr>
              <w:br/>
              <w:t>4.创新校本教研方式，充分发挥教研组基地作用；</w:t>
            </w:r>
            <w:r>
              <w:rPr>
                <w:rFonts w:ascii="仿宋_GB2312" w:eastAsia="仿宋_GB2312" w:hAnsi="仿宋_GB2312" w:cs="仿宋_GB2312" w:hint="eastAsia"/>
                <w:color w:val="000000"/>
                <w:kern w:val="0"/>
                <w:szCs w:val="21"/>
              </w:rPr>
              <w:br/>
              <w:t>5.加强教师队伍建设，不断提高师资整体水平。</w:t>
            </w:r>
            <w:r>
              <w:rPr>
                <w:rFonts w:ascii="仿宋_GB2312" w:eastAsia="仿宋_GB2312" w:hAnsi="仿宋_GB2312" w:cs="仿宋_GB2312" w:hint="eastAsia"/>
                <w:color w:val="000000"/>
                <w:kern w:val="0"/>
                <w:szCs w:val="21"/>
              </w:rPr>
              <w:br/>
              <w:t>6.强化体卫工作，切实提高学生身体素质。</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岳阳市洞纺学校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1.对辖区内适龄小学生实行教育教学工作；</w:t>
            </w:r>
            <w:r>
              <w:rPr>
                <w:rFonts w:ascii="仿宋_GB2312" w:eastAsia="仿宋_GB2312" w:hAnsi="仿宋_GB2312" w:cs="仿宋_GB2312" w:hint="eastAsia"/>
                <w:color w:val="000000"/>
                <w:kern w:val="0"/>
                <w:szCs w:val="21"/>
              </w:rPr>
              <w:br/>
              <w:t>2.开展学校各项工作；</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3.严格管理学校各项开支，控制三公经费支出；</w:t>
            </w:r>
            <w:r>
              <w:rPr>
                <w:rFonts w:ascii="仿宋_GB2312" w:eastAsia="仿宋_GB2312" w:hAnsi="仿宋_GB2312" w:cs="仿宋_GB2312" w:hint="eastAsia"/>
                <w:color w:val="000000"/>
                <w:kern w:val="0"/>
                <w:szCs w:val="21"/>
              </w:rPr>
              <w:br/>
              <w:t>4.保障教职员工的工资福利待遇，保证学校各项工作顺利开展；</w:t>
            </w:r>
            <w:r>
              <w:rPr>
                <w:rFonts w:ascii="仿宋_GB2312" w:eastAsia="仿宋_GB2312" w:hAnsi="仿宋_GB2312" w:cs="仿宋_GB2312" w:hint="eastAsia"/>
                <w:color w:val="000000"/>
                <w:kern w:val="0"/>
                <w:szCs w:val="21"/>
              </w:rPr>
              <w:br/>
              <w:t>5.保障全体师生安全，提高教学质量，稳定教学秩序。</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87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岳阳市二幼儿园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1.抓好教学常规管理，提高课堂教学质量；</w:t>
            </w:r>
            <w:r>
              <w:rPr>
                <w:rFonts w:ascii="仿宋_GB2312" w:eastAsia="仿宋_GB2312" w:hAnsi="仿宋_GB2312" w:cs="仿宋_GB2312" w:hint="eastAsia"/>
                <w:color w:val="000000"/>
                <w:kern w:val="0"/>
                <w:szCs w:val="21"/>
              </w:rPr>
              <w:br/>
              <w:t>2.加强幼儿一日活动常规管理，促使幼儿养成良好的生活学习习惯；</w:t>
            </w:r>
            <w:r>
              <w:rPr>
                <w:rFonts w:ascii="仿宋_GB2312" w:eastAsia="仿宋_GB2312" w:hAnsi="仿宋_GB2312" w:cs="仿宋_GB2312" w:hint="eastAsia"/>
                <w:color w:val="000000"/>
                <w:kern w:val="0"/>
                <w:szCs w:val="21"/>
              </w:rPr>
              <w:br/>
              <w:t>3.加强课题研究监控，提高教师研究能力；</w:t>
            </w:r>
            <w:r>
              <w:rPr>
                <w:rFonts w:ascii="仿宋_GB2312" w:eastAsia="仿宋_GB2312" w:hAnsi="仿宋_GB2312" w:cs="仿宋_GB2312" w:hint="eastAsia"/>
                <w:color w:val="000000"/>
                <w:kern w:val="0"/>
                <w:szCs w:val="21"/>
              </w:rPr>
              <w:br/>
              <w:t>4.创新园本教研方式，充分发挥教研组基地作用；</w:t>
            </w:r>
            <w:r>
              <w:rPr>
                <w:rFonts w:ascii="仿宋_GB2312" w:eastAsia="仿宋_GB2312" w:hAnsi="仿宋_GB2312" w:cs="仿宋_GB2312" w:hint="eastAsia"/>
                <w:color w:val="000000"/>
                <w:kern w:val="0"/>
                <w:szCs w:val="21"/>
              </w:rPr>
              <w:br/>
              <w:t>5.加强教师队伍建设，不断提高师资整体水平。</w:t>
            </w:r>
            <w:r>
              <w:rPr>
                <w:rFonts w:ascii="仿宋_GB2312" w:eastAsia="仿宋_GB2312" w:hAnsi="仿宋_GB2312" w:cs="仿宋_GB2312" w:hint="eastAsia"/>
                <w:color w:val="000000"/>
                <w:kern w:val="0"/>
                <w:szCs w:val="21"/>
              </w:rPr>
              <w:br/>
              <w:t>6.强化体卫工作，切实提高学生身体素质。</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湖南理工学院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1.全面贯彻教育方针，严格执行教育行政法规，规范办学行为。</w:t>
            </w:r>
            <w:r>
              <w:rPr>
                <w:rFonts w:ascii="仿宋_GB2312" w:eastAsia="仿宋_GB2312" w:hAnsi="仿宋_GB2312" w:cs="仿宋_GB2312" w:hint="eastAsia"/>
                <w:color w:val="000000"/>
                <w:kern w:val="0"/>
                <w:szCs w:val="21"/>
              </w:rPr>
              <w:br/>
              <w:t>2.全面开展学校各项工作，组织教育教学、科学研究活动，保证教育教学质量。</w:t>
            </w:r>
            <w:r>
              <w:rPr>
                <w:rFonts w:ascii="仿宋_GB2312" w:eastAsia="仿宋_GB2312" w:hAnsi="仿宋_GB2312" w:cs="仿宋_GB2312" w:hint="eastAsia"/>
                <w:color w:val="000000"/>
                <w:kern w:val="0"/>
                <w:szCs w:val="21"/>
              </w:rPr>
              <w:br/>
              <w:t>3.维护教职工利益，保障教职工合法权益，确保人员经费的合理分配和按时发放，以教职工和学生的人生幸福和生命质量作为重点。</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湖南民族职业学院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1.盯紧一个重点。即一流特色专业群建设。</w:t>
            </w:r>
            <w:r>
              <w:rPr>
                <w:rFonts w:ascii="仿宋_GB2312" w:eastAsia="仿宋_GB2312" w:hAnsi="仿宋_GB2312" w:cs="仿宋_GB2312" w:hint="eastAsia"/>
                <w:color w:val="000000"/>
                <w:kern w:val="0"/>
                <w:szCs w:val="21"/>
              </w:rPr>
              <w:br/>
              <w:t>2.抓住两个关键。即专业结构调整和课程与资源建设。</w:t>
            </w:r>
            <w:r>
              <w:rPr>
                <w:rFonts w:ascii="仿宋_GB2312" w:eastAsia="仿宋_GB2312" w:hAnsi="仿宋_GB2312" w:cs="仿宋_GB2312" w:hint="eastAsia"/>
                <w:color w:val="000000"/>
                <w:kern w:val="0"/>
                <w:szCs w:val="21"/>
              </w:rPr>
              <w:br/>
              <w:t>3.搞好三个建设。即规划建设、团队建设和平台建设。</w:t>
            </w:r>
            <w:r>
              <w:rPr>
                <w:rFonts w:ascii="仿宋_GB2312" w:eastAsia="仿宋_GB2312" w:hAnsi="仿宋_GB2312" w:cs="仿宋_GB2312" w:hint="eastAsia"/>
                <w:color w:val="000000"/>
                <w:kern w:val="0"/>
                <w:szCs w:val="21"/>
              </w:rPr>
              <w:br/>
              <w:t>4.实现四个优化。即课程优化、师资优化、生源结构和债务结构的优化。</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岳阳市市容环境卫生中心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紧紧围绕“时时干净、处处整洁”的市容卫生长效管理目标，全面推行标准化、精细化、常态化管理新模式，持之以恒打造环境卫生品质之城，圆满完成了政府工作报告、全国城市文明创建、为民办实事等工作中涉及我局的目标任务。负责中心城区1133万平方米街道及人行道清扫保洁和机械清洗，五湖一河56.1万平方米的水域保洁打捞，36.5万余吨垃圾收集、清运、无害化处置，以及62座垃圾站、122座公厕、2522多只果皮筒保洁、维护等工作。</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岳阳火车站地区综合执法支队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 认真贯彻、执行国家和地方关于综合行政执法的政策、法规；</w:t>
            </w:r>
            <w:r>
              <w:rPr>
                <w:rFonts w:ascii="仿宋_GB2312" w:eastAsia="仿宋_GB2312" w:hAnsi="仿宋_GB2312" w:cs="仿宋_GB2312" w:hint="eastAsia"/>
                <w:color w:val="000000"/>
                <w:kern w:val="0"/>
                <w:szCs w:val="21"/>
              </w:rPr>
              <w:br/>
              <w:t>2. 依法实施行政处罚，加强两站辖区内非法营运打击力度、规范两站辖区内的经营秩序和整顿管理等工作，协助市春运办做好一年一度的岳阳火车站、岳阳火车东站的春运工作；</w:t>
            </w:r>
            <w:r>
              <w:rPr>
                <w:rFonts w:ascii="仿宋_GB2312" w:eastAsia="仿宋_GB2312" w:hAnsi="仿宋_GB2312" w:cs="仿宋_GB2312" w:hint="eastAsia"/>
                <w:color w:val="000000"/>
                <w:kern w:val="0"/>
                <w:szCs w:val="21"/>
              </w:rPr>
              <w:br/>
              <w:t>3. 为我市打造环境优美、秩序井然、干净整洁的窗口环境。</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岳阳市交通运输综合行政执法支队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深化路域环境治理，保障公路安全畅通。结合美丽乡村建设，集中力量对集镇路段、违法棚屋、非公路标志、摆摊设点、堆物放料等严重影响路容路貌的违法行为开展专项整治，确保全市干线公路路域环境基本实现“八无”管理目标。</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 xml:space="preserve">    2.巩固深化治超成果，实现常态和长效化治超。严格落实“一超四究”等处罚机制，抓好源头治超和联网治超，推进治超治限联合执法常态化制度化，按照市委市政府、市治超办的统一部署，确保治超工作力度不减，继续保持高压态势，坚决遏制超限运输反弹，确保人民生命财产安全。</w:t>
            </w:r>
            <w:r>
              <w:rPr>
                <w:rFonts w:ascii="仿宋_GB2312" w:eastAsia="仿宋_GB2312" w:hAnsi="仿宋_GB2312" w:cs="仿宋_GB2312" w:hint="eastAsia"/>
                <w:color w:val="000000"/>
                <w:kern w:val="0"/>
                <w:szCs w:val="21"/>
              </w:rPr>
              <w:br/>
              <w:t xml:space="preserve">    3.加大打非治违力度，坚持不懈守好安全底线。落实“一线工作法”，持续加大涉黑涉恶线索搜集排查力度，加强综合治理、源头治理，切实推进乱点乱象集中整治到位、行业领域日常监管到位，铲除黑恶势力滋生土壤。积极开展客运、危货、出租车专项治理，切实加强“两客一危”、农村客运等重点领域监管，全面实施道路运输安全专项整治三年行动方案，进一步开展交通问题“顽瘴痼疾”整治行动，进一步开展道路运输“隐患清零”工作，确保全年安全无事故。</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93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市交通质量和安全监督站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 加强项目日常巡查和专项督查。</w:t>
            </w:r>
            <w:r>
              <w:rPr>
                <w:rFonts w:ascii="仿宋_GB2312" w:eastAsia="仿宋_GB2312" w:hAnsi="仿宋_GB2312" w:cs="仿宋_GB2312" w:hint="eastAsia"/>
                <w:color w:val="000000"/>
                <w:kern w:val="0"/>
                <w:szCs w:val="21"/>
              </w:rPr>
              <w:br/>
              <w:t>2. 加快推进交（竣）工验收和质量鉴定工作。</w:t>
            </w:r>
            <w:r>
              <w:rPr>
                <w:rFonts w:ascii="仿宋_GB2312" w:eastAsia="仿宋_GB2312" w:hAnsi="仿宋_GB2312" w:cs="仿宋_GB2312" w:hint="eastAsia"/>
                <w:color w:val="000000"/>
                <w:kern w:val="0"/>
                <w:szCs w:val="21"/>
              </w:rPr>
              <w:br/>
              <w:t>3. 突出隐患治理，提高安全生产防治能力。</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岳阳市教育科学技术研究院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目标1：教育教学调研及指导。组织高三骨干教师研修培训、召开高三复习迎考工作会、组织进行高中学校教学视导和教学质量评价等。</w:t>
            </w:r>
            <w:r>
              <w:rPr>
                <w:rFonts w:ascii="仿宋_GB2312" w:eastAsia="仿宋_GB2312" w:hAnsi="仿宋_GB2312" w:cs="仿宋_GB2312" w:hint="eastAsia"/>
                <w:color w:val="000000"/>
                <w:kern w:val="0"/>
                <w:szCs w:val="21"/>
              </w:rPr>
              <w:br/>
              <w:t>目标2：基础课堂改革。开展义务教育学科教研指导、中考改革研究与试测等；</w:t>
            </w:r>
            <w:r>
              <w:rPr>
                <w:rFonts w:ascii="仿宋_GB2312" w:eastAsia="仿宋_GB2312" w:hAnsi="仿宋_GB2312" w:cs="仿宋_GB2312" w:hint="eastAsia"/>
                <w:color w:val="000000"/>
                <w:kern w:val="0"/>
                <w:szCs w:val="21"/>
              </w:rPr>
              <w:br/>
              <w:t>目标3：教育信息化。推进信息技术与课堂教学融合、开展教育信息化应用项目试点、开展中小学电脑制作活动等。</w:t>
            </w:r>
            <w:r>
              <w:rPr>
                <w:rFonts w:ascii="仿宋_GB2312" w:eastAsia="仿宋_GB2312" w:hAnsi="仿宋_GB2312" w:cs="仿宋_GB2312" w:hint="eastAsia"/>
                <w:color w:val="000000"/>
                <w:kern w:val="0"/>
                <w:szCs w:val="21"/>
              </w:rPr>
              <w:br/>
              <w:t>目标4：课堂教学改革。开展课堂教学建模案例评优、课改实验校年度讲评、“金鹗奖”教师教学竞赛、组织岳阳市青少年科技创新大赛等。</w:t>
            </w:r>
            <w:r>
              <w:rPr>
                <w:rFonts w:ascii="仿宋_GB2312" w:eastAsia="仿宋_GB2312" w:hAnsi="仿宋_GB2312" w:cs="仿宋_GB2312" w:hint="eastAsia"/>
                <w:color w:val="000000"/>
                <w:kern w:val="0"/>
                <w:szCs w:val="21"/>
              </w:rPr>
              <w:br/>
              <w:t xml:space="preserve">目标5：教育科研与成果推广。开展实验教学指导、组织小学科学教师实验技能竞赛、化学教师实验能手竞赛、教师实验说课竞赛。        </w:t>
            </w:r>
            <w:r>
              <w:rPr>
                <w:rFonts w:ascii="仿宋_GB2312" w:eastAsia="仿宋_GB2312" w:hAnsi="仿宋_GB2312" w:cs="仿宋_GB2312" w:hint="eastAsia"/>
                <w:color w:val="000000"/>
                <w:kern w:val="0"/>
                <w:szCs w:val="21"/>
              </w:rPr>
              <w:br/>
              <w:t>目标6： 教育规划与发展。组织省市级规划课题申报，评比活动</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岳阳市静脉产业园管理中心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贯彻、落实好上级精神以及交办的工作，全面履行本中心职能的工作绩效，圆满地完成年初制定的目标绩效管理协调工作任务。2021年具体工作：1、深化党支部五化建设，着力创建党建示范单位。2、加强作风纪律建设，着力打造良好的政治生态。3、抓实重点目标任务，着力提升组织管理水平。4、继续完善园区基础设施建设。5加强对园区已有项目进行监督管理。6、做好各单位、部门的协调工作。7、做好中心及园区安全与维稳工作。</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岳阳市科学技术局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1.组建技术创新平台2个，培育科技人才团队2个</w:t>
            </w:r>
            <w:r>
              <w:rPr>
                <w:rFonts w:ascii="仿宋_GB2312" w:eastAsia="仿宋_GB2312" w:hAnsi="仿宋_GB2312" w:cs="仿宋_GB2312" w:hint="eastAsia"/>
                <w:color w:val="000000"/>
                <w:kern w:val="0"/>
                <w:szCs w:val="21"/>
              </w:rPr>
              <w:br/>
              <w:t>2.新增省级科技企业孵化器1个、新增省级众创空间1个、鼓励申报高新技术企业10家</w:t>
            </w:r>
            <w:r>
              <w:rPr>
                <w:rFonts w:ascii="仿宋_GB2312" w:eastAsia="仿宋_GB2312" w:hAnsi="仿宋_GB2312" w:cs="仿宋_GB2312" w:hint="eastAsia"/>
                <w:color w:val="000000"/>
                <w:kern w:val="0"/>
                <w:szCs w:val="21"/>
              </w:rPr>
              <w:br/>
              <w:t>3.完成技术合同认定登记100项，合同成交额1亿元</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97</w:t>
            </w:r>
          </w:p>
        </w:tc>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岳阳市人民政府口岸管理办</w:t>
            </w:r>
            <w:r>
              <w:rPr>
                <w:rFonts w:ascii="仿宋_GB2312" w:eastAsia="仿宋_GB2312" w:hAnsi="仿宋_GB2312" w:cs="仿宋_GB2312" w:hint="eastAsia"/>
                <w:color w:val="000000"/>
                <w:kern w:val="0"/>
                <w:szCs w:val="21"/>
              </w:rPr>
              <w:lastRenderedPageBreak/>
              <w:t>公室</w:t>
            </w:r>
          </w:p>
        </w:tc>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1、抓难点、促突破，推进口岸经济发展</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2、抓申报，促建设，推进口岸平台拓展</w:t>
            </w:r>
            <w:r>
              <w:rPr>
                <w:rFonts w:ascii="仿宋_GB2312" w:eastAsia="仿宋_GB2312" w:hAnsi="仿宋_GB2312" w:cs="仿宋_GB2312" w:hint="eastAsia"/>
                <w:color w:val="000000"/>
                <w:kern w:val="0"/>
                <w:szCs w:val="21"/>
              </w:rPr>
              <w:br/>
              <w:t>3、抓项目，促发展，推进口岸功能完善</w:t>
            </w:r>
            <w:r>
              <w:rPr>
                <w:rFonts w:ascii="仿宋_GB2312" w:eastAsia="仿宋_GB2312" w:hAnsi="仿宋_GB2312" w:cs="仿宋_GB2312" w:hint="eastAsia"/>
                <w:color w:val="000000"/>
                <w:kern w:val="0"/>
                <w:szCs w:val="21"/>
              </w:rPr>
              <w:br/>
              <w:t>4、抓思想，促党建，推进口岸队伍建设</w:t>
            </w:r>
            <w:r>
              <w:rPr>
                <w:rFonts w:ascii="仿宋_GB2312" w:eastAsia="仿宋_GB2312" w:hAnsi="仿宋_GB2312" w:cs="仿宋_GB2312" w:hint="eastAsia"/>
                <w:color w:val="000000"/>
                <w:kern w:val="0"/>
                <w:szCs w:val="21"/>
              </w:rPr>
              <w:br/>
              <w:t>5、加强联检单位联系，推进口岸事业合谐发展</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98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岳阳市城市管理和综合执法局湖南城陵矶新港区分局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全面理顺城市管理体制，规范城市管理工作，加大城市管理执法力度，全面提升城市管理水平</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岳阳市苗木花卉管理中心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1.形成一个完善的服务体系，推动苗木花卉产业的发展。</w:t>
            </w:r>
            <w:r>
              <w:rPr>
                <w:rFonts w:ascii="仿宋_GB2312" w:eastAsia="仿宋_GB2312" w:hAnsi="仿宋_GB2312" w:cs="仿宋_GB2312" w:hint="eastAsia"/>
                <w:color w:val="000000"/>
                <w:kern w:val="0"/>
                <w:szCs w:val="21"/>
              </w:rPr>
              <w:br/>
              <w:t>2.减少苗木死亡率，避免损失，确保栽培效率。</w:t>
            </w:r>
            <w:r>
              <w:rPr>
                <w:rFonts w:ascii="仿宋_GB2312" w:eastAsia="仿宋_GB2312" w:hAnsi="仿宋_GB2312" w:cs="仿宋_GB2312" w:hint="eastAsia"/>
                <w:color w:val="000000"/>
                <w:kern w:val="0"/>
                <w:szCs w:val="21"/>
              </w:rPr>
              <w:br/>
              <w:t>3.增强了城市绿化面积，美化城市环境，提高市民的生活质量。</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湖南民族职业学院附属小学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 立足常规，开展学校各项工作，规范日常教学；</w:t>
            </w:r>
            <w:r>
              <w:rPr>
                <w:rFonts w:ascii="仿宋_GB2312" w:eastAsia="仿宋_GB2312" w:hAnsi="仿宋_GB2312" w:cs="仿宋_GB2312" w:hint="eastAsia"/>
                <w:color w:val="000000"/>
                <w:kern w:val="0"/>
                <w:szCs w:val="21"/>
              </w:rPr>
              <w:br/>
              <w:t>2、 对辖区内适龄小学生实行教育教学工作；</w:t>
            </w:r>
            <w:r>
              <w:rPr>
                <w:rFonts w:ascii="仿宋_GB2312" w:eastAsia="仿宋_GB2312" w:hAnsi="仿宋_GB2312" w:cs="仿宋_GB2312" w:hint="eastAsia"/>
                <w:color w:val="000000"/>
                <w:kern w:val="0"/>
                <w:szCs w:val="21"/>
              </w:rPr>
              <w:br/>
              <w:t>3、 加强学校各项开支的管理，严格控制三公经费支出；</w:t>
            </w:r>
            <w:r>
              <w:rPr>
                <w:rFonts w:ascii="仿宋_GB2312" w:eastAsia="仿宋_GB2312" w:hAnsi="仿宋_GB2312" w:cs="仿宋_GB2312" w:hint="eastAsia"/>
                <w:color w:val="000000"/>
                <w:kern w:val="0"/>
                <w:szCs w:val="21"/>
              </w:rPr>
              <w:br/>
              <w:t>4、 保障教职员工的工资福利待遇，保证学校各项工作顺利开展；</w:t>
            </w:r>
            <w:r>
              <w:rPr>
                <w:rFonts w:ascii="仿宋_GB2312" w:eastAsia="仿宋_GB2312" w:hAnsi="仿宋_GB2312" w:cs="仿宋_GB2312" w:hint="eastAsia"/>
                <w:color w:val="000000"/>
                <w:kern w:val="0"/>
                <w:szCs w:val="21"/>
              </w:rPr>
              <w:br/>
              <w:t>5、 保障全体师生安全，提高教学质量；</w:t>
            </w:r>
            <w:r>
              <w:rPr>
                <w:rFonts w:ascii="仿宋_GB2312" w:eastAsia="仿宋_GB2312" w:hAnsi="仿宋_GB2312" w:cs="仿宋_GB2312" w:hint="eastAsia"/>
                <w:color w:val="000000"/>
                <w:kern w:val="0"/>
                <w:szCs w:val="21"/>
              </w:rPr>
              <w:br/>
              <w:t>6、加强党团工作建设。</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湖南民族职业学院示范幼儿园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1.保障幼儿园的正常教学、生活秩序；</w:t>
            </w:r>
            <w:r>
              <w:rPr>
                <w:rFonts w:ascii="仿宋_GB2312" w:eastAsia="仿宋_GB2312" w:hAnsi="仿宋_GB2312" w:cs="仿宋_GB2312" w:hint="eastAsia"/>
                <w:color w:val="000000"/>
                <w:kern w:val="0"/>
                <w:szCs w:val="21"/>
              </w:rPr>
              <w:br/>
              <w:t>2.增强服务意识，提高服务质量；</w:t>
            </w:r>
            <w:r>
              <w:rPr>
                <w:rFonts w:ascii="仿宋_GB2312" w:eastAsia="仿宋_GB2312" w:hAnsi="仿宋_GB2312" w:cs="仿宋_GB2312" w:hint="eastAsia"/>
                <w:color w:val="000000"/>
                <w:kern w:val="0"/>
                <w:szCs w:val="21"/>
              </w:rPr>
              <w:br/>
              <w:t>3.加强幼儿园整体师资力量的建设，提高教师的专业素质。</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岳阳市南湖公园管理中心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1、负责公园资源普查、规划设计、征地扩园及整体建设；                                               2、负责公园基础设施建设及景点维护管理，不断完善城市公园功能；负责管理园容园貌，维护水电设施；     3、负责园内公共绿地的养护及卫生保洁，绿化景点管理、林相改造、白蚁防治，并为城市重要活动提供摆花服务；                                                                                              4、负责维护公园治安环境和消防安全；                                                               5、为市民提供免费的羽毛球、乒乓球场及付费式足球场等多项健身场地。                                 6、设立书吧，为市民免费阅读提供便利；设立免费的“手机加油站”、“便民服务台”等设施并免费向游客提供茶水、雨伞、药品等便民服务，创造良好的游乐和休闲环境；                                          7、承办上级交办的其他工作。</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岳阳市三幼儿园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1.按时完成工作</w:t>
            </w:r>
            <w:r>
              <w:rPr>
                <w:rFonts w:ascii="仿宋_GB2312" w:eastAsia="仿宋_GB2312" w:hAnsi="仿宋_GB2312" w:cs="仿宋_GB2312" w:hint="eastAsia"/>
                <w:color w:val="000000"/>
                <w:kern w:val="0"/>
                <w:szCs w:val="21"/>
              </w:rPr>
              <w:br/>
              <w:t>2.加强内部管理,提高办园质量</w:t>
            </w:r>
            <w:r>
              <w:rPr>
                <w:rFonts w:ascii="仿宋_GB2312" w:eastAsia="仿宋_GB2312" w:hAnsi="仿宋_GB2312" w:cs="仿宋_GB2312" w:hint="eastAsia"/>
                <w:color w:val="000000"/>
                <w:kern w:val="0"/>
                <w:szCs w:val="21"/>
              </w:rPr>
              <w:br/>
              <w:t>3.提高资金使用及管理情况</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104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岳阳市商务粮食局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1．招商引资项目建设取得突破性进展；</w:t>
            </w:r>
            <w:r>
              <w:rPr>
                <w:rFonts w:ascii="仿宋_GB2312" w:eastAsia="仿宋_GB2312" w:hAnsi="仿宋_GB2312" w:cs="仿宋_GB2312" w:hint="eastAsia"/>
                <w:color w:val="000000"/>
                <w:kern w:val="0"/>
                <w:szCs w:val="21"/>
              </w:rPr>
              <w:br/>
              <w:t>2. 开放型经济实现跨越式发展；</w:t>
            </w:r>
            <w:r>
              <w:rPr>
                <w:rFonts w:ascii="仿宋_GB2312" w:eastAsia="仿宋_GB2312" w:hAnsi="仿宋_GB2312" w:cs="仿宋_GB2312" w:hint="eastAsia"/>
                <w:color w:val="000000"/>
                <w:kern w:val="0"/>
                <w:szCs w:val="21"/>
              </w:rPr>
              <w:br/>
              <w:t>3. 内贸流通持续稳定向好；</w:t>
            </w:r>
            <w:r>
              <w:rPr>
                <w:rFonts w:ascii="仿宋_GB2312" w:eastAsia="仿宋_GB2312" w:hAnsi="仿宋_GB2312" w:cs="仿宋_GB2312" w:hint="eastAsia"/>
                <w:color w:val="000000"/>
                <w:kern w:val="0"/>
                <w:szCs w:val="21"/>
              </w:rPr>
              <w:br/>
              <w:t>4. 粮食收储和粮油产业发展工作取得新的进展。</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岳阳市林业局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1.营造林任务完成率100%；</w:t>
            </w:r>
            <w:r>
              <w:rPr>
                <w:rFonts w:ascii="仿宋_GB2312" w:eastAsia="仿宋_GB2312" w:hAnsi="仿宋_GB2312" w:cs="仿宋_GB2312" w:hint="eastAsia"/>
                <w:color w:val="000000"/>
                <w:kern w:val="0"/>
                <w:szCs w:val="21"/>
              </w:rPr>
              <w:br/>
              <w:t>2.森林覆盖率稳定率100%；</w:t>
            </w:r>
            <w:r>
              <w:rPr>
                <w:rFonts w:ascii="仿宋_GB2312" w:eastAsia="仿宋_GB2312" w:hAnsi="仿宋_GB2312" w:cs="仿宋_GB2312" w:hint="eastAsia"/>
                <w:color w:val="000000"/>
                <w:kern w:val="0"/>
                <w:szCs w:val="21"/>
              </w:rPr>
              <w:br/>
              <w:t>3.森林蓄积量增长率达3.8%。</w:t>
            </w:r>
            <w:r>
              <w:rPr>
                <w:rFonts w:ascii="仿宋_GB2312" w:eastAsia="仿宋_GB2312" w:hAnsi="仿宋_GB2312" w:cs="仿宋_GB2312" w:hint="eastAsia"/>
                <w:color w:val="000000"/>
                <w:kern w:val="0"/>
                <w:szCs w:val="21"/>
              </w:rPr>
              <w:br/>
              <w:t>4.森林火灾发生率低于20次/10万公顷；</w:t>
            </w:r>
            <w:r>
              <w:rPr>
                <w:rFonts w:ascii="仿宋_GB2312" w:eastAsia="仿宋_GB2312" w:hAnsi="仿宋_GB2312" w:cs="仿宋_GB2312" w:hint="eastAsia"/>
                <w:color w:val="000000"/>
                <w:kern w:val="0"/>
                <w:szCs w:val="21"/>
              </w:rPr>
              <w:br/>
              <w:t>5.林业有害生物成灾率控制在3.3‰以下；</w:t>
            </w:r>
            <w:r>
              <w:rPr>
                <w:rFonts w:ascii="仿宋_GB2312" w:eastAsia="仿宋_GB2312" w:hAnsi="仿宋_GB2312" w:cs="仿宋_GB2312" w:hint="eastAsia"/>
                <w:color w:val="000000"/>
                <w:kern w:val="0"/>
                <w:szCs w:val="21"/>
              </w:rPr>
              <w:br/>
              <w:t>6.完成松材线虫病除治任务；</w:t>
            </w:r>
            <w:r>
              <w:rPr>
                <w:rFonts w:ascii="仿宋_GB2312" w:eastAsia="仿宋_GB2312" w:hAnsi="仿宋_GB2312" w:cs="仿宋_GB2312" w:hint="eastAsia"/>
                <w:color w:val="000000"/>
                <w:kern w:val="0"/>
                <w:szCs w:val="21"/>
              </w:rPr>
              <w:br/>
              <w:t>7.完成省级以上湿地保护修复任务；</w:t>
            </w:r>
            <w:r>
              <w:rPr>
                <w:rFonts w:ascii="仿宋_GB2312" w:eastAsia="仿宋_GB2312" w:hAnsi="仿宋_GB2312" w:cs="仿宋_GB2312" w:hint="eastAsia"/>
                <w:color w:val="000000"/>
                <w:kern w:val="0"/>
                <w:szCs w:val="21"/>
              </w:rPr>
              <w:br/>
              <w:t>8.市县财政林业投入不低于上年度值。</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岳阳市停车管理办公室（岳阳市公共自行车管理中心）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1.城区机动车道与非机动车道以外区域停车管理规范，停车秩序良好，确保人行道畅通。</w:t>
            </w:r>
            <w:r>
              <w:rPr>
                <w:rFonts w:ascii="仿宋_GB2312" w:eastAsia="仿宋_GB2312" w:hAnsi="仿宋_GB2312" w:cs="仿宋_GB2312" w:hint="eastAsia"/>
                <w:color w:val="000000"/>
                <w:kern w:val="0"/>
                <w:szCs w:val="21"/>
              </w:rPr>
              <w:br/>
              <w:t>2.城区公共自行车租赁系统以良好的状态正常运行。</w:t>
            </w:r>
            <w:r>
              <w:rPr>
                <w:rFonts w:ascii="仿宋_GB2312" w:eastAsia="仿宋_GB2312" w:hAnsi="仿宋_GB2312" w:cs="仿宋_GB2312" w:hint="eastAsia"/>
                <w:color w:val="000000"/>
                <w:kern w:val="0"/>
                <w:szCs w:val="21"/>
              </w:rPr>
              <w:br/>
              <w:t>3.枫桥湖停车场安全运营，管理规范。</w:t>
            </w:r>
            <w:r>
              <w:rPr>
                <w:rFonts w:ascii="仿宋_GB2312" w:eastAsia="仿宋_GB2312" w:hAnsi="仿宋_GB2312" w:cs="仿宋_GB2312" w:hint="eastAsia"/>
                <w:color w:val="000000"/>
                <w:kern w:val="0"/>
                <w:szCs w:val="21"/>
              </w:rPr>
              <w:br/>
              <w:t xml:space="preserve">4、尽力挖掘城区停车潜力，方便市民停 。                                          5、主城区公共停车泊位停车收费全面启动,车位周转率提高。                                                                                                                                                                                        </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岳阳市住房和城乡建设局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1、进一步加大棚改旧改建设,加速城市新变化。</w:t>
            </w:r>
            <w:r>
              <w:rPr>
                <w:rFonts w:ascii="仿宋_GB2312" w:eastAsia="仿宋_GB2312" w:hAnsi="仿宋_GB2312" w:cs="仿宋_GB2312" w:hint="eastAsia"/>
                <w:color w:val="000000"/>
                <w:kern w:val="0"/>
                <w:szCs w:val="21"/>
              </w:rPr>
              <w:br/>
              <w:t>2、进一步加快城市道路建设,畅通城市内循环。                                                            3、进一步加强住房保障建设,提升百姓幸福感。</w:t>
            </w:r>
            <w:r>
              <w:rPr>
                <w:rFonts w:ascii="仿宋_GB2312" w:eastAsia="仿宋_GB2312" w:hAnsi="仿宋_GB2312" w:cs="仿宋_GB2312" w:hint="eastAsia"/>
                <w:color w:val="000000"/>
                <w:kern w:val="0"/>
                <w:szCs w:val="21"/>
              </w:rPr>
              <w:br/>
              <w:t>4、按照“饮得安全”的要求，提质改造中心城区供水管网。</w:t>
            </w:r>
            <w:r>
              <w:rPr>
                <w:rFonts w:ascii="仿宋_GB2312" w:eastAsia="仿宋_GB2312" w:hAnsi="仿宋_GB2312" w:cs="仿宋_GB2312" w:hint="eastAsia"/>
                <w:color w:val="000000"/>
                <w:kern w:val="0"/>
                <w:szCs w:val="21"/>
              </w:rPr>
              <w:br/>
              <w:t>5、加大城乡污水管网配套力度，不断完善乡镇污水处理设施运行机制。                                         6、加快推进建筑业行业内部结构优化升级，引导企业拓展装配式建筑、绿色建筑等发展空间。                                                                        7、建立失信惩戒机制，将不良信息纳入建筑市场信用管理体系。                                            8、按照“房住不炒”要求，大力推行“一城一策”，优化房地产市场秩序，全力稳房价、稳房市。             9、推进“智慧住建”平台建设，实现住建领域数据高效采集、有效整合和安全利用。                                                                   10、落实房屋网签网备联网工作，加强与相关部门的数据共享对接。                                          11、进一步深化“放管服”改革，持续巩固优环境促发展大讨论活动成果，精简办事流程，提升服务效能，实现“马上就办、一次办好”。</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岳阳市土石方调配运输服务中心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合理规范做好市、局下达的工作任务，全面履行本中心职能绩效，圆满完成年初制定的目标绩效管理工作任务。1.土石方、破占道事项受利率、按期办结率均达到100%。2.非税收入依法依规应收尽，力争完成非税420万预算指标。3.加快推进建筑垃圾资源化利用工作，总体目标力争2021年建筑垃圾资源化综合利用率达35%。4.推进高标准围挡考评管理。4.加强土石方、破占道文明施工监管，确保市容卫生整洁。5。加强六区扬尘防治工作。</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岳阳市王家河公园管理中心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一、安全生产：紧紧围绕安全第一、预防为主方针，全年安全生产零事故</w:t>
            </w:r>
            <w:r>
              <w:rPr>
                <w:rFonts w:ascii="仿宋_GB2312" w:eastAsia="仿宋_GB2312" w:hAnsi="仿宋_GB2312" w:cs="仿宋_GB2312" w:hint="eastAsia"/>
                <w:color w:val="000000"/>
                <w:kern w:val="0"/>
                <w:szCs w:val="21"/>
              </w:rPr>
              <w:br/>
              <w:t>二、生产工作：1、公园设备正常使用率100%。2、路灯亮化率100%。3、绿化管养80%以上达到一级绿地养护标准，部分三级绿地养护标准，苗木生长态势良好，绿化覆盖率100%，无明显裸露地，草花覆盖率达到2%。草坪精细化管理，无杂草，修剪及时到位，草坪平整紧密。4、环境卫生，整洁干净。公厕每日不间断点放檀香，摆放绿色植物，专人清洗保洁。全园实行16小时循环保洁，确保卫生无死角。5、水面保洁日常保洁，要求在每日下午3:00前完成打捞工作。大雨后、出现大面积死鱼等应急情况，要求在24小时内完成打捞工作。6、水质生物治理确保无大规模蓝藻爆发，无黑臭水体。</w:t>
            </w:r>
            <w:r>
              <w:rPr>
                <w:rFonts w:ascii="仿宋_GB2312" w:eastAsia="仿宋_GB2312" w:hAnsi="仿宋_GB2312" w:cs="仿宋_GB2312" w:hint="eastAsia"/>
                <w:color w:val="000000"/>
                <w:kern w:val="0"/>
                <w:szCs w:val="21"/>
              </w:rPr>
              <w:br/>
              <w:t>三、安保工作：深入开展素质提升，深化服务于民意识，严格执行按岳政告[2015(4号）]文中规定，应做到了如下：1、文明劝导工作；2、突发事件处理；3、安全保障工作。</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岳阳市文化旅游广电局　</w:t>
            </w:r>
          </w:p>
        </w:tc>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1.推进文旅产业发展。</w:t>
            </w:r>
            <w:r>
              <w:rPr>
                <w:rFonts w:ascii="仿宋_GB2312" w:eastAsia="仿宋_GB2312" w:hAnsi="仿宋_GB2312" w:cs="仿宋_GB2312" w:hint="eastAsia"/>
                <w:color w:val="000000"/>
                <w:kern w:val="0"/>
                <w:szCs w:val="21"/>
              </w:rPr>
              <w:br/>
              <w:t>2.强化品牌宣传促销。</w:t>
            </w:r>
            <w:r>
              <w:rPr>
                <w:rFonts w:ascii="仿宋_GB2312" w:eastAsia="仿宋_GB2312" w:hAnsi="仿宋_GB2312" w:cs="仿宋_GB2312" w:hint="eastAsia"/>
                <w:color w:val="000000"/>
                <w:kern w:val="0"/>
                <w:szCs w:val="21"/>
              </w:rPr>
              <w:br/>
              <w:t>3.实施文化惠民工程。</w:t>
            </w:r>
            <w:r>
              <w:rPr>
                <w:rFonts w:ascii="仿宋_GB2312" w:eastAsia="仿宋_GB2312" w:hAnsi="仿宋_GB2312" w:cs="仿宋_GB2312" w:hint="eastAsia"/>
                <w:color w:val="000000"/>
                <w:kern w:val="0"/>
                <w:szCs w:val="21"/>
              </w:rPr>
              <w:br/>
              <w:t>4.加强产品质量建设。</w:t>
            </w:r>
            <w:r>
              <w:rPr>
                <w:rFonts w:ascii="仿宋_GB2312" w:eastAsia="仿宋_GB2312" w:hAnsi="仿宋_GB2312" w:cs="仿宋_GB2312" w:hint="eastAsia"/>
                <w:color w:val="000000"/>
                <w:kern w:val="0"/>
                <w:szCs w:val="21"/>
              </w:rPr>
              <w:br/>
              <w:t>5.做好文物保护工作。</w:t>
            </w:r>
            <w:r>
              <w:rPr>
                <w:rFonts w:ascii="仿宋_GB2312" w:eastAsia="仿宋_GB2312" w:hAnsi="仿宋_GB2312" w:cs="仿宋_GB2312" w:hint="eastAsia"/>
                <w:color w:val="000000"/>
                <w:kern w:val="0"/>
                <w:szCs w:val="21"/>
              </w:rPr>
              <w:br/>
              <w:t>6.做好非遗传承工作。</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岳阳市一幼儿园</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1.增强服务意识，提高服务质量。</w:t>
            </w:r>
            <w:r>
              <w:rPr>
                <w:rFonts w:ascii="仿宋_GB2312" w:eastAsia="仿宋_GB2312" w:hAnsi="仿宋_GB2312" w:cs="仿宋_GB2312" w:hint="eastAsia"/>
                <w:color w:val="000000"/>
                <w:kern w:val="0"/>
                <w:szCs w:val="21"/>
              </w:rPr>
              <w:br/>
              <w:t>2.提高教师专业水平。</w:t>
            </w:r>
            <w:r>
              <w:rPr>
                <w:rFonts w:ascii="仿宋_GB2312" w:eastAsia="仿宋_GB2312" w:hAnsi="仿宋_GB2312" w:cs="仿宋_GB2312" w:hint="eastAsia"/>
                <w:color w:val="000000"/>
                <w:kern w:val="0"/>
                <w:szCs w:val="21"/>
              </w:rPr>
              <w:br/>
              <w:t>3.保障幼儿园正常教学和生活有序进行。</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岳阳市鹰山小学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1.对辖区内适龄小学生实行教育教学工作；</w:t>
            </w:r>
            <w:r>
              <w:rPr>
                <w:rFonts w:ascii="仿宋_GB2312" w:eastAsia="仿宋_GB2312" w:hAnsi="仿宋_GB2312" w:cs="仿宋_GB2312" w:hint="eastAsia"/>
                <w:color w:val="000000"/>
                <w:kern w:val="0"/>
                <w:szCs w:val="21"/>
              </w:rPr>
              <w:br/>
              <w:t>2.开展学校各项工作；</w:t>
            </w:r>
            <w:r>
              <w:rPr>
                <w:rFonts w:ascii="仿宋_GB2312" w:eastAsia="仿宋_GB2312" w:hAnsi="仿宋_GB2312" w:cs="仿宋_GB2312" w:hint="eastAsia"/>
                <w:color w:val="000000"/>
                <w:kern w:val="0"/>
                <w:szCs w:val="21"/>
              </w:rPr>
              <w:br/>
              <w:t>3.严格管理学校各项开支，控制三公经费支出；</w:t>
            </w:r>
            <w:r>
              <w:rPr>
                <w:rFonts w:ascii="仿宋_GB2312" w:eastAsia="仿宋_GB2312" w:hAnsi="仿宋_GB2312" w:cs="仿宋_GB2312" w:hint="eastAsia"/>
                <w:color w:val="000000"/>
                <w:kern w:val="0"/>
                <w:szCs w:val="21"/>
              </w:rPr>
              <w:br/>
              <w:t>4.保障教职员工的工资福利待遇，保证学校各项工作顺利开展；</w:t>
            </w:r>
            <w:r>
              <w:rPr>
                <w:rFonts w:ascii="仿宋_GB2312" w:eastAsia="仿宋_GB2312" w:hAnsi="仿宋_GB2312" w:cs="仿宋_GB2312" w:hint="eastAsia"/>
                <w:color w:val="000000"/>
                <w:kern w:val="0"/>
                <w:szCs w:val="21"/>
              </w:rPr>
              <w:br/>
              <w:t>5.保障全体师生安全，提高教学质量，稳定教学秩序。</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岳阳市游泳学校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保证学校正常教学经费。2.保障学校教职工工资发放及五险一金及时缴费。3、保障学生训练用水电气及器材。4、保障学校基本生活供应。5、保障学校对社会开放必需的设施和公共环境及优质的服务。6、组织学生参加各项</w:t>
            </w:r>
            <w:r>
              <w:rPr>
                <w:rFonts w:ascii="仿宋_GB2312" w:eastAsia="仿宋_GB2312" w:hAnsi="仿宋_GB2312" w:cs="仿宋_GB2312" w:hint="eastAsia"/>
                <w:color w:val="000000"/>
                <w:kern w:val="0"/>
                <w:szCs w:val="21"/>
              </w:rPr>
              <w:lastRenderedPageBreak/>
              <w:t>比赛，努力向上级输送运动员。</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岳阳市园林绿化中心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 鲜花一条街专项维护经费：2021年度“鲜花一条街”项目为延续项目，地址为岳阳大道（市委渠化岛至花板桥渠化岛段）、市委和园林局前分车带、市委围墙下绿化带、市政府广场，鲜花种植面积约6000平方米、播种面积500平米。全年分四季施工，计划栽植鲜花总数65万株（盆），并增加花境、置石配景、植物扎景、活动式花盆、立体绿化及其他花器等，工程总预算为300万元。</w:t>
            </w:r>
            <w:r>
              <w:rPr>
                <w:rFonts w:ascii="仿宋_GB2312" w:eastAsia="仿宋_GB2312" w:hAnsi="仿宋_GB2312" w:cs="仿宋_GB2312" w:hint="eastAsia"/>
                <w:color w:val="000000"/>
                <w:kern w:val="0"/>
                <w:szCs w:val="21"/>
              </w:rPr>
              <w:br/>
              <w:t>2.园林绿地信息系统维护经费：园林绿地信息系统维护项目提供全市绿地信息的调查、统计、查询服务工作；承担风景园林信息系统的建设和管理及辅助性工作。</w:t>
            </w:r>
            <w:r>
              <w:rPr>
                <w:rFonts w:ascii="仿宋_GB2312" w:eastAsia="仿宋_GB2312" w:hAnsi="仿宋_GB2312" w:cs="仿宋_GB2312" w:hint="eastAsia"/>
                <w:color w:val="000000"/>
                <w:kern w:val="0"/>
                <w:szCs w:val="21"/>
              </w:rPr>
              <w:br/>
              <w:t>3.在共产党建党100周年之际，举办花卉展览，彰显新时代国家兴旺、经济繁荣、社会稳定，人民幸福安康的美好景象，同时花卉展览也是全面贯彻习近平生态文明思想的生动实践。项目分为庆祝建党100周年花卉展览和南湖公园樱花展。</w:t>
            </w:r>
            <w:r>
              <w:rPr>
                <w:rFonts w:ascii="仿宋_GB2312" w:eastAsia="仿宋_GB2312" w:hAnsi="仿宋_GB2312" w:cs="仿宋_GB2312" w:hint="eastAsia"/>
                <w:color w:val="000000"/>
                <w:kern w:val="0"/>
                <w:szCs w:val="21"/>
              </w:rPr>
              <w:br/>
              <w:t>4. 本年度园林科研项目针对现阶段我市花境存在缺乏特色的问题展开研究，提出塑造创意性表达的花境，期望通过对创意性表达策略的研究及花境设计理论和实践作品，分析出可应用于花境的设计策略，为塑造具有创意性的花境提供理论依据和可借鉴的方法。</w:t>
            </w:r>
            <w:r>
              <w:rPr>
                <w:rFonts w:ascii="仿宋_GB2312" w:eastAsia="仿宋_GB2312" w:hAnsi="仿宋_GB2312" w:cs="仿宋_GB2312" w:hint="eastAsia"/>
                <w:color w:val="000000"/>
                <w:kern w:val="0"/>
                <w:szCs w:val="21"/>
              </w:rPr>
              <w:br/>
              <w:t>5. 促进我市城市绿地养护管理长效发展，实现园林绿化作业标准化，精细化。</w:t>
            </w:r>
            <w:r>
              <w:rPr>
                <w:rFonts w:ascii="仿宋_GB2312" w:eastAsia="仿宋_GB2312" w:hAnsi="仿宋_GB2312" w:cs="仿宋_GB2312" w:hint="eastAsia"/>
                <w:color w:val="000000"/>
                <w:kern w:val="0"/>
                <w:szCs w:val="21"/>
              </w:rPr>
              <w:br/>
              <w:t>6. 提升绿化形象，激励从业人员工作积极性。</w:t>
            </w:r>
            <w:r>
              <w:rPr>
                <w:rFonts w:ascii="仿宋_GB2312" w:eastAsia="仿宋_GB2312" w:hAnsi="仿宋_GB2312" w:cs="仿宋_GB2312" w:hint="eastAsia"/>
                <w:color w:val="000000"/>
                <w:kern w:val="0"/>
                <w:szCs w:val="21"/>
              </w:rPr>
              <w:br/>
              <w:t>7. 提高绿地质量，绿地养护面貌优良率80%，养护管理优良率80%。</w:t>
            </w:r>
            <w:r>
              <w:rPr>
                <w:rFonts w:ascii="仿宋_GB2312" w:eastAsia="仿宋_GB2312" w:hAnsi="仿宋_GB2312" w:cs="仿宋_GB2312" w:hint="eastAsia"/>
                <w:color w:val="000000"/>
                <w:kern w:val="0"/>
                <w:szCs w:val="21"/>
              </w:rPr>
              <w:br/>
              <w:t>8. 提升群众满意度，对政府投诉及数字城管反映的问题及时解决。</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岳阳市岳化二小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1.认真抓好常规教学,加强检查，每学期进行四次、考核、讲评过程管理。</w:t>
            </w:r>
            <w:r>
              <w:rPr>
                <w:rFonts w:ascii="仿宋_GB2312" w:eastAsia="仿宋_GB2312" w:hAnsi="仿宋_GB2312" w:cs="仿宋_GB2312" w:hint="eastAsia"/>
                <w:color w:val="000000"/>
                <w:kern w:val="0"/>
                <w:szCs w:val="21"/>
              </w:rPr>
              <w:br/>
              <w:t>2.加强“三园”建设的力度从各方面巩固完善“三园”建设成果。</w:t>
            </w:r>
            <w:r>
              <w:rPr>
                <w:rFonts w:ascii="仿宋_GB2312" w:eastAsia="仿宋_GB2312" w:hAnsi="仿宋_GB2312" w:cs="仿宋_GB2312" w:hint="eastAsia"/>
                <w:color w:val="000000"/>
                <w:kern w:val="0"/>
                <w:szCs w:val="21"/>
              </w:rPr>
              <w:br/>
              <w:t>3.把教育放在为学生终身发展打基础的高度上，积极开发校本课程，并进一步加以完善；正确评价教师行为、教学效果，促进教师教育教学观念的转变。教师职工对学校的工作满意度达到100%。                                                         4、严格考试制度，除期中、期末统一组织考试外，根据各年级实际情况进行学情跟踪考查。</w:t>
            </w:r>
            <w:r>
              <w:rPr>
                <w:rFonts w:ascii="仿宋_GB2312" w:eastAsia="仿宋_GB2312" w:hAnsi="仿宋_GB2312" w:cs="仿宋_GB2312" w:hint="eastAsia"/>
                <w:color w:val="000000"/>
                <w:kern w:val="0"/>
                <w:szCs w:val="21"/>
              </w:rPr>
              <w:br/>
              <w:t>5、切实做好潜能生转化工作，每学期保证辅导次数为15次，提高办学整体水平。</w:t>
            </w:r>
            <w:r>
              <w:rPr>
                <w:rFonts w:ascii="仿宋_GB2312" w:eastAsia="仿宋_GB2312" w:hAnsi="仿宋_GB2312" w:cs="仿宋_GB2312" w:hint="eastAsia"/>
                <w:color w:val="000000"/>
                <w:kern w:val="0"/>
                <w:szCs w:val="21"/>
              </w:rPr>
              <w:br/>
              <w:t>6、学校阳光服务平台做到及时处理家长反映的问题，保证家长满意度100%。</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岳阳市岳化三中</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1、抓管理：强化、细化学校的秩序管理，建立科学化、规范化、人文化、精细化管理体系，严格常规化督查、检查力度，明确责任制，向管理要质量。</w:t>
            </w:r>
            <w:r>
              <w:rPr>
                <w:rFonts w:ascii="仿宋_GB2312" w:eastAsia="仿宋_GB2312" w:hAnsi="仿宋_GB2312" w:cs="仿宋_GB2312" w:hint="eastAsia"/>
                <w:color w:val="000000"/>
                <w:kern w:val="0"/>
                <w:szCs w:val="21"/>
              </w:rPr>
              <w:br/>
              <w:t>2、树形象：努力进取，不断创新。多形式，多渠道展示学校的办学特色，全面提升学校办学声誉。</w:t>
            </w:r>
            <w:r>
              <w:rPr>
                <w:rFonts w:ascii="仿宋_GB2312" w:eastAsia="仿宋_GB2312" w:hAnsi="仿宋_GB2312" w:cs="仿宋_GB2312" w:hint="eastAsia"/>
                <w:color w:val="000000"/>
                <w:kern w:val="0"/>
                <w:szCs w:val="21"/>
              </w:rPr>
              <w:br/>
              <w:t>3、求质量：积极探求积累和总结有效教学和有效管理的新方法、新举措，进一步提高全校整体教学质量，力争本年度的各项成绩都有所提升。</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4、创特色：深化、细化校园文化建设，尽其所能丰富文体活动，发展学生的兴趣、爱好和特长。</w:t>
            </w:r>
            <w:r>
              <w:rPr>
                <w:rFonts w:ascii="仿宋_GB2312" w:eastAsia="仿宋_GB2312" w:hAnsi="仿宋_GB2312" w:cs="仿宋_GB2312" w:hint="eastAsia"/>
                <w:color w:val="000000"/>
                <w:kern w:val="0"/>
                <w:szCs w:val="21"/>
              </w:rPr>
              <w:br/>
              <w:t>5、成品牌：以精细化的管理，争创市品牌学校。</w:t>
            </w:r>
            <w:r>
              <w:rPr>
                <w:rFonts w:ascii="仿宋_GB2312" w:eastAsia="仿宋_GB2312" w:hAnsi="仿宋_GB2312" w:cs="仿宋_GB2312" w:hint="eastAsia"/>
                <w:color w:val="000000"/>
                <w:kern w:val="0"/>
                <w:szCs w:val="21"/>
              </w:rPr>
              <w:br/>
              <w:t>6、保平安：强化安全管理，落实安全责任，搞好家校联系，确保学校无安全事故，创建平安校园、和谐校园务.</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117</w:t>
            </w:r>
          </w:p>
        </w:tc>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岳阳市岳化四小</w:t>
            </w:r>
          </w:p>
        </w:tc>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numPr>
                <w:ilvl w:val="0"/>
                <w:numId w:val="5"/>
              </w:numPr>
              <w:adjustRightInd w:val="0"/>
              <w:snapToGrid w:val="0"/>
              <w:jc w:val="lef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抓好教学常规管理，提高课堂教育教学质量</w:t>
            </w:r>
            <w:r>
              <w:rPr>
                <w:rFonts w:ascii="仿宋_GB2312" w:eastAsia="仿宋_GB2312" w:hAnsi="仿宋_GB2312" w:cs="仿宋_GB2312" w:hint="eastAsia"/>
                <w:color w:val="000000"/>
                <w:kern w:val="0"/>
                <w:szCs w:val="21"/>
              </w:rPr>
              <w:br/>
              <w:t>2.加强学生学习常规管理，促进学生养成良好学习习惯</w:t>
            </w:r>
            <w:r>
              <w:rPr>
                <w:rFonts w:ascii="仿宋_GB2312" w:eastAsia="仿宋_GB2312" w:hAnsi="仿宋_GB2312" w:cs="仿宋_GB2312" w:hint="eastAsia"/>
                <w:color w:val="000000"/>
                <w:kern w:val="0"/>
                <w:szCs w:val="21"/>
              </w:rPr>
              <w:br/>
              <w:t>3.加强课题研究监控，提高教师研究能力。</w:t>
            </w:r>
            <w:r>
              <w:rPr>
                <w:rFonts w:ascii="仿宋_GB2312" w:eastAsia="仿宋_GB2312" w:hAnsi="仿宋_GB2312" w:cs="仿宋_GB2312" w:hint="eastAsia"/>
                <w:color w:val="000000"/>
                <w:kern w:val="0"/>
                <w:szCs w:val="21"/>
              </w:rPr>
              <w:br/>
              <w:t xml:space="preserve">4.创新校本教研方式，充分发挥教研组作用。                               </w:t>
            </w:r>
            <w:r>
              <w:rPr>
                <w:rFonts w:ascii="仿宋_GB2312" w:eastAsia="仿宋_GB2312" w:hAnsi="仿宋_GB2312" w:cs="仿宋_GB2312" w:hint="eastAsia"/>
                <w:color w:val="000000"/>
                <w:kern w:val="0"/>
                <w:szCs w:val="21"/>
              </w:rPr>
              <w:br/>
              <w:t xml:space="preserve">5.加强教师队伍建设，不断提高师资 整体水平。                             </w:t>
            </w:r>
          </w:p>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6.强化体卫工作，切实提高学生身体素质。                                </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118</w:t>
            </w:r>
          </w:p>
        </w:tc>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岳阳市岳化五小</w:t>
            </w:r>
          </w:p>
        </w:tc>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1.抓好教学常规管理，提高课堂教学质量；</w:t>
            </w:r>
            <w:r>
              <w:rPr>
                <w:rFonts w:ascii="仿宋_GB2312" w:eastAsia="仿宋_GB2312" w:hAnsi="仿宋_GB2312" w:cs="仿宋_GB2312" w:hint="eastAsia"/>
                <w:color w:val="000000"/>
                <w:kern w:val="0"/>
                <w:szCs w:val="21"/>
              </w:rPr>
              <w:br/>
              <w:t>2.加强学生学习常规管理，促使学生养成良好学习习惯；</w:t>
            </w:r>
            <w:r>
              <w:rPr>
                <w:rFonts w:ascii="仿宋_GB2312" w:eastAsia="仿宋_GB2312" w:hAnsi="仿宋_GB2312" w:cs="仿宋_GB2312" w:hint="eastAsia"/>
                <w:color w:val="000000"/>
                <w:kern w:val="0"/>
                <w:szCs w:val="21"/>
              </w:rPr>
              <w:br/>
              <w:t>3.加强课题研究监控，提高教师研究能力；</w:t>
            </w:r>
            <w:r>
              <w:rPr>
                <w:rFonts w:ascii="仿宋_GB2312" w:eastAsia="仿宋_GB2312" w:hAnsi="仿宋_GB2312" w:cs="仿宋_GB2312" w:hint="eastAsia"/>
                <w:color w:val="000000"/>
                <w:kern w:val="0"/>
                <w:szCs w:val="21"/>
              </w:rPr>
              <w:br/>
              <w:t>4.创新校本教研方式，充分发挥教研组基地作用；</w:t>
            </w:r>
            <w:r>
              <w:rPr>
                <w:rFonts w:ascii="仿宋_GB2312" w:eastAsia="仿宋_GB2312" w:hAnsi="仿宋_GB2312" w:cs="仿宋_GB2312" w:hint="eastAsia"/>
                <w:color w:val="000000"/>
                <w:kern w:val="0"/>
                <w:szCs w:val="21"/>
              </w:rPr>
              <w:br/>
              <w:t>5.加强教师队伍建设，不断提高师资整体水平。</w:t>
            </w:r>
            <w:r>
              <w:rPr>
                <w:rFonts w:ascii="仿宋_GB2312" w:eastAsia="仿宋_GB2312" w:hAnsi="仿宋_GB2312" w:cs="仿宋_GB2312" w:hint="eastAsia"/>
                <w:color w:val="000000"/>
                <w:kern w:val="0"/>
                <w:szCs w:val="21"/>
              </w:rPr>
              <w:br/>
              <w:t>6.强化体卫工作，切实提高学生身体素质。</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岳阳市岳化一小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1、抓管理：强化、细化学校的秩序管理，建立科学化、规范化、人文化、精细化管理体系，严格常规化督查、检查力度，明确责任制，向管理要质量。</w:t>
            </w:r>
            <w:r>
              <w:rPr>
                <w:rFonts w:ascii="仿宋_GB2312" w:eastAsia="仿宋_GB2312" w:hAnsi="仿宋_GB2312" w:cs="仿宋_GB2312" w:hint="eastAsia"/>
                <w:color w:val="000000"/>
                <w:kern w:val="0"/>
                <w:szCs w:val="21"/>
              </w:rPr>
              <w:br/>
              <w:t>2、树形象：努力进取，不断创新。多形式，多渠道展示学校的办学特色，全面提升学校办学声誉。</w:t>
            </w:r>
            <w:r>
              <w:rPr>
                <w:rFonts w:ascii="仿宋_GB2312" w:eastAsia="仿宋_GB2312" w:hAnsi="仿宋_GB2312" w:cs="仿宋_GB2312" w:hint="eastAsia"/>
                <w:color w:val="000000"/>
                <w:kern w:val="0"/>
                <w:szCs w:val="21"/>
              </w:rPr>
              <w:br/>
              <w:t>3、求质量：积极探求积累和总结有效教学和有效管理的新方法、新举措，进一步提高全校整体教学质量，力争本年度的各项成绩都有所提升。</w:t>
            </w:r>
            <w:r>
              <w:rPr>
                <w:rFonts w:ascii="仿宋_GB2312" w:eastAsia="仿宋_GB2312" w:hAnsi="仿宋_GB2312" w:cs="仿宋_GB2312" w:hint="eastAsia"/>
                <w:color w:val="000000"/>
                <w:kern w:val="0"/>
                <w:szCs w:val="21"/>
              </w:rPr>
              <w:br/>
              <w:t>4、创特色：深化、细化校园文化建设，尽其所能丰富文体活动，发展学生的兴趣、爱好和特长。</w:t>
            </w:r>
            <w:r>
              <w:rPr>
                <w:rFonts w:ascii="仿宋_GB2312" w:eastAsia="仿宋_GB2312" w:hAnsi="仿宋_GB2312" w:cs="仿宋_GB2312" w:hint="eastAsia"/>
                <w:color w:val="000000"/>
                <w:kern w:val="0"/>
                <w:szCs w:val="21"/>
              </w:rPr>
              <w:br/>
              <w:t>5、成品牌：以精细化的管理，争创市品牌学校。</w:t>
            </w:r>
            <w:r>
              <w:rPr>
                <w:rFonts w:ascii="仿宋_GB2312" w:eastAsia="仿宋_GB2312" w:hAnsi="仿宋_GB2312" w:cs="仿宋_GB2312" w:hint="eastAsia"/>
                <w:color w:val="000000"/>
                <w:kern w:val="0"/>
                <w:szCs w:val="21"/>
              </w:rPr>
              <w:br/>
              <w:t>6、保平安：强化安全管理，落实安全责任，搞好家校联系，确保学校无安全事故，创建平安校园、和谐校园务.</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岳阳市第五中学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1：学校依法依规办学，面向全体学生,依法履行学校的教育责任；</w:t>
            </w:r>
            <w:r>
              <w:rPr>
                <w:rFonts w:ascii="仿宋_GB2312" w:eastAsia="仿宋_GB2312" w:hAnsi="仿宋_GB2312" w:cs="仿宋_GB2312" w:hint="eastAsia"/>
                <w:color w:val="000000"/>
                <w:kern w:val="0"/>
                <w:szCs w:val="21"/>
              </w:rPr>
              <w:br/>
              <w:t xml:space="preserve"> 2：教师在教学中因材施教，树立以教学质量为生命的办学思想；</w:t>
            </w:r>
            <w:r>
              <w:rPr>
                <w:rFonts w:ascii="仿宋_GB2312" w:eastAsia="仿宋_GB2312" w:hAnsi="仿宋_GB2312" w:cs="仿宋_GB2312" w:hint="eastAsia"/>
                <w:color w:val="000000"/>
                <w:kern w:val="0"/>
                <w:szCs w:val="21"/>
              </w:rPr>
              <w:br/>
              <w:t xml:space="preserve"> 3：教学质量稳步提升。</w:t>
            </w:r>
            <w:r>
              <w:rPr>
                <w:rFonts w:ascii="仿宋_GB2312" w:eastAsia="仿宋_GB2312" w:hAnsi="仿宋_GB2312" w:cs="仿宋_GB2312" w:hint="eastAsia"/>
                <w:color w:val="000000"/>
                <w:kern w:val="0"/>
                <w:szCs w:val="21"/>
              </w:rPr>
              <w:br/>
              <w:t xml:space="preserve"> 4：严格管理学校各项开支，控制三公经费支出；</w:t>
            </w:r>
            <w:r>
              <w:rPr>
                <w:rFonts w:ascii="仿宋_GB2312" w:eastAsia="仿宋_GB2312" w:hAnsi="仿宋_GB2312" w:cs="仿宋_GB2312" w:hint="eastAsia"/>
                <w:color w:val="000000"/>
                <w:kern w:val="0"/>
                <w:szCs w:val="21"/>
              </w:rPr>
              <w:br/>
              <w:t xml:space="preserve"> 5、保障教职员工的工资福利待遇，保证学校各项工作顺利开展；</w:t>
            </w:r>
            <w:r>
              <w:rPr>
                <w:rFonts w:ascii="仿宋_GB2312" w:eastAsia="仿宋_GB2312" w:hAnsi="仿宋_GB2312" w:cs="仿宋_GB2312" w:hint="eastAsia"/>
                <w:color w:val="000000"/>
                <w:kern w:val="0"/>
                <w:szCs w:val="21"/>
              </w:rPr>
              <w:br/>
              <w:t xml:space="preserve"> 6、保障全体师生安全，提高教学质量，稳定教学秩序。</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岳阳广播电视大学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目标1：学校全年平稳安全;目标2：招生完成8000人</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岳阳市第二中学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1.对辖区初中生实行教育教学工作</w:t>
            </w:r>
            <w:r>
              <w:rPr>
                <w:rFonts w:ascii="仿宋_GB2312" w:eastAsia="仿宋_GB2312" w:hAnsi="仿宋_GB2312" w:cs="仿宋_GB2312" w:hint="eastAsia"/>
                <w:color w:val="000000"/>
                <w:kern w:val="0"/>
                <w:szCs w:val="21"/>
              </w:rPr>
              <w:br/>
              <w:t>2.开展学校各项工作</w:t>
            </w:r>
            <w:r>
              <w:rPr>
                <w:rFonts w:ascii="仿宋_GB2312" w:eastAsia="仿宋_GB2312" w:hAnsi="仿宋_GB2312" w:cs="仿宋_GB2312" w:hint="eastAsia"/>
                <w:color w:val="000000"/>
                <w:kern w:val="0"/>
                <w:szCs w:val="21"/>
              </w:rPr>
              <w:br/>
              <w:t>3.严格管理学校各项开支，控制三公经费</w:t>
            </w:r>
            <w:r>
              <w:rPr>
                <w:rFonts w:ascii="仿宋_GB2312" w:eastAsia="仿宋_GB2312" w:hAnsi="仿宋_GB2312" w:cs="仿宋_GB2312" w:hint="eastAsia"/>
                <w:color w:val="000000"/>
                <w:kern w:val="0"/>
                <w:szCs w:val="21"/>
              </w:rPr>
              <w:br/>
              <w:t>4.保障教职工的工资福利待遇，保证学校各项工作顺利开展</w:t>
            </w:r>
            <w:r>
              <w:rPr>
                <w:rFonts w:ascii="仿宋_GB2312" w:eastAsia="仿宋_GB2312" w:hAnsi="仿宋_GB2312" w:cs="仿宋_GB2312" w:hint="eastAsia"/>
                <w:color w:val="000000"/>
                <w:kern w:val="0"/>
                <w:szCs w:val="21"/>
              </w:rPr>
              <w:br/>
              <w:t>5.保障全体教师安全，提高教学质量，稳定教学秩序。</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岳阳市社会福利院</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减少留守老人的数量，维护社会稳定。</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岳阳市广播电视台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 牢牢把握正确的舆论导向做好新闻宣传；</w:t>
            </w:r>
            <w:r>
              <w:rPr>
                <w:rFonts w:ascii="仿宋_GB2312" w:eastAsia="仿宋_GB2312" w:hAnsi="仿宋_GB2312" w:cs="仿宋_GB2312" w:hint="eastAsia"/>
                <w:color w:val="000000"/>
                <w:kern w:val="0"/>
                <w:szCs w:val="21"/>
              </w:rPr>
              <w:br/>
              <w:t>2.搞好经营创收，用发展的理念引导文化产为发展，确保产业经营稳定；</w:t>
            </w:r>
            <w:r>
              <w:rPr>
                <w:rFonts w:ascii="仿宋_GB2312" w:eastAsia="仿宋_GB2312" w:hAnsi="仿宋_GB2312" w:cs="仿宋_GB2312" w:hint="eastAsia"/>
                <w:color w:val="000000"/>
                <w:kern w:val="0"/>
                <w:szCs w:val="21"/>
              </w:rPr>
              <w:br/>
              <w:t>3.压实责任，完善机制，确保安全播出万无一失。</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岳阳市交通运输局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numPr>
                <w:ilvl w:val="0"/>
                <w:numId w:val="6"/>
              </w:numPr>
              <w:adjustRightInd w:val="0"/>
              <w:snapToGrid w:val="0"/>
              <w:jc w:val="lef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全市实现“县县通高速“，市域1小时、城区30分钟交通圈基本构建；</w:t>
            </w:r>
            <w:r>
              <w:rPr>
                <w:rFonts w:ascii="仿宋_GB2312" w:eastAsia="仿宋_GB2312" w:hAnsi="仿宋_GB2312" w:cs="仿宋_GB2312" w:hint="eastAsia"/>
                <w:color w:val="000000"/>
                <w:kern w:val="0"/>
                <w:szCs w:val="21"/>
              </w:rPr>
              <w:br/>
              <w:t>2. 强化交通运输行业监管，提升服务水平，办人民满意交通；</w:t>
            </w:r>
            <w:r>
              <w:rPr>
                <w:rFonts w:ascii="仿宋_GB2312" w:eastAsia="仿宋_GB2312" w:hAnsi="仿宋_GB2312" w:cs="仿宋_GB2312" w:hint="eastAsia"/>
                <w:color w:val="000000"/>
                <w:kern w:val="0"/>
                <w:szCs w:val="21"/>
              </w:rPr>
              <w:br/>
              <w:t>3.抓好生态治理，加速和巩固节能减排和生态环境修复；</w:t>
            </w:r>
            <w:r>
              <w:rPr>
                <w:rFonts w:ascii="仿宋_GB2312" w:eastAsia="仿宋_GB2312" w:hAnsi="仿宋_GB2312" w:cs="仿宋_GB2312" w:hint="eastAsia"/>
                <w:color w:val="000000"/>
                <w:kern w:val="0"/>
                <w:szCs w:val="21"/>
              </w:rPr>
              <w:br/>
              <w:t xml:space="preserve">4.全面推进交通民生实事工程，改善通行环境；                                      </w:t>
            </w:r>
          </w:p>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5.行业治理能力全面提升，运输保障能力稳步提升。</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岳阳市交通培训中心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 全年绩效资金总体运行情况良好</w:t>
            </w:r>
            <w:r>
              <w:rPr>
                <w:rFonts w:ascii="仿宋_GB2312" w:eastAsia="仿宋_GB2312" w:hAnsi="仿宋_GB2312" w:cs="仿宋_GB2312" w:hint="eastAsia"/>
                <w:color w:val="000000"/>
                <w:kern w:val="0"/>
                <w:szCs w:val="21"/>
              </w:rPr>
              <w:br/>
              <w:t>2. 培训工作井然有序，确保驾驶员上岗前的安全培训</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岳阳市第九中学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1：学校依法依规办学，面向全体学生,依法履行学校的教育责任；</w:t>
            </w:r>
            <w:r>
              <w:rPr>
                <w:rFonts w:ascii="仿宋_GB2312" w:eastAsia="仿宋_GB2312" w:hAnsi="仿宋_GB2312" w:cs="仿宋_GB2312" w:hint="eastAsia"/>
                <w:color w:val="000000"/>
                <w:kern w:val="0"/>
                <w:szCs w:val="21"/>
              </w:rPr>
              <w:br/>
              <w:t xml:space="preserve"> 2：教师在教学中因材施教，树立以教学质量为生命的办学思想；</w:t>
            </w:r>
            <w:r>
              <w:rPr>
                <w:rFonts w:ascii="仿宋_GB2312" w:eastAsia="仿宋_GB2312" w:hAnsi="仿宋_GB2312" w:cs="仿宋_GB2312" w:hint="eastAsia"/>
                <w:color w:val="000000"/>
                <w:kern w:val="0"/>
                <w:szCs w:val="21"/>
              </w:rPr>
              <w:br/>
              <w:t xml:space="preserve"> 3：开展学校各项工作。</w:t>
            </w:r>
            <w:r>
              <w:rPr>
                <w:rFonts w:ascii="仿宋_GB2312" w:eastAsia="仿宋_GB2312" w:hAnsi="仿宋_GB2312" w:cs="仿宋_GB2312" w:hint="eastAsia"/>
                <w:color w:val="000000"/>
                <w:kern w:val="0"/>
                <w:szCs w:val="21"/>
              </w:rPr>
              <w:br/>
              <w:t xml:space="preserve"> 4：严格管理学校各项开支，控制三公经费支出；</w:t>
            </w:r>
            <w:r>
              <w:rPr>
                <w:rFonts w:ascii="仿宋_GB2312" w:eastAsia="仿宋_GB2312" w:hAnsi="仿宋_GB2312" w:cs="仿宋_GB2312" w:hint="eastAsia"/>
                <w:color w:val="000000"/>
                <w:kern w:val="0"/>
                <w:szCs w:val="21"/>
              </w:rPr>
              <w:br/>
              <w:t xml:space="preserve"> 5、保障教职员工的工资福利待遇，保证学校各项工作顺利开展；</w:t>
            </w:r>
            <w:r>
              <w:rPr>
                <w:rFonts w:ascii="仿宋_GB2312" w:eastAsia="仿宋_GB2312" w:hAnsi="仿宋_GB2312" w:cs="仿宋_GB2312" w:hint="eastAsia"/>
                <w:color w:val="000000"/>
                <w:kern w:val="0"/>
                <w:szCs w:val="21"/>
              </w:rPr>
              <w:br/>
              <w:t xml:space="preserve"> 6、保障全体师生安全，提高教学质量，稳定教学秩序。</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岳阳市康复医院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目标1：实现收入7200万</w:t>
            </w:r>
            <w:r>
              <w:rPr>
                <w:rFonts w:ascii="仿宋_GB2312" w:eastAsia="仿宋_GB2312" w:hAnsi="仿宋_GB2312" w:cs="仿宋_GB2312" w:hint="eastAsia"/>
                <w:color w:val="000000"/>
                <w:kern w:val="0"/>
                <w:szCs w:val="21"/>
              </w:rPr>
              <w:br/>
              <w:t>目标2：控制支出6800万</w:t>
            </w:r>
            <w:r>
              <w:rPr>
                <w:rFonts w:ascii="仿宋_GB2312" w:eastAsia="仿宋_GB2312" w:hAnsi="仿宋_GB2312" w:cs="仿宋_GB2312" w:hint="eastAsia"/>
                <w:color w:val="000000"/>
                <w:kern w:val="0"/>
                <w:szCs w:val="21"/>
              </w:rPr>
              <w:br/>
              <w:t>目标3：制定《岳阳市康复医院“不忘初心、牢记使命”主题教育活动计划</w:t>
            </w:r>
            <w:r>
              <w:rPr>
                <w:rFonts w:ascii="仿宋_GB2312" w:eastAsia="仿宋_GB2312" w:hAnsi="仿宋_GB2312" w:cs="仿宋_GB2312" w:hint="eastAsia"/>
                <w:color w:val="000000"/>
                <w:kern w:val="0"/>
                <w:szCs w:val="21"/>
              </w:rPr>
              <w:br/>
              <w:t>目标4：继续开展扶贫攻坚工作</w:t>
            </w:r>
            <w:r>
              <w:rPr>
                <w:rFonts w:ascii="仿宋_GB2312" w:eastAsia="仿宋_GB2312" w:hAnsi="仿宋_GB2312" w:cs="仿宋_GB2312" w:hint="eastAsia"/>
                <w:color w:val="000000"/>
                <w:kern w:val="0"/>
                <w:szCs w:val="21"/>
              </w:rPr>
              <w:br/>
              <w:t>目标5：进一步完善医疗质控体系，开展质量控制目标多重考核</w:t>
            </w:r>
            <w:r>
              <w:rPr>
                <w:rFonts w:ascii="仿宋_GB2312" w:eastAsia="仿宋_GB2312" w:hAnsi="仿宋_GB2312" w:cs="仿宋_GB2312" w:hint="eastAsia"/>
                <w:color w:val="000000"/>
                <w:kern w:val="0"/>
                <w:szCs w:val="21"/>
              </w:rPr>
              <w:br/>
              <w:t>目标6：严格落实感染管理评价标准，定期开展院感知识培训，定期检查消毒隔离制度的落实和一次性卫生用品</w:t>
            </w:r>
            <w:r>
              <w:rPr>
                <w:rFonts w:ascii="仿宋_GB2312" w:eastAsia="仿宋_GB2312" w:hAnsi="仿宋_GB2312" w:cs="仿宋_GB2312" w:hint="eastAsia"/>
                <w:color w:val="000000"/>
                <w:kern w:val="0"/>
                <w:szCs w:val="21"/>
              </w:rPr>
              <w:lastRenderedPageBreak/>
              <w:t>使用情况，</w:t>
            </w:r>
            <w:r>
              <w:rPr>
                <w:rFonts w:ascii="仿宋_GB2312" w:eastAsia="仿宋_GB2312" w:hAnsi="仿宋_GB2312" w:cs="仿宋_GB2312" w:hint="eastAsia"/>
                <w:color w:val="000000"/>
                <w:kern w:val="0"/>
                <w:szCs w:val="21"/>
              </w:rPr>
              <w:br/>
              <w:t>目标7：全年接待优抚疗养病人约500人次，对退伍军人开展带病回乡优抚对象体检、伤残鉴定、精神病人残疾等级鉴定和重性精神障碍患者危险性评估工作，</w:t>
            </w:r>
            <w:r>
              <w:rPr>
                <w:rFonts w:ascii="仿宋_GB2312" w:eastAsia="仿宋_GB2312" w:hAnsi="仿宋_GB2312" w:cs="仿宋_GB2312" w:hint="eastAsia"/>
                <w:color w:val="000000"/>
                <w:kern w:val="0"/>
                <w:szCs w:val="21"/>
              </w:rPr>
              <w:br/>
              <w:t>目标8：全年收治美沙酮病人30000余人次，流浪精神障碍患者救治科日均在院病人45人。</w:t>
            </w:r>
            <w:r>
              <w:rPr>
                <w:rFonts w:ascii="仿宋_GB2312" w:eastAsia="仿宋_GB2312" w:hAnsi="仿宋_GB2312" w:cs="仿宋_GB2312" w:hint="eastAsia"/>
                <w:color w:val="000000"/>
                <w:kern w:val="0"/>
                <w:szCs w:val="21"/>
              </w:rPr>
              <w:br/>
              <w:t>目标9：医保目录内控比例95%以上，药占比控制在39.38%以内。</w:t>
            </w:r>
            <w:r>
              <w:rPr>
                <w:rFonts w:ascii="仿宋_GB2312" w:eastAsia="仿宋_GB2312" w:hAnsi="仿宋_GB2312" w:cs="仿宋_GB2312" w:hint="eastAsia"/>
                <w:color w:val="000000"/>
                <w:kern w:val="0"/>
                <w:szCs w:val="21"/>
              </w:rPr>
              <w:br/>
              <w:t>目标10：病人归档合格率100%，服务态度满意率95%以上</w:t>
            </w:r>
            <w:r>
              <w:rPr>
                <w:rFonts w:ascii="仿宋_GB2312" w:eastAsia="仿宋_GB2312" w:hAnsi="仿宋_GB2312" w:cs="仿宋_GB2312" w:hint="eastAsia"/>
                <w:color w:val="000000"/>
                <w:kern w:val="0"/>
                <w:szCs w:val="21"/>
              </w:rPr>
              <w:br/>
              <w:t>目标11：建立了全院专项护理质控小组，提高护理质量控制。</w:t>
            </w:r>
            <w:r>
              <w:rPr>
                <w:rFonts w:ascii="仿宋_GB2312" w:eastAsia="仿宋_GB2312" w:hAnsi="仿宋_GB2312" w:cs="仿宋_GB2312" w:hint="eastAsia"/>
                <w:color w:val="000000"/>
                <w:kern w:val="0"/>
                <w:szCs w:val="21"/>
              </w:rPr>
              <w:br/>
              <w:t>目标12:继续推进6S精细化管理</w:t>
            </w:r>
            <w:r>
              <w:rPr>
                <w:rFonts w:ascii="仿宋_GB2312" w:eastAsia="仿宋_GB2312" w:hAnsi="仿宋_GB2312" w:cs="仿宋_GB2312" w:hint="eastAsia"/>
                <w:color w:val="000000"/>
                <w:kern w:val="0"/>
                <w:szCs w:val="21"/>
              </w:rPr>
              <w:br/>
              <w:t>目标13:配备专职心理咨询师，成立青少年儿童心理门诊，心理门诊接诊150人，个案咨询450人次</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129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岳阳市科技事务中心岳阳市科技事务中心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1.技术合同认定登记额完成15亿元以上，培训技术合同登记相关人员100人次，深入40家机构开展服务。</w:t>
            </w:r>
            <w:r>
              <w:rPr>
                <w:rFonts w:ascii="仿宋_GB2312" w:eastAsia="仿宋_GB2312" w:hAnsi="仿宋_GB2312" w:cs="仿宋_GB2312" w:hint="eastAsia"/>
                <w:color w:val="000000"/>
                <w:kern w:val="0"/>
                <w:szCs w:val="21"/>
              </w:rPr>
              <w:br/>
              <w:t>2.科技成果登记量保持5%的增长率。</w:t>
            </w:r>
            <w:r>
              <w:rPr>
                <w:rFonts w:ascii="仿宋_GB2312" w:eastAsia="仿宋_GB2312" w:hAnsi="仿宋_GB2312" w:cs="仿宋_GB2312" w:hint="eastAsia"/>
                <w:color w:val="000000"/>
                <w:kern w:val="0"/>
                <w:szCs w:val="21"/>
              </w:rPr>
              <w:br/>
              <w:t>3.科技局系统局域网保持良好运行，科技局系统局域网正常运行率90%以上，局域网维护服务投诉率5%以下。</w:t>
            </w:r>
            <w:r>
              <w:rPr>
                <w:rFonts w:ascii="仿宋_GB2312" w:eastAsia="仿宋_GB2312" w:hAnsi="仿宋_GB2312" w:cs="仿宋_GB2312" w:hint="eastAsia"/>
                <w:color w:val="000000"/>
                <w:kern w:val="0"/>
                <w:szCs w:val="21"/>
              </w:rPr>
              <w:br/>
              <w:t>4.积极参加科技下乡、科技活动周、科普活动日等科普活动。</w:t>
            </w:r>
            <w:r>
              <w:rPr>
                <w:rFonts w:ascii="仿宋_GB2312" w:eastAsia="仿宋_GB2312" w:hAnsi="仿宋_GB2312" w:cs="仿宋_GB2312" w:hint="eastAsia"/>
                <w:color w:val="000000"/>
                <w:kern w:val="0"/>
                <w:szCs w:val="21"/>
              </w:rPr>
              <w:br/>
              <w:t>5.按时完成全市和六县三区科普统计工作。</w:t>
            </w:r>
            <w:r>
              <w:rPr>
                <w:rFonts w:ascii="仿宋_GB2312" w:eastAsia="仿宋_GB2312" w:hAnsi="仿宋_GB2312" w:cs="仿宋_GB2312" w:hint="eastAsia"/>
                <w:color w:val="000000"/>
                <w:kern w:val="0"/>
                <w:szCs w:val="21"/>
              </w:rPr>
              <w:br/>
              <w:t>6.落实“一企一策”，实地调研中小企业。</w:t>
            </w:r>
            <w:r>
              <w:rPr>
                <w:rFonts w:ascii="仿宋_GB2312" w:eastAsia="仿宋_GB2312" w:hAnsi="仿宋_GB2312" w:cs="仿宋_GB2312" w:hint="eastAsia"/>
                <w:color w:val="000000"/>
                <w:kern w:val="0"/>
                <w:szCs w:val="21"/>
              </w:rPr>
              <w:br/>
              <w:t>7.启动市本级财政科技计划项目科技报告呈交工作。</w:t>
            </w:r>
            <w:r>
              <w:rPr>
                <w:rFonts w:ascii="仿宋_GB2312" w:eastAsia="仿宋_GB2312" w:hAnsi="仿宋_GB2312" w:cs="仿宋_GB2312" w:hint="eastAsia"/>
                <w:color w:val="000000"/>
                <w:kern w:val="0"/>
                <w:szCs w:val="21"/>
              </w:rPr>
              <w:br/>
              <w:t xml:space="preserve">8.抽派5人专职参与市科技局机关工作。                                                          </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岳阳市科学技术协会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目标1：深入实施创新驱动助力工程</w:t>
            </w:r>
            <w:r>
              <w:rPr>
                <w:rFonts w:ascii="仿宋_GB2312" w:eastAsia="仿宋_GB2312" w:hAnsi="仿宋_GB2312" w:cs="仿宋_GB2312" w:hint="eastAsia"/>
                <w:color w:val="000000"/>
                <w:kern w:val="0"/>
                <w:szCs w:val="21"/>
              </w:rPr>
              <w:br/>
              <w:t>目标2：深入实施基层科普行动计划</w:t>
            </w:r>
            <w:r>
              <w:rPr>
                <w:rFonts w:ascii="仿宋_GB2312" w:eastAsia="仿宋_GB2312" w:hAnsi="仿宋_GB2312" w:cs="仿宋_GB2312" w:hint="eastAsia"/>
                <w:color w:val="000000"/>
                <w:kern w:val="0"/>
                <w:szCs w:val="21"/>
              </w:rPr>
              <w:br/>
              <w:t>目标3：扎实推进《纲要》实施</w:t>
            </w:r>
            <w:r>
              <w:rPr>
                <w:rFonts w:ascii="仿宋_GB2312" w:eastAsia="仿宋_GB2312" w:hAnsi="仿宋_GB2312" w:cs="仿宋_GB2312" w:hint="eastAsia"/>
                <w:color w:val="000000"/>
                <w:kern w:val="0"/>
                <w:szCs w:val="21"/>
              </w:rPr>
              <w:br/>
              <w:t>目标4：积极开展学术交流活动</w:t>
            </w:r>
            <w:r>
              <w:rPr>
                <w:rFonts w:ascii="仿宋_GB2312" w:eastAsia="仿宋_GB2312" w:hAnsi="仿宋_GB2312" w:cs="仿宋_GB2312" w:hint="eastAsia"/>
                <w:color w:val="000000"/>
                <w:kern w:val="0"/>
                <w:szCs w:val="21"/>
              </w:rPr>
              <w:br/>
              <w:t>目标5：着重抓好青少年科技教育活动</w:t>
            </w:r>
            <w:r>
              <w:rPr>
                <w:rFonts w:ascii="仿宋_GB2312" w:eastAsia="仿宋_GB2312" w:hAnsi="仿宋_GB2312" w:cs="仿宋_GB2312" w:hint="eastAsia"/>
                <w:color w:val="000000"/>
                <w:kern w:val="0"/>
                <w:szCs w:val="21"/>
              </w:rPr>
              <w:br/>
              <w:t>目标6：托举宣传优秀科技人才</w:t>
            </w:r>
            <w:r>
              <w:rPr>
                <w:rFonts w:ascii="仿宋_GB2312" w:eastAsia="仿宋_GB2312" w:hAnsi="仿宋_GB2312" w:cs="仿宋_GB2312" w:hint="eastAsia"/>
                <w:color w:val="000000"/>
                <w:kern w:val="0"/>
                <w:szCs w:val="21"/>
              </w:rPr>
              <w:br/>
              <w:t>目标7：组建巴陵科技智库</w:t>
            </w:r>
            <w:r>
              <w:rPr>
                <w:rFonts w:ascii="仿宋_GB2312" w:eastAsia="仿宋_GB2312" w:hAnsi="仿宋_GB2312" w:cs="仿宋_GB2312" w:hint="eastAsia"/>
                <w:color w:val="000000"/>
                <w:kern w:val="0"/>
                <w:szCs w:val="21"/>
              </w:rPr>
              <w:br/>
              <w:t>目标8：不断加强科协系统自身建设</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岳阳市第六中学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1：学校依法依规办学，面向全体学生,依法履行学校的教育责任；</w:t>
            </w:r>
            <w:r>
              <w:rPr>
                <w:rFonts w:ascii="仿宋_GB2312" w:eastAsia="仿宋_GB2312" w:hAnsi="仿宋_GB2312" w:cs="仿宋_GB2312" w:hint="eastAsia"/>
                <w:color w:val="000000"/>
                <w:kern w:val="0"/>
                <w:szCs w:val="21"/>
              </w:rPr>
              <w:br/>
              <w:t xml:space="preserve"> 2：教师在教学中因材施教，树立以教学质量为生命的办学思想；</w:t>
            </w:r>
            <w:r>
              <w:rPr>
                <w:rFonts w:ascii="仿宋_GB2312" w:eastAsia="仿宋_GB2312" w:hAnsi="仿宋_GB2312" w:cs="仿宋_GB2312" w:hint="eastAsia"/>
                <w:color w:val="000000"/>
                <w:kern w:val="0"/>
                <w:szCs w:val="21"/>
              </w:rPr>
              <w:br/>
              <w:t xml:space="preserve"> 3：教学质量稳步提升。</w:t>
            </w:r>
            <w:r>
              <w:rPr>
                <w:rFonts w:ascii="仿宋_GB2312" w:eastAsia="仿宋_GB2312" w:hAnsi="仿宋_GB2312" w:cs="仿宋_GB2312" w:hint="eastAsia"/>
                <w:color w:val="000000"/>
                <w:kern w:val="0"/>
                <w:szCs w:val="21"/>
              </w:rPr>
              <w:br/>
              <w:t xml:space="preserve"> 4：严格管理学校各项开支，控制三公经费支出；</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 xml:space="preserve"> 5、保障教职员工的工资福利待遇，保证学校各项工作顺利开展；</w:t>
            </w:r>
            <w:r>
              <w:rPr>
                <w:rFonts w:ascii="仿宋_GB2312" w:eastAsia="仿宋_GB2312" w:hAnsi="仿宋_GB2312" w:cs="仿宋_GB2312" w:hint="eastAsia"/>
                <w:color w:val="000000"/>
                <w:kern w:val="0"/>
                <w:szCs w:val="21"/>
              </w:rPr>
              <w:br/>
              <w:t xml:space="preserve"> 6、保障全体师生安全，提高教学质量，稳定教学秩序。</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132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岳阳市美术馆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1.强化党支部组织建设，全面推进党风廉政工作；</w:t>
            </w:r>
            <w:r>
              <w:rPr>
                <w:rFonts w:ascii="仿宋_GB2312" w:eastAsia="仿宋_GB2312" w:hAnsi="仿宋_GB2312" w:cs="仿宋_GB2312" w:hint="eastAsia"/>
                <w:color w:val="000000"/>
                <w:kern w:val="0"/>
                <w:szCs w:val="21"/>
              </w:rPr>
              <w:br/>
              <w:t>2.继续推进我馆的展览活动；</w:t>
            </w:r>
            <w:r>
              <w:rPr>
                <w:rFonts w:ascii="仿宋_GB2312" w:eastAsia="仿宋_GB2312" w:hAnsi="仿宋_GB2312" w:cs="仿宋_GB2312" w:hint="eastAsia"/>
                <w:color w:val="000000"/>
                <w:kern w:val="0"/>
                <w:szCs w:val="21"/>
              </w:rPr>
              <w:br/>
              <w:t>3.普及全市美育教育；</w:t>
            </w:r>
            <w:r>
              <w:rPr>
                <w:rFonts w:ascii="仿宋_GB2312" w:eastAsia="仿宋_GB2312" w:hAnsi="仿宋_GB2312" w:cs="仿宋_GB2312" w:hint="eastAsia"/>
                <w:color w:val="000000"/>
                <w:kern w:val="0"/>
                <w:szCs w:val="21"/>
              </w:rPr>
              <w:br/>
              <w:t>4.保障我馆工作人员的工资福利待遇,保证美术馆各项工作顺利开展；</w:t>
            </w:r>
            <w:r>
              <w:rPr>
                <w:rFonts w:ascii="仿宋_GB2312" w:eastAsia="仿宋_GB2312" w:hAnsi="仿宋_GB2312" w:cs="仿宋_GB2312" w:hint="eastAsia"/>
                <w:color w:val="000000"/>
                <w:kern w:val="0"/>
                <w:szCs w:val="21"/>
              </w:rPr>
              <w:br/>
              <w:t>5.严格管理我馆各项开支,控制三公经费的支出.</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岳阳市南湖广场管理中心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南湖广场是我市一个集绿色旅游、文化集会、休闲娱乐为一体的城市综合性广场。在市委市政府领导的高度重视下，广场举办大型文艺演出等文化活动，迎接重大接待检查逐年递增。南湖广场管理中心是对南湖广场进行四位一体的管理模式，即绿化维护、卫生维护、安全秩序管理、设施设备管理与维护。形成全年日常性管理与维护，为全市人民提供舒适、优美的休闲娱乐场所。</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岳阳日报社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任务1：主报出版350期</w:t>
            </w:r>
            <w:r>
              <w:rPr>
                <w:rFonts w:ascii="仿宋_GB2312" w:eastAsia="仿宋_GB2312" w:hAnsi="仿宋_GB2312" w:cs="仿宋_GB2312" w:hint="eastAsia"/>
                <w:color w:val="000000"/>
                <w:kern w:val="0"/>
                <w:szCs w:val="21"/>
              </w:rPr>
              <w:br/>
              <w:t>任务2：宣传相关政策</w:t>
            </w:r>
            <w:r>
              <w:rPr>
                <w:rFonts w:ascii="仿宋_GB2312" w:eastAsia="仿宋_GB2312" w:hAnsi="仿宋_GB2312" w:cs="仿宋_GB2312" w:hint="eastAsia"/>
                <w:color w:val="000000"/>
                <w:kern w:val="0"/>
                <w:szCs w:val="21"/>
              </w:rPr>
              <w:br/>
              <w:t>任务3：广告经营180万，报纸发行量4.2万份，事业发行收入435万，完成非税上缴任务</w:t>
            </w:r>
            <w:r>
              <w:rPr>
                <w:rFonts w:ascii="仿宋_GB2312" w:eastAsia="仿宋_GB2312" w:hAnsi="仿宋_GB2312" w:cs="仿宋_GB2312" w:hint="eastAsia"/>
                <w:color w:val="000000"/>
                <w:kern w:val="0"/>
                <w:szCs w:val="21"/>
              </w:rPr>
              <w:br/>
              <w:t>任务4：户外阅报栏 经营顺利开展，云屏建设进一步拓展</w:t>
            </w:r>
            <w:r>
              <w:rPr>
                <w:rFonts w:ascii="仿宋_GB2312" w:eastAsia="仿宋_GB2312" w:hAnsi="仿宋_GB2312" w:cs="仿宋_GB2312" w:hint="eastAsia"/>
                <w:color w:val="000000"/>
                <w:kern w:val="0"/>
                <w:szCs w:val="21"/>
              </w:rPr>
              <w:br/>
              <w:t>任务5：新媒体融合建设，不断促进岳阳两个舆论场的融合打通</w:t>
            </w:r>
            <w:r>
              <w:rPr>
                <w:rFonts w:ascii="仿宋_GB2312" w:eastAsia="仿宋_GB2312" w:hAnsi="仿宋_GB2312" w:cs="仿宋_GB2312" w:hint="eastAsia"/>
                <w:color w:val="000000"/>
                <w:kern w:val="0"/>
                <w:szCs w:val="21"/>
              </w:rPr>
              <w:br/>
              <w:t>任务6：参加各类公益活动，进一步提升党报的传播力、引导力、影响力和公信力</w:t>
            </w:r>
            <w:r>
              <w:rPr>
                <w:rFonts w:ascii="仿宋_GB2312" w:eastAsia="仿宋_GB2312" w:hAnsi="仿宋_GB2312" w:cs="仿宋_GB2312" w:hint="eastAsia"/>
                <w:color w:val="000000"/>
                <w:kern w:val="0"/>
                <w:szCs w:val="21"/>
              </w:rPr>
              <w:br/>
              <w:t>任务7：抓好党建工作</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岳阳市第三中学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1、切实加强学校管理，加强师德教育，以能力建设为核心，不断提升专业发展水平，努力打造一支高素质的教师队伍。</w:t>
            </w:r>
            <w:r>
              <w:rPr>
                <w:rFonts w:ascii="仿宋_GB2312" w:eastAsia="仿宋_GB2312" w:hAnsi="仿宋_GB2312" w:cs="仿宋_GB2312" w:hint="eastAsia"/>
                <w:color w:val="000000"/>
                <w:kern w:val="0"/>
                <w:szCs w:val="21"/>
              </w:rPr>
              <w:br/>
              <w:t>2、牢固树立“安全第一”的思想，安全工作做到安全常规管理制度化，隐患排查责任化，确保了学校财产和师生生命安全，学校财产万无一失。</w:t>
            </w:r>
            <w:r>
              <w:rPr>
                <w:rFonts w:ascii="仿宋_GB2312" w:eastAsia="仿宋_GB2312" w:hAnsi="仿宋_GB2312" w:cs="仿宋_GB2312" w:hint="eastAsia"/>
                <w:color w:val="000000"/>
                <w:kern w:val="0"/>
                <w:szCs w:val="21"/>
              </w:rPr>
              <w:br/>
              <w:t>3、切实加强德育工作，开展丰富多彩的主题教育活动，营造校园文化氛围，加强安全保卫工作，创造良好育人环境。</w:t>
            </w:r>
            <w:r>
              <w:rPr>
                <w:rFonts w:ascii="仿宋_GB2312" w:eastAsia="仿宋_GB2312" w:hAnsi="仿宋_GB2312" w:cs="仿宋_GB2312" w:hint="eastAsia"/>
                <w:color w:val="000000"/>
                <w:kern w:val="0"/>
                <w:szCs w:val="21"/>
              </w:rPr>
              <w:br/>
              <w:t>4、努力营造健康向上的良好育人环境，形成三中独特的教育教学模式，逐步建设成美丽校园。</w:t>
            </w:r>
            <w:r>
              <w:rPr>
                <w:rFonts w:ascii="仿宋_GB2312" w:eastAsia="仿宋_GB2312" w:hAnsi="仿宋_GB2312" w:cs="仿宋_GB2312" w:hint="eastAsia"/>
                <w:color w:val="000000"/>
                <w:kern w:val="0"/>
                <w:szCs w:val="21"/>
              </w:rPr>
              <w:br/>
              <w:t>5、加强管理，规范办学行为，全面提高教育教学质量和办学水平。</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136</w:t>
            </w:r>
          </w:p>
        </w:tc>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岳阳市第十八中学　</w:t>
            </w:r>
          </w:p>
        </w:tc>
        <w:tc>
          <w:tcPr>
            <w:tcW w:w="0" w:type="auto"/>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1、强化师德师风建设，促进校园和谐发展</w:t>
            </w:r>
            <w:r>
              <w:rPr>
                <w:rFonts w:ascii="仿宋_GB2312" w:eastAsia="仿宋_GB2312" w:hAnsi="仿宋_GB2312" w:cs="仿宋_GB2312" w:hint="eastAsia"/>
                <w:color w:val="000000"/>
                <w:kern w:val="0"/>
                <w:szCs w:val="21"/>
              </w:rPr>
              <w:br/>
              <w:t>2、坚持立德树人，为学生幸福人生奠基</w:t>
            </w:r>
            <w:r>
              <w:rPr>
                <w:rFonts w:ascii="仿宋_GB2312" w:eastAsia="仿宋_GB2312" w:hAnsi="仿宋_GB2312" w:cs="仿宋_GB2312" w:hint="eastAsia"/>
                <w:color w:val="000000"/>
                <w:kern w:val="0"/>
                <w:szCs w:val="21"/>
              </w:rPr>
              <w:br/>
              <w:t>3、坚持以教学、教研为中心，确保教学质量再上新台阶，创名牌学校</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4、加强安全和后勤服务工作，创设平安校园</w:t>
            </w:r>
            <w:r>
              <w:rPr>
                <w:rFonts w:ascii="仿宋_GB2312" w:eastAsia="仿宋_GB2312" w:hAnsi="仿宋_GB2312" w:cs="仿宋_GB2312" w:hint="eastAsia"/>
                <w:color w:val="000000"/>
                <w:kern w:val="0"/>
                <w:szCs w:val="21"/>
              </w:rPr>
              <w:br/>
              <w:t>5、抓好校务公开、促进党风廉政建设</w:t>
            </w:r>
            <w:r>
              <w:rPr>
                <w:rFonts w:ascii="仿宋_GB2312" w:eastAsia="仿宋_GB2312" w:hAnsi="仿宋_GB2312" w:cs="仿宋_GB2312" w:hint="eastAsia"/>
                <w:color w:val="000000"/>
                <w:kern w:val="0"/>
                <w:szCs w:val="21"/>
              </w:rPr>
              <w:br/>
              <w:t>6、充分发挥群众团体监督作用，确保工作畅通</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137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岳阳市第十二中学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对辖区初中生实行教育教学工作；2、保障师生安全，确保全校师生幸福平安；3、严格管理学校各项开支，控制三公经费开支；4、保障教职员工的工资福利待遇，保证学校各项工作顺利开展；5、抓好常规管理，提高教学质量，稳定教学秩序；6、创新校本教研，提高学校教研能力；7、加大教师培训力度，加强教师队伍建设，提高全校师资水平；8、组织全国文明卫生城市复查工作、深化全国文明城市创建工作；9、积极参与各级各类志愿者活动。</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岳阳市第十三中学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1.把教育教学放在首位，一切为教育教学服务，按时完成本年工作任务；</w:t>
            </w:r>
            <w:r>
              <w:rPr>
                <w:rFonts w:ascii="仿宋_GB2312" w:eastAsia="仿宋_GB2312" w:hAnsi="仿宋_GB2312" w:cs="仿宋_GB2312" w:hint="eastAsia"/>
                <w:color w:val="000000"/>
                <w:kern w:val="0"/>
                <w:szCs w:val="21"/>
              </w:rPr>
              <w:br/>
              <w:t>2.确保学校安全稳定；</w:t>
            </w:r>
            <w:r>
              <w:rPr>
                <w:rFonts w:ascii="仿宋_GB2312" w:eastAsia="仿宋_GB2312" w:hAnsi="仿宋_GB2312" w:cs="仿宋_GB2312" w:hint="eastAsia"/>
                <w:color w:val="000000"/>
                <w:kern w:val="0"/>
                <w:szCs w:val="21"/>
              </w:rPr>
              <w:br/>
              <w:t>3.提高师生整体素质，推动学校可持续发展。</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岳阳市第十四中学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1、完善学校管理体制，凝聚全校师生最大正能量。2、革新教育教学思路，探索教育教学实践新模式。3、注重实效，提升教育教学质量。4、健全机制，提升教师核心素养。5、优化德育，实施精准立德树人。</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岳阳市第十五中学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1、实行高中教育教学工作；</w:t>
            </w:r>
            <w:r>
              <w:rPr>
                <w:rFonts w:ascii="仿宋_GB2312" w:eastAsia="仿宋_GB2312" w:hAnsi="仿宋_GB2312" w:cs="仿宋_GB2312" w:hint="eastAsia"/>
                <w:color w:val="000000"/>
                <w:kern w:val="0"/>
                <w:szCs w:val="21"/>
              </w:rPr>
              <w:br/>
              <w:t>2、严格保障学校各项开支，控制三公经费；</w:t>
            </w:r>
            <w:r>
              <w:rPr>
                <w:rFonts w:ascii="仿宋_GB2312" w:eastAsia="仿宋_GB2312" w:hAnsi="仿宋_GB2312" w:cs="仿宋_GB2312" w:hint="eastAsia"/>
                <w:color w:val="000000"/>
                <w:kern w:val="0"/>
                <w:szCs w:val="21"/>
              </w:rPr>
              <w:br/>
              <w:t>3、保障教职工的工资福利待遇，保证学校各项工作顺利开展；</w:t>
            </w:r>
            <w:r>
              <w:rPr>
                <w:rFonts w:ascii="仿宋_GB2312" w:eastAsia="仿宋_GB2312" w:hAnsi="仿宋_GB2312" w:cs="仿宋_GB2312" w:hint="eastAsia"/>
                <w:color w:val="000000"/>
                <w:kern w:val="0"/>
                <w:szCs w:val="21"/>
              </w:rPr>
              <w:br/>
              <w:t>4、保障全体师生安全，提高教学质量，稳定教学秩序；</w:t>
            </w:r>
            <w:r>
              <w:rPr>
                <w:rFonts w:ascii="仿宋_GB2312" w:eastAsia="仿宋_GB2312" w:hAnsi="仿宋_GB2312" w:cs="仿宋_GB2312" w:hint="eastAsia"/>
                <w:color w:val="000000"/>
                <w:kern w:val="0"/>
                <w:szCs w:val="21"/>
              </w:rPr>
              <w:br/>
              <w:t>5、改善办学条件，修缮教学楼，增添教学设备。</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岳阳市第十中学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1.开课率达到100%，全年无任何安全事故。</w:t>
            </w:r>
            <w:r>
              <w:rPr>
                <w:rFonts w:ascii="仿宋_GB2312" w:eastAsia="仿宋_GB2312" w:hAnsi="仿宋_GB2312" w:cs="仿宋_GB2312" w:hint="eastAsia"/>
                <w:color w:val="000000"/>
                <w:kern w:val="0"/>
                <w:szCs w:val="21"/>
              </w:rPr>
              <w:br/>
              <w:t>2.按照上级部门的文件精神，高度重视，全力配合，确保高质、圆满、创造性地完成好教师培训任务。</w:t>
            </w:r>
            <w:r>
              <w:rPr>
                <w:rFonts w:ascii="仿宋_GB2312" w:eastAsia="仿宋_GB2312" w:hAnsi="仿宋_GB2312" w:cs="仿宋_GB2312" w:hint="eastAsia"/>
                <w:color w:val="000000"/>
                <w:kern w:val="0"/>
                <w:szCs w:val="21"/>
              </w:rPr>
              <w:br/>
              <w:t>3.做好校园后勤及安保工作，保障教学正常进行。</w:t>
            </w:r>
            <w:r>
              <w:rPr>
                <w:rFonts w:ascii="仿宋_GB2312" w:eastAsia="仿宋_GB2312" w:hAnsi="仿宋_GB2312" w:cs="仿宋_GB2312" w:hint="eastAsia"/>
                <w:color w:val="000000"/>
                <w:kern w:val="0"/>
                <w:szCs w:val="21"/>
              </w:rPr>
              <w:br/>
              <w:t>4、树立可持续发展的思想，实现环境与教育协调发展，树立绿化校园的典范。</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岳阳市巴陵戏传承研究院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2021年我院在完成市局下达的各项目标管理任务的同时，在艺术创作生产出人出戏方面有如下计划：</w:t>
            </w:r>
            <w:r>
              <w:rPr>
                <w:rFonts w:ascii="仿宋_GB2312" w:eastAsia="仿宋_GB2312" w:hAnsi="仿宋_GB2312" w:cs="仿宋_GB2312" w:hint="eastAsia"/>
                <w:color w:val="000000"/>
                <w:kern w:val="0"/>
                <w:szCs w:val="21"/>
              </w:rPr>
              <w:br/>
              <w:t>一、年初将大型花鼓戏《十三坊》投入排练；</w:t>
            </w:r>
            <w:r>
              <w:rPr>
                <w:rFonts w:ascii="仿宋_GB2312" w:eastAsia="仿宋_GB2312" w:hAnsi="仿宋_GB2312" w:cs="仿宋_GB2312" w:hint="eastAsia"/>
                <w:color w:val="000000"/>
                <w:kern w:val="0"/>
                <w:szCs w:val="21"/>
              </w:rPr>
              <w:br/>
              <w:t>二、花鼓小戏《告别》、《五羊捉鳖》投入排练。</w:t>
            </w:r>
            <w:r>
              <w:rPr>
                <w:rFonts w:ascii="仿宋_GB2312" w:eastAsia="仿宋_GB2312" w:hAnsi="仿宋_GB2312" w:cs="仿宋_GB2312" w:hint="eastAsia"/>
                <w:color w:val="000000"/>
                <w:kern w:val="0"/>
                <w:szCs w:val="21"/>
              </w:rPr>
              <w:br/>
              <w:t>三、巴陵戏《中流砥柱》投入排练。</w:t>
            </w:r>
            <w:r>
              <w:rPr>
                <w:rFonts w:ascii="仿宋_GB2312" w:eastAsia="仿宋_GB2312" w:hAnsi="仿宋_GB2312" w:cs="仿宋_GB2312" w:hint="eastAsia"/>
                <w:color w:val="000000"/>
                <w:kern w:val="0"/>
                <w:szCs w:val="21"/>
              </w:rPr>
              <w:br/>
              <w:t>四、以上两个大、小戏剧目将冲击第七届湖南省艺术节，力争获得好名次。</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岳阳市殡葬执法支队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1.老百姓对殡葬执法满意度达到90%以上</w:t>
            </w:r>
            <w:r>
              <w:rPr>
                <w:rFonts w:ascii="仿宋_GB2312" w:eastAsia="仿宋_GB2312" w:hAnsi="仿宋_GB2312" w:cs="仿宋_GB2312" w:hint="eastAsia"/>
                <w:color w:val="000000"/>
                <w:kern w:val="0"/>
                <w:szCs w:val="21"/>
              </w:rPr>
              <w:br/>
              <w:t>2.殡葬改革宣传工作务实有效</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3.殡葬服务满意度达到90%以上</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144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岳阳市博物馆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文物安全无事故，文物保护违法现象能得到及时处理。文物市场繁荣、秩序良好，文化遗产的社会经济效益得到充分体现；既有利于工程建设，又有利于文物保护的原则，切实做好“三建”工地文物保护工作；岳阳博物馆免费开放做到优质服务，多办人民群众喜闻乐见的展览，充分发挥博物馆教学育人的功能。</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岳阳市文化市场综合执法局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一、抓改革，推动执法政策保障落地落细</w:t>
            </w:r>
            <w:r>
              <w:rPr>
                <w:rFonts w:ascii="仿宋_GB2312" w:eastAsia="仿宋_GB2312" w:hAnsi="仿宋_GB2312" w:cs="仿宋_GB2312" w:hint="eastAsia"/>
                <w:color w:val="000000"/>
                <w:kern w:val="0"/>
                <w:szCs w:val="21"/>
              </w:rPr>
              <w:br/>
              <w:t>认真贯彻落实党的十九届三中全会精神，按照中共中央两办印发的《关于深化文化市场综合行政执法改革的指导意见》（中办发【2018】59号）的要求，全面完成上级文化执法改革任务。</w:t>
            </w:r>
            <w:r>
              <w:rPr>
                <w:rFonts w:ascii="仿宋_GB2312" w:eastAsia="仿宋_GB2312" w:hAnsi="仿宋_GB2312" w:cs="仿宋_GB2312" w:hint="eastAsia"/>
                <w:color w:val="000000"/>
                <w:kern w:val="0"/>
                <w:szCs w:val="21"/>
              </w:rPr>
              <w:br/>
              <w:t>二、抓机制，推动执法监管规范化</w:t>
            </w:r>
            <w:r>
              <w:rPr>
                <w:rFonts w:ascii="仿宋_GB2312" w:eastAsia="仿宋_GB2312" w:hAnsi="仿宋_GB2312" w:cs="仿宋_GB2312" w:hint="eastAsia"/>
                <w:color w:val="000000"/>
                <w:kern w:val="0"/>
                <w:szCs w:val="21"/>
              </w:rPr>
              <w:br/>
              <w:t>树立一流的文化执法形象，强力推进监管执法规范化建设。抓保障机制，推动执法装备配制规范；抓运行机制，推动执法业务制度规范；抓考核机制，推动执法行为质量规范；抓示范创建，推动全员执法规范化。</w:t>
            </w:r>
            <w:r>
              <w:rPr>
                <w:rFonts w:ascii="仿宋_GB2312" w:eastAsia="仿宋_GB2312" w:hAnsi="仿宋_GB2312" w:cs="仿宋_GB2312" w:hint="eastAsia"/>
                <w:color w:val="000000"/>
                <w:kern w:val="0"/>
                <w:szCs w:val="21"/>
              </w:rPr>
              <w:br/>
              <w:t>三、抓基本，推动严格执法常态化</w:t>
            </w:r>
            <w:r>
              <w:rPr>
                <w:rFonts w:ascii="仿宋_GB2312" w:eastAsia="仿宋_GB2312" w:hAnsi="仿宋_GB2312" w:cs="仿宋_GB2312" w:hint="eastAsia"/>
                <w:color w:val="000000"/>
                <w:kern w:val="0"/>
                <w:szCs w:val="21"/>
              </w:rPr>
              <w:br/>
              <w:t>一是强化日常监管。压实监管责任，抓实普法宣传，落实举报受理，做实日常巡查。二是严格专项行动。围绕“扫黄打非”五大专项行动，认真组织开展娱乐、演艺、网吧、版权、文物等文化市场专项整治。三是着力案件查办。严格落实意识形态责任制，强化与公安、市场监管、消防、民政、行业协会等部门的交流合作，加强案件线索摸排举报力度。四是落实安全生产，做好“6个推进落实”。</w:t>
            </w:r>
            <w:r>
              <w:rPr>
                <w:rFonts w:ascii="仿宋_GB2312" w:eastAsia="仿宋_GB2312" w:hAnsi="仿宋_GB2312" w:cs="仿宋_GB2312" w:hint="eastAsia"/>
                <w:color w:val="000000"/>
                <w:kern w:val="0"/>
                <w:szCs w:val="21"/>
              </w:rPr>
              <w:br/>
              <w:t>四、抓智能，推动执法能力现代化</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岳阳市城建项目管理中心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我单位按时完成统筹申报项目工作，确保工作完成率达到100%，且均验收合格，合格率达到100%，以达到降低交通拥堵率、提高城市污水处理率等目标，使得社会公众满意度达到95%及以上、单位内工作人员满意度达到98%及以上等目标</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岳阳市城市管理信息中心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1.为城市的发展创造美好的环境。</w:t>
            </w:r>
            <w:r>
              <w:rPr>
                <w:rFonts w:ascii="仿宋_GB2312" w:eastAsia="仿宋_GB2312" w:hAnsi="仿宋_GB2312" w:cs="仿宋_GB2312" w:hint="eastAsia"/>
                <w:color w:val="000000"/>
                <w:kern w:val="0"/>
                <w:szCs w:val="21"/>
              </w:rPr>
              <w:br/>
              <w:t>2.充分利用地下公共资源创造经济效益。</w:t>
            </w:r>
            <w:r>
              <w:rPr>
                <w:rFonts w:ascii="仿宋_GB2312" w:eastAsia="仿宋_GB2312" w:hAnsi="仿宋_GB2312" w:cs="仿宋_GB2312" w:hint="eastAsia"/>
                <w:color w:val="000000"/>
                <w:kern w:val="0"/>
                <w:szCs w:val="21"/>
              </w:rPr>
              <w:br/>
              <w:t>3.避免重复、多头开挖城市道路，净化城市空间。</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5A5A5" w:themeFill="background1" w:themeFillShade="A5"/>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148</w:t>
            </w:r>
          </w:p>
        </w:tc>
        <w:tc>
          <w:tcPr>
            <w:tcW w:w="0" w:type="auto"/>
            <w:tcBorders>
              <w:top w:val="single" w:sz="4" w:space="0" w:color="000000"/>
              <w:left w:val="single" w:sz="4" w:space="0" w:color="000000"/>
              <w:bottom w:val="single" w:sz="4" w:space="0" w:color="000000"/>
              <w:right w:val="single" w:sz="4" w:space="0" w:color="000000"/>
            </w:tcBorders>
            <w:shd w:val="clear" w:color="auto" w:fill="A5A5A5" w:themeFill="background1" w:themeFillShade="A5"/>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岳阳市第一中学　</w:t>
            </w:r>
          </w:p>
        </w:tc>
        <w:tc>
          <w:tcPr>
            <w:tcW w:w="0" w:type="auto"/>
            <w:tcBorders>
              <w:top w:val="single" w:sz="4" w:space="0" w:color="000000"/>
              <w:left w:val="single" w:sz="4" w:space="0" w:color="000000"/>
              <w:bottom w:val="single" w:sz="4" w:space="0" w:color="000000"/>
              <w:right w:val="single" w:sz="4" w:space="0" w:color="000000"/>
            </w:tcBorders>
            <w:shd w:val="clear" w:color="auto" w:fill="A5A5A5" w:themeFill="background1" w:themeFillShade="A5"/>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(一)加强队伍建设，提高管理质量</w:t>
            </w:r>
            <w:r>
              <w:rPr>
                <w:rFonts w:ascii="仿宋_GB2312" w:eastAsia="仿宋_GB2312" w:hAnsi="仿宋_GB2312" w:cs="仿宋_GB2312" w:hint="eastAsia"/>
                <w:color w:val="000000"/>
                <w:kern w:val="0"/>
                <w:szCs w:val="21"/>
              </w:rPr>
              <w:br/>
              <w:t>(二)加强德育建设，提高德育质量</w:t>
            </w:r>
            <w:r>
              <w:rPr>
                <w:rFonts w:ascii="仿宋_GB2312" w:eastAsia="仿宋_GB2312" w:hAnsi="仿宋_GB2312" w:cs="仿宋_GB2312" w:hint="eastAsia"/>
                <w:color w:val="000000"/>
                <w:kern w:val="0"/>
                <w:szCs w:val="21"/>
              </w:rPr>
              <w:br/>
              <w:t>(三)加强教研教改，提高教学质量</w:t>
            </w:r>
            <w:r>
              <w:rPr>
                <w:rFonts w:ascii="仿宋_GB2312" w:eastAsia="仿宋_GB2312" w:hAnsi="仿宋_GB2312" w:cs="仿宋_GB2312" w:hint="eastAsia"/>
                <w:color w:val="000000"/>
                <w:kern w:val="0"/>
                <w:szCs w:val="21"/>
              </w:rPr>
              <w:br/>
              <w:t>(四)加强后勤保障，提高服务质量</w:t>
            </w:r>
            <w:r>
              <w:rPr>
                <w:rFonts w:ascii="仿宋_GB2312" w:eastAsia="仿宋_GB2312" w:hAnsi="仿宋_GB2312" w:cs="仿宋_GB2312" w:hint="eastAsia"/>
                <w:color w:val="000000"/>
                <w:kern w:val="0"/>
                <w:szCs w:val="21"/>
              </w:rPr>
              <w:br/>
              <w:t>(五)加强党政工团，提高工作质量</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岳阳市建设工程监察支队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1.开展行政执法大检查11次；</w:t>
            </w:r>
            <w:r>
              <w:rPr>
                <w:rFonts w:ascii="仿宋_GB2312" w:eastAsia="仿宋_GB2312" w:hAnsi="仿宋_GB2312" w:cs="仿宋_GB2312" w:hint="eastAsia"/>
                <w:color w:val="000000"/>
                <w:kern w:val="0"/>
                <w:szCs w:val="21"/>
              </w:rPr>
              <w:br/>
              <w:t>2.行政处罚案件33个，完成罚没收入140万元；</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 xml:space="preserve">3.处理投诉的满意回复率100%；                                        </w:t>
            </w:r>
            <w:r>
              <w:rPr>
                <w:rFonts w:ascii="仿宋_GB2312" w:eastAsia="仿宋_GB2312" w:hAnsi="仿宋_GB2312" w:cs="仿宋_GB2312" w:hint="eastAsia"/>
                <w:color w:val="000000"/>
                <w:kern w:val="0"/>
                <w:szCs w:val="21"/>
              </w:rPr>
              <w:br/>
              <w:t xml:space="preserve"> 4.严格规范行政执法行为，不出现一起违法违纪行为</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主要污染物排放总量减少，化学需氧量、氨氮、二氧化硫、氮氧化物削减量、削减比例均完成年度任务和“十四五”规划编制；2、开展土壤污染防治，防控土壤环境风险，逐步提升我市土壤环境质量水平；3、实施大气污染防治攻坚，空气质量较2019年明显好转;4、地表水环境质量改善，三类及以上水质占比较2019年有所提高；5、积极开展农村环境综合整治，确保纳入农整的乡村完成整治率达到100%；6、全面加强环境执法、环境监测及生态环境大数据建设。</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5A5A5" w:themeFill="background1" w:themeFillShade="A5"/>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151</w:t>
            </w:r>
          </w:p>
        </w:tc>
        <w:tc>
          <w:tcPr>
            <w:tcW w:w="0" w:type="auto"/>
            <w:tcBorders>
              <w:top w:val="single" w:sz="4" w:space="0" w:color="000000"/>
              <w:left w:val="single" w:sz="4" w:space="0" w:color="000000"/>
              <w:bottom w:val="single" w:sz="4" w:space="0" w:color="000000"/>
              <w:right w:val="single" w:sz="4" w:space="0" w:color="000000"/>
            </w:tcBorders>
            <w:shd w:val="clear" w:color="auto" w:fill="A5A5A5" w:themeFill="background1" w:themeFillShade="A5"/>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岳阳市生态环境局华容分局　</w:t>
            </w:r>
          </w:p>
        </w:tc>
        <w:tc>
          <w:tcPr>
            <w:tcW w:w="0" w:type="auto"/>
            <w:tcBorders>
              <w:top w:val="single" w:sz="4" w:space="0" w:color="000000"/>
              <w:left w:val="single" w:sz="4" w:space="0" w:color="000000"/>
              <w:bottom w:val="single" w:sz="4" w:space="0" w:color="000000"/>
              <w:right w:val="single" w:sz="4" w:space="0" w:color="000000"/>
            </w:tcBorders>
            <w:shd w:val="clear" w:color="auto" w:fill="A5A5A5" w:themeFill="background1" w:themeFillShade="A5"/>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1、抓好突出生态环境问题整改</w:t>
            </w:r>
            <w:r>
              <w:rPr>
                <w:rFonts w:ascii="仿宋_GB2312" w:eastAsia="仿宋_GB2312" w:hAnsi="仿宋_GB2312" w:cs="仿宋_GB2312" w:hint="eastAsia"/>
                <w:color w:val="000000"/>
                <w:kern w:val="0"/>
                <w:szCs w:val="21"/>
              </w:rPr>
              <w:br/>
              <w:t>2、打好蓝天碧水净土保卫战</w:t>
            </w:r>
            <w:r>
              <w:rPr>
                <w:rFonts w:ascii="仿宋_GB2312" w:eastAsia="仿宋_GB2312" w:hAnsi="仿宋_GB2312" w:cs="仿宋_GB2312" w:hint="eastAsia"/>
                <w:color w:val="000000"/>
                <w:kern w:val="0"/>
                <w:szCs w:val="21"/>
              </w:rPr>
              <w:br/>
              <w:t>3、深化农村人居环境整治</w:t>
            </w:r>
            <w:r>
              <w:rPr>
                <w:rFonts w:ascii="仿宋_GB2312" w:eastAsia="仿宋_GB2312" w:hAnsi="仿宋_GB2312" w:cs="仿宋_GB2312" w:hint="eastAsia"/>
                <w:color w:val="000000"/>
                <w:kern w:val="0"/>
                <w:szCs w:val="21"/>
              </w:rPr>
              <w:br/>
              <w:t>4、提升生态环境治理效能</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岳阳市生态环境局君山分局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1.强化政治意识和底线思维，深入践行生态文明思想和“绿水青山就是金山银山”的发展理念，加快推进君山高质量发展，以扎扎实实的成效不断增强人民群众获得感、幸福感、安全感。</w:t>
            </w:r>
            <w:r>
              <w:rPr>
                <w:rFonts w:ascii="仿宋_GB2312" w:eastAsia="仿宋_GB2312" w:hAnsi="仿宋_GB2312" w:cs="仿宋_GB2312" w:hint="eastAsia"/>
                <w:color w:val="000000"/>
                <w:kern w:val="0"/>
                <w:szCs w:val="21"/>
              </w:rPr>
              <w:br/>
              <w:t>2.严格执法，加大企业监管力度，实施网格化监管，严厉打击环境违法行为。</w:t>
            </w:r>
            <w:r>
              <w:rPr>
                <w:rFonts w:ascii="仿宋_GB2312" w:eastAsia="仿宋_GB2312" w:hAnsi="仿宋_GB2312" w:cs="仿宋_GB2312" w:hint="eastAsia"/>
                <w:color w:val="000000"/>
                <w:kern w:val="0"/>
                <w:szCs w:val="21"/>
              </w:rPr>
              <w:br/>
              <w:t>3.持续开展长江经济带大保护行动,强力推进水、大气污染防治工作，持续改善生态环境质量。</w:t>
            </w:r>
            <w:r>
              <w:rPr>
                <w:rFonts w:ascii="仿宋_GB2312" w:eastAsia="仿宋_GB2312" w:hAnsi="仿宋_GB2312" w:cs="仿宋_GB2312" w:hint="eastAsia"/>
                <w:color w:val="000000"/>
                <w:kern w:val="0"/>
                <w:szCs w:val="21"/>
              </w:rPr>
              <w:br/>
              <w:t>4.严格环境审批和防范环境风险,务实干部队伍，开展“五化”建设和智慧党建云平台建设。</w:t>
            </w:r>
            <w:r>
              <w:rPr>
                <w:rFonts w:ascii="仿宋_GB2312" w:eastAsia="仿宋_GB2312" w:hAnsi="仿宋_GB2312" w:cs="仿宋_GB2312" w:hint="eastAsia"/>
                <w:color w:val="000000"/>
                <w:kern w:val="0"/>
                <w:szCs w:val="21"/>
              </w:rPr>
              <w:br/>
              <w:t>5.加强环境宣传，提高公众环境保护意识。</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岳阳市生态环境局城陵矶新港区分局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1.继续做好省级环保督查回头看、长江经济带生态环境突出问题整改工作。</w:t>
            </w:r>
            <w:r>
              <w:rPr>
                <w:rFonts w:ascii="仿宋_GB2312" w:eastAsia="仿宋_GB2312" w:hAnsi="仿宋_GB2312" w:cs="仿宋_GB2312" w:hint="eastAsia"/>
                <w:color w:val="000000"/>
                <w:kern w:val="0"/>
                <w:szCs w:val="21"/>
              </w:rPr>
              <w:br/>
              <w:t>2.严格执法，继续实行“双随机一公开”，加大企业监管力度，严厉打击环境违法行为。</w:t>
            </w:r>
            <w:r>
              <w:rPr>
                <w:rFonts w:ascii="仿宋_GB2312" w:eastAsia="仿宋_GB2312" w:hAnsi="仿宋_GB2312" w:cs="仿宋_GB2312" w:hint="eastAsia"/>
                <w:color w:val="000000"/>
                <w:kern w:val="0"/>
                <w:szCs w:val="21"/>
              </w:rPr>
              <w:br/>
              <w:t>3.完成长江入河排污口溯源及整治工作。</w:t>
            </w:r>
            <w:r>
              <w:rPr>
                <w:rFonts w:ascii="仿宋_GB2312" w:eastAsia="仿宋_GB2312" w:hAnsi="仿宋_GB2312" w:cs="仿宋_GB2312" w:hint="eastAsia"/>
                <w:color w:val="000000"/>
                <w:kern w:val="0"/>
                <w:szCs w:val="21"/>
              </w:rPr>
              <w:br/>
              <w:t>4.加大扬尘污染防治工作力度，联合开展柴油货车尾气路检工作。</w:t>
            </w:r>
            <w:r>
              <w:rPr>
                <w:rFonts w:ascii="仿宋_GB2312" w:eastAsia="仿宋_GB2312" w:hAnsi="仿宋_GB2312" w:cs="仿宋_GB2312" w:hint="eastAsia"/>
                <w:color w:val="000000"/>
                <w:kern w:val="0"/>
                <w:szCs w:val="21"/>
              </w:rPr>
              <w:br/>
              <w:t>5.做好排污许可回头看、危险废物专项整治工作。</w:t>
            </w:r>
            <w:r>
              <w:rPr>
                <w:rFonts w:ascii="仿宋_GB2312" w:eastAsia="仿宋_GB2312" w:hAnsi="仿宋_GB2312" w:cs="仿宋_GB2312" w:hint="eastAsia"/>
                <w:color w:val="000000"/>
                <w:kern w:val="0"/>
                <w:szCs w:val="21"/>
              </w:rPr>
              <w:br/>
              <w:t>6.加强环境宣传，提高公众环境保护意识。</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岳阳市生态环境局临湘市分局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本部门（单位）年度主要工作任务实现的目标：</w:t>
            </w:r>
            <w:r>
              <w:rPr>
                <w:rFonts w:ascii="仿宋_GB2312" w:eastAsia="仿宋_GB2312" w:hAnsi="仿宋_GB2312" w:cs="仿宋_GB2312" w:hint="eastAsia"/>
                <w:color w:val="000000"/>
                <w:kern w:val="0"/>
                <w:szCs w:val="21"/>
              </w:rPr>
              <w:br/>
              <w:t>目标1、加强资金监控，积极、主动向主管部门，财政主管股室及绩效管理股交送监控情况表，及时反馈相关信息，促进各项工作顺利开展。</w:t>
            </w:r>
            <w:r>
              <w:rPr>
                <w:rFonts w:ascii="仿宋_GB2312" w:eastAsia="仿宋_GB2312" w:hAnsi="仿宋_GB2312" w:cs="仿宋_GB2312" w:hint="eastAsia"/>
                <w:color w:val="000000"/>
                <w:kern w:val="0"/>
                <w:szCs w:val="21"/>
              </w:rPr>
              <w:br/>
              <w:t>目标2、切实做好饮用水源保护工作。</w:t>
            </w:r>
            <w:r>
              <w:rPr>
                <w:rFonts w:ascii="仿宋_GB2312" w:eastAsia="仿宋_GB2312" w:hAnsi="仿宋_GB2312" w:cs="仿宋_GB2312" w:hint="eastAsia"/>
                <w:color w:val="000000"/>
                <w:kern w:val="0"/>
                <w:szCs w:val="21"/>
              </w:rPr>
              <w:br/>
              <w:t>目标3、进一步对违法违规企业的打击力度。</w:t>
            </w:r>
            <w:r>
              <w:rPr>
                <w:rFonts w:ascii="仿宋_GB2312" w:eastAsia="仿宋_GB2312" w:hAnsi="仿宋_GB2312" w:cs="仿宋_GB2312" w:hint="eastAsia"/>
                <w:color w:val="000000"/>
                <w:kern w:val="0"/>
                <w:szCs w:val="21"/>
              </w:rPr>
              <w:br/>
              <w:t>目标4、继续做好突出环境污染问题的整治工作。</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目标5、加强环境保护法律法规的宣传工作。</w:t>
            </w:r>
            <w:r>
              <w:rPr>
                <w:rFonts w:ascii="仿宋_GB2312" w:eastAsia="仿宋_GB2312" w:hAnsi="仿宋_GB2312" w:cs="仿宋_GB2312" w:hint="eastAsia"/>
                <w:color w:val="000000"/>
                <w:kern w:val="0"/>
                <w:szCs w:val="21"/>
              </w:rPr>
              <w:br/>
              <w:t>目标6、加强环境能力建设，提升环保队伍。</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155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岳阳市生态环境局岳阳楼分局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1.继续抓好中央环保督察反馈问题整改，严防污染反弹。</w:t>
            </w:r>
            <w:r>
              <w:rPr>
                <w:rFonts w:ascii="仿宋_GB2312" w:eastAsia="仿宋_GB2312" w:hAnsi="仿宋_GB2312" w:cs="仿宋_GB2312" w:hint="eastAsia"/>
                <w:color w:val="000000"/>
                <w:kern w:val="0"/>
                <w:szCs w:val="21"/>
              </w:rPr>
              <w:br/>
              <w:t>2.严格执法，加大企业监管力度，实施网格化监管，严厉打击环境违法行为。</w:t>
            </w:r>
            <w:r>
              <w:rPr>
                <w:rFonts w:ascii="仿宋_GB2312" w:eastAsia="仿宋_GB2312" w:hAnsi="仿宋_GB2312" w:cs="仿宋_GB2312" w:hint="eastAsia"/>
                <w:color w:val="000000"/>
                <w:kern w:val="0"/>
                <w:szCs w:val="21"/>
              </w:rPr>
              <w:br/>
              <w:t>3.继续打好污染防治攻坚战，推进洞庭湖生态环境专项整治三年行动计划，大气污染防治攻坚，“环湖利剑”等专项行动，突出抓好建筑扬尘控制，东风湖，芭蕉湖，王家河及南湖水环境治理。4、夯实干部队伍，着力提升“五化”建设水平和形象智慧党建云平台建设。5.继续加强环境宣传，提高公众环境保护意识。6.加强能力建设，配套应急监测及现场执法设备。</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岳阳市生态环境局汨罗分局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目标1：空气质量优良率96%以上；目标2：实现无环保手续非法生产工业企业清零：办案100起，移送案件50起，拘留30人，关停非法企业500家，处罚200万元；目标3：争取项目资金5000万元；目标4：保证饮用水Ⅱ类标准，地表水Ⅲ类标准，让人民群众喝上放心水；目标5：通过部门联动，加大宣传力度，开拓视野，增进群众对环保工作的了解。</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岳阳市生态环境局南湖新区分局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1.继续抓好中央环保督察反馈问题整改，严防污染反弹。</w:t>
            </w:r>
            <w:r>
              <w:rPr>
                <w:rFonts w:ascii="仿宋_GB2312" w:eastAsia="仿宋_GB2312" w:hAnsi="仿宋_GB2312" w:cs="仿宋_GB2312" w:hint="eastAsia"/>
                <w:color w:val="000000"/>
                <w:kern w:val="0"/>
                <w:szCs w:val="21"/>
              </w:rPr>
              <w:br/>
              <w:t>2.严格执法，加大企业监管力度，实施网格化监管，严厉打击环境违法行为。</w:t>
            </w:r>
            <w:r>
              <w:rPr>
                <w:rFonts w:ascii="仿宋_GB2312" w:eastAsia="仿宋_GB2312" w:hAnsi="仿宋_GB2312" w:cs="仿宋_GB2312" w:hint="eastAsia"/>
                <w:color w:val="000000"/>
                <w:kern w:val="0"/>
                <w:szCs w:val="21"/>
              </w:rPr>
              <w:br/>
              <w:t>3.继续打好污染防治攻坚战，推进洞庭湖生态环境专项整治三年行动计划，大气污染防治攻坚，“环湖利剑”等专项行动，突出抓好建筑扬尘控制。</w:t>
            </w:r>
            <w:r>
              <w:rPr>
                <w:rFonts w:ascii="仿宋_GB2312" w:eastAsia="仿宋_GB2312" w:hAnsi="仿宋_GB2312" w:cs="仿宋_GB2312" w:hint="eastAsia"/>
                <w:color w:val="000000"/>
                <w:kern w:val="0"/>
                <w:szCs w:val="21"/>
              </w:rPr>
              <w:br/>
              <w:t>4、务实干部队伍，开展“五化”建设和智慧党建云平台建设。</w:t>
            </w:r>
            <w:r>
              <w:rPr>
                <w:rFonts w:ascii="仿宋_GB2312" w:eastAsia="仿宋_GB2312" w:hAnsi="仿宋_GB2312" w:cs="仿宋_GB2312" w:hint="eastAsia"/>
                <w:color w:val="000000"/>
                <w:kern w:val="0"/>
                <w:szCs w:val="21"/>
              </w:rPr>
              <w:br/>
              <w:t>5.加强环境宣传，提高公众环境保护意识。</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岳阳市生态环境局平江分局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目标1：着力于全县环境保护，完成节能减排目标，加大环境监管力度，加强环境应急、环保专项行动力度。                                                                                            目标2：完成全县各排污单位污染源监督监测，及辖区地表水、大气、噪声等常规监测，重点突出饮用水源监测。                                                                     目标3：规范环评等行政审批程序和手续，做好排污总量控制和排污权交易工作 。目标4：创建国家级生态文明建设示范县。 </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岳阳市环境保护局屈原管理区分局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1、持续抓实中央、省级等各类环保督查的回头看及整改工作，加强日常监管.</w:t>
            </w:r>
            <w:r>
              <w:rPr>
                <w:rFonts w:ascii="仿宋_GB2312" w:eastAsia="仿宋_GB2312" w:hAnsi="仿宋_GB2312" w:cs="仿宋_GB2312" w:hint="eastAsia"/>
                <w:color w:val="000000"/>
                <w:kern w:val="0"/>
                <w:szCs w:val="21"/>
              </w:rPr>
              <w:br/>
              <w:t>2、全面推进污染防治攻坚战.</w:t>
            </w:r>
            <w:r>
              <w:rPr>
                <w:rFonts w:ascii="仿宋_GB2312" w:eastAsia="仿宋_GB2312" w:hAnsi="仿宋_GB2312" w:cs="仿宋_GB2312" w:hint="eastAsia"/>
                <w:color w:val="000000"/>
                <w:kern w:val="0"/>
                <w:szCs w:val="21"/>
              </w:rPr>
              <w:br/>
              <w:t>3、继续抓好畜禽养殖污染整治，推广循环养殖模式.</w:t>
            </w:r>
            <w:r>
              <w:rPr>
                <w:rFonts w:ascii="仿宋_GB2312" w:eastAsia="仿宋_GB2312" w:hAnsi="仿宋_GB2312" w:cs="仿宋_GB2312" w:hint="eastAsia"/>
                <w:color w:val="000000"/>
                <w:kern w:val="0"/>
                <w:szCs w:val="21"/>
              </w:rPr>
              <w:br/>
              <w:t>4、坚持依法行政，严肃查处各类环境违法行为</w:t>
            </w:r>
            <w:r>
              <w:rPr>
                <w:rFonts w:ascii="仿宋_GB2312" w:eastAsia="仿宋_GB2312" w:hAnsi="仿宋_GB2312" w:cs="仿宋_GB2312" w:hint="eastAsia"/>
                <w:color w:val="000000"/>
                <w:kern w:val="0"/>
                <w:szCs w:val="21"/>
              </w:rPr>
              <w:br/>
              <w:t>5、务实干部队伍，开展“五化”建设和智慧党建云平台建设。</w:t>
            </w:r>
            <w:r>
              <w:rPr>
                <w:rFonts w:ascii="仿宋_GB2312" w:eastAsia="仿宋_GB2312" w:hAnsi="仿宋_GB2312" w:cs="仿宋_GB2312" w:hint="eastAsia"/>
                <w:color w:val="000000"/>
                <w:kern w:val="0"/>
                <w:szCs w:val="21"/>
              </w:rPr>
              <w:br/>
              <w:t>6、加强环境宣传，提高公众环境保护意识。</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岳阳市生态环境局湘阴分局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1.深化农村环境综合整治</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2.深化水污染防治</w:t>
            </w:r>
            <w:r>
              <w:rPr>
                <w:rFonts w:ascii="仿宋_GB2312" w:eastAsia="仿宋_GB2312" w:hAnsi="仿宋_GB2312" w:cs="仿宋_GB2312" w:hint="eastAsia"/>
                <w:color w:val="000000"/>
                <w:kern w:val="0"/>
                <w:szCs w:val="21"/>
              </w:rPr>
              <w:br/>
              <w:t>3.深化大气污染防治</w:t>
            </w:r>
            <w:r>
              <w:rPr>
                <w:rFonts w:ascii="仿宋_GB2312" w:eastAsia="仿宋_GB2312" w:hAnsi="仿宋_GB2312" w:cs="仿宋_GB2312" w:hint="eastAsia"/>
                <w:color w:val="000000"/>
                <w:kern w:val="0"/>
                <w:szCs w:val="21"/>
              </w:rPr>
              <w:br/>
              <w:t>4、深化危废物污染防治</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161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岳阳市生态环境局岳阳县分局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目标1：着力于全县环境保护，完成节能减排目标，加大环境监管力度，加强环境应急、环保专项行动力度。                                                                                            目标2：完成全县各排污单位污染源监督监测，及辖区地表水、大气、噪声等常规监测，重点突出饮用水源监测。                                                                         目标3：规范环评等行政审批程序和手续，做好排污总量控制和排污权交易工作 。                                                                    </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岳阳市环境保护局云溪区分局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1.继续抓好中央环保督察反馈问题整改，严防污染反弹。</w:t>
            </w:r>
            <w:r>
              <w:rPr>
                <w:rFonts w:ascii="仿宋_GB2312" w:eastAsia="仿宋_GB2312" w:hAnsi="仿宋_GB2312" w:cs="仿宋_GB2312" w:hint="eastAsia"/>
                <w:color w:val="000000"/>
                <w:kern w:val="0"/>
                <w:szCs w:val="21"/>
              </w:rPr>
              <w:br/>
              <w:t>2.严格执法，加大企业监管力度，实施网格化监管，严厉打击环境违法行为。</w:t>
            </w:r>
            <w:r>
              <w:rPr>
                <w:rFonts w:ascii="仿宋_GB2312" w:eastAsia="仿宋_GB2312" w:hAnsi="仿宋_GB2312" w:cs="仿宋_GB2312" w:hint="eastAsia"/>
                <w:color w:val="000000"/>
                <w:kern w:val="0"/>
                <w:szCs w:val="21"/>
              </w:rPr>
              <w:br/>
              <w:t>3.继续打好污染防治攻坚战，推进洞庭湖生态环境专项整治三年行动计划，大气污染防治攻坚，“环湖利剑”等专项行动，突出抓好松阳湖水环境治理。4、夯实干部队伍，着力提升“五化”建设水平和形象智慧党建云平台建设。5.继续加强环境宣传，提高公众环境保护意识。</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岳阳市生态环境保护综合行政执法支队</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对全市排污企业开展监管执法，做好“两法”衔接，环境公众诉求，深入推进“污染防治攻坚”行动,严厉打击非法排污行为。</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岳阳市教育体育局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我们将紧紧围绕市委市政府工作部署，进一步落实立德树人、全民健身根本任务，重点做好以下工作：一是推进义务教育优质均衡发展。全面完成“两类学校”改扩建，建设公办幼儿园12所、芙蓉学校2所。实施市中心城区“三大片区三年行动”计划，建好学院路中学、学院路小学。深入实施城乡学校结对帮扶三年行动计划，组织市中心城区和县城学校195所学校帮扶227所乡村学校。二是促进各类协调发展。坚持立德树人，五育并举。稳步实施新高考制度改革。建设支撑区域产业发展的现代职业教育体系。坚持举办高中阶段教育的县市区办好1所以上示范性公办中职学校。实施标准化中职学校建设工程。支持湘北女校升格创办高职院校。扶持并规范民办教育发展，积极发展终身教育和特殊教育。三是加强教师队伍建设。推进“县管校聘”、校长职级制改革。2021年起，市级免费师范生培养计划在2020年的基础上扩大一倍，精准培养本土化教师。建立教师编制“周转池”制度。扩大师范院校毕业生直接招录范围，在部属五大师范院校基础上，新增湖南师大等985、211高等院校师范类毕业生免试招录。认真组织好国培省培市培等各级各类培训活动，发挥名师工作坊引领作用，力争年培训人数达到1.2万人次。四是全面加强教育投入。围绕“一般公共教育预算支出逐年只增不减，确保生均一般公共预算教育支出逐年只增不减”的目标，提高义务教育生均公用经费。从2021年春季学期开始，连续三年，每年将全市小学、初中生均公用经费标准各提高100元。2021年，落实好校园安全专项投入。各中小学校和幼儿园教室、教师办公室和周转房、寄宿制学校学生宿舍均装好空调。五是大力发展体育事业。大力发展校园足球，抓实“阳光体育运动1小时”、大课间体育活动。积极筹备省十四运会，加紧体育场馆建设和运动员训练。加快培育特色体育产业，大力发展休闲体育旅游、徒步穿越、极限运动等体育运动，打造龙舟拉力赛、马拉松赛等本土精品赛事和</w:t>
            </w:r>
            <w:r>
              <w:rPr>
                <w:rFonts w:ascii="仿宋_GB2312" w:eastAsia="仿宋_GB2312" w:hAnsi="仿宋_GB2312" w:cs="仿宋_GB2312" w:hint="eastAsia"/>
                <w:color w:val="000000"/>
                <w:kern w:val="0"/>
                <w:szCs w:val="21"/>
              </w:rPr>
              <w:lastRenderedPageBreak/>
              <w:t>精品线路。</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165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岳阳市军用供应站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1、高质量保障过往部队饮食、饮水供应，确保部队满意。</w:t>
            </w:r>
            <w:r>
              <w:rPr>
                <w:rFonts w:ascii="仿宋_GB2312" w:eastAsia="仿宋_GB2312" w:hAnsi="仿宋_GB2312" w:cs="仿宋_GB2312" w:hint="eastAsia"/>
                <w:color w:val="000000"/>
                <w:kern w:val="0"/>
                <w:szCs w:val="21"/>
              </w:rPr>
              <w:br/>
              <w:t>2、及时更新设施设备，优质快速供应水平不断提升。</w:t>
            </w:r>
            <w:r>
              <w:rPr>
                <w:rFonts w:ascii="仿宋_GB2312" w:eastAsia="仿宋_GB2312" w:hAnsi="仿宋_GB2312" w:cs="仿宋_GB2312" w:hint="eastAsia"/>
                <w:color w:val="000000"/>
                <w:kern w:val="0"/>
                <w:szCs w:val="21"/>
              </w:rPr>
              <w:br/>
              <w:t>3、厉行节约，合理使用财政资金。</w:t>
            </w:r>
            <w:r>
              <w:rPr>
                <w:rFonts w:ascii="仿宋_GB2312" w:eastAsia="仿宋_GB2312" w:hAnsi="仿宋_GB2312" w:cs="仿宋_GB2312" w:hint="eastAsia"/>
                <w:color w:val="000000"/>
                <w:kern w:val="0"/>
                <w:szCs w:val="21"/>
              </w:rPr>
              <w:br/>
              <w:t>4、受到过往部队官兵、上级部门及军代处领导一致好评。</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岳阳市林业科学研究所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1.完成博览园费家垄片区提质改造，造林绿化100亩、森林抚育200亩、低效林改造20亩。</w:t>
            </w:r>
            <w:r>
              <w:rPr>
                <w:rFonts w:ascii="仿宋_GB2312" w:eastAsia="仿宋_GB2312" w:hAnsi="仿宋_GB2312" w:cs="仿宋_GB2312" w:hint="eastAsia"/>
                <w:color w:val="000000"/>
                <w:kern w:val="0"/>
                <w:szCs w:val="21"/>
              </w:rPr>
              <w:br/>
              <w:t>2.完成园区10公里道路维护及园区费家垄新地基—老樱花林道路（东边）建设。</w:t>
            </w:r>
            <w:r>
              <w:rPr>
                <w:rFonts w:ascii="仿宋_GB2312" w:eastAsia="仿宋_GB2312" w:hAnsi="仿宋_GB2312" w:cs="仿宋_GB2312" w:hint="eastAsia"/>
                <w:color w:val="000000"/>
                <w:kern w:val="0"/>
                <w:szCs w:val="21"/>
              </w:rPr>
              <w:br/>
              <w:t>3.完成博览园林木病虫害防治，面积400亩，将白蚁成灾率控制在1%以下，发生率在10%以下，防止区周边基本无白蚁的扩散迹象。</w:t>
            </w:r>
            <w:r>
              <w:rPr>
                <w:rFonts w:ascii="仿宋_GB2312" w:eastAsia="仿宋_GB2312" w:hAnsi="仿宋_GB2312" w:cs="仿宋_GB2312" w:hint="eastAsia"/>
                <w:color w:val="000000"/>
                <w:kern w:val="0"/>
                <w:szCs w:val="21"/>
              </w:rPr>
              <w:br/>
              <w:t xml:space="preserve">4.开展林业技术培训，充分发挥项目的示范带动作用，促进科技与生产的结合；造林成活率达到90%以上、保存率达到80%以上，林木生长量提高15%。                            </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岳阳市民政局</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加强城市低保和农村低保资金发放，完成农村特困人员和临时救助人员资金发放工作；2、将困难残疾人和重度残疾人护理补贴落实到人；3、利用留存福彩资金发展养老服务业，实行养老资金专款专用,更新养老服务器和管理数据；4、全面落实儿童关爱保护职责，切实维护孤弃、重病、流浪、留守、困境儿童的合法权益，充分发挥民政部门在儿童福利工作中的桥梁纽带作用；5、加强与其它单位的横向沟通，加强对县市区的督促指导，整合有效资源，在硬件建设、软件升级上凝聚更多合力。</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岳阳市木材检查检疫站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1、对木材运输和野生动物制品是否依法依规，执行监督检查检疫达到100%</w:t>
            </w:r>
            <w:r>
              <w:rPr>
                <w:rFonts w:ascii="仿宋_GB2312" w:eastAsia="仿宋_GB2312" w:hAnsi="仿宋_GB2312" w:cs="仿宋_GB2312" w:hint="eastAsia"/>
                <w:color w:val="000000"/>
                <w:kern w:val="0"/>
                <w:szCs w:val="21"/>
              </w:rPr>
              <w:br/>
              <w:t>2、林业政策宣传。</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岳阳市外国语学校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1.把教育教学放在首位，一切为教育教学服务，按时完成本年工作任务；</w:t>
            </w:r>
            <w:r>
              <w:rPr>
                <w:rFonts w:ascii="仿宋_GB2312" w:eastAsia="仿宋_GB2312" w:hAnsi="仿宋_GB2312" w:cs="仿宋_GB2312" w:hint="eastAsia"/>
                <w:color w:val="000000"/>
                <w:kern w:val="0"/>
                <w:szCs w:val="21"/>
              </w:rPr>
              <w:br/>
              <w:t>2.确保学校安全稳定；</w:t>
            </w:r>
            <w:r>
              <w:rPr>
                <w:rFonts w:ascii="仿宋_GB2312" w:eastAsia="仿宋_GB2312" w:hAnsi="仿宋_GB2312" w:cs="仿宋_GB2312" w:hint="eastAsia"/>
                <w:color w:val="000000"/>
                <w:kern w:val="0"/>
                <w:szCs w:val="21"/>
              </w:rPr>
              <w:br/>
              <w:t>3.提高师生整体素质，推动学校可持续发展。</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岳阳市文学艺术界联合会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1、组织文艺家在省级以上刊物发表、出版，获奖等文艺作品 。</w:t>
            </w:r>
            <w:r>
              <w:rPr>
                <w:rFonts w:ascii="仿宋_GB2312" w:eastAsia="仿宋_GB2312" w:hAnsi="仿宋_GB2312" w:cs="仿宋_GB2312" w:hint="eastAsia"/>
                <w:color w:val="000000"/>
                <w:kern w:val="0"/>
                <w:szCs w:val="21"/>
              </w:rPr>
              <w:br/>
              <w:t>2、组织文艺家文艺采风活动。</w:t>
            </w:r>
            <w:r>
              <w:rPr>
                <w:rFonts w:ascii="仿宋_GB2312" w:eastAsia="仿宋_GB2312" w:hAnsi="仿宋_GB2312" w:cs="仿宋_GB2312" w:hint="eastAsia"/>
                <w:color w:val="000000"/>
                <w:kern w:val="0"/>
                <w:szCs w:val="21"/>
              </w:rPr>
              <w:br/>
              <w:t>3、组织文艺作品研讨会。</w:t>
            </w:r>
            <w:r>
              <w:rPr>
                <w:rFonts w:ascii="仿宋_GB2312" w:eastAsia="仿宋_GB2312" w:hAnsi="仿宋_GB2312" w:cs="仿宋_GB2312" w:hint="eastAsia"/>
                <w:color w:val="000000"/>
                <w:kern w:val="0"/>
                <w:szCs w:val="21"/>
              </w:rPr>
              <w:br/>
              <w:t>4、组织文艺下乡。</w:t>
            </w:r>
            <w:r>
              <w:rPr>
                <w:rFonts w:ascii="仿宋_GB2312" w:eastAsia="仿宋_GB2312" w:hAnsi="仿宋_GB2312" w:cs="仿宋_GB2312" w:hint="eastAsia"/>
                <w:color w:val="000000"/>
                <w:kern w:val="0"/>
                <w:szCs w:val="21"/>
              </w:rPr>
              <w:br/>
              <w:t>5、组织老文艺家文艺座谈会。</w:t>
            </w:r>
            <w:r>
              <w:rPr>
                <w:rFonts w:ascii="仿宋_GB2312" w:eastAsia="仿宋_GB2312" w:hAnsi="仿宋_GB2312" w:cs="仿宋_GB2312" w:hint="eastAsia"/>
                <w:color w:val="000000"/>
                <w:kern w:val="0"/>
                <w:szCs w:val="21"/>
              </w:rPr>
              <w:br/>
              <w:t>6、组织大型作品展览。</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岳阳市城区文物保护中心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对岳阳中心城区全国重点文物保护单位和省级文物保护单位及时保护、较好维修，不定期利用文物古建筑场所进行文物展示，举办陈列展览和各类文化活动。</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172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岳阳市文学艺术研究所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1、指导生产2-3个精品小戏参加第七届湖南省艺术节。</w:t>
            </w:r>
            <w:r>
              <w:rPr>
                <w:rFonts w:ascii="仿宋_GB2312" w:eastAsia="仿宋_GB2312" w:hAnsi="仿宋_GB2312" w:cs="仿宋_GB2312" w:hint="eastAsia"/>
                <w:color w:val="000000"/>
                <w:kern w:val="0"/>
                <w:szCs w:val="21"/>
              </w:rPr>
              <w:br/>
              <w:t>2、全面启动巴陵戏系列课题研究工作，力争编撰出版四部书稿。</w:t>
            </w:r>
            <w:r>
              <w:rPr>
                <w:rFonts w:ascii="仿宋_GB2312" w:eastAsia="仿宋_GB2312" w:hAnsi="仿宋_GB2312" w:cs="仿宋_GB2312" w:hint="eastAsia"/>
                <w:color w:val="000000"/>
                <w:kern w:val="0"/>
                <w:szCs w:val="21"/>
              </w:rPr>
              <w:br/>
              <w:t>3、继续加大文艺作品的创作，完成大型戏曲剧本4个，小型戏曲剧本10个。</w:t>
            </w:r>
            <w:r>
              <w:rPr>
                <w:rFonts w:ascii="仿宋_GB2312" w:eastAsia="仿宋_GB2312" w:hAnsi="仿宋_GB2312" w:cs="仿宋_GB2312" w:hint="eastAsia"/>
                <w:color w:val="000000"/>
                <w:kern w:val="0"/>
                <w:szCs w:val="21"/>
              </w:rPr>
              <w:br/>
              <w:t>4、积极配合上级主管部门的重点工作，为岳阳的大型文艺活动做好咨询策划。</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岳阳市第一职业中等专业学校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1、依法治校，围绕“美好教育品牌建设”、“三园建设”开展工作；</w:t>
            </w:r>
            <w:r>
              <w:rPr>
                <w:rFonts w:ascii="仿宋_GB2312" w:eastAsia="仿宋_GB2312" w:hAnsi="仿宋_GB2312" w:cs="仿宋_GB2312" w:hint="eastAsia"/>
                <w:color w:val="000000"/>
                <w:kern w:val="0"/>
                <w:szCs w:val="21"/>
              </w:rPr>
              <w:br/>
              <w:t>2、教师在教学中须因材施教，树立以教学质量为生命的办学思想；</w:t>
            </w:r>
            <w:r>
              <w:rPr>
                <w:rFonts w:ascii="仿宋_GB2312" w:eastAsia="仿宋_GB2312" w:hAnsi="仿宋_GB2312" w:cs="仿宋_GB2312" w:hint="eastAsia"/>
                <w:color w:val="000000"/>
                <w:kern w:val="0"/>
                <w:szCs w:val="21"/>
              </w:rPr>
              <w:br/>
              <w:t>3、办学质量进一步提升。学生参加国家职业技能鉴定，中级过级率达93.7%；</w:t>
            </w:r>
            <w:r>
              <w:rPr>
                <w:rFonts w:ascii="仿宋_GB2312" w:eastAsia="仿宋_GB2312" w:hAnsi="仿宋_GB2312" w:cs="仿宋_GB2312" w:hint="eastAsia"/>
                <w:color w:val="000000"/>
                <w:kern w:val="0"/>
                <w:szCs w:val="21"/>
              </w:rPr>
              <w:br/>
              <w:t>4、教师业务能力稳步提升。参加国家培训4人次，省级培训9人次，市级培训45人次，组织了参加15位专业教师为期一个月实践锻炼，促进了“双师型”教师队伍的建设，并贯彻落实厉行严控“三公”经费......</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岳阳市自然资源和规划局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 全力编制好规划，推进城市建设与品质提升。</w:t>
            </w:r>
            <w:r>
              <w:rPr>
                <w:rFonts w:ascii="仿宋_GB2312" w:eastAsia="仿宋_GB2312" w:hAnsi="仿宋_GB2312" w:cs="仿宋_GB2312" w:hint="eastAsia"/>
                <w:color w:val="000000"/>
                <w:kern w:val="0"/>
                <w:szCs w:val="21"/>
              </w:rPr>
              <w:br/>
              <w:t>2. 竭力做好要素保障，服务项目落地与产业发展。</w:t>
            </w:r>
            <w:r>
              <w:rPr>
                <w:rFonts w:ascii="仿宋_GB2312" w:eastAsia="仿宋_GB2312" w:hAnsi="仿宋_GB2312" w:cs="仿宋_GB2312" w:hint="eastAsia"/>
                <w:color w:val="000000"/>
                <w:kern w:val="0"/>
                <w:szCs w:val="21"/>
              </w:rPr>
              <w:br/>
              <w:t>3.努力加强资源管控，严守绿色发展底线。</w:t>
            </w:r>
            <w:r>
              <w:rPr>
                <w:rFonts w:ascii="仿宋_GB2312" w:eastAsia="仿宋_GB2312" w:hAnsi="仿宋_GB2312" w:cs="仿宋_GB2312" w:hint="eastAsia"/>
                <w:color w:val="000000"/>
                <w:kern w:val="0"/>
                <w:szCs w:val="21"/>
              </w:rPr>
              <w:br/>
              <w:t>4、尽力强化民生保障，增进惠民利民益民。</w:t>
            </w:r>
            <w:r>
              <w:rPr>
                <w:rFonts w:ascii="仿宋_GB2312" w:eastAsia="仿宋_GB2312" w:hAnsi="仿宋_GB2312" w:cs="仿宋_GB2312" w:hint="eastAsia"/>
                <w:color w:val="000000"/>
                <w:kern w:val="0"/>
                <w:szCs w:val="21"/>
              </w:rPr>
              <w:br/>
              <w:t>5、着力提升基础效能，筑牢事业发展根基。</w:t>
            </w:r>
            <w:r>
              <w:rPr>
                <w:rFonts w:ascii="仿宋_GB2312" w:eastAsia="仿宋_GB2312" w:hAnsi="仿宋_GB2312" w:cs="仿宋_GB2312" w:hint="eastAsia"/>
                <w:color w:val="000000"/>
                <w:kern w:val="0"/>
                <w:szCs w:val="21"/>
              </w:rPr>
              <w:br/>
              <w:t>6、致力突出政治引领，提升党建工作实效。</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岳阳市第四中学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1：学校依法依规办学，面向全体学生,依法履行学校的教育责任；</w:t>
            </w:r>
            <w:r>
              <w:rPr>
                <w:rFonts w:ascii="仿宋_GB2312" w:eastAsia="仿宋_GB2312" w:hAnsi="仿宋_GB2312" w:cs="仿宋_GB2312" w:hint="eastAsia"/>
                <w:color w:val="000000"/>
                <w:kern w:val="0"/>
                <w:szCs w:val="21"/>
              </w:rPr>
              <w:br/>
              <w:t xml:space="preserve"> 2：教师在教学中因材施教，树立以教学质量为生命的办学思想；</w:t>
            </w:r>
            <w:r>
              <w:rPr>
                <w:rFonts w:ascii="仿宋_GB2312" w:eastAsia="仿宋_GB2312" w:hAnsi="仿宋_GB2312" w:cs="仿宋_GB2312" w:hint="eastAsia"/>
                <w:color w:val="000000"/>
                <w:kern w:val="0"/>
                <w:szCs w:val="21"/>
              </w:rPr>
              <w:br/>
              <w:t xml:space="preserve"> 3：教学质量稳步提升。</w:t>
            </w:r>
            <w:r>
              <w:rPr>
                <w:rFonts w:ascii="仿宋_GB2312" w:eastAsia="仿宋_GB2312" w:hAnsi="仿宋_GB2312" w:cs="仿宋_GB2312" w:hint="eastAsia"/>
                <w:color w:val="000000"/>
                <w:kern w:val="0"/>
                <w:szCs w:val="21"/>
              </w:rPr>
              <w:br/>
              <w:t xml:space="preserve"> 4：严格管理学校各项开支，控制三公经费支出；</w:t>
            </w:r>
            <w:r>
              <w:rPr>
                <w:rFonts w:ascii="仿宋_GB2312" w:eastAsia="仿宋_GB2312" w:hAnsi="仿宋_GB2312" w:cs="仿宋_GB2312" w:hint="eastAsia"/>
                <w:color w:val="000000"/>
                <w:kern w:val="0"/>
                <w:szCs w:val="21"/>
              </w:rPr>
              <w:br/>
              <w:t xml:space="preserve"> 5、保障教职员工的工资福利待遇，保证学校各项工作顺利开展；</w:t>
            </w:r>
            <w:r>
              <w:rPr>
                <w:rFonts w:ascii="仿宋_GB2312" w:eastAsia="仿宋_GB2312" w:hAnsi="仿宋_GB2312" w:cs="仿宋_GB2312" w:hint="eastAsia"/>
                <w:color w:val="000000"/>
                <w:kern w:val="0"/>
                <w:szCs w:val="21"/>
              </w:rPr>
              <w:br/>
              <w:t xml:space="preserve"> 6、保障全体师生安全，提高教学质量，稳定教学秩序。</w:t>
            </w:r>
            <w:r>
              <w:rPr>
                <w:rFonts w:ascii="仿宋_GB2312" w:eastAsia="仿宋_GB2312" w:hAnsi="仿宋_GB2312" w:cs="仿宋_GB2312" w:hint="eastAsia"/>
                <w:color w:val="000000"/>
                <w:kern w:val="0"/>
                <w:szCs w:val="21"/>
              </w:rPr>
              <w:br/>
              <w:t xml:space="preserve"> 7、树立可持续发展的思想，实现环境与教育协调发展，树立绿化校园的典范。</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岳阳市体育运动学校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 强化党支部组织建设，全面推进党风廉政工作</w:t>
            </w:r>
            <w:r>
              <w:rPr>
                <w:rFonts w:ascii="仿宋_GB2312" w:eastAsia="仿宋_GB2312" w:hAnsi="仿宋_GB2312" w:cs="仿宋_GB2312" w:hint="eastAsia"/>
                <w:color w:val="000000"/>
                <w:kern w:val="0"/>
                <w:szCs w:val="21"/>
              </w:rPr>
              <w:br/>
              <w:t>2.继续推进我校的体育工作</w:t>
            </w:r>
            <w:r>
              <w:rPr>
                <w:rFonts w:ascii="仿宋_GB2312" w:eastAsia="仿宋_GB2312" w:hAnsi="仿宋_GB2312" w:cs="仿宋_GB2312" w:hint="eastAsia"/>
                <w:color w:val="000000"/>
                <w:kern w:val="0"/>
                <w:szCs w:val="21"/>
              </w:rPr>
              <w:br/>
              <w:t>3.扎实开展训练竞赛工作</w:t>
            </w:r>
            <w:r>
              <w:rPr>
                <w:rFonts w:ascii="仿宋_GB2312" w:eastAsia="仿宋_GB2312" w:hAnsi="仿宋_GB2312" w:cs="仿宋_GB2312" w:hint="eastAsia"/>
                <w:color w:val="000000"/>
                <w:kern w:val="0"/>
                <w:szCs w:val="21"/>
              </w:rPr>
              <w:br/>
              <w:t>4.保障教职员工的工资福利待遇,保证学校各项工作顺利开展</w:t>
            </w:r>
            <w:r>
              <w:rPr>
                <w:rFonts w:ascii="仿宋_GB2312" w:eastAsia="仿宋_GB2312" w:hAnsi="仿宋_GB2312" w:cs="仿宋_GB2312" w:hint="eastAsia"/>
                <w:color w:val="000000"/>
                <w:kern w:val="0"/>
                <w:szCs w:val="21"/>
              </w:rPr>
              <w:br/>
              <w:t>5.严格管理学校各项开支,控制三公经费的支出.</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岳阳市体育产业开发中心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1.年度收入指标：161.62万元，</w:t>
            </w:r>
            <w:r>
              <w:rPr>
                <w:rFonts w:ascii="仿宋_GB2312" w:eastAsia="仿宋_GB2312" w:hAnsi="仿宋_GB2312" w:cs="仿宋_GB2312" w:hint="eastAsia"/>
                <w:color w:val="000000"/>
                <w:kern w:val="0"/>
                <w:szCs w:val="21"/>
              </w:rPr>
              <w:br/>
              <w:t>2.继续发挥以馆带训的模式，在现有乒乓球项目的基础上，新增跆拳道省运会竞技项目，通过委托带训的方式，</w:t>
            </w:r>
            <w:r>
              <w:rPr>
                <w:rFonts w:ascii="仿宋_GB2312" w:eastAsia="仿宋_GB2312" w:hAnsi="仿宋_GB2312" w:cs="仿宋_GB2312" w:hint="eastAsia"/>
                <w:color w:val="000000"/>
                <w:kern w:val="0"/>
                <w:szCs w:val="21"/>
              </w:rPr>
              <w:lastRenderedPageBreak/>
              <w:t>开展备战省十四运会集训工作，为我市竞技体育争夺荣誉</w:t>
            </w:r>
            <w:r>
              <w:rPr>
                <w:rFonts w:ascii="仿宋_GB2312" w:eastAsia="仿宋_GB2312" w:hAnsi="仿宋_GB2312" w:cs="仿宋_GB2312" w:hint="eastAsia"/>
                <w:color w:val="000000"/>
                <w:kern w:val="0"/>
                <w:szCs w:val="21"/>
              </w:rPr>
              <w:br/>
              <w:t>3.争取市局支持，申请将由中心代为管理的局属综合训练馆等相关场馆资产下拨，夯实中心固定资产，增强中心自主运营的载体和提高组织承办赛事活动的资源平台</w:t>
            </w:r>
            <w:r>
              <w:rPr>
                <w:rFonts w:ascii="仿宋_GB2312" w:eastAsia="仿宋_GB2312" w:hAnsi="仿宋_GB2312" w:cs="仿宋_GB2312" w:hint="eastAsia"/>
                <w:color w:val="000000"/>
                <w:kern w:val="0"/>
                <w:szCs w:val="21"/>
              </w:rPr>
              <w:br/>
              <w:t>4.进一步增强市场意识，优化产业项目结构，引进电子竞技、休闲体育项目，实现社会效益和经济效益双赢的新势态。</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5A5A5" w:themeFill="background1" w:themeFillShade="A5"/>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178</w:t>
            </w:r>
          </w:p>
        </w:tc>
        <w:tc>
          <w:tcPr>
            <w:tcW w:w="0" w:type="auto"/>
            <w:tcBorders>
              <w:top w:val="single" w:sz="4" w:space="0" w:color="000000"/>
              <w:left w:val="single" w:sz="4" w:space="0" w:color="000000"/>
              <w:bottom w:val="single" w:sz="4" w:space="0" w:color="000000"/>
              <w:right w:val="single" w:sz="4" w:space="0" w:color="000000"/>
            </w:tcBorders>
            <w:shd w:val="clear" w:color="auto" w:fill="A5A5A5" w:themeFill="background1" w:themeFillShade="A5"/>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岳阳市体育馆</w:t>
            </w:r>
          </w:p>
        </w:tc>
        <w:tc>
          <w:tcPr>
            <w:tcW w:w="0" w:type="auto"/>
            <w:tcBorders>
              <w:top w:val="single" w:sz="4" w:space="0" w:color="000000"/>
              <w:left w:val="single" w:sz="4" w:space="0" w:color="000000"/>
              <w:bottom w:val="single" w:sz="4" w:space="0" w:color="000000"/>
              <w:right w:val="single" w:sz="4" w:space="0" w:color="000000"/>
            </w:tcBorders>
            <w:shd w:val="clear" w:color="auto" w:fill="A5A5A5" w:themeFill="background1" w:themeFillShade="A5"/>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1.抓好常规管理，提高报务质量；</w:t>
            </w:r>
            <w:r>
              <w:rPr>
                <w:rFonts w:ascii="仿宋_GB2312" w:eastAsia="仿宋_GB2312" w:hAnsi="仿宋_GB2312" w:cs="仿宋_GB2312" w:hint="eastAsia"/>
                <w:color w:val="000000"/>
                <w:kern w:val="0"/>
                <w:szCs w:val="21"/>
              </w:rPr>
              <w:br/>
              <w:t>2.创新服务方式，充分发挥公益事业作用；</w:t>
            </w:r>
            <w:r>
              <w:rPr>
                <w:rFonts w:ascii="仿宋_GB2312" w:eastAsia="仿宋_GB2312" w:hAnsi="仿宋_GB2312" w:cs="仿宋_GB2312" w:hint="eastAsia"/>
                <w:color w:val="000000"/>
                <w:kern w:val="0"/>
                <w:szCs w:val="21"/>
              </w:rPr>
              <w:br/>
              <w:t>3.加强政治思想建设，不断提高人员整体水平。</w:t>
            </w:r>
            <w:r>
              <w:rPr>
                <w:rFonts w:ascii="仿宋_GB2312" w:eastAsia="仿宋_GB2312" w:hAnsi="仿宋_GB2312" w:cs="仿宋_GB2312" w:hint="eastAsia"/>
                <w:color w:val="000000"/>
                <w:kern w:val="0"/>
                <w:szCs w:val="21"/>
              </w:rPr>
              <w:br/>
              <w:t>4.强化全民健身工作，切实提高市民身体素质。</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岳阳市图书馆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1.推动数字图书馆建设，推进文化信息资源共享，做好24小时自助书屋管理工作；</w:t>
            </w:r>
            <w:r>
              <w:rPr>
                <w:rFonts w:ascii="仿宋_GB2312" w:eastAsia="仿宋_GB2312" w:hAnsi="仿宋_GB2312" w:cs="仿宋_GB2312" w:hint="eastAsia"/>
                <w:color w:val="000000"/>
                <w:kern w:val="0"/>
                <w:szCs w:val="21"/>
              </w:rPr>
              <w:br/>
              <w:t>2.推进图书志愿服务，进一步做好“爱心图书室”和流动服务工作。定期举办少儿系列读书活动。做好2021年世界读书日、服务宣传周等系列活动，创新开展具有地方特色的全民阅读推广活动；</w:t>
            </w:r>
            <w:r>
              <w:rPr>
                <w:rFonts w:ascii="仿宋_GB2312" w:eastAsia="仿宋_GB2312" w:hAnsi="仿宋_GB2312" w:cs="仿宋_GB2312" w:hint="eastAsia"/>
                <w:color w:val="000000"/>
                <w:kern w:val="0"/>
                <w:szCs w:val="21"/>
              </w:rPr>
              <w:br/>
              <w:t>3.完成图书馆学会成立及相关工作；</w:t>
            </w:r>
            <w:r>
              <w:rPr>
                <w:rFonts w:ascii="仿宋_GB2312" w:eastAsia="仿宋_GB2312" w:hAnsi="仿宋_GB2312" w:cs="仿宋_GB2312" w:hint="eastAsia"/>
                <w:color w:val="000000"/>
                <w:kern w:val="0"/>
                <w:szCs w:val="21"/>
              </w:rPr>
              <w:br/>
              <w:t>4.完成人员选调、招聘、培训等工作。</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岳阳文化艺术会展中心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1、2021年要确保中心各类会议、演出、展览等活动圆满完成。</w:t>
            </w:r>
            <w:r>
              <w:rPr>
                <w:rFonts w:ascii="仿宋_GB2312" w:eastAsia="仿宋_GB2312" w:hAnsi="仿宋_GB2312" w:cs="仿宋_GB2312" w:hint="eastAsia"/>
                <w:color w:val="000000"/>
                <w:kern w:val="0"/>
                <w:szCs w:val="21"/>
              </w:rPr>
              <w:br/>
              <w:t>2、全年各类活动有序开展，设备、设施安全正常运行，无安全事故发生。</w:t>
            </w:r>
            <w:r>
              <w:rPr>
                <w:rFonts w:ascii="仿宋_GB2312" w:eastAsia="仿宋_GB2312" w:hAnsi="仿宋_GB2312" w:cs="仿宋_GB2312" w:hint="eastAsia"/>
                <w:color w:val="000000"/>
                <w:kern w:val="0"/>
                <w:szCs w:val="21"/>
              </w:rPr>
              <w:br/>
              <w:t>3、我单位将举办举办“高雅艺术惠民演出”12场，提升城市文化品味，丰富市民精神文化生活。</w:t>
            </w:r>
            <w:r>
              <w:rPr>
                <w:rFonts w:ascii="仿宋_GB2312" w:eastAsia="仿宋_GB2312" w:hAnsi="仿宋_GB2312" w:cs="仿宋_GB2312" w:hint="eastAsia"/>
                <w:color w:val="000000"/>
                <w:kern w:val="0"/>
                <w:szCs w:val="21"/>
              </w:rPr>
              <w:br/>
              <w:t>4、2021年预计完成非税收入320万元。</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岳阳市群众艺术馆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1.强化党支部组织建设，全面推进党风廉政工作</w:t>
            </w:r>
            <w:r>
              <w:rPr>
                <w:rFonts w:ascii="仿宋_GB2312" w:eastAsia="仿宋_GB2312" w:hAnsi="仿宋_GB2312" w:cs="仿宋_GB2312" w:hint="eastAsia"/>
                <w:color w:val="000000"/>
                <w:kern w:val="0"/>
                <w:szCs w:val="21"/>
              </w:rPr>
              <w:br/>
              <w:t>2.继续推进我馆开展文化服务</w:t>
            </w:r>
            <w:r>
              <w:rPr>
                <w:rFonts w:ascii="仿宋_GB2312" w:eastAsia="仿宋_GB2312" w:hAnsi="仿宋_GB2312" w:cs="仿宋_GB2312" w:hint="eastAsia"/>
                <w:color w:val="000000"/>
                <w:kern w:val="0"/>
                <w:szCs w:val="21"/>
              </w:rPr>
              <w:br/>
              <w:t>3.举办群众文化活动</w:t>
            </w:r>
            <w:r>
              <w:rPr>
                <w:rFonts w:ascii="仿宋_GB2312" w:eastAsia="仿宋_GB2312" w:hAnsi="仿宋_GB2312" w:cs="仿宋_GB2312" w:hint="eastAsia"/>
                <w:color w:val="000000"/>
                <w:kern w:val="0"/>
                <w:szCs w:val="21"/>
              </w:rPr>
              <w:br/>
              <w:t>4.保障职工的工资福利待遇，保证我馆各项工作顺利开展</w:t>
            </w:r>
            <w:r>
              <w:rPr>
                <w:rFonts w:ascii="仿宋_GB2312" w:eastAsia="仿宋_GB2312" w:hAnsi="仿宋_GB2312" w:cs="仿宋_GB2312" w:hint="eastAsia"/>
                <w:color w:val="000000"/>
                <w:kern w:val="0"/>
                <w:szCs w:val="21"/>
              </w:rPr>
              <w:br/>
              <w:t>5.严格管理我馆各项开支，控制三公经费的支出</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岳阳职业技术学院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 推进国家“双高院校”建设。</w:t>
            </w:r>
            <w:r>
              <w:rPr>
                <w:rFonts w:ascii="仿宋_GB2312" w:eastAsia="仿宋_GB2312" w:hAnsi="仿宋_GB2312" w:cs="仿宋_GB2312" w:hint="eastAsia"/>
                <w:color w:val="000000"/>
                <w:kern w:val="0"/>
                <w:szCs w:val="21"/>
              </w:rPr>
              <w:br/>
              <w:t>2. 保证学院办学育人正常运转。</w:t>
            </w:r>
            <w:r>
              <w:rPr>
                <w:rFonts w:ascii="仿宋_GB2312" w:eastAsia="仿宋_GB2312" w:hAnsi="仿宋_GB2312" w:cs="仿宋_GB2312" w:hint="eastAsia"/>
                <w:color w:val="000000"/>
                <w:kern w:val="0"/>
                <w:szCs w:val="21"/>
              </w:rPr>
              <w:br/>
              <w:t>3. 教育教学设备与基础设施维护与添置。</w:t>
            </w:r>
            <w:r>
              <w:rPr>
                <w:rFonts w:ascii="仿宋_GB2312" w:eastAsia="仿宋_GB2312" w:hAnsi="仿宋_GB2312" w:cs="仿宋_GB2312" w:hint="eastAsia"/>
                <w:color w:val="000000"/>
                <w:kern w:val="0"/>
                <w:szCs w:val="21"/>
              </w:rPr>
              <w:br/>
              <w:t>4. 根据国家政策要求，积极改善民生。</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岳阳市岳阳中学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全年安全无事故，学校教学秩序良好，校园环境优美，学生身心健康，教职员工工作热情高。1：加强队伍建设，提高管理质量；2：加强德育建设，提高德育质量；3：加强教研教改，提高教学质量；4：加强党政工团，提高工</w:t>
            </w:r>
            <w:r>
              <w:rPr>
                <w:rFonts w:ascii="仿宋_GB2312" w:eastAsia="仿宋_GB2312" w:hAnsi="仿宋_GB2312" w:cs="仿宋_GB2312" w:hint="eastAsia"/>
                <w:color w:val="000000"/>
                <w:kern w:val="0"/>
                <w:szCs w:val="21"/>
              </w:rPr>
              <w:lastRenderedPageBreak/>
              <w:t>作质量。</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岳阳电视转播台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1、继续确保重大节日、重要节目特护期及日常的广播电视安全优质播出。</w:t>
            </w:r>
            <w:r>
              <w:rPr>
                <w:rFonts w:ascii="仿宋_GB2312" w:eastAsia="仿宋_GB2312" w:hAnsi="仿宋_GB2312" w:cs="仿宋_GB2312" w:hint="eastAsia"/>
                <w:color w:val="000000"/>
                <w:kern w:val="0"/>
                <w:szCs w:val="21"/>
              </w:rPr>
              <w:br/>
              <w:t>2、进一步争取中央及省、市财政专项经费，推进金鹗山的铁塔、机房建设，对技术设备进行改造、升级。</w:t>
            </w:r>
            <w:r>
              <w:rPr>
                <w:rFonts w:ascii="仿宋_GB2312" w:eastAsia="仿宋_GB2312" w:hAnsi="仿宋_GB2312" w:cs="仿宋_GB2312" w:hint="eastAsia"/>
                <w:color w:val="000000"/>
                <w:kern w:val="0"/>
                <w:szCs w:val="21"/>
              </w:rPr>
              <w:br/>
              <w:t>3、按照省局要求完成中央广播电视节目无线数字化覆盖工程设备运行测试。</w:t>
            </w:r>
            <w:r>
              <w:rPr>
                <w:rFonts w:ascii="仿宋_GB2312" w:eastAsia="仿宋_GB2312" w:hAnsi="仿宋_GB2312" w:cs="仿宋_GB2312" w:hint="eastAsia"/>
                <w:color w:val="000000"/>
                <w:kern w:val="0"/>
                <w:szCs w:val="21"/>
              </w:rPr>
              <w:br/>
              <w:t>4、继续加强学习型单位建设，开展技术比武，岗位练兵。</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岳阳市岳纸学校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1.在校学生安全事故率为0，在校生严重违法和犯罪率为0；教职员工严重违法和犯罪率为0。</w:t>
            </w:r>
            <w:r>
              <w:rPr>
                <w:rFonts w:ascii="仿宋_GB2312" w:eastAsia="仿宋_GB2312" w:hAnsi="仿宋_GB2312" w:cs="仿宋_GB2312" w:hint="eastAsia"/>
                <w:color w:val="000000"/>
                <w:kern w:val="0"/>
                <w:szCs w:val="21"/>
              </w:rPr>
              <w:br/>
              <w:t>2.小学生学年度巩固率100%，综合素质评价合格率95%以上。初中生学年度巩固率100%，三年直升率95%以上，</w:t>
            </w:r>
            <w:r>
              <w:rPr>
                <w:rFonts w:ascii="仿宋_GB2312" w:eastAsia="仿宋_GB2312" w:hAnsi="仿宋_GB2312" w:cs="仿宋_GB2312" w:hint="eastAsia"/>
                <w:color w:val="000000"/>
                <w:kern w:val="0"/>
                <w:szCs w:val="21"/>
              </w:rPr>
              <w:br/>
              <w:t>3.初中毕业会考总分合格率90%以上，总平均分、总平均优秀率排名进入市直前五。                                  4.发展一名入党积极分子</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br/>
              <w:t xml:space="preserve"> 5、开齐、开实各年级阅览课、书法课，夯实书香校园成果</w:t>
            </w:r>
            <w:r>
              <w:rPr>
                <w:rFonts w:ascii="仿宋_GB2312" w:eastAsia="仿宋_GB2312" w:hAnsi="仿宋_GB2312" w:cs="仿宋_GB2312" w:hint="eastAsia"/>
                <w:color w:val="000000"/>
                <w:kern w:val="0"/>
                <w:szCs w:val="21"/>
              </w:rPr>
              <w:br/>
              <w:t>6、在中学七年级、小学三四年级试点，做好教师由撰写教案向编辑学案转型工作，稳步推进课堂改革。</w:t>
            </w:r>
            <w:r>
              <w:rPr>
                <w:rFonts w:ascii="仿宋_GB2312" w:eastAsia="仿宋_GB2312" w:hAnsi="仿宋_GB2312" w:cs="仿宋_GB2312" w:hint="eastAsia"/>
                <w:color w:val="000000"/>
                <w:kern w:val="0"/>
                <w:szCs w:val="21"/>
              </w:rPr>
              <w:br/>
              <w:t xml:space="preserve"> 7、认真组织、设计好第四届教学节主题活动</w:t>
            </w:r>
            <w:r>
              <w:rPr>
                <w:rFonts w:ascii="仿宋_GB2312" w:eastAsia="仿宋_GB2312" w:hAnsi="仿宋_GB2312" w:cs="仿宋_GB2312" w:hint="eastAsia"/>
                <w:color w:val="000000"/>
                <w:kern w:val="0"/>
                <w:szCs w:val="21"/>
              </w:rPr>
              <w:br/>
              <w:t>8、进一步挖掘德育资源，再建立两个校外德育基地</w:t>
            </w:r>
            <w:r>
              <w:rPr>
                <w:rFonts w:ascii="仿宋_GB2312" w:eastAsia="仿宋_GB2312" w:hAnsi="仿宋_GB2312" w:cs="仿宋_GB2312" w:hint="eastAsia"/>
                <w:color w:val="000000"/>
                <w:kern w:val="0"/>
                <w:szCs w:val="21"/>
              </w:rPr>
              <w:br/>
              <w:t>9、 认真解读校训“写好人生每一笔”的内涵，设计有针对性的德育活动，培养学生道德素养和文明习惯</w:t>
            </w:r>
            <w:r>
              <w:rPr>
                <w:rFonts w:ascii="仿宋_GB2312" w:eastAsia="仿宋_GB2312" w:hAnsi="仿宋_GB2312" w:cs="仿宋_GB2312" w:hint="eastAsia"/>
                <w:color w:val="000000"/>
                <w:kern w:val="0"/>
                <w:szCs w:val="21"/>
              </w:rPr>
              <w:br/>
              <w:t>10、 对接厂区，完成学生分流通道建设</w:t>
            </w:r>
            <w:r>
              <w:rPr>
                <w:rFonts w:ascii="仿宋_GB2312" w:eastAsia="仿宋_GB2312" w:hAnsi="仿宋_GB2312" w:cs="仿宋_GB2312" w:hint="eastAsia"/>
                <w:color w:val="000000"/>
                <w:kern w:val="0"/>
                <w:szCs w:val="21"/>
              </w:rPr>
              <w:br/>
              <w:t>11、开展“亮身份、展风采”主题党日系列活动</w:t>
            </w:r>
            <w:r>
              <w:rPr>
                <w:rFonts w:ascii="仿宋_GB2312" w:eastAsia="仿宋_GB2312" w:hAnsi="仿宋_GB2312" w:cs="仿宋_GB2312" w:hint="eastAsia"/>
                <w:color w:val="000000"/>
                <w:kern w:val="0"/>
                <w:szCs w:val="21"/>
              </w:rPr>
              <w:br/>
              <w:t>12、组织好庆祝建党100周年主题活动</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岳阳市长炼学校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2021年绩效目标：1.力争学期末中考各学科达到或超过去年</w:t>
            </w:r>
            <w:r>
              <w:rPr>
                <w:rFonts w:ascii="仿宋_GB2312" w:eastAsia="仿宋_GB2312" w:hAnsi="仿宋_GB2312" w:cs="仿宋_GB2312" w:hint="eastAsia"/>
                <w:color w:val="000000"/>
                <w:kern w:val="0"/>
                <w:szCs w:val="21"/>
              </w:rPr>
              <w:br/>
              <w:t>2.力争教师队伍中的高效课人员比例达到50%</w:t>
            </w:r>
            <w:r>
              <w:rPr>
                <w:rFonts w:ascii="仿宋_GB2312" w:eastAsia="仿宋_GB2312" w:hAnsi="仿宋_GB2312" w:cs="仿宋_GB2312" w:hint="eastAsia"/>
                <w:color w:val="000000"/>
                <w:kern w:val="0"/>
                <w:szCs w:val="21"/>
              </w:rPr>
              <w:br/>
              <w:t>3.加强课题研究成果的应用与推广，力争今年再申请一个新课题</w:t>
            </w:r>
            <w:r>
              <w:rPr>
                <w:rFonts w:ascii="仿宋_GB2312" w:eastAsia="仿宋_GB2312" w:hAnsi="仿宋_GB2312" w:cs="仿宋_GB2312" w:hint="eastAsia"/>
                <w:color w:val="000000"/>
                <w:kern w:val="0"/>
                <w:szCs w:val="21"/>
              </w:rPr>
              <w:br/>
              <w:t>4.努力打造一支素质高、技能硬，作风良的教师队伍。</w:t>
            </w:r>
            <w:r>
              <w:rPr>
                <w:rFonts w:ascii="仿宋_GB2312" w:eastAsia="仿宋_GB2312" w:hAnsi="仿宋_GB2312" w:cs="仿宋_GB2312" w:hint="eastAsia"/>
                <w:color w:val="000000"/>
                <w:kern w:val="0"/>
                <w:szCs w:val="21"/>
              </w:rPr>
              <w:br/>
              <w:t>5.学生德育工作继续着力于培养学生勤学善问，求实争先的精神</w:t>
            </w:r>
            <w:r>
              <w:rPr>
                <w:rFonts w:ascii="仿宋_GB2312" w:eastAsia="仿宋_GB2312" w:hAnsi="仿宋_GB2312" w:cs="仿宋_GB2312" w:hint="eastAsia"/>
                <w:color w:val="000000"/>
                <w:kern w:val="0"/>
                <w:szCs w:val="21"/>
              </w:rPr>
              <w:br/>
              <w:t>6.依法治校工作目标：全面提高学校依法治校水平</w:t>
            </w:r>
            <w:r>
              <w:rPr>
                <w:rFonts w:ascii="仿宋_GB2312" w:eastAsia="仿宋_GB2312" w:hAnsi="仿宋_GB2312" w:cs="仿宋_GB2312" w:hint="eastAsia"/>
                <w:color w:val="000000"/>
                <w:kern w:val="0"/>
                <w:szCs w:val="21"/>
              </w:rPr>
              <w:br/>
              <w:t>7.确保学校安全无事故</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岳阳市市政维护管理处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在年度收支预算内，确保完成以下整体目标：                                        </w:t>
            </w:r>
            <w:r>
              <w:rPr>
                <w:rFonts w:ascii="仿宋_GB2312" w:eastAsia="仿宋_GB2312" w:hAnsi="仿宋_GB2312" w:cs="仿宋_GB2312" w:hint="eastAsia"/>
                <w:color w:val="000000"/>
                <w:kern w:val="0"/>
                <w:szCs w:val="21"/>
              </w:rPr>
              <w:br/>
              <w:t>1.完成中心城区105条市政道路420万㎡、人行道148.52万㎡、桥梁33座、主涵72条11.02万m、道路排水管网31.15万m、1条隧道及7座涵洞、7座地下通道、1座风雨连廊以及单车摩托车围栏及隔离柱的日常保养及常规维护，提高我市市政设施完好率，保障市民的生活舒适和出行顺畅。</w:t>
            </w:r>
            <w:r>
              <w:rPr>
                <w:rFonts w:ascii="仿宋_GB2312" w:eastAsia="仿宋_GB2312" w:hAnsi="仿宋_GB2312" w:cs="仿宋_GB2312" w:hint="eastAsia"/>
                <w:color w:val="000000"/>
                <w:kern w:val="0"/>
                <w:szCs w:val="21"/>
              </w:rPr>
              <w:br/>
            </w:r>
            <w:r>
              <w:rPr>
                <w:rFonts w:ascii="仿宋_GB2312" w:eastAsia="仿宋_GB2312" w:hAnsi="仿宋_GB2312" w:cs="仿宋_GB2312" w:hint="eastAsia"/>
                <w:color w:val="000000"/>
                <w:kern w:val="0"/>
                <w:szCs w:val="21"/>
              </w:rPr>
              <w:lastRenderedPageBreak/>
              <w:t>2.完成琵琶王立交桥、白杨坡路、求索东路、南湖大道、花板桥路及岳阳大道人行道改造、岳阳大道、新路口、长虹路、望岳路、洞庭大道、花板湖路、南湖大道等7处地段沥青路面改造、太阳桥市场主涵、金东门主下水道、求索路顶管工程、南津港城区配套管网沿求索路西路至城东南路东侧段清淤，保障大面积破损处路面及人行道得到修复，道路积水及时排放，生活污水排放通畅，提高中心城区市政设施完好率。</w:t>
            </w:r>
            <w:r>
              <w:rPr>
                <w:rFonts w:ascii="仿宋_GB2312" w:eastAsia="仿宋_GB2312" w:hAnsi="仿宋_GB2312" w:cs="仿宋_GB2312" w:hint="eastAsia"/>
                <w:color w:val="000000"/>
                <w:kern w:val="0"/>
                <w:szCs w:val="21"/>
              </w:rPr>
              <w:br/>
              <w:t xml:space="preserve">3.完成14座泵站和2座调蓄池的清淤、清漂、打捞垃圾及运输处置；完成机构设备设施的日常小型零配件维修；完成泵站附属设施、闸门、闸阀的维护；完成泵站专用变压器的检测、维修；确保14座泵站和2座调蓄池的正常运行，完成污水24小时抽排，确保城区13处低洼地段不积水。                                                                                                          4.加强安全监督，确保安全生产事故率为零。    </w:t>
            </w:r>
          </w:p>
        </w:tc>
      </w:tr>
      <w:tr w:rsidR="00075B43">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岳阳市铁路管理处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1.遵循财政部门有关财政支出绩效评价规定及绩效评价管理规程和办法，保证全年绩效资金总体运行情况良好；2. 各项目资金使用较合理，绩效水平较好，资金使用率达到100%，完成及时率100%</w:t>
            </w:r>
          </w:p>
        </w:tc>
      </w:tr>
    </w:tbl>
    <w:p w:rsidR="00075B43" w:rsidRDefault="00075B43">
      <w:pPr>
        <w:sectPr w:rsidR="00075B43">
          <w:pgSz w:w="16838" w:h="11906" w:orient="landscape"/>
          <w:pgMar w:top="1800" w:right="1440" w:bottom="1800" w:left="1440" w:header="851" w:footer="992" w:gutter="0"/>
          <w:cols w:space="425"/>
          <w:docGrid w:type="lines" w:linePitch="312"/>
        </w:sectPr>
      </w:pPr>
    </w:p>
    <w:p w:rsidR="00075B43" w:rsidRDefault="001068A2">
      <w:pPr>
        <w:pStyle w:val="1"/>
        <w:adjustRightInd w:val="0"/>
        <w:snapToGrid w:val="0"/>
        <w:ind w:firstLineChars="200" w:firstLine="643"/>
      </w:pPr>
      <w:bookmarkStart w:id="0" w:name="_GoBack"/>
      <w:bookmarkEnd w:id="0"/>
      <w:r>
        <w:rPr>
          <w:rFonts w:hint="eastAsia"/>
        </w:rPr>
        <w:lastRenderedPageBreak/>
        <w:t>附件</w:t>
      </w:r>
      <w:r>
        <w:rPr>
          <w:rFonts w:hint="eastAsia"/>
        </w:rPr>
        <w:t xml:space="preserve">4 </w:t>
      </w:r>
      <w:r>
        <w:rPr>
          <w:rFonts w:hint="eastAsia"/>
        </w:rPr>
        <w:t>项目支出资金变化情况表</w:t>
      </w:r>
    </w:p>
    <w:p w:rsidR="00075B43" w:rsidRDefault="001068A2">
      <w:pPr>
        <w:jc w:val="right"/>
      </w:pPr>
      <w:r>
        <w:rPr>
          <w:rFonts w:hint="eastAsia"/>
        </w:rPr>
        <w:t>单位：万元</w:t>
      </w:r>
    </w:p>
    <w:tbl>
      <w:tblPr>
        <w:tblW w:w="4999" w:type="pct"/>
        <w:tblCellMar>
          <w:left w:w="0" w:type="dxa"/>
          <w:right w:w="0" w:type="dxa"/>
        </w:tblCellMar>
        <w:tblLook w:val="04A0"/>
      </w:tblPr>
      <w:tblGrid>
        <w:gridCol w:w="602"/>
        <w:gridCol w:w="3535"/>
        <w:gridCol w:w="6044"/>
        <w:gridCol w:w="1796"/>
        <w:gridCol w:w="2008"/>
      </w:tblGrid>
      <w:tr w:rsidR="00075B43">
        <w:trPr>
          <w:trHeight w:val="23"/>
          <w:tblHeader/>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序号</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单位名称</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项目名称</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上年度安排资金</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本年度安排资金</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中共岳阳市委党校</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干部教育培训费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210.60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240.60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岳阳市统计局</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常规调查与培训</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31.50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专项调查与考核</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24.30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27.00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民意调查与考核 </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43.20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48.00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统计培训及资料印刷</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18.90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21.00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“四上”“四下”工作经费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第七次人口普查</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150.00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公务用车购置</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高质量发展监测工作经费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审计局</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办案经费 </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204.00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204.00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外勤经费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171.00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171.00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岳阳市人大常委会</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人大监督 </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139.50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139.50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人大立法工作 </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81.00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81.00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人大代表工作经费 </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267.50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267.50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人大办工作经费 </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161.10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161.10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机关事务与运行 </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338.49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338.49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人大会议专项 </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162.90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162.90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政府办公厅</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办公大楼运行</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734.00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678.60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政府办（含归口管理单位）工作经费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689.00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757.80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政府办（含归口管理单位）工作经费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湖南日报社驻岳阳记者站工作经费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15.00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13.50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政府办（含归口管理单位）工作经费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12345水电及网络工作经费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36.00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24</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岳阳市政务服务中心</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市政府网站群及新媒体运维服务费 </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55.00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市政府网站群日常运维</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3.60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3.60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岳阳市电子政务内网维护经费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2.97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2.97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日元贷款还款付息</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1.53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1.53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岳阳市政务服务中心运行经费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264.00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264.00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市电子政务外网平台市直单位互联网统一出口租赁费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144.80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144.80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岳阳市电子政务外网维护费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岳阳市电子政务云平台</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152.00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152.24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人力资源支撑系统</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193.80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193.80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加班补助</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55.80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55.80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34</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印章刻制、寄递费用</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32.00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32.00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水电费、物业费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岳阳市电子政务云中心第二机房</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144.86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144.86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37</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岳阳市市场监督管理局</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办公设备购置专项 </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未填列</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办公用房修缮</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未填列</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98.00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非税收入征收成本</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未填列</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441.00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市场秩序执法专项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未填列</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699.00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特种设备安全监管 </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27.00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27.00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市场主体管理专项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269.80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269.80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质量基础专项 </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未填列</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288.00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44</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人防办</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人防宣传教育</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166.00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97.60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岳阳市老干部活动服务中心</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新活动中心运行费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46</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中共岳阳市委老干部局</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老年保健协会工作经费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20.90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20.90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非税收入征收成本</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144.70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74.50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离退休党工委、网宣工作经费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19.80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19.80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关协经费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42.75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42.75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50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老干专项、活动经费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78.55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78.55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老年教育工作经费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42.75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42.75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52</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岳阳市政协</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办公楼运行后勤保障经费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118.51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118.51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政协会议经费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119.00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119.00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54</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委员工作经费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143.80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143.80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政协专项业务经费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223.92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223.92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56</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中共岳阳市委办公室</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国际交流经费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非税收入征收成本</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14.10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2.10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改革、督查工作经费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45.00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机要、专用通信及两网运行维护工作经费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未填列</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未填列</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维稳、调研工作经费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136.40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136.40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61</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岳阳市档案馆</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大楼运行维护费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95.00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档案保管保护费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5.15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27.15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63</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中共岳阳市委党史研究室</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年鉴等方志业务经费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27.00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27.00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64</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岳阳市情网、资料出版印刷费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6.30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6.30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党史业务及联络经费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23.40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23.40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66</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中共岳阳市委政法委员会</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执法监督、法学会工作项目；2、综治维稳工作项目；3、见义勇为基金；4铁路治安联防护路、护线工作经费；5、610专项工作经费；6、法制培训教育专项；7、教育基地建设租金；8、扫黑除恶专项斗争工作经费；9、岳阳市网格化服务管理工作、10、国安办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291.20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未填列</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67</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岳阳市委统战部</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党外暑期谈心活动经费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民族宗教工作经费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19.80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19.80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侨务工作经费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3.32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3.32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社会主义学院培训经费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同心工程工作经费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统战工作﹑事务专项工作经费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73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统战特费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74</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新的社会阶层人士统战工作经费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4.50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4.50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75</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岳阳市机关工委</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党员教育经费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41.40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41.40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市直机关党建活动经费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3.60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3.60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78</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岳阳市组织部</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岳阳市非公有制经济组织和社会组织党的建设工作经费预算</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54.00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54.00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干部工作项目经费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79.80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79.80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公务员招录面试专项经费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106.00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106.00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党代表活动经费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57.00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57.00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党建工作经费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27.00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27.00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岳阳市党内关怀帮扶资金</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27.00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27.00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84</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援藏工作经费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57.50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57.50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85</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岳阳市工商业联合会</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总工会房屋物业管理费等</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22.50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22.50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调研维权经费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16.20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16.20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原工商业者及其遗孀生活困难补助</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1.30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1.30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专项业务经费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26.60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26.60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89</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岳阳市公安局</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反恐专项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教育培训专项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科技强警专项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扫黑除恶专项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220.00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禁毒委专项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94</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岳阳市公安局君山分局</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"平安城市"电子防控</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未填列</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235.00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95</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岳阳市公安局交通警察支队</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办案费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2,400.00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2,700.00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涉案车辆停车场管理</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道路交通管理</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1,686.87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1,496.94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非税收入征收成本</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667.10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99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加班执勤补助</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535.68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718.40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上缴市局</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偿还智能交通建设</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2,500.00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道路交通设施</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103</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岳阳楼公安分局</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转移支付专项经费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493.85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493.85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104</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岳阳市法律援助中心</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法律援助专项服务</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9.54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9.48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105</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岳阳市强戒所</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岳阳市强制隔离戒毒所戒毒给养费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411.71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371.65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106</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岳阳市司法局</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其他司法业务经费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80.00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80.00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其他司法业务经费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19.00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3.60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190.00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人民警察值勤加班津贴</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31.68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31.68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依法治市专项经费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46.57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111</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中共岳阳市委编办</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实名制网络建设</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事业单位法人履职评估</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中文域名管理经费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0.90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0.90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114</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专项工作经费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54.00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54.00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115</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岳阳市发展和改革委员会</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罚没款</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投资项目评审专项经费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117</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岳阳市社科联</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社科普及经费 </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35.00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社科专项经费  </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35.00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重点课题研究经费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17.10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47.10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120</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国家统计局岳阳调查队</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粮食、畜禽、贫困监测调查</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36.00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36.00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居民消费、低收入、房地产、工业品价格调查</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54.00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54.00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城乡住户调查</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57.60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57.60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文明城市测评</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124</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岳阳市人力资源和社会保障局</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就业和社会保障</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1,154.00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795.00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125</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岳阳市医保局</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医疗保障经费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382.16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382.16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126</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岳阳市幼保健院</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基于抗肿瘤活性的印度黄檀资源开发及药用价值研究</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127</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岳阳市疾病预防控制中心</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疾病控制 </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99.90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99.90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128</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岳阳市三人民医院</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艾滋病防治</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129</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岳阳市卫生计生综合监督执法局</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卫生样品采购费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执法经费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6.30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6.30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办案费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4.50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5.40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132</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岳阳市卫健委</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紧急救援中心专项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24.90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24.90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非税收入成本返还项目</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171.88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175.00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134</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干部保健专项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红十字会基金</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医疗纠纷调解中心专项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137</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岳阳市一医院</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艾滋病预防与防治  </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162.00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162.00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138</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岳阳市中心血站</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核酸检测专项经费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139</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岳阳市救助管理站</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流浪乞讨救助专项经费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33.30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33.30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140</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岳阳市军用供应站</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过往部队接待补助及军供设备维修</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18.90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18.90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141</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岳阳市烈士陵园管理中心</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烈士陵园公祭活动经费 、运转经费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142</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市农业综合技术推广站</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水稻油菜生产全程机械化技术推广</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13.50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13.50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农业技术推广与病虫害控制专项1</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15.00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144</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岳阳市洞庭湖江豚保护中心 </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生态环境损害赔偿金</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4.20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344.09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145</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岳阳市农业农村局 </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农村能源项目建设及农业环境保护专项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13.50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13.50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省农博会及农业节会</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农村土地管理及合作组织发展经费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20.70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20.70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农业技术推广与病虫害控制专项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12.00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12.00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农产品质量安全检测检验</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33.00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33.00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农机购置补贴组织管理工作经费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40.50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40.50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151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农机安全监理工作经费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10.70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10.70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农业农村局项目1</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3.50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3.50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非税收入征收成本</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28.00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27.60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154</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岳阳市疫病防控中心</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动物疫病检测及重大疫病防控</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24.30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24.30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155</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岳阳市农业科学研究院</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深化国有农场税费改革转移支付</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24.30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24.30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农作物研究</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24.30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24.30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农业环境研究</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畜禽品改及流行病防控</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7.20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7.20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水产品良种繁育</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0.90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0.90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160</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岳阳市农业综合行政执法支队</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农机安全监理工作经费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农业行政执法与农民负担监管</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水产品质量安全监管</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6.30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6.30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办案费 </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7.50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7.50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164</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岳阳市水利局</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洋溪湖电排经费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74.70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74.70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河道采砂执法经费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移民专项工作经费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23.40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23.40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水土保持补偿费执收成本</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168</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岳阳市铁山供水工程管理局</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2021年度铁山水库供水渠道运行维护项目群工程</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铁山溢洪道安全除患工程</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170</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岳阳市工信局</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“十四五”规划编制工作经费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171</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岳阳市城管局机关</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非税收入执收成本</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113.00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未填列</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公安城管执法大队工作经费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14.00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14.00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上缴广告拍卖收入财政支出</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150.00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160.00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174</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户外广告整治工作经费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14.00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14.00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城管系统考评经费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36.00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36.00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城市综合管理宣传经费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177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城区主要路段综合升级管理经费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重大节日摆花经费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207.74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197.22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燃气市场管理经费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城市管理应急机动经费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280.00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280.00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垃圾无害化处理设施建设工作经费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城市综合管理及安全生产工作经费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14.00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14.00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《岳阳市照明管理办法》《岳阳市垃圾分类管理条例》立法服务费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27.00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27.00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184</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春节氛围营造经费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古树名木保护管理经费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2021年市城区生活垃圾分类</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未填列</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岳阳市蛇皮套和三大湖综合整治工程维护服务费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594.10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188</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岳阳市城管支队</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执法巡逻车辆更新购置</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124.00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中心城区“牛皮癣”清理服务项目</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95.00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92.00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岳阳大道地下通道管理项目</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25.00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夜市整治项目</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基建场地污染源整治项目</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执法巡逻车车辆补助项目</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194</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执法岗亭等设施维护项目</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市容环卫监督员管理运行经费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中心城区禁止燃放烟花炮竹项目</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35.00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执法证件培训年检项目</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琵琶王立交桥维护管理项目</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协管员人员经费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825.00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986.00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市容环卫监督员工资性经费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126.00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126.00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城管“三班制”执勤工作经费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178.00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办案费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68.00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76.00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203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城区相关路段管理经费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25.00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204</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执法服装更新购置经费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44.00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205</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岳阳市地方海事局</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海事安全监管巡航经费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630.00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490.50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网络信息专项 </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108.00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108.00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水上公安执勤室经费 </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34.00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34.00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办案费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40.50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40.50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水路安全工作经费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72.00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72.00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210</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岳阳市洞氮小学</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云溪地区市直学校公用经费补助</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211</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岳阳市洞纺学校</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专职保安人员经费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212</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岳阳市儿童福利院</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儿童生活费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39.60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69.12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213</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湖南理工学院计财处  </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物业与综合管理</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476.00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521.00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214</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湖南民族职业学院   </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西藏班专项补助 </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10.80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10.80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215</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岳阳市市容环境卫生中心</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2021年中心城区环卫维护整体提标10%增加经费 </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638.10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53座生活垃圾中转站除臭灭蝇</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未填列</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63.00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保障环卫临聘人员最低工资标准年增加经费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未填列</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178.20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2021年餐厨垃圾综合处理所运行费用</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112.00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867.00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2021年城郊结合部渣土维护经费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35.00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除尘除霾三台车运行费用</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2021年大型垃圾中转站垃圾运转至垃圾焚烧发电厂</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980.00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2,280.00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2021年大型垃圾中转站渗滤液处理</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725.00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2,146.00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2021年大型垃圾中转站运行经费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610.00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1,740.00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224</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2021年非税收入执收成本率10</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326.90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390.00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废旧家具清理、行道树窝垃圾清理、油污处理</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未填列</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2021年管理费用</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1,744.00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3,295.00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花果贩垃圾处理场渗透液改造运行费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93.00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93.00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2021年环卫工人节补助</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229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2020年环卫工人休息室及专业停车场维护费用</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58.00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58.00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230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2021年环卫中心经费补助</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410.00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410.00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231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基建渣土清理费用</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未填列</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232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2021年街道隔离桩费用</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91.00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91.00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233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解决环卫工人工资待遇提高经费补助</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282.00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282.00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234</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君山区清运垃圾维护</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63.00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63.00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235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垃圾填埋场除废气、灭蚊蝇项目</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未填列</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52.00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236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2021年社保养老金收支缺口</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未填列</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237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水域环卫正常运行费用</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380.00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579.00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238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外借公厕、高铁站公厕经费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239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2021年新增智慧环卫信息中心运维费用</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未填列</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164.00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油料补助</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2021年原花果贩垃圾处理场渗透液处理</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未填列</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337.00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2021年中心城区环卫维护经费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6,381.00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7,077.70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243</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岳阳火车站地区综合执法支队</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办案费 </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244</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春运管理工作经费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电瓶车巡逻补助费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火车东站广场环卫维护管理经费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33.00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33.00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设施管理维护费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水电费补助经费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拖车及停车场经费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协管员经费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143.00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143.00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综合执法专项整治经费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54.00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54.00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“打非治违”专项经费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27.00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27.00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出租汽车考试发证费专项经费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13.50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13.50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254</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道路运输安全监管专项经费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29.70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29.70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255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客货运市场整治专项经费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治理超限超载专项经费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54.00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54.00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道路运输站场建设管理专项经费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45.00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258</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市交通质量和安全监督站</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工程质量监督工作经费 </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工程施工安全专项及考评工作经费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工程实体质量专项抽检检测费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36.00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36.00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261</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岳阳市教科院</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实验教学管理与研究</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教育教学调研及指导专项经费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教育信息化经费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264</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课堂教学改革专项经费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教育科研与成果推广专项经费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教育规划与发展专项经费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25.00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中小学教学质量监测专项经费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268</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岳阳市静脉产业园管理中心</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2020年综治和年终绩效经费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未填列</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17.66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园区管理经费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未填列</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270</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临港城管分局</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2021年无主建筑垃圾专项整治经费 </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271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2021年扬尘治理专项整治经费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272</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苗木花卉管理中心</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国有资产出租收入</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3.50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5.20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273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苗木圃地及义务植树林地病虫害防治</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25.00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274</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苗木花卉技术服务推广宣传</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275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苗木花卉新品种研发培育</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276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义务植树</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277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白杨坡公园维护管理费用</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120.02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278</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民院附小 </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专职保安人员经费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279</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民族示范幼儿园</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专职保安人员经费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280</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南湖公园</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取消门票补助</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281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公用设施维修维护及消防设施维护经费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80.00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尚书山桃树山维护经费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125.00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消防及公用设施水电费补助</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45.00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284</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公园游园亭和避雨亭设施维护经费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园内病虫害防治经费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25.00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公厕管理经费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赊月亭、北门广场、南湖书吧和游客服务中心维护经费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避险绿地维护管理经费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观湖平台及鱼塘栈道景区等维护经费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15.00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290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公园主游路两侧绿地补植及零星维修经费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291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扩园范围养护管理经费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292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临湖亲水栈桥维护经费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未填列</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293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人防主题景观工程维护经费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未填列</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294</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李家冲游园、市政府生态停车场及周边附属绿地维护经费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295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中心城区公园广场及绿化提质改造项目维护经费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15.00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33.00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296</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岳阳市商务粮食局  </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开放型经济发展专项资金</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985.00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985.00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297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食品风险基金</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105.00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117.00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298</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岳阳市停车办</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公共自行车运营公司运营管理费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886.00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884.00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299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公共自行车租赁系统站点网络流量费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89.00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83.00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公共自行车租赁系统管理办工作经费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23.00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43.20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执法、执勤经费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32.00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127.00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执法巡逻车辆补助（含拖车经费）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31.00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26.80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协管员经费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38.00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304</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设施设备维护费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33.00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141.50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非税征收成本</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1.40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1.40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办案费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10.50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12.00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307</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岳阳市住建局</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城建项目前期工作经费及项目库建设 </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160.00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采石场专项补助</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26.00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26.00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砂石公司专项补助</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84.00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84.00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310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建筑节能专项经费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311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可再生能源、绿色建筑产业发展配套资金</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312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建筑安全监察、执法检查经费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313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建设工程质量监督管理工作经费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314</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海绵城市建设、城市黑臭水体整治工作经费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315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新型城镇化及市级特色示范镇建设工作经费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316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装配式建筑项目专项资金</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45.00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317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城镇污水处理设施配套管网建设管理协调经费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318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全市农村危房改造管理费、集中整治</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319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清欠办工作经费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320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中心城区棚户(旧城)区改造项目库建设和计划编制工作经费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15.00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14.00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321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白蚁防治资金</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322</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岳阳市土方石</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400.00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378.00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323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专项工作经费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32.00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32.00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324</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岳阳市王家河公园管理中心</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安保巡逻</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325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电瓶巡逻车补助</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17.00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17.00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326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公厕保洁</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14.00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14.00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327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果皮箱保洁经费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328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行道树维护</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150.00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150.00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329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环卫管理费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64.00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64.00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330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给水系统、监控系统等配套系统维护 </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25.00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331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垃圾收集转运维护</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14.00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14.00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332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亮化维护</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28.00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28.00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333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亮化电费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130.00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130.00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334</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绿地维护经费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442.00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442.00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335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绿道清扫保洁</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52.00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52.00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336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配套设施维护和保洁</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94.00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94.00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337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水面打捞经费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80.00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80.00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338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水质治理</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339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增加8小时清扫保洁经费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52.00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52.00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340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绿色自行车雕塑</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341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主干游道水车洒水</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342</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岳阳市一幼</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安保经费 </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343</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岳阳市鹰山小学</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专职保安人员经费 </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344</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岳阳市游泳学校</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教练员及远动员伙食补助</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15.00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345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学生补助</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346</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岳阳市园林绿化中心   </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园林主题活动工作经费 </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27.00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347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社会绿化管理工作经费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27.00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27.00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348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鲜花一条街专项维护经费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349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园林科研经费支出</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36.00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36.00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园林绿地信息系统维护经费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27.00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27.00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园林养护考评工作经费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80.00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352</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岳阳市岳化二小</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云溪地区市直学校公用经费补助</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专职保安人员经费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354</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岳阳市岳阳三中</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专职保安费 </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云溪地区学校经费补助</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356</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岳阳市岳化四小</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云溪地区市直学校公用经费补助专项经费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岳化四小聘请专职门卫保安经费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358</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岳阳市岳化五小</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云溪地区市直学校公用经费补助</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359</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岳阳市岳阳一小</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云溪地区学校经费补助</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360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专职保安费 </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2.50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361</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岳阳市第五中学</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非税收入（普通高中学费、住宿费）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280.00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280.00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362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专职保安人员经费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363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云溪地区学校经费补助</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364</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岳阳市岳阳电大</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网络工程学校专职保安经费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365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非税收入征收成本</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2,832.00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2,832.00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366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干部教育网络培训</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367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社区教育经费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368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生均经费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268.00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268.00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369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网络教育经费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370</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岳阳市第二中学  </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田径场改造工程</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未填列</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700.00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371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教学楼一体机采购</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未填列</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372</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岳阳市社会福利院</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床位费、老小生活费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266.60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366.60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373</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岳阳市交通局</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全市春运工作经费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5.40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5.40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374</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公安公交管理专项经费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22.50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22.50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375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交通系统重大项目前期工作经费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270.00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270.00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376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交通战备经费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7.20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7.20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377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信息系统升级款</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72.00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72.00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378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治理“三乱”工作经费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2.70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2.70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379</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岳阳市交通培训中心</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岳阳市交通培训中心门头建设</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380</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岳阳市第九中学</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专职保安经费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7.50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7.50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381</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岳阳市科学技术局</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科技条件与服务</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382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科技交流与合作</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5.80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383</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岳阳市科学技术协会</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学术交流活动经费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0.80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384</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场馆专项经费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5.60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5.40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385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非税收入征收成本</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0.90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0.20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386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全民科学素质纲要办经费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387</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岳阳市岳阳六中</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安保经费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388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其他非税收入</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4.56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3.24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389</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南湖广场管理中心</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南湖广场绿化维护经费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78.00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78.00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390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南湖广场水电费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80.00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80.00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391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广场设施设备维护经费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55.00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392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南湖广场环卫保洁</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45.00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393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协管员经费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394</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绩效工资补贴经费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64.00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63.00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395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非税收入执收成本</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396</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岳阳日报社</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非税收入征收成本 </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未填列</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615.00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397</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岳阳市第三中学</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专职保安人员经费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398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149.00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149.00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399</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岳阳市第十八中学  </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保安经费 </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12.00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12.00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400</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岳阳市第十二中学</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其他非税收入</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4.80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4.80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专职保安人员经费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402</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岳阳市第十三中学</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保安经费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未填列</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403</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岳阳市第十四中学</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安保经费 </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12.00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404</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岳阳市第十五中学</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专职保安经费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学生公寓改造及床铺更换</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未填列</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学校西边围墙</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未填列</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260.00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408</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岳阳市第十中学</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安保经费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409</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岳阳市殡葬执法支队</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殡葬执法专项经费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36.00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36.00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410</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岳阳市博物馆</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博物馆馆舍维修</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41.55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50.55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411</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城建项目管理中心</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中心城区污水系统综合整治PPP项目（一期）造价咨询监管项目</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22.00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412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中心城区电力管廊建设协调项目</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22.00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413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天山路项目</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414</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岳阳市城市管理信息中心 </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地下弱电管网专项工作经费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415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地下弱电管网专项工作经费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416</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岳阳市第一中学</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专职保安经费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417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西藏班专款</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69.30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69.30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418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民族教育公用经费补助</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419</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岳阳生态环境局华容分局</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环境监察、监测运行经费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未填列</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400.00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420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环境监测、监控及监察能力建设</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未填列</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415.48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421</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环境监测、监控及监察能力建设</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383.00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383.00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422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环境监察、监测等运行经费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859.00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864.00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423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污染防治攻坚治理专项经费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2,583.00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2,878.00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424</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岳阳生态环境局临湘分局</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环境监察、监测等运行经费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124.04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114.72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425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环境监测、监控及监察能力建设</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25.04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426</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岳阳市生态环境局汨罗分局</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污染防治攻坚治理专项经费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125.00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5.45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427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环境监测、监控及监察能力建设</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123.80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155.50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428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环境监察、监测等运行经费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188.74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212.31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429</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岳阳市生态环境局平江分局</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环境监测、监控及监察能力建设</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430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环境监测监察运行经费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240.89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228.05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431</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岳阳市生态环境局环境局湘阴分局</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环境监察、监测等运行经费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164.96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139.72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432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环境监测、监控及监察能力建设</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80.00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56.72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433</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岳阳市生态环境局岳阳县分局</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环境监察、监测能力建设经费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328.39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434</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环境监察、监测等运行经费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196.63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160.02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435</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岳阳市教育体育局</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高中学生五项比赛</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436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科技节和艺术节</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437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岳阳市教育体育局</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438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未成年人思想道德教育</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15.00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12.00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439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市直初高中招生</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440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教师职评专项 </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441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面向社会招聘教师工作经费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442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高中学业水平考试经费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110.00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110.00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443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招生专项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48.45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49.90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444</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教师资格认定工作经费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22.00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445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幼教专项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446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国际交流中心</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15.00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447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创建家庭教育工作示范县工作经费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448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教育督导与评估</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449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城市教育综合改革</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全市教育系统统计决算及财政教育投入</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22.00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22.00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教育综合治理</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27.00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非税收入征收成本</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462.50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467.40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学生资助工作经费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454</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体育专项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市直学校资产管理</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食品卫生安全</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教育信息服务专项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岳阳教育史志专项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5.00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459</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教育阳光服务中心</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460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全市中学生运动会</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461</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岳阳市林业科学研究所</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林业科研经费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3.60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3.60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462</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岳阳市市政维护管理处</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泵站电费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330.00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730.00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463</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泵站运行管理项目</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330.00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438.00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464</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非税收入执收成本</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465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中心城区市政基础设施集中维修项目</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1,300.00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1,300.00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466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城市道路、桥梁、主涵、涵洞及配套设施日常维护管理项目</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930.00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3,881.00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467</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城市防汛排涝、应急除雪及维护作业机械设备维护、保养管理项目</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468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市政维护管理处经费补助</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122.00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120.00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469</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岳阳市外国语学校  </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安保经费</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未填列</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470</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岳阳市文联</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工作经费追加</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43.80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43.80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471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文艺惠民经费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472</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文艺作品展览经费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8.00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8.00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473</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岳阳市第一职业中等专业学校</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144.68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144.68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474</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专职保安人员经费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475</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岳阳市第四中学</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非税收入（普通高中学费、其他非税收入）</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266.00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217.00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476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专职保安人员经费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12.00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12.00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477</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岳阳市体育运动学校</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专职保安人员经费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12.00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12.00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478</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岳阳市体育馆</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全民健身服务大厅改造工程</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67.30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28.95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479</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岳阳市图书馆 </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图书购置经费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26.10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26.10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480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自助书屋运行经费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481</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岳阳市文化艺术会展中心</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岳阳文化艺术会展中心高雅艺术惠民演出</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482</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岳阳职业技术学院</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教育部高等职业院校高水平专业群建设项目</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未填列</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3,290.00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483</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岳阳中学</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抢险工程 </w:t>
            </w:r>
          </w:p>
        </w:tc>
        <w:tc>
          <w:tcPr>
            <w:tcW w:w="642"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0.00 </w:t>
            </w:r>
          </w:p>
        </w:tc>
        <w:tc>
          <w:tcPr>
            <w:tcW w:w="718" w:type="pct"/>
            <w:tcBorders>
              <w:top w:val="single" w:sz="4" w:space="0" w:color="000000"/>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158.00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484</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岳纸学校</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专项保安经费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6.00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485</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非税收入征收成本</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4.80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4.80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486</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云溪地区学校经费补助</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487</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岳阳市长炼学校</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云溪地区市直学校公用经费补助</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20.00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488</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专职保安人员经费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489</w:t>
            </w:r>
          </w:p>
        </w:tc>
        <w:tc>
          <w:tcPr>
            <w:tcW w:w="12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岳阳铁道管理处</w:t>
            </w: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铁路专线运输管理</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490</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铁路道口安全工作经费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r>
      <w:tr w:rsidR="00075B43">
        <w:trPr>
          <w:trHeight w:val="23"/>
        </w:trPr>
        <w:tc>
          <w:tcPr>
            <w:tcW w:w="2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491</w:t>
            </w:r>
          </w:p>
        </w:tc>
        <w:tc>
          <w:tcPr>
            <w:tcW w:w="12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075B43">
            <w:pPr>
              <w:widowControl/>
              <w:adjustRightInd w:val="0"/>
              <w:snapToGrid w:val="0"/>
              <w:jc w:val="left"/>
              <w:rPr>
                <w:rFonts w:ascii="仿宋_GB2312" w:eastAsia="仿宋_GB2312" w:hAnsi="仿宋_GB2312" w:cs="仿宋_GB2312"/>
                <w:color w:val="000000"/>
                <w:szCs w:val="21"/>
              </w:rPr>
            </w:pPr>
          </w:p>
        </w:tc>
        <w:tc>
          <w:tcPr>
            <w:tcW w:w="216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75B43" w:rsidRDefault="001068A2">
            <w:pPr>
              <w:widowControl/>
              <w:adjustRightInd w:val="0"/>
              <w:snapToGrid w:val="0"/>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社会道口及专项整治经费</w:t>
            </w:r>
          </w:p>
        </w:tc>
        <w:tc>
          <w:tcPr>
            <w:tcW w:w="6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c>
          <w:tcPr>
            <w:tcW w:w="7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5B43" w:rsidRDefault="001068A2">
            <w:pPr>
              <w:widowControl/>
              <w:adjustRightInd w:val="0"/>
              <w:snapToGrid w:val="0"/>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9.00 </w:t>
            </w:r>
          </w:p>
        </w:tc>
      </w:tr>
    </w:tbl>
    <w:p w:rsidR="00075B43" w:rsidRDefault="00075B43">
      <w:pPr>
        <w:rPr>
          <w:rFonts w:ascii="仿宋_GB2312" w:eastAsia="仿宋_GB2312" w:hAnsi="仿宋_GB2312" w:cs="仿宋_GB2312"/>
          <w:sz w:val="32"/>
          <w:szCs w:val="32"/>
        </w:rPr>
      </w:pPr>
    </w:p>
    <w:p w:rsidR="00075B43" w:rsidRDefault="001068A2">
      <w:pPr>
        <w:pStyle w:val="1"/>
        <w:adjustRightInd w:val="0"/>
        <w:snapToGrid w:val="0"/>
        <w:ind w:firstLineChars="200" w:firstLine="643"/>
      </w:pPr>
      <w:r>
        <w:rPr>
          <w:rFonts w:hint="eastAsia"/>
        </w:rPr>
        <w:t>附件</w:t>
      </w:r>
      <w:r>
        <w:rPr>
          <w:rFonts w:hint="eastAsia"/>
        </w:rPr>
        <w:t xml:space="preserve">5 </w:t>
      </w:r>
      <w:r>
        <w:rPr>
          <w:rFonts w:hint="eastAsia"/>
        </w:rPr>
        <w:t>部门编制人数统计表</w:t>
      </w:r>
    </w:p>
    <w:tbl>
      <w:tblPr>
        <w:tblW w:w="4999" w:type="pct"/>
        <w:tblLook w:val="04A0"/>
      </w:tblPr>
      <w:tblGrid>
        <w:gridCol w:w="1115"/>
        <w:gridCol w:w="9337"/>
        <w:gridCol w:w="1860"/>
        <w:gridCol w:w="1859"/>
      </w:tblGrid>
      <w:tr w:rsidR="00075B43">
        <w:trPr>
          <w:trHeight w:val="23"/>
          <w:tblHeader/>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序号</w:t>
            </w:r>
          </w:p>
        </w:tc>
        <w:tc>
          <w:tcPr>
            <w:tcW w:w="3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单位名称</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在编人数</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center"/>
              <w:textAlignment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kern w:val="0"/>
                <w:szCs w:val="21"/>
              </w:rPr>
              <w:t>实有人数</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中共岳阳市委党校</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99</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88</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岳阳市统计局</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43</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41</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岳阳市审计局</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87</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81</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岳阳市人民代表大会常务委员会</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104</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187</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岳阳市人民政府办公室</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140</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114</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岳阳市政务服务中心</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29</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岳阳市质量计量检验检测中心</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82</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82</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岳阳市市场监督管理局本级</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141</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212</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岳阳市市场监督管理局城陵矶新港区分局</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岳阳市市场监督管理局岳阳经济技术开发区分局</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104</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104</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岳阳市市场监督管理局南湖新区分局</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54</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55</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岳阳市市场监管综合行政执法支队</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125</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100</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岳阳市委接待服务中心</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岳阳市人民防空办公室</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53</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53</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岳阳市老干部活动服务中心</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中共岳阳市委老干部局</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岳阳市财政局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151</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146</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18</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岳阳市政协</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67</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63</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中共岳阳市委办公室</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141</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127</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岳阳市档案馆</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中共岳阳市委党史研究室</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岳阳市妇联</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23</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中共岳阳市委政法委员会</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64</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中共岳阳市委统一战线工作部</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31</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共青团岳阳市委员会</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中共岳阳市直属机关工作委员会</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27</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中共岳阳市委组织部</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63</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56</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岳阳市民主党派机关</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29</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岳阳市工商业联合会</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岳阳市公安局</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859</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859</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31</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岳阳市公安局君山分局</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154</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154</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32</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岳阳市交警支队</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360</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399</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33</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岳阳市公安局岳阳楼分局</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540</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514</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34</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岳阳市法律援助中心</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岳阳市强制隔离戒毒所</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136</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124</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36</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岳阳市司法局</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68</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71</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37</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中共岳阳市委机构编制委员会办公室</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38</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岳阳市发展和改革委员会</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110</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110</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39</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岳阳市社会科学界联合会</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岳阳市公共资源交易中心</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50</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46</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41</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岳阳市归国华侨联合会</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42</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国家统计局岳阳调查队</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43</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岳阳市工伤保险服务中心</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44</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岳阳市就业服务中心</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51</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51</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45</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岳阳市劳动保障监察支队</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46</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岳阳市人力资源和社会保障局档案管理服务中心</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47</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岳阳市人力资源和社会保障局</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82</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165</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48</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岳阳市社会保险服务中心</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49</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49</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49</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岳阳市医疗保障局</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96</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94</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50</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岳阳市职业技能鉴定中心</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51</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岳阳市二人民医院</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620</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1679</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52</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岳阳市妇幼保健院</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163</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840</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53</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岳阳市疾病预防控制中心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121</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97</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54</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岳阳市三人民医院</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290</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173</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55</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岳阳市卫生计生综合监督执法局</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46</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56</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岳阳市卫生健康委员会</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107</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88</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57</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岳阳市一人民医院</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801</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2216</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58</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岳阳市中心血站</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52</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46</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59</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岳阳市中医医院</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234</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210</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60</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岳阳市儿童福利院</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61</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岳阳市第二社会福利院</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62</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岳阳市救助管理站</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63</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岳阳市军用供应站</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64</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岳阳市康复医院</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171</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150</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65</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岳阳市烈士陵园管理中心</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66</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岳阳市民政局</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43</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43</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67</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岳阳市军队离休退休干部休养所</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68</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岳阳市残疾人联合会</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岳阳市农业综合技术推广站</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29</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29</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70</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岳阳市供销合作联社</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38</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31</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71</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岳阳市洞庭湖江豚保护中心</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72</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岳阳市农业农村局　</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81</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124</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73</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岳阳市动物疫病预防控制中心</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74</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岳阳市农业综合检验检测中心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75</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岳阳市农业科学研究院</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155</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141</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76</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岳阳市农业综合行政执法支队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60</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46</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77</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岳阳市水利局</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210</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174</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78</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岳阳市铁山供水工程管理局</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282</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363</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79</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岳阳市工业和信息化局</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85</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80</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80</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岳阳市应急管理局</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84</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80</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81</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岳阳市城市管理和综合执法局</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47</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46</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82</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岳阳市城市管理综合行政执法支队</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174</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141</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83</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岳阳市洞庭湖大桥养护中心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101</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95</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84</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岳阳市地方海事局</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134</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145</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85</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岳阳市洞氮小学</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60</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60</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86</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岳阳市洞纺学校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67</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67</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87</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岳阳市二幼儿园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88</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湖南理工学院</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1315</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1544</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89</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湖南民族职业学院　</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665</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1126</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90</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岳阳市市容环境卫生中心</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396</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2238</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91</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岳阳火车站地区综合执法支队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78</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71</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92</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岳阳市交通运输综合行政执法支队　</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642</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784</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93</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市交通质量和安全监督站</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34</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27</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94</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岳阳市教育科学技术研究院</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49</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39</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95</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岳阳市静脉产业园管理中心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96</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岳阳市科学技术局</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27</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27</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97</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岳阳市人民政府口岸管理办公室</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98</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岳阳市城市管理和综合执法局湖南城陵矶新港区分局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99</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岳阳市苗木花卉管理中心</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57</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100</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湖南民族职业学院附属小学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122</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115</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101</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湖南民族职业学院示范幼儿园</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102</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岳阳市南湖公园管理中心</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82</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67</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103</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岳阳市三幼儿园</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104</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岳阳市商务粮食局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92</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82</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105</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岳阳市林业局</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65</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110</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106</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岳阳市停车管理办公室（岳阳市公共自行车管理中心）</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107</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岳阳市住房和城乡建设局</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56</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80</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108</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岳阳市土石方调配运输服务中心</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109</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岳阳市王家河公园管理中心</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30</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110</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岳阳市文化旅游广电局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65</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65</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111</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岳阳市一幼儿园</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31</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112</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岳阳市鹰山小学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94</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94</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113</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岳阳市游泳学校</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114</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岳阳市园林绿化中心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32</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115</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岳阳市岳化二小</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50</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50</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116</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岳阳市岳化三中</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54</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54</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117</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岳阳市岳化四小</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118</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岳阳市岳化五小</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119</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岳阳市岳化一小</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120</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岳阳市第五中学</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110</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110</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121</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岳阳广播电视大学</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122</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116</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122</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岳阳市第二中学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142</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141</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123</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岳阳市社会福利院</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43</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25</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124</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岳阳市广播电视台</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268</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268</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125</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岳阳市交通运输局</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73</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71</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126</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岳阳市交通培训中心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29</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29</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127</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岳阳市第九中学</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241</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241</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128</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岳阳市康复医院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171</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152</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129</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岳阳市科技事务中心岳阳市科技事务中心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130</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岳阳市科学技术协会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27</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27</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131</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岳阳市第六中学</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83</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83</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132</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岳阳市美术馆　</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133</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岳阳市南湖广场管理中心</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134</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岳阳日报社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123</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123</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135</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岳阳市第三中学</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89</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89</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136</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岳阳市第十八中学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156</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156</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137</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岳阳市第十二中学</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169</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169</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138</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岳阳市第十三中学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137</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137</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139</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岳阳市第十四中学　</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168</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173</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140</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岳阳市第十五中学　</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200</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216</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141</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岳阳市第十中学</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155</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155</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142</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岳阳市巴陵戏传承研究院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95</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86</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143</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岳阳市殡葬执法支队</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144</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岳阳市博物馆</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145</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岳阳市文化市场综合执法局</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61</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55</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146</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岳阳市城建项目管理中心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147</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岳阳市城市管理信息中心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148</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岳阳市第一中学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297</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280</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149</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岳阳市建设工程监察支队</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29</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29</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150</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61</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61</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151</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岳阳市生态环境局华容分局　</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62</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63</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152</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岳阳市生态环境局君山分局</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153</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岳阳市生态环境局城陵矶新港区分局</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154</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岳阳市生态环境局临湘市分局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94</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94</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155</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岳阳市生态环境局岳阳楼分局</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33</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29</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156</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岳阳市生态环境局汨罗分局</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108</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125</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157</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岳阳市生态环境局南湖新区分局</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158</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岳阳市生态环境局平江分局</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93</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93</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159</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岳阳市环境保护局屈原管理区分局</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160</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岳阳市生态环境局湘阴分局</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112</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112</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161</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岳阳市生态环境局岳阳县分局</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104</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112</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162</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岳阳市环境保护局云溪区分局</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23</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163</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岳阳市生态环境保护综合行政执法支队</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31</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164</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岳阳市教育体育局</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84</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84</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165</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岳阳市军用供应站</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166</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岳阳市林业科学研究所</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37</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70</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167</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岳阳市民政局</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43</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43</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168</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岳阳市木材检查检疫站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169</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岳阳市外国语学校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168</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168</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170</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岳阳市文学艺术界联合会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171</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岳阳市城区文物保护中心　</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172</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岳阳市文学艺术研究所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7</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173</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岳阳市第一职业中等专业学校</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217</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267</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174</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岳阳市自然资源和规划局　</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319</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358</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175</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岳阳市第四中学</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223</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223</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176</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岳阳市体育运动学校</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177</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岳阳市体育产业开发中心　</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178</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　岳阳市体育馆</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179</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岳阳市图书馆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55</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47</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180</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岳阳文化艺术会展中心</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8</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181</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岳阳市群众艺术馆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182</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岳阳职业技术学院　</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926</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1189</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183</w:t>
            </w:r>
          </w:p>
        </w:tc>
        <w:tc>
          <w:tcPr>
            <w:tcW w:w="32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岳阳市岳阳中学　</w:t>
            </w:r>
          </w:p>
        </w:tc>
        <w:tc>
          <w:tcPr>
            <w:tcW w:w="65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132</w:t>
            </w:r>
          </w:p>
        </w:tc>
        <w:tc>
          <w:tcPr>
            <w:tcW w:w="656" w:type="pct"/>
            <w:tcBorders>
              <w:top w:val="single" w:sz="4" w:space="0" w:color="000000"/>
              <w:left w:val="single" w:sz="4" w:space="0" w:color="000000"/>
              <w:bottom w:val="single" w:sz="4" w:space="0" w:color="000000"/>
              <w:right w:val="single" w:sz="4" w:space="0" w:color="000000"/>
            </w:tcBorders>
            <w:shd w:val="clear" w:color="auto" w:fill="A6A6A6"/>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152</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184</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 xml:space="preserve">岳阳电视转播台　</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52</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39</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185</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岳阳市岳纸学校</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91</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91</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186</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岳阳市长炼学校</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69</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187</w:t>
            </w:r>
          </w:p>
        </w:tc>
        <w:tc>
          <w:tcPr>
            <w:tcW w:w="3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岳阳市市政维护管理处</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40</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32</w:t>
            </w:r>
          </w:p>
        </w:tc>
      </w:tr>
      <w:tr w:rsidR="00075B43">
        <w:trPr>
          <w:trHeight w:val="23"/>
        </w:trPr>
        <w:tc>
          <w:tcPr>
            <w:tcW w:w="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188</w:t>
            </w:r>
          </w:p>
        </w:tc>
        <w:tc>
          <w:tcPr>
            <w:tcW w:w="3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岳阳市铁路管理处</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5B43" w:rsidRDefault="001068A2">
            <w:pPr>
              <w:widowControl/>
              <w:jc w:val="righ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19</w:t>
            </w:r>
          </w:p>
        </w:tc>
      </w:tr>
    </w:tbl>
    <w:p w:rsidR="00075B43" w:rsidRDefault="00075B43">
      <w:pPr>
        <w:rPr>
          <w:rFonts w:ascii="仿宋_GB2312" w:eastAsia="仿宋_GB2312" w:hAnsi="仿宋_GB2312" w:cs="仿宋_GB2312"/>
          <w:sz w:val="32"/>
          <w:szCs w:val="32"/>
        </w:rPr>
      </w:pPr>
    </w:p>
    <w:sectPr w:rsidR="00075B43" w:rsidSect="00075B4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0E5" w:rsidRDefault="00D200E5" w:rsidP="00075B43">
      <w:r>
        <w:separator/>
      </w:r>
    </w:p>
  </w:endnote>
  <w:endnote w:type="continuationSeparator" w:id="1">
    <w:p w:rsidR="00D200E5" w:rsidRDefault="00D200E5" w:rsidP="00075B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青鸟华光简小标宋">
    <w:altName w:val="宋体"/>
    <w:charset w:val="86"/>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B43" w:rsidRDefault="000624CD">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075B43" w:rsidRDefault="000624CD">
                <w:pPr>
                  <w:pStyle w:val="a3"/>
                </w:pPr>
                <w:r>
                  <w:rPr>
                    <w:rFonts w:hint="eastAsia"/>
                  </w:rPr>
                  <w:fldChar w:fldCharType="begin"/>
                </w:r>
                <w:r w:rsidR="001068A2">
                  <w:rPr>
                    <w:rFonts w:hint="eastAsia"/>
                  </w:rPr>
                  <w:instrText xml:space="preserve"> PAGE  \* MERGEFORMAT </w:instrText>
                </w:r>
                <w:r>
                  <w:rPr>
                    <w:rFonts w:hint="eastAsia"/>
                  </w:rPr>
                  <w:fldChar w:fldCharType="separate"/>
                </w:r>
                <w:r w:rsidR="0072179A">
                  <w:rPr>
                    <w:noProof/>
                  </w:rPr>
                  <w:t>23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0E5" w:rsidRDefault="00D200E5">
      <w:r>
        <w:separator/>
      </w:r>
    </w:p>
  </w:footnote>
  <w:footnote w:type="continuationSeparator" w:id="1">
    <w:p w:rsidR="00D200E5" w:rsidRDefault="00D200E5">
      <w:r>
        <w:continuationSeparator/>
      </w:r>
    </w:p>
  </w:footnote>
  <w:footnote w:id="2">
    <w:p w:rsidR="00075B43" w:rsidRDefault="001068A2">
      <w:pPr>
        <w:pStyle w:val="a5"/>
      </w:pPr>
      <w:r>
        <w:rPr>
          <w:rStyle w:val="a7"/>
        </w:rPr>
        <w:footnoteRef/>
      </w:r>
      <w:r>
        <w:rPr>
          <w:rFonts w:hint="eastAsia"/>
        </w:rPr>
        <w:t>具体填报情况见附件</w:t>
      </w:r>
      <w:r>
        <w:rPr>
          <w:rFonts w:hint="eastAsia"/>
        </w:rPr>
        <w:t>2</w:t>
      </w:r>
      <w:r>
        <w:rPr>
          <w:rFonts w:hint="eastAsia"/>
        </w:rPr>
        <w:t>和附件</w:t>
      </w:r>
      <w:r>
        <w:rPr>
          <w:rFonts w:hint="eastAsia"/>
        </w:rPr>
        <w:t>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59364A"/>
    <w:multiLevelType w:val="singleLevel"/>
    <w:tmpl w:val="DB59364A"/>
    <w:lvl w:ilvl="0">
      <w:start w:val="1"/>
      <w:numFmt w:val="decimal"/>
      <w:lvlText w:val="%1."/>
      <w:lvlJc w:val="left"/>
      <w:pPr>
        <w:tabs>
          <w:tab w:val="left" w:pos="312"/>
        </w:tabs>
      </w:pPr>
    </w:lvl>
  </w:abstractNum>
  <w:abstractNum w:abstractNumId="1">
    <w:nsid w:val="18D01EB5"/>
    <w:multiLevelType w:val="singleLevel"/>
    <w:tmpl w:val="18D01EB5"/>
    <w:lvl w:ilvl="0">
      <w:start w:val="1"/>
      <w:numFmt w:val="decimal"/>
      <w:lvlText w:val="%1."/>
      <w:lvlJc w:val="left"/>
      <w:pPr>
        <w:tabs>
          <w:tab w:val="left" w:pos="312"/>
        </w:tabs>
      </w:pPr>
    </w:lvl>
  </w:abstractNum>
  <w:abstractNum w:abstractNumId="2">
    <w:nsid w:val="2E8F1A4D"/>
    <w:multiLevelType w:val="singleLevel"/>
    <w:tmpl w:val="2E8F1A4D"/>
    <w:lvl w:ilvl="0">
      <w:start w:val="1"/>
      <w:numFmt w:val="decimal"/>
      <w:lvlText w:val="%1."/>
      <w:lvlJc w:val="left"/>
      <w:pPr>
        <w:tabs>
          <w:tab w:val="left" w:pos="312"/>
        </w:tabs>
      </w:pPr>
    </w:lvl>
  </w:abstractNum>
  <w:abstractNum w:abstractNumId="3">
    <w:nsid w:val="314EDD19"/>
    <w:multiLevelType w:val="singleLevel"/>
    <w:tmpl w:val="314EDD19"/>
    <w:lvl w:ilvl="0">
      <w:start w:val="1"/>
      <w:numFmt w:val="decimal"/>
      <w:lvlText w:val="%1."/>
      <w:lvlJc w:val="left"/>
      <w:pPr>
        <w:tabs>
          <w:tab w:val="left" w:pos="312"/>
        </w:tabs>
      </w:pPr>
    </w:lvl>
  </w:abstractNum>
  <w:abstractNum w:abstractNumId="4">
    <w:nsid w:val="4A2D0B68"/>
    <w:multiLevelType w:val="singleLevel"/>
    <w:tmpl w:val="4A2D0B68"/>
    <w:lvl w:ilvl="0">
      <w:start w:val="4"/>
      <w:numFmt w:val="chineseCounting"/>
      <w:suff w:val="nothing"/>
      <w:lvlText w:val="（%1）"/>
      <w:lvlJc w:val="left"/>
      <w:rPr>
        <w:rFonts w:hint="eastAsia"/>
      </w:rPr>
    </w:lvl>
  </w:abstractNum>
  <w:abstractNum w:abstractNumId="5">
    <w:nsid w:val="61222D2B"/>
    <w:multiLevelType w:val="singleLevel"/>
    <w:tmpl w:val="61222D2B"/>
    <w:lvl w:ilvl="0">
      <w:start w:val="1"/>
      <w:numFmt w:val="decimal"/>
      <w:lvlText w:val="%1."/>
      <w:lvlJc w:val="left"/>
      <w:pPr>
        <w:tabs>
          <w:tab w:val="left" w:pos="312"/>
        </w:tabs>
      </w:p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0932206"/>
    <w:rsid w:val="000624CD"/>
    <w:rsid w:val="00075B43"/>
    <w:rsid w:val="001068A2"/>
    <w:rsid w:val="004A3AD2"/>
    <w:rsid w:val="0072179A"/>
    <w:rsid w:val="00D200E5"/>
    <w:rsid w:val="07C67B8E"/>
    <w:rsid w:val="0CC721FA"/>
    <w:rsid w:val="0DF745FF"/>
    <w:rsid w:val="13C37694"/>
    <w:rsid w:val="14734D14"/>
    <w:rsid w:val="188B3B41"/>
    <w:rsid w:val="1C353706"/>
    <w:rsid w:val="1DBB70B3"/>
    <w:rsid w:val="1E9774FC"/>
    <w:rsid w:val="1ECC5FE2"/>
    <w:rsid w:val="240C5812"/>
    <w:rsid w:val="279665A5"/>
    <w:rsid w:val="283310CD"/>
    <w:rsid w:val="286E1E36"/>
    <w:rsid w:val="2B9D0819"/>
    <w:rsid w:val="2E6B1FB2"/>
    <w:rsid w:val="3B886EB1"/>
    <w:rsid w:val="3EED7626"/>
    <w:rsid w:val="3F2C0153"/>
    <w:rsid w:val="40FD7A25"/>
    <w:rsid w:val="437A06B3"/>
    <w:rsid w:val="43F850C7"/>
    <w:rsid w:val="444162D8"/>
    <w:rsid w:val="45804F8A"/>
    <w:rsid w:val="4ADC4562"/>
    <w:rsid w:val="4C035851"/>
    <w:rsid w:val="4C48352D"/>
    <w:rsid w:val="4CBA3B8B"/>
    <w:rsid w:val="4F2D0B3B"/>
    <w:rsid w:val="51411ACF"/>
    <w:rsid w:val="5422201F"/>
    <w:rsid w:val="5C6F37E3"/>
    <w:rsid w:val="60F42814"/>
    <w:rsid w:val="67861A6A"/>
    <w:rsid w:val="6F797D52"/>
    <w:rsid w:val="704F47D8"/>
    <w:rsid w:val="70932206"/>
    <w:rsid w:val="74E8158A"/>
    <w:rsid w:val="767F5889"/>
    <w:rsid w:val="79F963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qFormat="1"/>
    <w:lsdException w:name="footer" w:qFormat="1"/>
    <w:lsdException w:name="caption" w:semiHidden="1" w:unhideWhenUsed="1" w:qFormat="1"/>
    <w:lsdException w:name="footnote reference"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5B43"/>
    <w:pPr>
      <w:widowControl w:val="0"/>
      <w:jc w:val="both"/>
    </w:pPr>
    <w:rPr>
      <w:rFonts w:ascii="Calibri" w:hAnsi="Calibri"/>
      <w:kern w:val="2"/>
      <w:sz w:val="21"/>
      <w:szCs w:val="24"/>
    </w:rPr>
  </w:style>
  <w:style w:type="paragraph" w:styleId="1">
    <w:name w:val="heading 1"/>
    <w:basedOn w:val="a"/>
    <w:next w:val="a"/>
    <w:qFormat/>
    <w:rsid w:val="00075B43"/>
    <w:pPr>
      <w:keepNext/>
      <w:keepLines/>
      <w:spacing w:line="360" w:lineRule="auto"/>
      <w:jc w:val="left"/>
      <w:outlineLvl w:val="0"/>
    </w:pPr>
    <w:rPr>
      <w:rFonts w:eastAsia="黑体"/>
      <w:b/>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75B43"/>
    <w:pPr>
      <w:tabs>
        <w:tab w:val="center" w:pos="4153"/>
        <w:tab w:val="right" w:pos="8306"/>
      </w:tabs>
      <w:snapToGrid w:val="0"/>
      <w:jc w:val="left"/>
    </w:pPr>
    <w:rPr>
      <w:sz w:val="18"/>
    </w:rPr>
  </w:style>
  <w:style w:type="paragraph" w:styleId="a4">
    <w:name w:val="header"/>
    <w:basedOn w:val="a"/>
    <w:qFormat/>
    <w:rsid w:val="00075B4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note text"/>
    <w:basedOn w:val="a"/>
    <w:uiPriority w:val="99"/>
    <w:unhideWhenUsed/>
    <w:qFormat/>
    <w:rsid w:val="00075B43"/>
    <w:pPr>
      <w:snapToGrid w:val="0"/>
      <w:jc w:val="left"/>
    </w:pPr>
    <w:rPr>
      <w:sz w:val="18"/>
      <w:szCs w:val="18"/>
    </w:rPr>
  </w:style>
  <w:style w:type="table" w:styleId="a6">
    <w:name w:val="Table Grid"/>
    <w:basedOn w:val="a1"/>
    <w:qFormat/>
    <w:rsid w:val="00075B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otnote reference"/>
    <w:basedOn w:val="a0"/>
    <w:uiPriority w:val="99"/>
    <w:unhideWhenUsed/>
    <w:qFormat/>
    <w:rsid w:val="00075B43"/>
    <w:rPr>
      <w:vertAlign w:val="superscript"/>
    </w:rPr>
  </w:style>
  <w:style w:type="paragraph" w:customStyle="1" w:styleId="10">
    <w:name w:val="样式1"/>
    <w:basedOn w:val="a"/>
    <w:qFormat/>
    <w:rsid w:val="00075B43"/>
    <w:pPr>
      <w:spacing w:line="590" w:lineRule="exact"/>
      <w:ind w:firstLine="628"/>
    </w:pPr>
    <w:rPr>
      <w:rFonts w:ascii="仿宋_GB2312" w:hAnsi="Times New Roman"/>
      <w:spacing w:val="-3"/>
      <w:kern w:val="21"/>
      <w:sz w:val="32"/>
      <w:szCs w:val="32"/>
    </w:rPr>
  </w:style>
  <w:style w:type="character" w:customStyle="1" w:styleId="font01">
    <w:name w:val="font01"/>
    <w:basedOn w:val="a0"/>
    <w:qFormat/>
    <w:rsid w:val="00075B43"/>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部门整体支出绩效目标等级占比</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Lbls>
            <c:dLbl>
              <c:idx val="0"/>
              <c:layout>
                <c:manualLayout>
                  <c:x val="5.6833090039163051E-2"/>
                  <c:y val="1.8557196918057222E-2"/>
                </c:manualLayout>
              </c:layout>
              <c:dLblPos val="bestFit"/>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优秀</c:v>
                </c:pt>
                <c:pt idx="1">
                  <c:v>良好</c:v>
                </c:pt>
                <c:pt idx="2">
                  <c:v>合格</c:v>
                </c:pt>
                <c:pt idx="3">
                  <c:v>不合格</c:v>
                </c:pt>
              </c:strCache>
            </c:strRef>
          </c:cat>
          <c:val>
            <c:numRef>
              <c:f>Sheet1!$B$2:$B$5</c:f>
              <c:numCache>
                <c:formatCode>0.00%</c:formatCode>
                <c:ptCount val="4"/>
                <c:pt idx="0">
                  <c:v>2.2400000000000024E-2</c:v>
                </c:pt>
                <c:pt idx="1">
                  <c:v>0.7923</c:v>
                </c:pt>
                <c:pt idx="2">
                  <c:v>0.1853000000000001</c:v>
                </c:pt>
                <c:pt idx="3" formatCode="General">
                  <c:v>0</c:v>
                </c:pt>
              </c:numCache>
            </c:numRef>
          </c:val>
        </c:ser>
        <c:dLbls>
          <c:showVal val="1"/>
        </c:dLbls>
        <c:firstSliceAng val="0"/>
      </c:pieChart>
      <c:spPr>
        <a:noFill/>
        <a:ln>
          <a:noFill/>
        </a:ln>
        <a:effectLst/>
      </c:spPr>
    </c:plotArea>
    <c:legend>
      <c:legendPos val="b"/>
      <c:layout>
        <c:manualLayout>
          <c:xMode val="edge"/>
          <c:yMode val="edge"/>
          <c:x val="0.25568750000000001"/>
          <c:y val="0.92449999999999999"/>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占比</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Lbls>
            <c:dLbl>
              <c:idx val="0"/>
              <c:layout>
                <c:manualLayout>
                  <c:x val="4.5688144344030603E-2"/>
                  <c:y val="1.106082499910461E-2"/>
                </c:manualLayout>
              </c:layout>
              <c:dLblPos val="bestFit"/>
              <c:showVal val="1"/>
              <c:extLst>
                <c:ext xmlns:c15="http://schemas.microsoft.com/office/drawing/2012/chart" uri="{CE6537A1-D6FC-4f65-9D91-7224C49458BB}">
                  <c15:layout/>
                </c:ext>
              </c:extLst>
            </c:dLbl>
            <c:dLbl>
              <c:idx val="3"/>
              <c:layout>
                <c:manualLayout>
                  <c:x val="-7.9747520146583886E-2"/>
                  <c:y val="1.8560825016912526E-2"/>
                </c:manualLayout>
              </c:layout>
              <c:dLblPos val="bestFit"/>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优秀</c:v>
                </c:pt>
                <c:pt idx="1">
                  <c:v>良好</c:v>
                </c:pt>
                <c:pt idx="2">
                  <c:v>合格</c:v>
                </c:pt>
                <c:pt idx="3">
                  <c:v>不合格</c:v>
                </c:pt>
              </c:strCache>
            </c:strRef>
          </c:cat>
          <c:val>
            <c:numRef>
              <c:f>Sheet1!$B$2:$B$5</c:f>
              <c:numCache>
                <c:formatCode>0.00%</c:formatCode>
                <c:ptCount val="4"/>
                <c:pt idx="0">
                  <c:v>1.0600000000000009E-2</c:v>
                </c:pt>
                <c:pt idx="1">
                  <c:v>0.37230000000000035</c:v>
                </c:pt>
                <c:pt idx="2" formatCode="0%">
                  <c:v>0.60110000000000041</c:v>
                </c:pt>
                <c:pt idx="3">
                  <c:v>1.6000000000000014E-2</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170</Pages>
  <Words>21317</Words>
  <Characters>121513</Characters>
  <Application>Microsoft Office Word</Application>
  <DocSecurity>0</DocSecurity>
  <Lines>1012</Lines>
  <Paragraphs>285</Paragraphs>
  <ScaleCrop>false</ScaleCrop>
  <Company>微软中国</Company>
  <LinksUpToDate>false</LinksUpToDate>
  <CharactersWithSpaces>142545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好名字可以让你的朋友更容易记住你</dc:creator>
  <cp:lastModifiedBy>罗华元 null</cp:lastModifiedBy>
  <cp:revision>3</cp:revision>
  <dcterms:created xsi:type="dcterms:W3CDTF">2021-02-06T13:36:00Z</dcterms:created>
  <dcterms:modified xsi:type="dcterms:W3CDTF">2022-08-26T06:31:00Z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EC6DD251861748B1A71516719C429FC6</vt:lpwstr>
  </property>
</Properties>
</file>