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695A7" w14:textId="77777777" w:rsidR="00EA0B86" w:rsidRDefault="00EA0B86">
      <w:pPr>
        <w:spacing w:line="348" w:lineRule="auto"/>
        <w:rPr>
          <w:rFonts w:eastAsia="黑体" w:cs="黑体"/>
          <w:bCs/>
          <w:sz w:val="32"/>
          <w:szCs w:val="32"/>
        </w:rPr>
      </w:pPr>
    </w:p>
    <w:p w14:paraId="25780375" w14:textId="77777777" w:rsidR="00EA0B86" w:rsidRDefault="00EA0B86">
      <w:pPr>
        <w:spacing w:line="348" w:lineRule="auto"/>
        <w:rPr>
          <w:rFonts w:eastAsia="黑体" w:cs="黑体"/>
          <w:bCs/>
          <w:sz w:val="32"/>
          <w:szCs w:val="32"/>
        </w:rPr>
      </w:pPr>
    </w:p>
    <w:p w14:paraId="0829668A" w14:textId="77777777" w:rsidR="00EA0B86" w:rsidRDefault="00B9558E">
      <w:pPr>
        <w:spacing w:beforeLines="50" w:before="156" w:line="348" w:lineRule="auto"/>
        <w:jc w:val="center"/>
        <w:rPr>
          <w:rFonts w:eastAsia="方正小标宋简体"/>
          <w:bCs/>
          <w:sz w:val="44"/>
          <w:szCs w:val="44"/>
        </w:rPr>
      </w:pPr>
      <w:r>
        <w:rPr>
          <w:rFonts w:eastAsia="方正小标宋简体" w:hint="eastAsia"/>
          <w:bCs/>
          <w:sz w:val="44"/>
          <w:szCs w:val="44"/>
        </w:rPr>
        <w:t>岳阳市财政支出绩效评价自评报告</w:t>
      </w:r>
    </w:p>
    <w:p w14:paraId="374F771A" w14:textId="77777777" w:rsidR="00EA0B86" w:rsidRDefault="00EA0B86">
      <w:pPr>
        <w:rPr>
          <w:rFonts w:eastAsia="仿宋_GB2312"/>
          <w:b/>
          <w:sz w:val="32"/>
        </w:rPr>
      </w:pPr>
    </w:p>
    <w:p w14:paraId="7E98F868" w14:textId="77777777" w:rsidR="00EA0B86" w:rsidRDefault="00EA0B86">
      <w:pPr>
        <w:rPr>
          <w:rFonts w:eastAsia="仿宋_GB2312"/>
          <w:b/>
          <w:sz w:val="32"/>
        </w:rPr>
      </w:pPr>
    </w:p>
    <w:p w14:paraId="4D7EB76D" w14:textId="77777777" w:rsidR="00EA0B86" w:rsidRDefault="00B9558E">
      <w:pPr>
        <w:spacing w:line="760" w:lineRule="exact"/>
        <w:ind w:firstLineChars="147" w:firstLine="470"/>
        <w:rPr>
          <w:rFonts w:eastAsia="仿宋_GB2312"/>
          <w:sz w:val="32"/>
          <w:szCs w:val="32"/>
        </w:rPr>
      </w:pPr>
      <w:r>
        <w:rPr>
          <w:rFonts w:eastAsia="仿宋_GB2312" w:hint="eastAsia"/>
          <w:sz w:val="32"/>
          <w:szCs w:val="32"/>
        </w:rPr>
        <w:t>评价类型：项目实施过程评价</w:t>
      </w:r>
      <w:r>
        <w:rPr>
          <w:rFonts w:eastAsia="仿宋_GB2312" w:hint="eastAsia"/>
          <w:sz w:val="32"/>
          <w:szCs w:val="32"/>
        </w:rPr>
        <w:sym w:font="Wingdings 2" w:char="0052"/>
      </w:r>
      <w:r>
        <w:rPr>
          <w:rFonts w:eastAsia="仿宋_GB2312" w:hint="eastAsia"/>
          <w:sz w:val="32"/>
          <w:szCs w:val="32"/>
        </w:rPr>
        <w:t xml:space="preserve">   </w:t>
      </w:r>
      <w:r>
        <w:rPr>
          <w:rFonts w:eastAsia="仿宋_GB2312" w:hint="eastAsia"/>
          <w:sz w:val="32"/>
          <w:szCs w:val="32"/>
        </w:rPr>
        <w:t>项目完成结果评价□</w:t>
      </w:r>
    </w:p>
    <w:p w14:paraId="114F9E00" w14:textId="77777777" w:rsidR="00EA0B86" w:rsidRDefault="00B9558E">
      <w:pPr>
        <w:spacing w:beforeLines="50" w:before="156" w:line="760" w:lineRule="exact"/>
        <w:ind w:firstLineChars="150" w:firstLine="480"/>
        <w:rPr>
          <w:rFonts w:eastAsia="仿宋_GB2312"/>
          <w:sz w:val="32"/>
          <w:u w:val="single"/>
        </w:rPr>
      </w:pPr>
      <w:r>
        <w:rPr>
          <w:rFonts w:eastAsia="仿宋_GB2312" w:hint="eastAsia"/>
          <w:sz w:val="32"/>
        </w:rPr>
        <w:t>项目名称：</w:t>
      </w:r>
      <w:r>
        <w:rPr>
          <w:rFonts w:eastAsia="仿宋_GB2312" w:hint="eastAsia"/>
          <w:sz w:val="32"/>
          <w:u w:val="single"/>
        </w:rPr>
        <w:t xml:space="preserve">        </w:t>
      </w:r>
      <w:r>
        <w:rPr>
          <w:rFonts w:eastAsia="仿宋_GB2312" w:hint="eastAsia"/>
          <w:sz w:val="32"/>
          <w:u w:val="single"/>
        </w:rPr>
        <w:t xml:space="preserve">  </w:t>
      </w:r>
      <w:r>
        <w:rPr>
          <w:rFonts w:eastAsia="仿宋_GB2312" w:hint="eastAsia"/>
          <w:sz w:val="32"/>
          <w:u w:val="single"/>
        </w:rPr>
        <w:t>专项调查与考核</w:t>
      </w:r>
      <w:r>
        <w:rPr>
          <w:rFonts w:eastAsia="仿宋_GB2312" w:hint="eastAsia"/>
          <w:sz w:val="32"/>
          <w:u w:val="single"/>
        </w:rPr>
        <w:t xml:space="preserve">                              </w:t>
      </w:r>
    </w:p>
    <w:p w14:paraId="366D31D4" w14:textId="77777777" w:rsidR="00EA0B86" w:rsidRDefault="00B9558E">
      <w:pPr>
        <w:spacing w:beforeLines="50" w:before="156" w:line="760" w:lineRule="exact"/>
        <w:ind w:firstLineChars="150" w:firstLine="480"/>
        <w:rPr>
          <w:rFonts w:eastAsia="仿宋_GB2312"/>
          <w:sz w:val="32"/>
        </w:rPr>
      </w:pPr>
      <w:r>
        <w:rPr>
          <w:rFonts w:eastAsia="仿宋_GB2312" w:hint="eastAsia"/>
          <w:sz w:val="32"/>
        </w:rPr>
        <w:t>项目单位：</w:t>
      </w:r>
      <w:r>
        <w:rPr>
          <w:rFonts w:eastAsia="仿宋_GB2312" w:hint="eastAsia"/>
          <w:sz w:val="32"/>
          <w:u w:val="single"/>
        </w:rPr>
        <w:t xml:space="preserve">           </w:t>
      </w:r>
      <w:r>
        <w:rPr>
          <w:rFonts w:eastAsia="仿宋_GB2312" w:hint="eastAsia"/>
          <w:sz w:val="32"/>
          <w:u w:val="single"/>
        </w:rPr>
        <w:t>岳阳市</w:t>
      </w:r>
      <w:r>
        <w:rPr>
          <w:rFonts w:eastAsia="仿宋_GB2312"/>
          <w:sz w:val="32"/>
          <w:u w:val="single"/>
        </w:rPr>
        <w:t>统计局</w:t>
      </w:r>
      <w:r>
        <w:rPr>
          <w:rFonts w:eastAsia="仿宋_GB2312" w:hint="eastAsia"/>
          <w:sz w:val="32"/>
          <w:u w:val="single"/>
        </w:rPr>
        <w:t xml:space="preserve">                            </w:t>
      </w:r>
    </w:p>
    <w:p w14:paraId="161D64F7" w14:textId="77777777" w:rsidR="00EA0B86" w:rsidRDefault="00B9558E">
      <w:pPr>
        <w:spacing w:beforeLines="50" w:before="156" w:line="760" w:lineRule="exact"/>
        <w:ind w:firstLineChars="150" w:firstLine="480"/>
        <w:rPr>
          <w:rFonts w:eastAsia="仿宋_GB2312"/>
          <w:sz w:val="32"/>
          <w:u w:val="single"/>
        </w:rPr>
      </w:pPr>
      <w:r>
        <w:rPr>
          <w:rFonts w:eastAsia="仿宋_GB2312" w:hint="eastAsia"/>
          <w:sz w:val="32"/>
        </w:rPr>
        <w:t>主管部门：</w:t>
      </w:r>
      <w:r>
        <w:rPr>
          <w:rFonts w:eastAsia="仿宋_GB2312" w:hint="eastAsia"/>
          <w:sz w:val="32"/>
          <w:u w:val="single"/>
        </w:rPr>
        <w:t xml:space="preserve">                                       </w:t>
      </w:r>
    </w:p>
    <w:p w14:paraId="00B70E22" w14:textId="77777777" w:rsidR="00EA0B86" w:rsidRDefault="00B9558E">
      <w:pPr>
        <w:spacing w:beforeLines="50" w:before="156" w:line="760" w:lineRule="exact"/>
        <w:ind w:firstLineChars="150" w:firstLine="480"/>
        <w:rPr>
          <w:rFonts w:eastAsia="仿宋_GB2312"/>
          <w:sz w:val="32"/>
        </w:rPr>
      </w:pPr>
      <w:r>
        <w:rPr>
          <w:rFonts w:eastAsia="仿宋_GB2312" w:hint="eastAsia"/>
          <w:sz w:val="32"/>
        </w:rPr>
        <w:t>评价方式：</w:t>
      </w:r>
      <w:r>
        <w:rPr>
          <w:rFonts w:eastAsia="仿宋_GB2312" w:hint="eastAsia"/>
          <w:sz w:val="28"/>
          <w:szCs w:val="28"/>
        </w:rPr>
        <w:t>部门（单位）绩效自评</w:t>
      </w:r>
    </w:p>
    <w:p w14:paraId="09A5DCE3" w14:textId="77777777" w:rsidR="00EA0B86" w:rsidRDefault="00B9558E">
      <w:pPr>
        <w:spacing w:beforeLines="50" w:before="156" w:line="760" w:lineRule="exact"/>
        <w:ind w:firstLineChars="150" w:firstLine="480"/>
        <w:rPr>
          <w:rFonts w:eastAsia="仿宋_GB2312"/>
          <w:sz w:val="28"/>
          <w:szCs w:val="28"/>
        </w:rPr>
      </w:pPr>
      <w:r>
        <w:rPr>
          <w:rFonts w:eastAsia="仿宋_GB2312" w:hint="eastAsia"/>
          <w:sz w:val="32"/>
          <w:szCs w:val="32"/>
        </w:rPr>
        <w:t>评价机构：</w:t>
      </w:r>
      <w:r>
        <w:rPr>
          <w:rFonts w:eastAsia="仿宋_GB2312" w:hint="eastAsia"/>
          <w:sz w:val="28"/>
          <w:szCs w:val="28"/>
        </w:rPr>
        <w:t>岳阳市统计局绩效评价小组</w:t>
      </w:r>
      <w:r>
        <w:rPr>
          <w:rFonts w:eastAsia="仿宋_GB2312" w:hint="eastAsia"/>
          <w:sz w:val="28"/>
          <w:szCs w:val="28"/>
        </w:rPr>
        <w:t xml:space="preserve">   </w:t>
      </w:r>
    </w:p>
    <w:p w14:paraId="3B179C3A" w14:textId="77777777" w:rsidR="00EA0B86" w:rsidRDefault="00EA0B86">
      <w:pPr>
        <w:spacing w:beforeLines="50" w:before="156" w:line="760" w:lineRule="exact"/>
        <w:ind w:firstLineChars="150" w:firstLine="420"/>
        <w:rPr>
          <w:rFonts w:eastAsia="仿宋_GB2312"/>
          <w:sz w:val="28"/>
          <w:szCs w:val="28"/>
        </w:rPr>
      </w:pPr>
    </w:p>
    <w:p w14:paraId="13D11F0C" w14:textId="77777777" w:rsidR="00EA0B86" w:rsidRDefault="00EA0B86">
      <w:pPr>
        <w:spacing w:beforeLines="50" w:before="156" w:line="348" w:lineRule="auto"/>
        <w:ind w:firstLineChars="150" w:firstLine="420"/>
        <w:rPr>
          <w:rFonts w:eastAsia="仿宋_GB2312"/>
          <w:sz w:val="28"/>
          <w:szCs w:val="28"/>
        </w:rPr>
      </w:pPr>
    </w:p>
    <w:p w14:paraId="58A0D38B" w14:textId="77777777" w:rsidR="00EA0B86" w:rsidRDefault="00EA0B86">
      <w:pPr>
        <w:spacing w:beforeLines="50" w:before="156" w:line="348" w:lineRule="auto"/>
        <w:ind w:firstLineChars="150" w:firstLine="420"/>
        <w:rPr>
          <w:rFonts w:eastAsia="仿宋_GB2312"/>
          <w:sz w:val="28"/>
          <w:szCs w:val="28"/>
        </w:rPr>
      </w:pPr>
    </w:p>
    <w:p w14:paraId="2CE06093" w14:textId="77777777" w:rsidR="00EA0B86" w:rsidRDefault="00EA0B86">
      <w:pPr>
        <w:spacing w:beforeLines="50" w:before="156" w:line="120" w:lineRule="exact"/>
        <w:ind w:firstLineChars="150" w:firstLine="420"/>
        <w:rPr>
          <w:rFonts w:eastAsia="仿宋_GB2312"/>
          <w:sz w:val="28"/>
          <w:szCs w:val="28"/>
        </w:rPr>
      </w:pPr>
    </w:p>
    <w:p w14:paraId="36E5C284" w14:textId="77777777" w:rsidR="00EA0B86" w:rsidRDefault="00EA0B86">
      <w:pPr>
        <w:spacing w:beforeLines="50" w:before="156" w:line="120" w:lineRule="exact"/>
        <w:ind w:firstLineChars="150" w:firstLine="420"/>
        <w:rPr>
          <w:rFonts w:eastAsia="仿宋_GB2312"/>
          <w:sz w:val="28"/>
          <w:szCs w:val="28"/>
        </w:rPr>
      </w:pPr>
    </w:p>
    <w:p w14:paraId="27641700" w14:textId="77777777" w:rsidR="00EA0B86" w:rsidRDefault="00EA0B86">
      <w:pPr>
        <w:spacing w:beforeLines="50" w:before="156" w:line="120" w:lineRule="exact"/>
        <w:ind w:firstLineChars="150" w:firstLine="420"/>
        <w:rPr>
          <w:rFonts w:eastAsia="仿宋_GB2312"/>
          <w:sz w:val="28"/>
          <w:szCs w:val="28"/>
        </w:rPr>
      </w:pPr>
    </w:p>
    <w:p w14:paraId="45D314B2" w14:textId="77777777" w:rsidR="00EA0B86" w:rsidRDefault="00B9558E">
      <w:pPr>
        <w:spacing w:line="348" w:lineRule="auto"/>
        <w:jc w:val="center"/>
        <w:rPr>
          <w:rFonts w:eastAsia="仿宋_GB2312"/>
          <w:sz w:val="32"/>
        </w:rPr>
      </w:pPr>
      <w:r>
        <w:rPr>
          <w:rFonts w:eastAsia="仿宋_GB2312" w:hint="eastAsia"/>
          <w:sz w:val="32"/>
        </w:rPr>
        <w:t>报告日期：</w:t>
      </w:r>
      <w:r>
        <w:rPr>
          <w:rFonts w:eastAsia="仿宋_GB2312"/>
          <w:sz w:val="32"/>
        </w:rPr>
        <w:t>20</w:t>
      </w:r>
      <w:r>
        <w:rPr>
          <w:rFonts w:eastAsia="仿宋_GB2312" w:hint="eastAsia"/>
          <w:sz w:val="32"/>
        </w:rPr>
        <w:t>22</w:t>
      </w:r>
      <w:r>
        <w:rPr>
          <w:rFonts w:eastAsia="仿宋_GB2312" w:hint="eastAsia"/>
          <w:sz w:val="32"/>
        </w:rPr>
        <w:t>年</w:t>
      </w:r>
      <w:r>
        <w:rPr>
          <w:rFonts w:eastAsia="仿宋_GB2312"/>
          <w:sz w:val="32"/>
        </w:rPr>
        <w:t>6</w:t>
      </w:r>
      <w:r>
        <w:rPr>
          <w:rFonts w:eastAsia="仿宋_GB2312" w:hint="eastAsia"/>
          <w:sz w:val="32"/>
        </w:rPr>
        <w:t>月</w:t>
      </w:r>
      <w:r>
        <w:rPr>
          <w:rFonts w:eastAsia="仿宋_GB2312" w:hint="eastAsia"/>
          <w:sz w:val="32"/>
        </w:rPr>
        <w:t>15</w:t>
      </w:r>
      <w:r>
        <w:rPr>
          <w:rFonts w:eastAsia="仿宋_GB2312" w:hint="eastAsia"/>
          <w:sz w:val="32"/>
        </w:rPr>
        <w:t>日</w:t>
      </w:r>
    </w:p>
    <w:p w14:paraId="4DCDC542" w14:textId="77777777" w:rsidR="00EA0B86" w:rsidRDefault="00B9558E">
      <w:pPr>
        <w:spacing w:line="348" w:lineRule="auto"/>
        <w:jc w:val="center"/>
        <w:rPr>
          <w:rFonts w:eastAsia="仿宋_GB2312"/>
          <w:sz w:val="32"/>
        </w:rPr>
      </w:pPr>
      <w:r>
        <w:rPr>
          <w:rFonts w:eastAsia="仿宋_GB2312" w:hint="eastAsia"/>
          <w:sz w:val="32"/>
        </w:rPr>
        <w:t>岳阳市财政局（制）</w:t>
      </w:r>
    </w:p>
    <w:p w14:paraId="6A155196" w14:textId="77777777" w:rsidR="00EA0B86" w:rsidRDefault="00EA0B86">
      <w:pPr>
        <w:spacing w:line="100" w:lineRule="exact"/>
        <w:jc w:val="center"/>
        <w:rPr>
          <w:rFonts w:eastAsia="仿宋_GB2312"/>
          <w:sz w:val="32"/>
        </w:rPr>
      </w:pPr>
    </w:p>
    <w:p w14:paraId="4EE7D4D0" w14:textId="77777777" w:rsidR="00EA0B86" w:rsidRDefault="00EA0B86">
      <w:pPr>
        <w:spacing w:line="100" w:lineRule="exact"/>
        <w:jc w:val="center"/>
        <w:rPr>
          <w:rFonts w:eastAsia="仿宋_GB2312"/>
          <w:sz w:val="32"/>
        </w:rPr>
      </w:pPr>
    </w:p>
    <w:p w14:paraId="2EDC09ED" w14:textId="77777777" w:rsidR="00EA0B86" w:rsidRDefault="00EA0B86">
      <w:pPr>
        <w:spacing w:line="100" w:lineRule="exact"/>
        <w:jc w:val="center"/>
        <w:rPr>
          <w:rFonts w:eastAsia="仿宋_GB2312"/>
          <w:sz w:val="32"/>
        </w:rPr>
      </w:pPr>
    </w:p>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3"/>
        <w:gridCol w:w="189"/>
        <w:gridCol w:w="720"/>
        <w:gridCol w:w="1314"/>
        <w:gridCol w:w="486"/>
        <w:gridCol w:w="720"/>
        <w:gridCol w:w="804"/>
        <w:gridCol w:w="543"/>
        <w:gridCol w:w="402"/>
        <w:gridCol w:w="885"/>
        <w:gridCol w:w="1350"/>
        <w:gridCol w:w="696"/>
      </w:tblGrid>
      <w:tr w:rsidR="00EA0B86" w14:paraId="1E4EDEFB" w14:textId="77777777">
        <w:trPr>
          <w:trHeight w:val="761"/>
          <w:jc w:val="center"/>
        </w:trPr>
        <w:tc>
          <w:tcPr>
            <w:tcW w:w="9582" w:type="dxa"/>
            <w:gridSpan w:val="12"/>
            <w:vAlign w:val="center"/>
          </w:tcPr>
          <w:p w14:paraId="4A75A52F" w14:textId="77777777" w:rsidR="00EA0B86" w:rsidRDefault="00B9558E">
            <w:pPr>
              <w:jc w:val="center"/>
              <w:rPr>
                <w:rFonts w:eastAsia="仿宋_GB2312"/>
                <w:b/>
                <w:sz w:val="24"/>
              </w:rPr>
            </w:pPr>
            <w:r>
              <w:rPr>
                <w:rFonts w:eastAsia="仿宋_GB2312" w:hint="eastAsia"/>
                <w:b/>
                <w:sz w:val="24"/>
              </w:rPr>
              <w:lastRenderedPageBreak/>
              <w:t>一、项目基本概况</w:t>
            </w:r>
          </w:p>
        </w:tc>
      </w:tr>
      <w:tr w:rsidR="00EA0B86" w14:paraId="58D17651" w14:textId="77777777">
        <w:trPr>
          <w:trHeight w:val="624"/>
          <w:jc w:val="center"/>
        </w:trPr>
        <w:tc>
          <w:tcPr>
            <w:tcW w:w="1662" w:type="dxa"/>
            <w:gridSpan w:val="2"/>
            <w:vAlign w:val="center"/>
          </w:tcPr>
          <w:p w14:paraId="52CD1408" w14:textId="77777777" w:rsidR="00EA0B86" w:rsidRDefault="00B9558E">
            <w:pPr>
              <w:rPr>
                <w:rFonts w:eastAsia="仿宋_GB2312"/>
                <w:sz w:val="24"/>
              </w:rPr>
            </w:pPr>
            <w:r>
              <w:rPr>
                <w:rFonts w:eastAsia="仿宋_GB2312" w:hint="eastAsia"/>
                <w:sz w:val="24"/>
              </w:rPr>
              <w:t>项目负责人</w:t>
            </w:r>
          </w:p>
        </w:tc>
        <w:tc>
          <w:tcPr>
            <w:tcW w:w="3240" w:type="dxa"/>
            <w:gridSpan w:val="4"/>
            <w:vAlign w:val="center"/>
          </w:tcPr>
          <w:p w14:paraId="2086505F" w14:textId="77777777" w:rsidR="00EA0B86" w:rsidRDefault="00EA0B86">
            <w:pPr>
              <w:rPr>
                <w:rFonts w:eastAsia="仿宋_GB2312"/>
                <w:sz w:val="24"/>
              </w:rPr>
            </w:pPr>
          </w:p>
        </w:tc>
        <w:tc>
          <w:tcPr>
            <w:tcW w:w="1347" w:type="dxa"/>
            <w:gridSpan w:val="2"/>
            <w:vAlign w:val="center"/>
          </w:tcPr>
          <w:p w14:paraId="5BC621B4" w14:textId="77777777" w:rsidR="00EA0B86" w:rsidRDefault="00B9558E">
            <w:pPr>
              <w:rPr>
                <w:rFonts w:eastAsia="仿宋_GB2312"/>
                <w:sz w:val="24"/>
              </w:rPr>
            </w:pPr>
            <w:r>
              <w:rPr>
                <w:rFonts w:eastAsia="仿宋_GB2312" w:hint="eastAsia"/>
                <w:sz w:val="24"/>
              </w:rPr>
              <w:t>联系电话</w:t>
            </w:r>
          </w:p>
        </w:tc>
        <w:tc>
          <w:tcPr>
            <w:tcW w:w="3333" w:type="dxa"/>
            <w:gridSpan w:val="4"/>
            <w:vAlign w:val="center"/>
          </w:tcPr>
          <w:p w14:paraId="5B07E462" w14:textId="77777777" w:rsidR="00EA0B86" w:rsidRDefault="00B9558E">
            <w:pPr>
              <w:jc w:val="center"/>
              <w:rPr>
                <w:rFonts w:eastAsia="仿宋_GB2312"/>
                <w:sz w:val="24"/>
              </w:rPr>
            </w:pPr>
            <w:r>
              <w:rPr>
                <w:rFonts w:eastAsia="仿宋_GB2312" w:hint="eastAsia"/>
                <w:sz w:val="24"/>
              </w:rPr>
              <w:t>0730-</w:t>
            </w:r>
            <w:r>
              <w:rPr>
                <w:rFonts w:eastAsia="仿宋_GB2312" w:hint="eastAsia"/>
                <w:sz w:val="24"/>
              </w:rPr>
              <w:t>8788782</w:t>
            </w:r>
          </w:p>
        </w:tc>
      </w:tr>
      <w:tr w:rsidR="00EA0B86" w14:paraId="5E81A172" w14:textId="77777777">
        <w:trPr>
          <w:trHeight w:val="624"/>
          <w:jc w:val="center"/>
        </w:trPr>
        <w:tc>
          <w:tcPr>
            <w:tcW w:w="1662" w:type="dxa"/>
            <w:gridSpan w:val="2"/>
            <w:vAlign w:val="center"/>
          </w:tcPr>
          <w:p w14:paraId="76B4DEC9" w14:textId="77777777" w:rsidR="00EA0B86" w:rsidRDefault="00B9558E">
            <w:pPr>
              <w:rPr>
                <w:rFonts w:eastAsia="仿宋_GB2312"/>
                <w:sz w:val="24"/>
              </w:rPr>
            </w:pPr>
            <w:r>
              <w:rPr>
                <w:rFonts w:eastAsia="仿宋_GB2312" w:hint="eastAsia"/>
                <w:sz w:val="24"/>
              </w:rPr>
              <w:t>项目地址</w:t>
            </w:r>
          </w:p>
        </w:tc>
        <w:tc>
          <w:tcPr>
            <w:tcW w:w="3240" w:type="dxa"/>
            <w:gridSpan w:val="4"/>
            <w:vAlign w:val="center"/>
          </w:tcPr>
          <w:p w14:paraId="13D3AB4D" w14:textId="77777777" w:rsidR="00EA0B86" w:rsidRDefault="00B9558E">
            <w:pPr>
              <w:jc w:val="center"/>
              <w:rPr>
                <w:rFonts w:eastAsia="仿宋_GB2312"/>
                <w:sz w:val="24"/>
              </w:rPr>
            </w:pPr>
            <w:r>
              <w:rPr>
                <w:rFonts w:eastAsia="仿宋_GB2312" w:hint="eastAsia"/>
                <w:sz w:val="24"/>
              </w:rPr>
              <w:t>市人大办公楼</w:t>
            </w:r>
            <w:r>
              <w:rPr>
                <w:rFonts w:eastAsia="仿宋_GB2312" w:hint="eastAsia"/>
                <w:sz w:val="24"/>
              </w:rPr>
              <w:t>9</w:t>
            </w:r>
            <w:r>
              <w:rPr>
                <w:rFonts w:eastAsia="仿宋_GB2312" w:hint="eastAsia"/>
                <w:sz w:val="24"/>
              </w:rPr>
              <w:t>楼</w:t>
            </w:r>
          </w:p>
        </w:tc>
        <w:tc>
          <w:tcPr>
            <w:tcW w:w="1347" w:type="dxa"/>
            <w:gridSpan w:val="2"/>
            <w:vAlign w:val="center"/>
          </w:tcPr>
          <w:p w14:paraId="3A5F5A34" w14:textId="77777777" w:rsidR="00EA0B86" w:rsidRDefault="00B9558E">
            <w:pPr>
              <w:rPr>
                <w:rFonts w:eastAsia="仿宋_GB2312"/>
                <w:sz w:val="24"/>
              </w:rPr>
            </w:pPr>
            <w:proofErr w:type="gramStart"/>
            <w:r>
              <w:rPr>
                <w:rFonts w:eastAsia="仿宋_GB2312" w:hint="eastAsia"/>
                <w:sz w:val="24"/>
              </w:rPr>
              <w:t>邮</w:t>
            </w:r>
            <w:proofErr w:type="gramEnd"/>
            <w:r>
              <w:rPr>
                <w:rFonts w:eastAsia="仿宋_GB2312" w:hint="eastAsia"/>
                <w:sz w:val="24"/>
              </w:rPr>
              <w:t xml:space="preserve">  </w:t>
            </w:r>
            <w:r>
              <w:rPr>
                <w:rFonts w:eastAsia="仿宋_GB2312" w:hint="eastAsia"/>
                <w:sz w:val="24"/>
              </w:rPr>
              <w:t>编</w:t>
            </w:r>
          </w:p>
        </w:tc>
        <w:tc>
          <w:tcPr>
            <w:tcW w:w="3333" w:type="dxa"/>
            <w:gridSpan w:val="4"/>
            <w:vAlign w:val="center"/>
          </w:tcPr>
          <w:p w14:paraId="77143D53" w14:textId="77777777" w:rsidR="00EA0B86" w:rsidRDefault="00B9558E">
            <w:pPr>
              <w:jc w:val="center"/>
              <w:rPr>
                <w:rFonts w:eastAsia="仿宋_GB2312"/>
                <w:sz w:val="24"/>
              </w:rPr>
            </w:pPr>
            <w:r>
              <w:rPr>
                <w:rFonts w:eastAsia="仿宋_GB2312" w:hint="eastAsia"/>
                <w:sz w:val="24"/>
              </w:rPr>
              <w:t>414000</w:t>
            </w:r>
          </w:p>
        </w:tc>
      </w:tr>
      <w:tr w:rsidR="00EA0B86" w14:paraId="6AFD922A" w14:textId="77777777">
        <w:trPr>
          <w:trHeight w:val="624"/>
          <w:jc w:val="center"/>
        </w:trPr>
        <w:tc>
          <w:tcPr>
            <w:tcW w:w="1662" w:type="dxa"/>
            <w:gridSpan w:val="2"/>
            <w:vAlign w:val="center"/>
          </w:tcPr>
          <w:p w14:paraId="2E1B7BD7" w14:textId="77777777" w:rsidR="00EA0B86" w:rsidRDefault="00B9558E">
            <w:pPr>
              <w:rPr>
                <w:rFonts w:eastAsia="仿宋_GB2312"/>
                <w:sz w:val="24"/>
              </w:rPr>
            </w:pPr>
            <w:r>
              <w:rPr>
                <w:rFonts w:eastAsia="仿宋_GB2312" w:hint="eastAsia"/>
                <w:sz w:val="24"/>
              </w:rPr>
              <w:t>项目起止时间</w:t>
            </w:r>
          </w:p>
        </w:tc>
        <w:tc>
          <w:tcPr>
            <w:tcW w:w="7920" w:type="dxa"/>
            <w:gridSpan w:val="10"/>
            <w:vAlign w:val="center"/>
          </w:tcPr>
          <w:p w14:paraId="6F6AB062" w14:textId="77777777" w:rsidR="00EA0B86" w:rsidRDefault="00B9558E">
            <w:pPr>
              <w:ind w:firstLineChars="496" w:firstLine="1190"/>
              <w:rPr>
                <w:rFonts w:eastAsia="仿宋_GB2312"/>
                <w:sz w:val="24"/>
              </w:rPr>
            </w:pPr>
            <w:r>
              <w:rPr>
                <w:rFonts w:eastAsia="仿宋_GB2312" w:hint="eastAsia"/>
                <w:sz w:val="24"/>
              </w:rPr>
              <w:t>202</w:t>
            </w:r>
            <w:r>
              <w:rPr>
                <w:rFonts w:eastAsia="仿宋_GB2312" w:hint="eastAsia"/>
                <w:sz w:val="24"/>
              </w:rPr>
              <w:t>1</w:t>
            </w:r>
            <w:r>
              <w:rPr>
                <w:rFonts w:eastAsia="仿宋_GB2312" w:hint="eastAsia"/>
                <w:sz w:val="24"/>
              </w:rPr>
              <w:t>年</w:t>
            </w:r>
            <w:r>
              <w:rPr>
                <w:rFonts w:eastAsia="仿宋_GB2312" w:hint="eastAsia"/>
                <w:sz w:val="24"/>
              </w:rPr>
              <w:t>1</w:t>
            </w:r>
            <w:r>
              <w:rPr>
                <w:rFonts w:eastAsia="仿宋_GB2312" w:hint="eastAsia"/>
                <w:sz w:val="24"/>
              </w:rPr>
              <w:t>月</w:t>
            </w:r>
            <w:r>
              <w:rPr>
                <w:rFonts w:eastAsia="仿宋_GB2312" w:hint="eastAsia"/>
                <w:sz w:val="24"/>
              </w:rPr>
              <w:t>1</w:t>
            </w:r>
            <w:r>
              <w:rPr>
                <w:rFonts w:eastAsia="仿宋_GB2312" w:hint="eastAsia"/>
                <w:sz w:val="24"/>
              </w:rPr>
              <w:t>日—</w:t>
            </w:r>
            <w:r>
              <w:rPr>
                <w:rFonts w:eastAsia="仿宋_GB2312"/>
                <w:sz w:val="24"/>
              </w:rPr>
              <w:t>202</w:t>
            </w:r>
            <w:r>
              <w:rPr>
                <w:rFonts w:eastAsia="仿宋_GB2312" w:hint="eastAsia"/>
                <w:sz w:val="24"/>
              </w:rPr>
              <w:t>1</w:t>
            </w:r>
            <w:r>
              <w:rPr>
                <w:rFonts w:eastAsia="仿宋_GB2312" w:hint="eastAsia"/>
                <w:sz w:val="24"/>
              </w:rPr>
              <w:t>年</w:t>
            </w:r>
            <w:r>
              <w:rPr>
                <w:rFonts w:eastAsia="仿宋_GB2312"/>
                <w:sz w:val="24"/>
              </w:rPr>
              <w:t>12</w:t>
            </w:r>
            <w:r>
              <w:rPr>
                <w:rFonts w:eastAsia="仿宋_GB2312" w:hint="eastAsia"/>
                <w:sz w:val="24"/>
              </w:rPr>
              <w:t>月</w:t>
            </w:r>
            <w:r>
              <w:rPr>
                <w:rFonts w:eastAsia="仿宋_GB2312" w:hint="eastAsia"/>
                <w:sz w:val="24"/>
              </w:rPr>
              <w:t>31</w:t>
            </w:r>
            <w:r>
              <w:rPr>
                <w:rFonts w:eastAsia="仿宋_GB2312" w:hint="eastAsia"/>
                <w:sz w:val="24"/>
              </w:rPr>
              <w:t>日</w:t>
            </w:r>
          </w:p>
        </w:tc>
      </w:tr>
      <w:tr w:rsidR="00EA0B86" w14:paraId="29F059FB" w14:textId="77777777">
        <w:trPr>
          <w:trHeight w:val="748"/>
          <w:jc w:val="center"/>
        </w:trPr>
        <w:tc>
          <w:tcPr>
            <w:tcW w:w="1662" w:type="dxa"/>
            <w:gridSpan w:val="2"/>
            <w:tcBorders>
              <w:bottom w:val="single" w:sz="4" w:space="0" w:color="auto"/>
            </w:tcBorders>
            <w:vAlign w:val="center"/>
          </w:tcPr>
          <w:p w14:paraId="1CDD4B1F" w14:textId="77777777" w:rsidR="00EA0B86" w:rsidRDefault="00B9558E">
            <w:pPr>
              <w:spacing w:line="360" w:lineRule="exact"/>
              <w:jc w:val="center"/>
              <w:rPr>
                <w:rFonts w:eastAsia="仿宋_GB2312"/>
                <w:sz w:val="24"/>
              </w:rPr>
            </w:pPr>
            <w:r>
              <w:rPr>
                <w:rFonts w:eastAsia="仿宋_GB2312" w:hint="eastAsia"/>
                <w:sz w:val="24"/>
              </w:rPr>
              <w:t>计划安排资金</w:t>
            </w:r>
          </w:p>
          <w:p w14:paraId="7097B375" w14:textId="77777777" w:rsidR="00EA0B86" w:rsidRDefault="00B9558E">
            <w:pPr>
              <w:spacing w:line="360" w:lineRule="exact"/>
              <w:jc w:val="center"/>
              <w:rPr>
                <w:rFonts w:eastAsia="仿宋_GB2312"/>
                <w:sz w:val="24"/>
              </w:rPr>
            </w:pPr>
            <w:r>
              <w:rPr>
                <w:rFonts w:eastAsia="仿宋_GB2312" w:hint="eastAsia"/>
                <w:sz w:val="24"/>
              </w:rPr>
              <w:t>（万元）</w:t>
            </w:r>
          </w:p>
        </w:tc>
        <w:tc>
          <w:tcPr>
            <w:tcW w:w="720" w:type="dxa"/>
            <w:tcBorders>
              <w:bottom w:val="single" w:sz="4" w:space="0" w:color="auto"/>
            </w:tcBorders>
            <w:vAlign w:val="center"/>
          </w:tcPr>
          <w:p w14:paraId="06CC8F7C" w14:textId="77777777" w:rsidR="00EA0B86" w:rsidRDefault="00B9558E">
            <w:pPr>
              <w:spacing w:line="360" w:lineRule="exact"/>
              <w:jc w:val="center"/>
              <w:rPr>
                <w:rFonts w:eastAsia="仿宋_GB2312"/>
                <w:sz w:val="24"/>
              </w:rPr>
            </w:pPr>
            <w:r>
              <w:rPr>
                <w:rFonts w:eastAsia="仿宋_GB2312" w:hint="eastAsia"/>
                <w:sz w:val="24"/>
              </w:rPr>
              <w:t>24.3</w:t>
            </w:r>
          </w:p>
        </w:tc>
        <w:tc>
          <w:tcPr>
            <w:tcW w:w="1800" w:type="dxa"/>
            <w:gridSpan w:val="2"/>
            <w:tcBorders>
              <w:bottom w:val="single" w:sz="4" w:space="0" w:color="auto"/>
            </w:tcBorders>
            <w:vAlign w:val="center"/>
          </w:tcPr>
          <w:p w14:paraId="70A944D0" w14:textId="77777777" w:rsidR="00EA0B86" w:rsidRDefault="00B9558E">
            <w:pPr>
              <w:spacing w:line="360" w:lineRule="exact"/>
              <w:jc w:val="center"/>
              <w:rPr>
                <w:rFonts w:eastAsia="仿宋_GB2312"/>
                <w:sz w:val="24"/>
              </w:rPr>
            </w:pPr>
            <w:r>
              <w:rPr>
                <w:rFonts w:eastAsia="仿宋_GB2312" w:hint="eastAsia"/>
                <w:sz w:val="24"/>
              </w:rPr>
              <w:t>实际到位资金</w:t>
            </w:r>
          </w:p>
          <w:p w14:paraId="28C1C551" w14:textId="77777777" w:rsidR="00EA0B86" w:rsidRDefault="00B9558E">
            <w:pPr>
              <w:spacing w:line="360" w:lineRule="exact"/>
              <w:jc w:val="center"/>
              <w:rPr>
                <w:rFonts w:eastAsia="仿宋_GB2312"/>
                <w:sz w:val="24"/>
              </w:rPr>
            </w:pPr>
            <w:r>
              <w:rPr>
                <w:rFonts w:eastAsia="仿宋_GB2312" w:hint="eastAsia"/>
                <w:sz w:val="24"/>
              </w:rPr>
              <w:t>（万元）</w:t>
            </w:r>
          </w:p>
        </w:tc>
        <w:tc>
          <w:tcPr>
            <w:tcW w:w="720" w:type="dxa"/>
            <w:tcBorders>
              <w:bottom w:val="single" w:sz="4" w:space="0" w:color="auto"/>
            </w:tcBorders>
            <w:vAlign w:val="center"/>
          </w:tcPr>
          <w:p w14:paraId="2CBB81AE" w14:textId="77777777" w:rsidR="00EA0B86" w:rsidRDefault="00B9558E">
            <w:pPr>
              <w:spacing w:line="360" w:lineRule="exact"/>
              <w:jc w:val="center"/>
              <w:rPr>
                <w:rFonts w:eastAsia="仿宋_GB2312"/>
                <w:sz w:val="24"/>
              </w:rPr>
            </w:pPr>
            <w:r>
              <w:rPr>
                <w:rFonts w:eastAsia="仿宋_GB2312" w:hint="eastAsia"/>
                <w:sz w:val="24"/>
              </w:rPr>
              <w:t>24.3</w:t>
            </w:r>
          </w:p>
        </w:tc>
        <w:tc>
          <w:tcPr>
            <w:tcW w:w="1749" w:type="dxa"/>
            <w:gridSpan w:val="3"/>
            <w:tcBorders>
              <w:bottom w:val="single" w:sz="4" w:space="0" w:color="auto"/>
            </w:tcBorders>
            <w:vAlign w:val="center"/>
          </w:tcPr>
          <w:p w14:paraId="306AAE1A" w14:textId="77777777" w:rsidR="00EA0B86" w:rsidRDefault="00B9558E">
            <w:pPr>
              <w:spacing w:line="360" w:lineRule="exact"/>
              <w:jc w:val="center"/>
              <w:rPr>
                <w:rFonts w:eastAsia="仿宋_GB2312"/>
                <w:sz w:val="24"/>
              </w:rPr>
            </w:pPr>
            <w:r>
              <w:rPr>
                <w:rFonts w:eastAsia="仿宋_GB2312" w:hint="eastAsia"/>
                <w:sz w:val="24"/>
              </w:rPr>
              <w:t>实际支出</w:t>
            </w:r>
          </w:p>
          <w:p w14:paraId="07A5F6A3" w14:textId="77777777" w:rsidR="00EA0B86" w:rsidRDefault="00B9558E">
            <w:pPr>
              <w:spacing w:line="360" w:lineRule="exact"/>
              <w:jc w:val="center"/>
              <w:rPr>
                <w:rFonts w:eastAsia="仿宋_GB2312"/>
                <w:sz w:val="24"/>
              </w:rPr>
            </w:pPr>
            <w:r>
              <w:rPr>
                <w:rFonts w:eastAsia="仿宋_GB2312" w:hint="eastAsia"/>
                <w:sz w:val="24"/>
              </w:rPr>
              <w:t>（万元）</w:t>
            </w:r>
          </w:p>
        </w:tc>
        <w:tc>
          <w:tcPr>
            <w:tcW w:w="885" w:type="dxa"/>
            <w:tcBorders>
              <w:bottom w:val="single" w:sz="4" w:space="0" w:color="auto"/>
            </w:tcBorders>
            <w:vAlign w:val="center"/>
          </w:tcPr>
          <w:p w14:paraId="04F380DE" w14:textId="77777777" w:rsidR="00EA0B86" w:rsidRDefault="00B9558E">
            <w:pPr>
              <w:spacing w:line="400" w:lineRule="exact"/>
              <w:jc w:val="center"/>
              <w:rPr>
                <w:rFonts w:eastAsia="仿宋_GB2312"/>
                <w:sz w:val="24"/>
              </w:rPr>
            </w:pPr>
            <w:r>
              <w:rPr>
                <w:rFonts w:eastAsia="仿宋_GB2312" w:hint="eastAsia"/>
                <w:sz w:val="24"/>
              </w:rPr>
              <w:t>24.3</w:t>
            </w:r>
          </w:p>
        </w:tc>
        <w:tc>
          <w:tcPr>
            <w:tcW w:w="1350" w:type="dxa"/>
            <w:tcBorders>
              <w:bottom w:val="single" w:sz="4" w:space="0" w:color="auto"/>
            </w:tcBorders>
            <w:vAlign w:val="center"/>
          </w:tcPr>
          <w:p w14:paraId="0CA37A3A" w14:textId="77777777" w:rsidR="00EA0B86" w:rsidRDefault="00B9558E">
            <w:pPr>
              <w:spacing w:line="400" w:lineRule="exact"/>
              <w:jc w:val="center"/>
              <w:rPr>
                <w:rFonts w:eastAsia="仿宋_GB2312"/>
                <w:sz w:val="24"/>
              </w:rPr>
            </w:pPr>
            <w:r>
              <w:rPr>
                <w:rFonts w:eastAsia="仿宋_GB2312" w:hint="eastAsia"/>
                <w:sz w:val="24"/>
              </w:rPr>
              <w:t>结余</w:t>
            </w:r>
          </w:p>
          <w:p w14:paraId="7694B1AC" w14:textId="77777777" w:rsidR="00EA0B86" w:rsidRDefault="00B9558E">
            <w:pPr>
              <w:spacing w:line="400" w:lineRule="exact"/>
              <w:jc w:val="center"/>
              <w:rPr>
                <w:rFonts w:eastAsia="仿宋_GB2312"/>
                <w:sz w:val="24"/>
              </w:rPr>
            </w:pPr>
            <w:r>
              <w:rPr>
                <w:rFonts w:eastAsia="仿宋_GB2312" w:hint="eastAsia"/>
                <w:sz w:val="24"/>
              </w:rPr>
              <w:t>（万元）</w:t>
            </w:r>
          </w:p>
        </w:tc>
        <w:tc>
          <w:tcPr>
            <w:tcW w:w="696" w:type="dxa"/>
            <w:tcBorders>
              <w:bottom w:val="single" w:sz="4" w:space="0" w:color="auto"/>
            </w:tcBorders>
            <w:vAlign w:val="center"/>
          </w:tcPr>
          <w:p w14:paraId="417112F0" w14:textId="77777777" w:rsidR="00EA0B86" w:rsidRDefault="00B9558E">
            <w:pPr>
              <w:jc w:val="center"/>
              <w:rPr>
                <w:rFonts w:eastAsia="仿宋_GB2312"/>
                <w:b/>
                <w:sz w:val="24"/>
              </w:rPr>
            </w:pPr>
            <w:r>
              <w:rPr>
                <w:rFonts w:eastAsia="仿宋_GB2312" w:hint="eastAsia"/>
                <w:b/>
                <w:sz w:val="24"/>
              </w:rPr>
              <w:t>0</w:t>
            </w:r>
          </w:p>
        </w:tc>
      </w:tr>
      <w:tr w:rsidR="00EA0B86" w14:paraId="260EC084" w14:textId="77777777">
        <w:trPr>
          <w:trHeight w:val="680"/>
          <w:jc w:val="center"/>
        </w:trPr>
        <w:tc>
          <w:tcPr>
            <w:tcW w:w="1662" w:type="dxa"/>
            <w:gridSpan w:val="2"/>
            <w:tcBorders>
              <w:bottom w:val="single" w:sz="4" w:space="0" w:color="auto"/>
            </w:tcBorders>
            <w:vAlign w:val="center"/>
          </w:tcPr>
          <w:p w14:paraId="04B8AF08" w14:textId="77777777" w:rsidR="00EA0B86" w:rsidRDefault="00B9558E">
            <w:pPr>
              <w:rPr>
                <w:rFonts w:eastAsia="仿宋_GB2312"/>
                <w:spacing w:val="-10"/>
                <w:sz w:val="24"/>
              </w:rPr>
            </w:pPr>
            <w:r>
              <w:rPr>
                <w:rFonts w:eastAsia="仿宋_GB2312" w:hint="eastAsia"/>
                <w:spacing w:val="-10"/>
                <w:sz w:val="24"/>
              </w:rPr>
              <w:t>其中：中央财政</w:t>
            </w:r>
          </w:p>
        </w:tc>
        <w:tc>
          <w:tcPr>
            <w:tcW w:w="720" w:type="dxa"/>
            <w:tcBorders>
              <w:bottom w:val="single" w:sz="4" w:space="0" w:color="auto"/>
            </w:tcBorders>
            <w:vAlign w:val="center"/>
          </w:tcPr>
          <w:p w14:paraId="3C1F65E7" w14:textId="77777777" w:rsidR="00EA0B86" w:rsidRDefault="00EA0B86">
            <w:pPr>
              <w:rPr>
                <w:rFonts w:eastAsia="仿宋_GB2312"/>
                <w:spacing w:val="-6"/>
                <w:sz w:val="24"/>
              </w:rPr>
            </w:pPr>
          </w:p>
        </w:tc>
        <w:tc>
          <w:tcPr>
            <w:tcW w:w="1800" w:type="dxa"/>
            <w:gridSpan w:val="2"/>
            <w:tcBorders>
              <w:bottom w:val="single" w:sz="4" w:space="0" w:color="auto"/>
            </w:tcBorders>
            <w:vAlign w:val="center"/>
          </w:tcPr>
          <w:p w14:paraId="1B9517E7" w14:textId="77777777" w:rsidR="00EA0B86" w:rsidRDefault="00B9558E">
            <w:pPr>
              <w:rPr>
                <w:rFonts w:eastAsia="仿宋_GB2312"/>
                <w:spacing w:val="-6"/>
                <w:sz w:val="24"/>
              </w:rPr>
            </w:pPr>
            <w:r>
              <w:rPr>
                <w:rFonts w:eastAsia="仿宋_GB2312" w:hint="eastAsia"/>
                <w:spacing w:val="-6"/>
                <w:sz w:val="24"/>
              </w:rPr>
              <w:t>其中：中央财政</w:t>
            </w:r>
          </w:p>
        </w:tc>
        <w:tc>
          <w:tcPr>
            <w:tcW w:w="720" w:type="dxa"/>
            <w:tcBorders>
              <w:bottom w:val="single" w:sz="4" w:space="0" w:color="auto"/>
            </w:tcBorders>
            <w:vAlign w:val="center"/>
          </w:tcPr>
          <w:p w14:paraId="41C2A93F" w14:textId="77777777" w:rsidR="00EA0B86" w:rsidRDefault="00EA0B86">
            <w:pPr>
              <w:rPr>
                <w:rFonts w:eastAsia="仿宋_GB2312"/>
                <w:spacing w:val="-6"/>
                <w:sz w:val="24"/>
              </w:rPr>
            </w:pPr>
          </w:p>
        </w:tc>
        <w:tc>
          <w:tcPr>
            <w:tcW w:w="1749" w:type="dxa"/>
            <w:gridSpan w:val="3"/>
            <w:tcBorders>
              <w:bottom w:val="single" w:sz="4" w:space="0" w:color="auto"/>
            </w:tcBorders>
            <w:vAlign w:val="center"/>
          </w:tcPr>
          <w:p w14:paraId="63E3B5CB" w14:textId="77777777" w:rsidR="00EA0B86" w:rsidRDefault="00B9558E">
            <w:pPr>
              <w:rPr>
                <w:rFonts w:eastAsia="仿宋_GB2312"/>
                <w:spacing w:val="-16"/>
                <w:sz w:val="24"/>
              </w:rPr>
            </w:pPr>
            <w:r>
              <w:rPr>
                <w:rFonts w:eastAsia="仿宋_GB2312" w:hint="eastAsia"/>
                <w:spacing w:val="-16"/>
                <w:sz w:val="24"/>
              </w:rPr>
              <w:t>其中：中央财政</w:t>
            </w:r>
          </w:p>
        </w:tc>
        <w:tc>
          <w:tcPr>
            <w:tcW w:w="885" w:type="dxa"/>
            <w:tcBorders>
              <w:bottom w:val="single" w:sz="4" w:space="0" w:color="auto"/>
            </w:tcBorders>
            <w:vAlign w:val="center"/>
          </w:tcPr>
          <w:p w14:paraId="31C219C5" w14:textId="77777777" w:rsidR="00EA0B86" w:rsidRDefault="00EA0B86">
            <w:pPr>
              <w:rPr>
                <w:rFonts w:eastAsia="仿宋_GB2312"/>
                <w:spacing w:val="-6"/>
                <w:sz w:val="24"/>
              </w:rPr>
            </w:pPr>
          </w:p>
        </w:tc>
        <w:tc>
          <w:tcPr>
            <w:tcW w:w="1350" w:type="dxa"/>
            <w:tcBorders>
              <w:bottom w:val="single" w:sz="4" w:space="0" w:color="auto"/>
            </w:tcBorders>
            <w:vAlign w:val="center"/>
          </w:tcPr>
          <w:p w14:paraId="7E63590E" w14:textId="77777777" w:rsidR="00EA0B86" w:rsidRDefault="00B9558E">
            <w:pPr>
              <w:rPr>
                <w:rFonts w:eastAsia="仿宋_GB2312"/>
                <w:spacing w:val="-16"/>
                <w:sz w:val="24"/>
              </w:rPr>
            </w:pPr>
            <w:r>
              <w:rPr>
                <w:rFonts w:eastAsia="仿宋_GB2312" w:hint="eastAsia"/>
                <w:spacing w:val="-16"/>
                <w:sz w:val="24"/>
              </w:rPr>
              <w:t>其中：中央财政</w:t>
            </w:r>
          </w:p>
        </w:tc>
        <w:tc>
          <w:tcPr>
            <w:tcW w:w="696" w:type="dxa"/>
            <w:tcBorders>
              <w:bottom w:val="single" w:sz="4" w:space="0" w:color="auto"/>
            </w:tcBorders>
            <w:vAlign w:val="center"/>
          </w:tcPr>
          <w:p w14:paraId="445C5AA8" w14:textId="77777777" w:rsidR="00EA0B86" w:rsidRDefault="00EA0B86">
            <w:pPr>
              <w:jc w:val="center"/>
              <w:rPr>
                <w:rFonts w:eastAsia="仿宋_GB2312"/>
                <w:b/>
                <w:sz w:val="24"/>
              </w:rPr>
            </w:pPr>
          </w:p>
        </w:tc>
      </w:tr>
      <w:tr w:rsidR="00EA0B86" w14:paraId="0A7B7A0F" w14:textId="77777777">
        <w:trPr>
          <w:trHeight w:val="680"/>
          <w:jc w:val="center"/>
        </w:trPr>
        <w:tc>
          <w:tcPr>
            <w:tcW w:w="1662" w:type="dxa"/>
            <w:gridSpan w:val="2"/>
            <w:tcBorders>
              <w:bottom w:val="single" w:sz="4" w:space="0" w:color="auto"/>
            </w:tcBorders>
            <w:vAlign w:val="center"/>
          </w:tcPr>
          <w:p w14:paraId="1EFC477F" w14:textId="77777777" w:rsidR="00EA0B86" w:rsidRDefault="00B9558E">
            <w:pPr>
              <w:rPr>
                <w:rFonts w:eastAsia="仿宋_GB2312"/>
                <w:sz w:val="24"/>
              </w:rPr>
            </w:pPr>
            <w:r>
              <w:rPr>
                <w:rFonts w:eastAsia="仿宋_GB2312" w:hint="eastAsia"/>
                <w:sz w:val="24"/>
              </w:rPr>
              <w:t>省财政</w:t>
            </w:r>
          </w:p>
        </w:tc>
        <w:tc>
          <w:tcPr>
            <w:tcW w:w="720" w:type="dxa"/>
            <w:tcBorders>
              <w:bottom w:val="single" w:sz="4" w:space="0" w:color="auto"/>
            </w:tcBorders>
            <w:vAlign w:val="center"/>
          </w:tcPr>
          <w:p w14:paraId="4F4F87D0" w14:textId="77777777" w:rsidR="00EA0B86" w:rsidRDefault="00EA0B86">
            <w:pPr>
              <w:rPr>
                <w:rFonts w:eastAsia="仿宋_GB2312"/>
                <w:sz w:val="24"/>
              </w:rPr>
            </w:pPr>
          </w:p>
        </w:tc>
        <w:tc>
          <w:tcPr>
            <w:tcW w:w="1800" w:type="dxa"/>
            <w:gridSpan w:val="2"/>
            <w:tcBorders>
              <w:bottom w:val="single" w:sz="4" w:space="0" w:color="auto"/>
            </w:tcBorders>
            <w:vAlign w:val="center"/>
          </w:tcPr>
          <w:p w14:paraId="391A04A3" w14:textId="77777777" w:rsidR="00EA0B86" w:rsidRDefault="00B9558E">
            <w:pPr>
              <w:rPr>
                <w:rFonts w:eastAsia="仿宋_GB2312"/>
                <w:sz w:val="24"/>
              </w:rPr>
            </w:pPr>
            <w:r>
              <w:rPr>
                <w:rFonts w:eastAsia="仿宋_GB2312" w:hint="eastAsia"/>
                <w:sz w:val="24"/>
              </w:rPr>
              <w:t>省财政</w:t>
            </w:r>
          </w:p>
        </w:tc>
        <w:tc>
          <w:tcPr>
            <w:tcW w:w="720" w:type="dxa"/>
            <w:tcBorders>
              <w:bottom w:val="single" w:sz="4" w:space="0" w:color="auto"/>
            </w:tcBorders>
            <w:vAlign w:val="center"/>
          </w:tcPr>
          <w:p w14:paraId="3630C565" w14:textId="77777777" w:rsidR="00EA0B86" w:rsidRDefault="00EA0B86">
            <w:pPr>
              <w:rPr>
                <w:rFonts w:eastAsia="仿宋_GB2312"/>
                <w:sz w:val="24"/>
              </w:rPr>
            </w:pPr>
          </w:p>
        </w:tc>
        <w:tc>
          <w:tcPr>
            <w:tcW w:w="1749" w:type="dxa"/>
            <w:gridSpan w:val="3"/>
            <w:tcBorders>
              <w:bottom w:val="single" w:sz="4" w:space="0" w:color="auto"/>
            </w:tcBorders>
            <w:vAlign w:val="center"/>
          </w:tcPr>
          <w:p w14:paraId="081187EA" w14:textId="77777777" w:rsidR="00EA0B86" w:rsidRDefault="00B9558E">
            <w:pPr>
              <w:rPr>
                <w:rFonts w:eastAsia="仿宋_GB2312"/>
                <w:sz w:val="24"/>
              </w:rPr>
            </w:pPr>
            <w:r>
              <w:rPr>
                <w:rFonts w:eastAsia="仿宋_GB2312" w:hint="eastAsia"/>
                <w:sz w:val="24"/>
              </w:rPr>
              <w:t>省财政</w:t>
            </w:r>
          </w:p>
        </w:tc>
        <w:tc>
          <w:tcPr>
            <w:tcW w:w="885" w:type="dxa"/>
            <w:tcBorders>
              <w:bottom w:val="single" w:sz="4" w:space="0" w:color="auto"/>
            </w:tcBorders>
            <w:vAlign w:val="center"/>
          </w:tcPr>
          <w:p w14:paraId="2397D5C8" w14:textId="77777777" w:rsidR="00EA0B86" w:rsidRDefault="00EA0B86">
            <w:pPr>
              <w:rPr>
                <w:rFonts w:eastAsia="仿宋_GB2312"/>
                <w:sz w:val="24"/>
              </w:rPr>
            </w:pPr>
          </w:p>
        </w:tc>
        <w:tc>
          <w:tcPr>
            <w:tcW w:w="1350" w:type="dxa"/>
            <w:tcBorders>
              <w:bottom w:val="single" w:sz="4" w:space="0" w:color="auto"/>
            </w:tcBorders>
            <w:vAlign w:val="center"/>
          </w:tcPr>
          <w:p w14:paraId="12F10EDC" w14:textId="77777777" w:rsidR="00EA0B86" w:rsidRDefault="00B9558E">
            <w:pPr>
              <w:rPr>
                <w:rFonts w:eastAsia="仿宋_GB2312"/>
                <w:sz w:val="24"/>
              </w:rPr>
            </w:pPr>
            <w:r>
              <w:rPr>
                <w:rFonts w:eastAsia="仿宋_GB2312" w:hint="eastAsia"/>
                <w:sz w:val="24"/>
              </w:rPr>
              <w:t>省财政</w:t>
            </w:r>
          </w:p>
        </w:tc>
        <w:tc>
          <w:tcPr>
            <w:tcW w:w="696" w:type="dxa"/>
            <w:tcBorders>
              <w:bottom w:val="single" w:sz="4" w:space="0" w:color="auto"/>
            </w:tcBorders>
            <w:vAlign w:val="center"/>
          </w:tcPr>
          <w:p w14:paraId="44D3C00D" w14:textId="77777777" w:rsidR="00EA0B86" w:rsidRDefault="00EA0B86">
            <w:pPr>
              <w:jc w:val="center"/>
              <w:rPr>
                <w:rFonts w:eastAsia="仿宋_GB2312"/>
                <w:b/>
                <w:sz w:val="24"/>
              </w:rPr>
            </w:pPr>
          </w:p>
        </w:tc>
      </w:tr>
      <w:tr w:rsidR="00EA0B86" w14:paraId="15052D91" w14:textId="77777777">
        <w:trPr>
          <w:trHeight w:val="680"/>
          <w:jc w:val="center"/>
        </w:trPr>
        <w:tc>
          <w:tcPr>
            <w:tcW w:w="1662" w:type="dxa"/>
            <w:gridSpan w:val="2"/>
            <w:tcBorders>
              <w:bottom w:val="single" w:sz="4" w:space="0" w:color="auto"/>
            </w:tcBorders>
            <w:vAlign w:val="center"/>
          </w:tcPr>
          <w:p w14:paraId="3E0641EE" w14:textId="77777777" w:rsidR="00EA0B86" w:rsidRDefault="00B9558E">
            <w:pPr>
              <w:rPr>
                <w:rFonts w:eastAsia="仿宋_GB2312"/>
                <w:sz w:val="24"/>
              </w:rPr>
            </w:pPr>
            <w:r>
              <w:rPr>
                <w:rFonts w:eastAsia="仿宋_GB2312" w:hint="eastAsia"/>
                <w:sz w:val="24"/>
              </w:rPr>
              <w:t>市财政</w:t>
            </w:r>
          </w:p>
        </w:tc>
        <w:tc>
          <w:tcPr>
            <w:tcW w:w="720" w:type="dxa"/>
            <w:tcBorders>
              <w:bottom w:val="single" w:sz="4" w:space="0" w:color="auto"/>
            </w:tcBorders>
            <w:vAlign w:val="center"/>
          </w:tcPr>
          <w:p w14:paraId="111C0EF2" w14:textId="77777777" w:rsidR="00EA0B86" w:rsidRDefault="00EA0B86">
            <w:pPr>
              <w:rPr>
                <w:rFonts w:eastAsia="仿宋_GB2312"/>
                <w:sz w:val="24"/>
              </w:rPr>
            </w:pPr>
          </w:p>
        </w:tc>
        <w:tc>
          <w:tcPr>
            <w:tcW w:w="1800" w:type="dxa"/>
            <w:gridSpan w:val="2"/>
            <w:tcBorders>
              <w:bottom w:val="single" w:sz="4" w:space="0" w:color="auto"/>
            </w:tcBorders>
            <w:vAlign w:val="center"/>
          </w:tcPr>
          <w:p w14:paraId="7C761853" w14:textId="77777777" w:rsidR="00EA0B86" w:rsidRDefault="00B9558E">
            <w:pPr>
              <w:rPr>
                <w:rFonts w:eastAsia="仿宋_GB2312"/>
                <w:sz w:val="24"/>
              </w:rPr>
            </w:pPr>
            <w:r>
              <w:rPr>
                <w:rFonts w:eastAsia="仿宋_GB2312" w:hint="eastAsia"/>
                <w:sz w:val="24"/>
              </w:rPr>
              <w:t>市财政</w:t>
            </w:r>
          </w:p>
        </w:tc>
        <w:tc>
          <w:tcPr>
            <w:tcW w:w="720" w:type="dxa"/>
            <w:tcBorders>
              <w:bottom w:val="single" w:sz="4" w:space="0" w:color="auto"/>
            </w:tcBorders>
            <w:vAlign w:val="center"/>
          </w:tcPr>
          <w:p w14:paraId="5990341E" w14:textId="77777777" w:rsidR="00EA0B86" w:rsidRDefault="00EA0B86">
            <w:pPr>
              <w:rPr>
                <w:rFonts w:eastAsia="仿宋_GB2312"/>
                <w:sz w:val="24"/>
              </w:rPr>
            </w:pPr>
          </w:p>
        </w:tc>
        <w:tc>
          <w:tcPr>
            <w:tcW w:w="1749" w:type="dxa"/>
            <w:gridSpan w:val="3"/>
            <w:tcBorders>
              <w:bottom w:val="single" w:sz="4" w:space="0" w:color="auto"/>
            </w:tcBorders>
            <w:vAlign w:val="center"/>
          </w:tcPr>
          <w:p w14:paraId="0C2C486E" w14:textId="77777777" w:rsidR="00EA0B86" w:rsidRDefault="00B9558E">
            <w:pPr>
              <w:rPr>
                <w:rFonts w:eastAsia="仿宋_GB2312"/>
                <w:sz w:val="24"/>
              </w:rPr>
            </w:pPr>
            <w:r>
              <w:rPr>
                <w:rFonts w:eastAsia="仿宋_GB2312" w:hint="eastAsia"/>
                <w:sz w:val="24"/>
              </w:rPr>
              <w:t>市财政</w:t>
            </w:r>
          </w:p>
        </w:tc>
        <w:tc>
          <w:tcPr>
            <w:tcW w:w="885" w:type="dxa"/>
            <w:tcBorders>
              <w:bottom w:val="single" w:sz="4" w:space="0" w:color="auto"/>
            </w:tcBorders>
            <w:vAlign w:val="center"/>
          </w:tcPr>
          <w:p w14:paraId="19E35C29" w14:textId="77777777" w:rsidR="00EA0B86" w:rsidRDefault="00EA0B86">
            <w:pPr>
              <w:rPr>
                <w:rFonts w:eastAsia="仿宋_GB2312"/>
                <w:sz w:val="24"/>
              </w:rPr>
            </w:pPr>
          </w:p>
        </w:tc>
        <w:tc>
          <w:tcPr>
            <w:tcW w:w="1350" w:type="dxa"/>
            <w:tcBorders>
              <w:bottom w:val="single" w:sz="4" w:space="0" w:color="auto"/>
            </w:tcBorders>
            <w:vAlign w:val="center"/>
          </w:tcPr>
          <w:p w14:paraId="42534D36" w14:textId="77777777" w:rsidR="00EA0B86" w:rsidRDefault="00B9558E">
            <w:pPr>
              <w:rPr>
                <w:rFonts w:eastAsia="仿宋_GB2312"/>
                <w:sz w:val="24"/>
              </w:rPr>
            </w:pPr>
            <w:r>
              <w:rPr>
                <w:rFonts w:eastAsia="仿宋_GB2312" w:hint="eastAsia"/>
                <w:sz w:val="24"/>
              </w:rPr>
              <w:t>市财政</w:t>
            </w:r>
          </w:p>
        </w:tc>
        <w:tc>
          <w:tcPr>
            <w:tcW w:w="696" w:type="dxa"/>
            <w:tcBorders>
              <w:bottom w:val="single" w:sz="4" w:space="0" w:color="auto"/>
            </w:tcBorders>
            <w:vAlign w:val="center"/>
          </w:tcPr>
          <w:p w14:paraId="10C5F2ED" w14:textId="77777777" w:rsidR="00EA0B86" w:rsidRDefault="00EA0B86">
            <w:pPr>
              <w:jc w:val="center"/>
              <w:rPr>
                <w:rFonts w:eastAsia="仿宋_GB2312"/>
                <w:b/>
                <w:sz w:val="24"/>
              </w:rPr>
            </w:pPr>
          </w:p>
        </w:tc>
      </w:tr>
      <w:tr w:rsidR="00EA0B86" w14:paraId="5E942D1D" w14:textId="77777777">
        <w:trPr>
          <w:trHeight w:val="680"/>
          <w:jc w:val="center"/>
        </w:trPr>
        <w:tc>
          <w:tcPr>
            <w:tcW w:w="1662" w:type="dxa"/>
            <w:gridSpan w:val="2"/>
            <w:tcBorders>
              <w:bottom w:val="single" w:sz="4" w:space="0" w:color="auto"/>
            </w:tcBorders>
            <w:vAlign w:val="center"/>
          </w:tcPr>
          <w:p w14:paraId="02B1C163" w14:textId="77777777" w:rsidR="00EA0B86" w:rsidRDefault="00B9558E">
            <w:pPr>
              <w:rPr>
                <w:rFonts w:eastAsia="仿宋_GB2312"/>
                <w:sz w:val="24"/>
              </w:rPr>
            </w:pPr>
            <w:r>
              <w:rPr>
                <w:rFonts w:eastAsia="仿宋_GB2312" w:hint="eastAsia"/>
                <w:sz w:val="24"/>
              </w:rPr>
              <w:t>县市区财政</w:t>
            </w:r>
          </w:p>
        </w:tc>
        <w:tc>
          <w:tcPr>
            <w:tcW w:w="720" w:type="dxa"/>
            <w:tcBorders>
              <w:bottom w:val="single" w:sz="4" w:space="0" w:color="auto"/>
            </w:tcBorders>
            <w:vAlign w:val="center"/>
          </w:tcPr>
          <w:p w14:paraId="78549ECB" w14:textId="77777777" w:rsidR="00EA0B86" w:rsidRDefault="00EA0B86">
            <w:pPr>
              <w:rPr>
                <w:rFonts w:eastAsia="仿宋_GB2312"/>
                <w:sz w:val="24"/>
              </w:rPr>
            </w:pPr>
          </w:p>
        </w:tc>
        <w:tc>
          <w:tcPr>
            <w:tcW w:w="1800" w:type="dxa"/>
            <w:gridSpan w:val="2"/>
            <w:tcBorders>
              <w:bottom w:val="single" w:sz="4" w:space="0" w:color="auto"/>
            </w:tcBorders>
            <w:vAlign w:val="center"/>
          </w:tcPr>
          <w:p w14:paraId="615CDBEA" w14:textId="77777777" w:rsidR="00EA0B86" w:rsidRDefault="00B9558E">
            <w:pPr>
              <w:rPr>
                <w:rFonts w:eastAsia="仿宋_GB2312"/>
                <w:sz w:val="24"/>
              </w:rPr>
            </w:pPr>
            <w:r>
              <w:rPr>
                <w:rFonts w:eastAsia="仿宋_GB2312" w:hint="eastAsia"/>
                <w:sz w:val="24"/>
              </w:rPr>
              <w:t>县市区财政</w:t>
            </w:r>
          </w:p>
        </w:tc>
        <w:tc>
          <w:tcPr>
            <w:tcW w:w="720" w:type="dxa"/>
            <w:tcBorders>
              <w:bottom w:val="single" w:sz="4" w:space="0" w:color="auto"/>
            </w:tcBorders>
            <w:vAlign w:val="center"/>
          </w:tcPr>
          <w:p w14:paraId="426D8ED4" w14:textId="77777777" w:rsidR="00EA0B86" w:rsidRDefault="00EA0B86">
            <w:pPr>
              <w:rPr>
                <w:rFonts w:eastAsia="仿宋_GB2312"/>
                <w:sz w:val="24"/>
              </w:rPr>
            </w:pPr>
          </w:p>
        </w:tc>
        <w:tc>
          <w:tcPr>
            <w:tcW w:w="1749" w:type="dxa"/>
            <w:gridSpan w:val="3"/>
            <w:tcBorders>
              <w:bottom w:val="single" w:sz="4" w:space="0" w:color="auto"/>
            </w:tcBorders>
            <w:vAlign w:val="center"/>
          </w:tcPr>
          <w:p w14:paraId="000D274C" w14:textId="77777777" w:rsidR="00EA0B86" w:rsidRDefault="00B9558E">
            <w:pPr>
              <w:rPr>
                <w:rFonts w:eastAsia="仿宋_GB2312"/>
                <w:sz w:val="24"/>
              </w:rPr>
            </w:pPr>
            <w:r>
              <w:rPr>
                <w:rFonts w:eastAsia="仿宋_GB2312" w:hint="eastAsia"/>
                <w:sz w:val="24"/>
              </w:rPr>
              <w:t>县市区财政</w:t>
            </w:r>
          </w:p>
        </w:tc>
        <w:tc>
          <w:tcPr>
            <w:tcW w:w="885" w:type="dxa"/>
            <w:tcBorders>
              <w:bottom w:val="single" w:sz="4" w:space="0" w:color="auto"/>
            </w:tcBorders>
            <w:vAlign w:val="center"/>
          </w:tcPr>
          <w:p w14:paraId="13A93EA4" w14:textId="77777777" w:rsidR="00EA0B86" w:rsidRDefault="00EA0B86">
            <w:pPr>
              <w:rPr>
                <w:rFonts w:eastAsia="仿宋_GB2312"/>
                <w:sz w:val="24"/>
              </w:rPr>
            </w:pPr>
          </w:p>
        </w:tc>
        <w:tc>
          <w:tcPr>
            <w:tcW w:w="1350" w:type="dxa"/>
            <w:tcBorders>
              <w:bottom w:val="single" w:sz="4" w:space="0" w:color="auto"/>
            </w:tcBorders>
            <w:vAlign w:val="center"/>
          </w:tcPr>
          <w:p w14:paraId="5ED4DD9D" w14:textId="77777777" w:rsidR="00EA0B86" w:rsidRDefault="00B9558E">
            <w:pPr>
              <w:rPr>
                <w:rFonts w:eastAsia="仿宋_GB2312"/>
                <w:sz w:val="24"/>
              </w:rPr>
            </w:pPr>
            <w:r>
              <w:rPr>
                <w:rFonts w:eastAsia="仿宋_GB2312" w:hint="eastAsia"/>
                <w:sz w:val="24"/>
              </w:rPr>
              <w:t>县市区财政</w:t>
            </w:r>
          </w:p>
        </w:tc>
        <w:tc>
          <w:tcPr>
            <w:tcW w:w="696" w:type="dxa"/>
            <w:tcBorders>
              <w:bottom w:val="single" w:sz="4" w:space="0" w:color="auto"/>
            </w:tcBorders>
            <w:vAlign w:val="center"/>
          </w:tcPr>
          <w:p w14:paraId="2746B4D6" w14:textId="77777777" w:rsidR="00EA0B86" w:rsidRDefault="00EA0B86">
            <w:pPr>
              <w:jc w:val="center"/>
              <w:rPr>
                <w:rFonts w:eastAsia="仿宋_GB2312"/>
                <w:b/>
                <w:sz w:val="24"/>
              </w:rPr>
            </w:pPr>
          </w:p>
        </w:tc>
      </w:tr>
      <w:tr w:rsidR="00EA0B86" w14:paraId="4011FDE5" w14:textId="77777777">
        <w:trPr>
          <w:trHeight w:val="680"/>
          <w:jc w:val="center"/>
        </w:trPr>
        <w:tc>
          <w:tcPr>
            <w:tcW w:w="1662" w:type="dxa"/>
            <w:gridSpan w:val="2"/>
            <w:tcBorders>
              <w:bottom w:val="single" w:sz="4" w:space="0" w:color="auto"/>
            </w:tcBorders>
            <w:vAlign w:val="center"/>
          </w:tcPr>
          <w:p w14:paraId="7593944A" w14:textId="77777777" w:rsidR="00EA0B86" w:rsidRDefault="00B9558E">
            <w:pPr>
              <w:rPr>
                <w:rFonts w:eastAsia="仿宋_GB2312"/>
                <w:sz w:val="24"/>
              </w:rPr>
            </w:pPr>
            <w:r>
              <w:rPr>
                <w:rFonts w:eastAsia="仿宋_GB2312" w:hint="eastAsia"/>
                <w:sz w:val="24"/>
              </w:rPr>
              <w:t>其它</w:t>
            </w:r>
          </w:p>
        </w:tc>
        <w:tc>
          <w:tcPr>
            <w:tcW w:w="720" w:type="dxa"/>
            <w:tcBorders>
              <w:bottom w:val="single" w:sz="4" w:space="0" w:color="auto"/>
            </w:tcBorders>
            <w:vAlign w:val="center"/>
          </w:tcPr>
          <w:p w14:paraId="39ACC428" w14:textId="77777777" w:rsidR="00EA0B86" w:rsidRDefault="00EA0B86">
            <w:pPr>
              <w:rPr>
                <w:rFonts w:eastAsia="仿宋_GB2312"/>
                <w:sz w:val="24"/>
              </w:rPr>
            </w:pPr>
          </w:p>
        </w:tc>
        <w:tc>
          <w:tcPr>
            <w:tcW w:w="1800" w:type="dxa"/>
            <w:gridSpan w:val="2"/>
            <w:tcBorders>
              <w:bottom w:val="single" w:sz="4" w:space="0" w:color="auto"/>
            </w:tcBorders>
            <w:vAlign w:val="center"/>
          </w:tcPr>
          <w:p w14:paraId="33EE1450" w14:textId="77777777" w:rsidR="00EA0B86" w:rsidRDefault="00B9558E">
            <w:pPr>
              <w:rPr>
                <w:rFonts w:eastAsia="仿宋_GB2312"/>
                <w:sz w:val="24"/>
              </w:rPr>
            </w:pPr>
            <w:r>
              <w:rPr>
                <w:rFonts w:eastAsia="仿宋_GB2312" w:hint="eastAsia"/>
                <w:sz w:val="24"/>
              </w:rPr>
              <w:t>其它</w:t>
            </w:r>
          </w:p>
        </w:tc>
        <w:tc>
          <w:tcPr>
            <w:tcW w:w="720" w:type="dxa"/>
            <w:tcBorders>
              <w:bottom w:val="single" w:sz="4" w:space="0" w:color="auto"/>
            </w:tcBorders>
            <w:vAlign w:val="center"/>
          </w:tcPr>
          <w:p w14:paraId="4F8E1C79" w14:textId="77777777" w:rsidR="00EA0B86" w:rsidRDefault="00EA0B86">
            <w:pPr>
              <w:rPr>
                <w:rFonts w:eastAsia="仿宋_GB2312"/>
                <w:sz w:val="24"/>
              </w:rPr>
            </w:pPr>
          </w:p>
        </w:tc>
        <w:tc>
          <w:tcPr>
            <w:tcW w:w="1749" w:type="dxa"/>
            <w:gridSpan w:val="3"/>
            <w:tcBorders>
              <w:bottom w:val="single" w:sz="4" w:space="0" w:color="auto"/>
            </w:tcBorders>
            <w:vAlign w:val="center"/>
          </w:tcPr>
          <w:p w14:paraId="19E73EE0" w14:textId="77777777" w:rsidR="00EA0B86" w:rsidRDefault="00B9558E">
            <w:pPr>
              <w:rPr>
                <w:rFonts w:eastAsia="仿宋_GB2312"/>
                <w:sz w:val="24"/>
              </w:rPr>
            </w:pPr>
            <w:r>
              <w:rPr>
                <w:rFonts w:eastAsia="仿宋_GB2312" w:hint="eastAsia"/>
                <w:sz w:val="24"/>
              </w:rPr>
              <w:t>其它</w:t>
            </w:r>
          </w:p>
        </w:tc>
        <w:tc>
          <w:tcPr>
            <w:tcW w:w="885" w:type="dxa"/>
            <w:tcBorders>
              <w:bottom w:val="single" w:sz="4" w:space="0" w:color="auto"/>
            </w:tcBorders>
            <w:vAlign w:val="center"/>
          </w:tcPr>
          <w:p w14:paraId="5763E6F3" w14:textId="77777777" w:rsidR="00EA0B86" w:rsidRDefault="00EA0B86">
            <w:pPr>
              <w:rPr>
                <w:rFonts w:eastAsia="仿宋_GB2312"/>
                <w:sz w:val="24"/>
              </w:rPr>
            </w:pPr>
          </w:p>
        </w:tc>
        <w:tc>
          <w:tcPr>
            <w:tcW w:w="1350" w:type="dxa"/>
            <w:tcBorders>
              <w:bottom w:val="single" w:sz="4" w:space="0" w:color="auto"/>
            </w:tcBorders>
            <w:vAlign w:val="center"/>
          </w:tcPr>
          <w:p w14:paraId="2E9FCE5F" w14:textId="77777777" w:rsidR="00EA0B86" w:rsidRDefault="00B9558E">
            <w:pPr>
              <w:rPr>
                <w:rFonts w:eastAsia="仿宋_GB2312"/>
                <w:sz w:val="24"/>
              </w:rPr>
            </w:pPr>
            <w:r>
              <w:rPr>
                <w:rFonts w:eastAsia="仿宋_GB2312" w:hint="eastAsia"/>
                <w:sz w:val="24"/>
              </w:rPr>
              <w:t>其它</w:t>
            </w:r>
          </w:p>
        </w:tc>
        <w:tc>
          <w:tcPr>
            <w:tcW w:w="696" w:type="dxa"/>
            <w:tcBorders>
              <w:bottom w:val="single" w:sz="4" w:space="0" w:color="auto"/>
            </w:tcBorders>
            <w:vAlign w:val="center"/>
          </w:tcPr>
          <w:p w14:paraId="43BCE109" w14:textId="77777777" w:rsidR="00EA0B86" w:rsidRDefault="00EA0B86">
            <w:pPr>
              <w:jc w:val="center"/>
              <w:rPr>
                <w:rFonts w:eastAsia="仿宋_GB2312"/>
                <w:b/>
                <w:sz w:val="24"/>
              </w:rPr>
            </w:pPr>
          </w:p>
        </w:tc>
      </w:tr>
      <w:tr w:rsidR="00EA0B86" w14:paraId="55AEDABD" w14:textId="77777777">
        <w:trPr>
          <w:trHeight w:hRule="exact" w:val="430"/>
          <w:jc w:val="center"/>
        </w:trPr>
        <w:tc>
          <w:tcPr>
            <w:tcW w:w="9582" w:type="dxa"/>
            <w:gridSpan w:val="12"/>
            <w:tcBorders>
              <w:bottom w:val="single" w:sz="4" w:space="0" w:color="auto"/>
            </w:tcBorders>
            <w:vAlign w:val="center"/>
          </w:tcPr>
          <w:p w14:paraId="0D461C0D" w14:textId="77777777" w:rsidR="00EA0B86" w:rsidRDefault="00B9558E">
            <w:pPr>
              <w:jc w:val="center"/>
              <w:rPr>
                <w:rFonts w:eastAsia="仿宋_GB2312"/>
                <w:b/>
                <w:sz w:val="24"/>
              </w:rPr>
            </w:pPr>
            <w:r>
              <w:rPr>
                <w:rFonts w:eastAsia="仿宋_GB2312" w:hint="eastAsia"/>
                <w:b/>
                <w:sz w:val="24"/>
              </w:rPr>
              <w:t>二</w:t>
            </w:r>
            <w:r>
              <w:rPr>
                <w:rFonts w:eastAsia="仿宋_GB2312" w:hint="eastAsia"/>
                <w:b/>
                <w:sz w:val="24"/>
              </w:rPr>
              <w:t>、项目绩效自评情况</w:t>
            </w:r>
          </w:p>
        </w:tc>
      </w:tr>
      <w:tr w:rsidR="00EA0B86" w14:paraId="06205767" w14:textId="77777777">
        <w:trPr>
          <w:trHeight w:hRule="exact" w:val="567"/>
          <w:jc w:val="center"/>
        </w:trPr>
        <w:tc>
          <w:tcPr>
            <w:tcW w:w="1473" w:type="dxa"/>
            <w:vMerge w:val="restart"/>
            <w:vAlign w:val="center"/>
          </w:tcPr>
          <w:p w14:paraId="300A7175" w14:textId="77777777" w:rsidR="00EA0B86" w:rsidRDefault="00B9558E">
            <w:pPr>
              <w:spacing w:line="400" w:lineRule="exact"/>
              <w:jc w:val="center"/>
              <w:rPr>
                <w:rFonts w:eastAsia="仿宋_GB2312"/>
                <w:sz w:val="24"/>
              </w:rPr>
            </w:pPr>
            <w:r>
              <w:rPr>
                <w:rFonts w:eastAsia="仿宋_GB2312" w:hint="eastAsia"/>
                <w:sz w:val="24"/>
              </w:rPr>
              <w:t>项目绩效定性目标及实施计划完成情况</w:t>
            </w:r>
          </w:p>
        </w:tc>
        <w:tc>
          <w:tcPr>
            <w:tcW w:w="5178" w:type="dxa"/>
            <w:gridSpan w:val="8"/>
            <w:tcBorders>
              <w:bottom w:val="single" w:sz="4" w:space="0" w:color="auto"/>
            </w:tcBorders>
            <w:vAlign w:val="center"/>
          </w:tcPr>
          <w:p w14:paraId="1BAF6574" w14:textId="77777777" w:rsidR="00EA0B86" w:rsidRDefault="00B9558E">
            <w:pPr>
              <w:spacing w:line="400" w:lineRule="exact"/>
              <w:jc w:val="center"/>
              <w:rPr>
                <w:rFonts w:eastAsia="仿宋_GB2312"/>
                <w:sz w:val="24"/>
              </w:rPr>
            </w:pPr>
            <w:r>
              <w:rPr>
                <w:rFonts w:eastAsia="仿宋_GB2312" w:hint="eastAsia"/>
                <w:sz w:val="24"/>
              </w:rPr>
              <w:t>预</w:t>
            </w:r>
            <w:r>
              <w:rPr>
                <w:rFonts w:eastAsia="仿宋_GB2312" w:hint="eastAsia"/>
                <w:sz w:val="24"/>
              </w:rPr>
              <w:t xml:space="preserve">  </w:t>
            </w:r>
            <w:r>
              <w:rPr>
                <w:rFonts w:eastAsia="仿宋_GB2312" w:hint="eastAsia"/>
                <w:sz w:val="24"/>
              </w:rPr>
              <w:t>期</w:t>
            </w:r>
            <w:r>
              <w:rPr>
                <w:rFonts w:eastAsia="仿宋_GB2312" w:hint="eastAsia"/>
                <w:sz w:val="24"/>
              </w:rPr>
              <w:t xml:space="preserve"> </w:t>
            </w:r>
            <w:r>
              <w:rPr>
                <w:rFonts w:eastAsia="仿宋_GB2312" w:hint="eastAsia"/>
                <w:sz w:val="24"/>
              </w:rPr>
              <w:t>目</w:t>
            </w:r>
            <w:r>
              <w:rPr>
                <w:rFonts w:eastAsia="仿宋_GB2312" w:hint="eastAsia"/>
                <w:sz w:val="24"/>
              </w:rPr>
              <w:t xml:space="preserve"> </w:t>
            </w:r>
            <w:r>
              <w:rPr>
                <w:rFonts w:eastAsia="仿宋_GB2312" w:hint="eastAsia"/>
                <w:sz w:val="24"/>
              </w:rPr>
              <w:t>标</w:t>
            </w:r>
          </w:p>
        </w:tc>
        <w:tc>
          <w:tcPr>
            <w:tcW w:w="2931" w:type="dxa"/>
            <w:gridSpan w:val="3"/>
            <w:tcBorders>
              <w:bottom w:val="single" w:sz="4" w:space="0" w:color="auto"/>
            </w:tcBorders>
            <w:vAlign w:val="center"/>
          </w:tcPr>
          <w:p w14:paraId="32D3E5B6" w14:textId="77777777" w:rsidR="00EA0B86" w:rsidRDefault="00B9558E">
            <w:pPr>
              <w:spacing w:line="400" w:lineRule="exact"/>
              <w:jc w:val="center"/>
              <w:rPr>
                <w:rFonts w:eastAsia="仿宋_GB2312"/>
                <w:sz w:val="24"/>
              </w:rPr>
            </w:pPr>
            <w:r>
              <w:rPr>
                <w:rFonts w:eastAsia="仿宋_GB2312" w:hint="eastAsia"/>
                <w:sz w:val="24"/>
              </w:rPr>
              <w:t>实际完成</w:t>
            </w:r>
          </w:p>
        </w:tc>
      </w:tr>
      <w:tr w:rsidR="00EA0B86" w14:paraId="2B038D75" w14:textId="77777777">
        <w:trPr>
          <w:trHeight w:val="3345"/>
          <w:jc w:val="center"/>
        </w:trPr>
        <w:tc>
          <w:tcPr>
            <w:tcW w:w="1473" w:type="dxa"/>
            <w:vMerge/>
            <w:tcBorders>
              <w:bottom w:val="single" w:sz="4" w:space="0" w:color="auto"/>
            </w:tcBorders>
            <w:vAlign w:val="center"/>
          </w:tcPr>
          <w:p w14:paraId="21C5CD8E" w14:textId="77777777" w:rsidR="00EA0B86" w:rsidRDefault="00EA0B86">
            <w:pPr>
              <w:jc w:val="center"/>
              <w:rPr>
                <w:rFonts w:eastAsia="仿宋_GB2312"/>
                <w:b/>
                <w:sz w:val="24"/>
              </w:rPr>
            </w:pPr>
          </w:p>
        </w:tc>
        <w:tc>
          <w:tcPr>
            <w:tcW w:w="5178" w:type="dxa"/>
            <w:gridSpan w:val="8"/>
            <w:tcBorders>
              <w:bottom w:val="single" w:sz="4" w:space="0" w:color="auto"/>
            </w:tcBorders>
            <w:vAlign w:val="center"/>
          </w:tcPr>
          <w:p w14:paraId="3C6B90D6" w14:textId="77777777" w:rsidR="00EA0B86" w:rsidRDefault="00B9558E">
            <w:pPr>
              <w:tabs>
                <w:tab w:val="left" w:pos="945"/>
              </w:tabs>
              <w:ind w:firstLineChars="200" w:firstLine="480"/>
              <w:jc w:val="left"/>
              <w:rPr>
                <w:rFonts w:eastAsia="仿宋_GB2312"/>
                <w:bCs/>
                <w:sz w:val="24"/>
              </w:rPr>
            </w:pPr>
            <w:r>
              <w:rPr>
                <w:rFonts w:eastAsia="仿宋_GB2312" w:hint="eastAsia"/>
                <w:bCs/>
                <w:sz w:val="24"/>
              </w:rPr>
              <w:t>高质高效完成当年的各项专题调查，出具调查研究报告，提高全市统计人员统计水平，监测经济数据，完成对市综合绩效综合经济指标考核。</w:t>
            </w:r>
          </w:p>
        </w:tc>
        <w:tc>
          <w:tcPr>
            <w:tcW w:w="2931" w:type="dxa"/>
            <w:gridSpan w:val="3"/>
            <w:tcBorders>
              <w:bottom w:val="single" w:sz="4" w:space="0" w:color="auto"/>
            </w:tcBorders>
          </w:tcPr>
          <w:p w14:paraId="05A029D4" w14:textId="040B5998" w:rsidR="00EA0B86" w:rsidRDefault="00B9558E">
            <w:pPr>
              <w:autoSpaceDN w:val="0"/>
              <w:spacing w:line="320" w:lineRule="exact"/>
              <w:rPr>
                <w:rFonts w:ascii="仿宋_GB2312" w:eastAsia="仿宋_GB2312" w:hAnsi="仿宋_GB2312" w:cs="仿宋_GB2312"/>
                <w:sz w:val="24"/>
              </w:rPr>
            </w:pPr>
            <w:r>
              <w:rPr>
                <w:rFonts w:ascii="仿宋_GB2312" w:eastAsia="仿宋_GB2312" w:hAnsi="仿宋_GB2312" w:cs="仿宋_GB2312" w:hint="eastAsia"/>
                <w:color w:val="000000"/>
                <w:sz w:val="24"/>
              </w:rPr>
              <w:t>1</w:t>
            </w:r>
            <w:r>
              <w:rPr>
                <w:rFonts w:ascii="仿宋_GB2312" w:eastAsia="仿宋_GB2312" w:hAnsi="仿宋_GB2312" w:cs="仿宋_GB2312" w:hint="eastAsia"/>
                <w:color w:val="000000"/>
                <w:sz w:val="24"/>
              </w:rPr>
              <w:t>、</w:t>
            </w:r>
            <w:r>
              <w:rPr>
                <w:rFonts w:ascii="仿宋_GB2312" w:eastAsia="仿宋_GB2312" w:hAnsi="仿宋_GB2312" w:cs="仿宋_GB2312" w:hint="eastAsia"/>
                <w:sz w:val="24"/>
              </w:rPr>
              <w:t>全年撰写专项调研报告</w:t>
            </w:r>
            <w:r>
              <w:rPr>
                <w:rFonts w:ascii="仿宋_GB2312" w:eastAsia="仿宋_GB2312" w:hAnsi="仿宋_GB2312" w:cs="仿宋_GB2312" w:hint="eastAsia"/>
                <w:sz w:val="24"/>
              </w:rPr>
              <w:t>30</w:t>
            </w:r>
            <w:r>
              <w:rPr>
                <w:rFonts w:ascii="仿宋_GB2312" w:eastAsia="仿宋_GB2312" w:hAnsi="仿宋_GB2312" w:cs="仿宋_GB2312" w:hint="eastAsia"/>
                <w:sz w:val="24"/>
              </w:rPr>
              <w:t>余篇，统计分析</w:t>
            </w:r>
            <w:r>
              <w:rPr>
                <w:rFonts w:ascii="仿宋_GB2312" w:eastAsia="仿宋_GB2312" w:hAnsi="仿宋_GB2312" w:cs="仿宋_GB2312" w:hint="eastAsia"/>
                <w:sz w:val="24"/>
              </w:rPr>
              <w:t>16</w:t>
            </w:r>
            <w:r>
              <w:rPr>
                <w:rFonts w:ascii="仿宋_GB2312" w:eastAsia="仿宋_GB2312" w:hAnsi="仿宋_GB2312" w:cs="仿宋_GB2312" w:hint="eastAsia"/>
                <w:sz w:val="24"/>
              </w:rPr>
              <w:t>篇，决策参考</w:t>
            </w:r>
            <w:r>
              <w:rPr>
                <w:rFonts w:ascii="仿宋_GB2312" w:eastAsia="仿宋_GB2312" w:hAnsi="仿宋_GB2312" w:cs="仿宋_GB2312" w:hint="eastAsia"/>
                <w:sz w:val="24"/>
              </w:rPr>
              <w:t>5</w:t>
            </w:r>
            <w:r>
              <w:rPr>
                <w:rFonts w:ascii="仿宋_GB2312" w:eastAsia="仿宋_GB2312" w:hAnsi="仿宋_GB2312" w:cs="仿宋_GB2312" w:hint="eastAsia"/>
                <w:sz w:val="24"/>
              </w:rPr>
              <w:t>篇，汇报材料</w:t>
            </w:r>
            <w:r>
              <w:rPr>
                <w:rFonts w:ascii="仿宋_GB2312" w:eastAsia="仿宋_GB2312" w:hAnsi="仿宋_GB2312" w:cs="仿宋_GB2312" w:hint="eastAsia"/>
                <w:sz w:val="24"/>
              </w:rPr>
              <w:t>30</w:t>
            </w:r>
            <w:r>
              <w:rPr>
                <w:rFonts w:ascii="仿宋_GB2312" w:eastAsia="仿宋_GB2312" w:hAnsi="仿宋_GB2312" w:cs="仿宋_GB2312" w:hint="eastAsia"/>
                <w:sz w:val="24"/>
              </w:rPr>
              <w:t>余篇。同时，坚持每月及时向市委、市政府及相关部门提供统计数据。全年共编印《岳阳经济动态》、《岳阳统计年鉴</w:t>
            </w:r>
            <w:r>
              <w:rPr>
                <w:rFonts w:ascii="仿宋_GB2312" w:eastAsia="仿宋_GB2312" w:hAnsi="仿宋_GB2312" w:cs="仿宋_GB2312" w:hint="eastAsia"/>
                <w:sz w:val="24"/>
              </w:rPr>
              <w:t>2021</w:t>
            </w:r>
            <w:r>
              <w:rPr>
                <w:rFonts w:ascii="仿宋_GB2312" w:eastAsia="仿宋_GB2312" w:hAnsi="仿宋_GB2312" w:cs="仿宋_GB2312" w:hint="eastAsia"/>
                <w:sz w:val="24"/>
              </w:rPr>
              <w:t>》、《数海奋辑</w:t>
            </w:r>
            <w:r>
              <w:rPr>
                <w:rFonts w:ascii="仿宋_GB2312" w:eastAsia="仿宋_GB2312" w:hAnsi="仿宋_GB2312" w:cs="仿宋_GB2312" w:hint="eastAsia"/>
                <w:sz w:val="24"/>
              </w:rPr>
              <w:t>60</w:t>
            </w:r>
            <w:r>
              <w:rPr>
                <w:rFonts w:ascii="仿宋_GB2312" w:eastAsia="仿宋_GB2312" w:hAnsi="仿宋_GB2312" w:cs="仿宋_GB2312" w:hint="eastAsia"/>
                <w:sz w:val="24"/>
              </w:rPr>
              <w:t>年》、《数据岳阳》等多项统计产品，全方位、多角度反映全市经济社会发展情况，为党委政府和社会各界提供了详实的统计数据资料。</w:t>
            </w:r>
          </w:p>
          <w:p w14:paraId="6C715373" w14:textId="77777777" w:rsidR="00EA0B86" w:rsidRDefault="00B9558E">
            <w:pPr>
              <w:autoSpaceDN w:val="0"/>
              <w:spacing w:line="320" w:lineRule="exact"/>
              <w:rPr>
                <w:rFonts w:ascii="仿宋_GB2312" w:eastAsia="仿宋_GB2312" w:hAnsi="仿宋_GB2312" w:cs="仿宋_GB2312"/>
                <w:sz w:val="24"/>
              </w:rPr>
            </w:pPr>
            <w:r>
              <w:rPr>
                <w:rFonts w:ascii="仿宋_GB2312" w:eastAsia="仿宋_GB2312" w:hAnsi="仿宋_GB2312" w:cs="仿宋_GB2312" w:hint="eastAsia"/>
                <w:sz w:val="24"/>
              </w:rPr>
              <w:t>2</w:t>
            </w:r>
            <w:r>
              <w:rPr>
                <w:rFonts w:ascii="仿宋_GB2312" w:eastAsia="仿宋_GB2312" w:hAnsi="仿宋_GB2312" w:cs="仿宋_GB2312" w:hint="eastAsia"/>
                <w:sz w:val="24"/>
              </w:rPr>
              <w:t>、及时发布《岳阳市</w:t>
            </w:r>
            <w:r>
              <w:rPr>
                <w:rFonts w:ascii="仿宋_GB2312" w:eastAsia="仿宋_GB2312" w:hAnsi="仿宋_GB2312" w:cs="仿宋_GB2312" w:hint="eastAsia"/>
                <w:sz w:val="24"/>
              </w:rPr>
              <w:t>2020</w:t>
            </w:r>
            <w:r>
              <w:rPr>
                <w:rFonts w:ascii="仿宋_GB2312" w:eastAsia="仿宋_GB2312" w:hAnsi="仿宋_GB2312" w:cs="仿宋_GB2312" w:hint="eastAsia"/>
                <w:sz w:val="24"/>
              </w:rPr>
              <w:t>年国民经济和社会发展统计公报》、《岳阳市第七次全国人口普查公报》和《岳</w:t>
            </w:r>
            <w:r>
              <w:rPr>
                <w:rFonts w:ascii="仿宋_GB2312" w:eastAsia="仿宋_GB2312" w:hAnsi="仿宋_GB2312" w:cs="仿宋_GB2312" w:hint="eastAsia"/>
                <w:sz w:val="24"/>
              </w:rPr>
              <w:lastRenderedPageBreak/>
              <w:t>阳市第三次国土调查主要数据公报》</w:t>
            </w:r>
            <w:r>
              <w:rPr>
                <w:rFonts w:ascii="仿宋_GB2312" w:eastAsia="仿宋_GB2312" w:hAnsi="仿宋_GB2312" w:cs="仿宋_GB2312" w:hint="eastAsia"/>
                <w:sz w:val="24"/>
              </w:rPr>
              <w:t>;</w:t>
            </w:r>
          </w:p>
          <w:p w14:paraId="529B4DC6" w14:textId="77777777" w:rsidR="00EA0B86" w:rsidRDefault="00B9558E">
            <w:pPr>
              <w:autoSpaceDN w:val="0"/>
              <w:spacing w:line="320" w:lineRule="exact"/>
              <w:rPr>
                <w:rFonts w:eastAsia="仿宋_GB2312"/>
                <w:bCs/>
                <w:sz w:val="24"/>
              </w:rPr>
            </w:pPr>
            <w:r>
              <w:rPr>
                <w:rFonts w:ascii="仿宋_GB2312" w:eastAsia="仿宋_GB2312" w:hAnsi="仿宋_GB2312" w:cs="仿宋_GB2312" w:hint="eastAsia"/>
                <w:sz w:val="24"/>
              </w:rPr>
              <w:t>3</w:t>
            </w:r>
            <w:r>
              <w:rPr>
                <w:rFonts w:ascii="仿宋_GB2312" w:eastAsia="仿宋_GB2312" w:hAnsi="仿宋_GB2312" w:cs="仿宋_GB2312" w:hint="eastAsia"/>
                <w:sz w:val="24"/>
              </w:rPr>
              <w:t>、大力加强全市统计联网直报监测工作，特别对工业</w:t>
            </w:r>
            <w:r>
              <w:rPr>
                <w:rFonts w:ascii="仿宋_GB2312" w:eastAsia="仿宋_GB2312" w:hAnsi="仿宋_GB2312" w:cs="仿宋_GB2312" w:hint="eastAsia"/>
                <w:sz w:val="24"/>
              </w:rPr>
              <w:t>、投资、社零、服务业、建筑业、能源等主要经济指标数据的监测分析</w:t>
            </w:r>
            <w:r>
              <w:rPr>
                <w:rFonts w:ascii="仿宋_GB2312" w:eastAsia="仿宋_GB2312" w:hAnsi="仿宋_GB2312" w:cs="仿宋_GB2312" w:hint="eastAsia"/>
                <w:sz w:val="24"/>
              </w:rPr>
              <w:t>,</w:t>
            </w:r>
            <w:r>
              <w:rPr>
                <w:rFonts w:ascii="仿宋_GB2312" w:eastAsia="仿宋_GB2312" w:hAnsi="仿宋_GB2312" w:cs="仿宋_GB2312" w:hint="eastAsia"/>
                <w:sz w:val="24"/>
              </w:rPr>
              <w:t>坚持做到事前有预测、事中强审核、事后重分析。</w:t>
            </w:r>
          </w:p>
        </w:tc>
      </w:tr>
      <w:tr w:rsidR="00EA0B86" w14:paraId="5CDE833C" w14:textId="77777777">
        <w:trPr>
          <w:trHeight w:hRule="exact" w:val="832"/>
          <w:jc w:val="center"/>
        </w:trPr>
        <w:tc>
          <w:tcPr>
            <w:tcW w:w="1473" w:type="dxa"/>
            <w:vMerge w:val="restart"/>
            <w:vAlign w:val="center"/>
          </w:tcPr>
          <w:p w14:paraId="425683E4" w14:textId="77777777" w:rsidR="00EA0B86" w:rsidRDefault="00B9558E">
            <w:pPr>
              <w:jc w:val="center"/>
              <w:rPr>
                <w:rFonts w:eastAsia="仿宋_GB2312"/>
                <w:sz w:val="24"/>
              </w:rPr>
            </w:pPr>
            <w:r>
              <w:rPr>
                <w:rFonts w:eastAsia="仿宋_GB2312" w:hint="eastAsia"/>
                <w:sz w:val="24"/>
              </w:rPr>
              <w:lastRenderedPageBreak/>
              <w:t>项目绩效定量目标（指标）及完成情况</w:t>
            </w:r>
          </w:p>
        </w:tc>
        <w:tc>
          <w:tcPr>
            <w:tcW w:w="909" w:type="dxa"/>
            <w:gridSpan w:val="2"/>
            <w:vAlign w:val="center"/>
          </w:tcPr>
          <w:p w14:paraId="0C0E9920" w14:textId="77777777" w:rsidR="00EA0B86" w:rsidRDefault="00B9558E">
            <w:pPr>
              <w:jc w:val="center"/>
              <w:rPr>
                <w:rFonts w:eastAsia="仿宋_GB2312"/>
                <w:sz w:val="24"/>
              </w:rPr>
            </w:pPr>
            <w:r>
              <w:rPr>
                <w:rFonts w:eastAsia="仿宋_GB2312" w:hint="eastAsia"/>
                <w:sz w:val="24"/>
              </w:rPr>
              <w:t>一级指标</w:t>
            </w:r>
          </w:p>
        </w:tc>
        <w:tc>
          <w:tcPr>
            <w:tcW w:w="1314" w:type="dxa"/>
            <w:tcBorders>
              <w:bottom w:val="single" w:sz="4" w:space="0" w:color="auto"/>
            </w:tcBorders>
            <w:vAlign w:val="center"/>
          </w:tcPr>
          <w:p w14:paraId="27150531" w14:textId="77777777" w:rsidR="00EA0B86" w:rsidRDefault="00B9558E">
            <w:pPr>
              <w:spacing w:line="360" w:lineRule="exact"/>
              <w:jc w:val="center"/>
              <w:rPr>
                <w:rFonts w:eastAsia="仿宋_GB2312"/>
                <w:sz w:val="24"/>
              </w:rPr>
            </w:pPr>
            <w:r>
              <w:rPr>
                <w:rFonts w:eastAsia="仿宋_GB2312" w:hint="eastAsia"/>
                <w:sz w:val="24"/>
              </w:rPr>
              <w:t>二级指标</w:t>
            </w:r>
          </w:p>
        </w:tc>
        <w:tc>
          <w:tcPr>
            <w:tcW w:w="2010" w:type="dxa"/>
            <w:gridSpan w:val="3"/>
            <w:tcBorders>
              <w:bottom w:val="single" w:sz="4" w:space="0" w:color="auto"/>
            </w:tcBorders>
            <w:vAlign w:val="center"/>
          </w:tcPr>
          <w:p w14:paraId="6C74F4DA" w14:textId="77777777" w:rsidR="00EA0B86" w:rsidRDefault="00B9558E">
            <w:pPr>
              <w:spacing w:line="360" w:lineRule="exact"/>
              <w:jc w:val="center"/>
              <w:rPr>
                <w:rFonts w:eastAsia="仿宋_GB2312"/>
                <w:sz w:val="24"/>
              </w:rPr>
            </w:pPr>
            <w:r>
              <w:rPr>
                <w:rFonts w:eastAsia="仿宋_GB2312" w:hint="eastAsia"/>
                <w:sz w:val="24"/>
              </w:rPr>
              <w:t>指标内容</w:t>
            </w:r>
          </w:p>
        </w:tc>
        <w:tc>
          <w:tcPr>
            <w:tcW w:w="945" w:type="dxa"/>
            <w:gridSpan w:val="2"/>
            <w:tcBorders>
              <w:bottom w:val="single" w:sz="4" w:space="0" w:color="auto"/>
            </w:tcBorders>
            <w:vAlign w:val="center"/>
          </w:tcPr>
          <w:p w14:paraId="5DE2370B" w14:textId="77777777" w:rsidR="00EA0B86" w:rsidRDefault="00B9558E">
            <w:pPr>
              <w:spacing w:line="360" w:lineRule="exact"/>
              <w:jc w:val="center"/>
              <w:rPr>
                <w:rFonts w:eastAsia="仿宋_GB2312"/>
                <w:sz w:val="24"/>
              </w:rPr>
            </w:pPr>
            <w:r>
              <w:rPr>
                <w:rFonts w:eastAsia="仿宋_GB2312" w:hint="eastAsia"/>
                <w:sz w:val="24"/>
              </w:rPr>
              <w:t>指标值</w:t>
            </w:r>
          </w:p>
        </w:tc>
        <w:tc>
          <w:tcPr>
            <w:tcW w:w="2931" w:type="dxa"/>
            <w:gridSpan w:val="3"/>
            <w:tcBorders>
              <w:bottom w:val="single" w:sz="4" w:space="0" w:color="auto"/>
            </w:tcBorders>
            <w:vAlign w:val="center"/>
          </w:tcPr>
          <w:p w14:paraId="4A6697E8" w14:textId="77777777" w:rsidR="00EA0B86" w:rsidRDefault="00B9558E">
            <w:pPr>
              <w:jc w:val="center"/>
              <w:rPr>
                <w:rFonts w:eastAsia="仿宋_GB2312"/>
                <w:sz w:val="24"/>
              </w:rPr>
            </w:pPr>
            <w:r>
              <w:rPr>
                <w:rFonts w:eastAsia="仿宋_GB2312" w:hint="eastAsia"/>
                <w:sz w:val="24"/>
              </w:rPr>
              <w:t>实际完成值</w:t>
            </w:r>
          </w:p>
        </w:tc>
      </w:tr>
      <w:tr w:rsidR="00EA0B86" w14:paraId="17E1B25A" w14:textId="77777777">
        <w:trPr>
          <w:trHeight w:hRule="exact" w:val="639"/>
          <w:jc w:val="center"/>
        </w:trPr>
        <w:tc>
          <w:tcPr>
            <w:tcW w:w="1473" w:type="dxa"/>
            <w:vMerge/>
            <w:vAlign w:val="center"/>
          </w:tcPr>
          <w:p w14:paraId="5F5D7A79" w14:textId="77777777" w:rsidR="00EA0B86" w:rsidRDefault="00EA0B86">
            <w:pPr>
              <w:jc w:val="center"/>
              <w:rPr>
                <w:rFonts w:eastAsia="仿宋_GB2312"/>
                <w:sz w:val="24"/>
              </w:rPr>
            </w:pPr>
          </w:p>
        </w:tc>
        <w:tc>
          <w:tcPr>
            <w:tcW w:w="909" w:type="dxa"/>
            <w:gridSpan w:val="2"/>
            <w:vMerge w:val="restart"/>
            <w:vAlign w:val="center"/>
          </w:tcPr>
          <w:p w14:paraId="20306075" w14:textId="77777777" w:rsidR="00EA0B86" w:rsidRDefault="00B9558E">
            <w:pPr>
              <w:jc w:val="center"/>
              <w:rPr>
                <w:rFonts w:eastAsia="仿宋_GB2312"/>
                <w:sz w:val="24"/>
              </w:rPr>
            </w:pPr>
            <w:r>
              <w:rPr>
                <w:rFonts w:eastAsia="仿宋_GB2312" w:hint="eastAsia"/>
                <w:sz w:val="24"/>
              </w:rPr>
              <w:t>项目产出指标</w:t>
            </w:r>
          </w:p>
        </w:tc>
        <w:tc>
          <w:tcPr>
            <w:tcW w:w="1314" w:type="dxa"/>
            <w:vMerge w:val="restart"/>
            <w:vAlign w:val="center"/>
          </w:tcPr>
          <w:p w14:paraId="7AF11C93" w14:textId="77777777" w:rsidR="00EA0B86" w:rsidRDefault="00B9558E">
            <w:pPr>
              <w:spacing w:line="360" w:lineRule="exact"/>
              <w:jc w:val="center"/>
              <w:rPr>
                <w:rFonts w:eastAsia="仿宋_GB2312"/>
                <w:sz w:val="24"/>
              </w:rPr>
            </w:pPr>
            <w:r>
              <w:rPr>
                <w:rFonts w:eastAsia="仿宋_GB2312" w:hint="eastAsia"/>
                <w:sz w:val="24"/>
              </w:rPr>
              <w:t>数量指标</w:t>
            </w:r>
          </w:p>
        </w:tc>
        <w:tc>
          <w:tcPr>
            <w:tcW w:w="2010" w:type="dxa"/>
            <w:gridSpan w:val="3"/>
            <w:tcBorders>
              <w:bottom w:val="single" w:sz="4" w:space="0" w:color="auto"/>
            </w:tcBorders>
            <w:vAlign w:val="center"/>
          </w:tcPr>
          <w:p w14:paraId="0EE23CD3" w14:textId="77777777" w:rsidR="00EA0B86" w:rsidRDefault="00B9558E">
            <w:pPr>
              <w:spacing w:line="360" w:lineRule="exact"/>
              <w:jc w:val="left"/>
              <w:rPr>
                <w:rFonts w:eastAsia="仿宋_GB2312"/>
                <w:sz w:val="24"/>
              </w:rPr>
            </w:pPr>
            <w:r>
              <w:rPr>
                <w:rFonts w:eastAsia="仿宋_GB2312" w:hint="eastAsia"/>
                <w:sz w:val="24"/>
              </w:rPr>
              <w:t>撰写统计分析报告</w:t>
            </w:r>
          </w:p>
        </w:tc>
        <w:tc>
          <w:tcPr>
            <w:tcW w:w="945" w:type="dxa"/>
            <w:gridSpan w:val="2"/>
            <w:tcBorders>
              <w:bottom w:val="single" w:sz="4" w:space="0" w:color="auto"/>
            </w:tcBorders>
            <w:vAlign w:val="center"/>
          </w:tcPr>
          <w:p w14:paraId="1844233A" w14:textId="77777777" w:rsidR="00EA0B86" w:rsidRDefault="00B9558E">
            <w:pPr>
              <w:jc w:val="center"/>
              <w:rPr>
                <w:rFonts w:eastAsia="仿宋_GB2312"/>
                <w:sz w:val="24"/>
              </w:rPr>
            </w:pPr>
            <w:r>
              <w:rPr>
                <w:rFonts w:eastAsia="仿宋_GB2312" w:hint="eastAsia"/>
                <w:sz w:val="24"/>
              </w:rPr>
              <w:t>50</w:t>
            </w:r>
            <w:r>
              <w:rPr>
                <w:rFonts w:eastAsia="仿宋_GB2312" w:hint="eastAsia"/>
                <w:sz w:val="24"/>
              </w:rPr>
              <w:t>份</w:t>
            </w:r>
          </w:p>
        </w:tc>
        <w:tc>
          <w:tcPr>
            <w:tcW w:w="2931" w:type="dxa"/>
            <w:gridSpan w:val="3"/>
            <w:tcBorders>
              <w:bottom w:val="single" w:sz="4" w:space="0" w:color="auto"/>
            </w:tcBorders>
            <w:vAlign w:val="center"/>
          </w:tcPr>
          <w:p w14:paraId="090820DF" w14:textId="77777777" w:rsidR="00EA0B86" w:rsidRDefault="00B9558E">
            <w:pPr>
              <w:jc w:val="center"/>
              <w:rPr>
                <w:rFonts w:eastAsia="仿宋_GB2312"/>
                <w:sz w:val="24"/>
              </w:rPr>
            </w:pPr>
            <w:r>
              <w:rPr>
                <w:rFonts w:eastAsia="仿宋_GB2312" w:hint="eastAsia"/>
                <w:sz w:val="24"/>
              </w:rPr>
              <w:t>1</w:t>
            </w:r>
            <w:r>
              <w:rPr>
                <w:rFonts w:eastAsia="仿宋_GB2312"/>
                <w:sz w:val="24"/>
              </w:rPr>
              <w:t>00</w:t>
            </w:r>
            <w:r>
              <w:rPr>
                <w:rFonts w:eastAsia="仿宋_GB2312" w:hint="eastAsia"/>
                <w:sz w:val="24"/>
              </w:rPr>
              <w:t>%</w:t>
            </w:r>
          </w:p>
        </w:tc>
      </w:tr>
      <w:tr w:rsidR="00EA0B86" w14:paraId="2B185D02" w14:textId="77777777">
        <w:trPr>
          <w:trHeight w:hRule="exact" w:val="639"/>
          <w:jc w:val="center"/>
        </w:trPr>
        <w:tc>
          <w:tcPr>
            <w:tcW w:w="1473" w:type="dxa"/>
            <w:vMerge/>
            <w:vAlign w:val="center"/>
          </w:tcPr>
          <w:p w14:paraId="4883E808" w14:textId="77777777" w:rsidR="00EA0B86" w:rsidRDefault="00EA0B86">
            <w:pPr>
              <w:jc w:val="center"/>
              <w:rPr>
                <w:rFonts w:eastAsia="仿宋_GB2312"/>
                <w:sz w:val="24"/>
              </w:rPr>
            </w:pPr>
          </w:p>
        </w:tc>
        <w:tc>
          <w:tcPr>
            <w:tcW w:w="909" w:type="dxa"/>
            <w:gridSpan w:val="2"/>
            <w:vMerge/>
            <w:vAlign w:val="center"/>
          </w:tcPr>
          <w:p w14:paraId="076963BC" w14:textId="77777777" w:rsidR="00EA0B86" w:rsidRDefault="00EA0B86">
            <w:pPr>
              <w:jc w:val="center"/>
              <w:rPr>
                <w:rFonts w:eastAsia="仿宋_GB2312"/>
                <w:sz w:val="24"/>
              </w:rPr>
            </w:pPr>
          </w:p>
        </w:tc>
        <w:tc>
          <w:tcPr>
            <w:tcW w:w="1314" w:type="dxa"/>
            <w:vMerge/>
            <w:vAlign w:val="center"/>
          </w:tcPr>
          <w:p w14:paraId="7123DB31" w14:textId="77777777" w:rsidR="00EA0B86" w:rsidRDefault="00EA0B86">
            <w:pPr>
              <w:spacing w:line="360" w:lineRule="exact"/>
              <w:jc w:val="center"/>
              <w:rPr>
                <w:rFonts w:eastAsia="仿宋_GB2312"/>
                <w:sz w:val="24"/>
              </w:rPr>
            </w:pPr>
          </w:p>
        </w:tc>
        <w:tc>
          <w:tcPr>
            <w:tcW w:w="2010" w:type="dxa"/>
            <w:gridSpan w:val="3"/>
            <w:tcBorders>
              <w:bottom w:val="single" w:sz="4" w:space="0" w:color="auto"/>
            </w:tcBorders>
            <w:vAlign w:val="center"/>
          </w:tcPr>
          <w:p w14:paraId="079CD3FA" w14:textId="77777777" w:rsidR="00EA0B86" w:rsidRDefault="00B9558E">
            <w:pPr>
              <w:spacing w:line="360" w:lineRule="exact"/>
              <w:jc w:val="left"/>
              <w:rPr>
                <w:rFonts w:eastAsia="仿宋_GB2312"/>
                <w:sz w:val="24"/>
              </w:rPr>
            </w:pPr>
            <w:r>
              <w:rPr>
                <w:rFonts w:eastAsia="仿宋_GB2312" w:hint="eastAsia"/>
                <w:sz w:val="24"/>
              </w:rPr>
              <w:t>撰写统计年鉴</w:t>
            </w:r>
          </w:p>
        </w:tc>
        <w:tc>
          <w:tcPr>
            <w:tcW w:w="945" w:type="dxa"/>
            <w:gridSpan w:val="2"/>
            <w:tcBorders>
              <w:bottom w:val="single" w:sz="4" w:space="0" w:color="auto"/>
            </w:tcBorders>
            <w:vAlign w:val="center"/>
          </w:tcPr>
          <w:p w14:paraId="267CC3F6" w14:textId="77777777" w:rsidR="00EA0B86" w:rsidRDefault="00B9558E">
            <w:pPr>
              <w:jc w:val="center"/>
              <w:rPr>
                <w:rFonts w:eastAsia="仿宋_GB2312"/>
                <w:sz w:val="24"/>
              </w:rPr>
            </w:pPr>
            <w:r>
              <w:rPr>
                <w:rFonts w:eastAsia="仿宋_GB2312" w:hint="eastAsia"/>
                <w:sz w:val="24"/>
              </w:rPr>
              <w:t>1</w:t>
            </w:r>
            <w:r>
              <w:rPr>
                <w:rFonts w:eastAsia="仿宋_GB2312" w:hint="eastAsia"/>
                <w:sz w:val="24"/>
              </w:rPr>
              <w:t>份</w:t>
            </w:r>
          </w:p>
        </w:tc>
        <w:tc>
          <w:tcPr>
            <w:tcW w:w="2931" w:type="dxa"/>
            <w:gridSpan w:val="3"/>
            <w:tcBorders>
              <w:bottom w:val="single" w:sz="4" w:space="0" w:color="auto"/>
            </w:tcBorders>
            <w:vAlign w:val="center"/>
          </w:tcPr>
          <w:p w14:paraId="1B76794E" w14:textId="77777777" w:rsidR="00EA0B86" w:rsidRDefault="00B9558E">
            <w:pPr>
              <w:jc w:val="center"/>
              <w:rPr>
                <w:rFonts w:eastAsia="仿宋_GB2312"/>
                <w:sz w:val="24"/>
              </w:rPr>
            </w:pPr>
            <w:r>
              <w:rPr>
                <w:rFonts w:eastAsia="仿宋_GB2312" w:hint="eastAsia"/>
                <w:sz w:val="24"/>
              </w:rPr>
              <w:t>100%</w:t>
            </w:r>
          </w:p>
        </w:tc>
      </w:tr>
      <w:tr w:rsidR="00EA0B86" w14:paraId="09C57A2A" w14:textId="77777777">
        <w:trPr>
          <w:trHeight w:hRule="exact" w:val="639"/>
          <w:jc w:val="center"/>
        </w:trPr>
        <w:tc>
          <w:tcPr>
            <w:tcW w:w="1473" w:type="dxa"/>
            <w:vMerge/>
            <w:vAlign w:val="center"/>
          </w:tcPr>
          <w:p w14:paraId="60B4EDFE" w14:textId="77777777" w:rsidR="00EA0B86" w:rsidRDefault="00EA0B86">
            <w:pPr>
              <w:jc w:val="center"/>
              <w:rPr>
                <w:rFonts w:eastAsia="仿宋_GB2312"/>
                <w:sz w:val="24"/>
              </w:rPr>
            </w:pPr>
          </w:p>
        </w:tc>
        <w:tc>
          <w:tcPr>
            <w:tcW w:w="909" w:type="dxa"/>
            <w:gridSpan w:val="2"/>
            <w:vMerge/>
            <w:vAlign w:val="center"/>
          </w:tcPr>
          <w:p w14:paraId="181B0211" w14:textId="77777777" w:rsidR="00EA0B86" w:rsidRDefault="00EA0B86">
            <w:pPr>
              <w:jc w:val="center"/>
              <w:rPr>
                <w:rFonts w:eastAsia="仿宋_GB2312"/>
                <w:sz w:val="24"/>
              </w:rPr>
            </w:pPr>
          </w:p>
        </w:tc>
        <w:tc>
          <w:tcPr>
            <w:tcW w:w="1314" w:type="dxa"/>
            <w:vMerge/>
            <w:vAlign w:val="center"/>
          </w:tcPr>
          <w:p w14:paraId="5F2B0304" w14:textId="77777777" w:rsidR="00EA0B86" w:rsidRDefault="00EA0B86">
            <w:pPr>
              <w:spacing w:line="360" w:lineRule="exact"/>
              <w:jc w:val="center"/>
              <w:rPr>
                <w:rFonts w:eastAsia="仿宋_GB2312"/>
                <w:sz w:val="24"/>
              </w:rPr>
            </w:pPr>
          </w:p>
        </w:tc>
        <w:tc>
          <w:tcPr>
            <w:tcW w:w="2010" w:type="dxa"/>
            <w:gridSpan w:val="3"/>
            <w:tcBorders>
              <w:bottom w:val="single" w:sz="4" w:space="0" w:color="auto"/>
            </w:tcBorders>
            <w:vAlign w:val="center"/>
          </w:tcPr>
          <w:p w14:paraId="101F9D2D" w14:textId="77777777" w:rsidR="00EA0B86" w:rsidRDefault="00B9558E">
            <w:pPr>
              <w:spacing w:line="360" w:lineRule="exact"/>
              <w:jc w:val="left"/>
              <w:rPr>
                <w:rFonts w:eastAsia="仿宋_GB2312"/>
                <w:sz w:val="24"/>
              </w:rPr>
            </w:pPr>
            <w:r>
              <w:rPr>
                <w:rFonts w:eastAsia="仿宋_GB2312" w:hint="eastAsia"/>
                <w:sz w:val="24"/>
              </w:rPr>
              <w:t>编制统计产品</w:t>
            </w:r>
          </w:p>
        </w:tc>
        <w:tc>
          <w:tcPr>
            <w:tcW w:w="945" w:type="dxa"/>
            <w:gridSpan w:val="2"/>
            <w:tcBorders>
              <w:bottom w:val="single" w:sz="4" w:space="0" w:color="auto"/>
            </w:tcBorders>
            <w:vAlign w:val="center"/>
          </w:tcPr>
          <w:p w14:paraId="27DD9054" w14:textId="77777777" w:rsidR="00EA0B86" w:rsidRDefault="00B9558E">
            <w:pPr>
              <w:jc w:val="center"/>
              <w:rPr>
                <w:rFonts w:eastAsia="仿宋_GB2312"/>
                <w:sz w:val="24"/>
              </w:rPr>
            </w:pPr>
            <w:r>
              <w:rPr>
                <w:rFonts w:eastAsia="仿宋_GB2312" w:hint="eastAsia"/>
                <w:sz w:val="24"/>
              </w:rPr>
              <w:t>8</w:t>
            </w:r>
            <w:r>
              <w:rPr>
                <w:rFonts w:eastAsia="仿宋_GB2312" w:hint="eastAsia"/>
                <w:sz w:val="24"/>
              </w:rPr>
              <w:t>项</w:t>
            </w:r>
          </w:p>
        </w:tc>
        <w:tc>
          <w:tcPr>
            <w:tcW w:w="2931" w:type="dxa"/>
            <w:gridSpan w:val="3"/>
            <w:tcBorders>
              <w:bottom w:val="single" w:sz="4" w:space="0" w:color="auto"/>
            </w:tcBorders>
            <w:vAlign w:val="center"/>
          </w:tcPr>
          <w:p w14:paraId="79F6BD34" w14:textId="77777777" w:rsidR="00EA0B86" w:rsidRDefault="00B9558E">
            <w:pPr>
              <w:jc w:val="center"/>
              <w:rPr>
                <w:rFonts w:eastAsia="仿宋_GB2312"/>
                <w:sz w:val="24"/>
              </w:rPr>
            </w:pPr>
            <w:r>
              <w:rPr>
                <w:rFonts w:eastAsia="仿宋_GB2312" w:hint="eastAsia"/>
                <w:sz w:val="24"/>
              </w:rPr>
              <w:t>100%</w:t>
            </w:r>
          </w:p>
        </w:tc>
      </w:tr>
      <w:tr w:rsidR="00EA0B86" w14:paraId="473060C1" w14:textId="77777777">
        <w:trPr>
          <w:trHeight w:hRule="exact" w:val="789"/>
          <w:jc w:val="center"/>
        </w:trPr>
        <w:tc>
          <w:tcPr>
            <w:tcW w:w="1473" w:type="dxa"/>
            <w:vMerge/>
            <w:vAlign w:val="center"/>
          </w:tcPr>
          <w:p w14:paraId="77EC63E9" w14:textId="77777777" w:rsidR="00EA0B86" w:rsidRDefault="00EA0B86">
            <w:pPr>
              <w:jc w:val="center"/>
              <w:rPr>
                <w:rFonts w:eastAsia="仿宋_GB2312"/>
                <w:sz w:val="24"/>
              </w:rPr>
            </w:pPr>
          </w:p>
        </w:tc>
        <w:tc>
          <w:tcPr>
            <w:tcW w:w="909" w:type="dxa"/>
            <w:gridSpan w:val="2"/>
            <w:vMerge/>
            <w:vAlign w:val="center"/>
          </w:tcPr>
          <w:p w14:paraId="42C1ECDD" w14:textId="77777777" w:rsidR="00EA0B86" w:rsidRDefault="00EA0B86">
            <w:pPr>
              <w:jc w:val="center"/>
              <w:rPr>
                <w:rFonts w:eastAsia="仿宋_GB2312"/>
                <w:sz w:val="24"/>
              </w:rPr>
            </w:pPr>
          </w:p>
        </w:tc>
        <w:tc>
          <w:tcPr>
            <w:tcW w:w="1314" w:type="dxa"/>
            <w:vAlign w:val="center"/>
          </w:tcPr>
          <w:p w14:paraId="24A8A0A5" w14:textId="77777777" w:rsidR="00EA0B86" w:rsidRDefault="00B9558E">
            <w:pPr>
              <w:spacing w:line="360" w:lineRule="exact"/>
              <w:jc w:val="center"/>
              <w:rPr>
                <w:rFonts w:eastAsia="仿宋_GB2312"/>
                <w:sz w:val="24"/>
              </w:rPr>
            </w:pPr>
            <w:r>
              <w:rPr>
                <w:rFonts w:eastAsia="仿宋_GB2312" w:hint="eastAsia"/>
                <w:sz w:val="24"/>
              </w:rPr>
              <w:t>质量指标</w:t>
            </w:r>
          </w:p>
        </w:tc>
        <w:tc>
          <w:tcPr>
            <w:tcW w:w="2010" w:type="dxa"/>
            <w:gridSpan w:val="3"/>
            <w:tcBorders>
              <w:bottom w:val="single" w:sz="4" w:space="0" w:color="auto"/>
            </w:tcBorders>
            <w:vAlign w:val="center"/>
          </w:tcPr>
          <w:p w14:paraId="7427A2EB" w14:textId="77777777" w:rsidR="00EA0B86" w:rsidRDefault="00B9558E">
            <w:pPr>
              <w:spacing w:line="360" w:lineRule="exact"/>
              <w:jc w:val="left"/>
              <w:rPr>
                <w:rFonts w:eastAsia="仿宋_GB2312"/>
                <w:sz w:val="24"/>
              </w:rPr>
            </w:pPr>
            <w:r>
              <w:rPr>
                <w:rFonts w:eastAsia="仿宋_GB2312" w:hint="eastAsia"/>
                <w:sz w:val="24"/>
              </w:rPr>
              <w:t>对市综合绩效考核经济指标考核覆盖率</w:t>
            </w:r>
          </w:p>
        </w:tc>
        <w:tc>
          <w:tcPr>
            <w:tcW w:w="945" w:type="dxa"/>
            <w:gridSpan w:val="2"/>
            <w:tcBorders>
              <w:bottom w:val="single" w:sz="4" w:space="0" w:color="auto"/>
            </w:tcBorders>
            <w:vAlign w:val="center"/>
          </w:tcPr>
          <w:p w14:paraId="2FA20E6E" w14:textId="77777777" w:rsidR="00EA0B86" w:rsidRDefault="00B9558E">
            <w:pPr>
              <w:jc w:val="center"/>
              <w:rPr>
                <w:rFonts w:eastAsia="仿宋_GB2312"/>
                <w:sz w:val="24"/>
              </w:rPr>
            </w:pPr>
            <w:r>
              <w:rPr>
                <w:rFonts w:eastAsia="仿宋_GB2312" w:hint="eastAsia"/>
                <w:sz w:val="24"/>
              </w:rPr>
              <w:t>100%</w:t>
            </w:r>
          </w:p>
        </w:tc>
        <w:tc>
          <w:tcPr>
            <w:tcW w:w="2931" w:type="dxa"/>
            <w:gridSpan w:val="3"/>
            <w:tcBorders>
              <w:bottom w:val="single" w:sz="4" w:space="0" w:color="auto"/>
            </w:tcBorders>
            <w:vAlign w:val="center"/>
          </w:tcPr>
          <w:p w14:paraId="77104B94" w14:textId="77777777" w:rsidR="00EA0B86" w:rsidRDefault="00B9558E">
            <w:pPr>
              <w:jc w:val="center"/>
              <w:rPr>
                <w:rFonts w:eastAsia="仿宋_GB2312"/>
                <w:sz w:val="24"/>
              </w:rPr>
            </w:pPr>
            <w:r>
              <w:rPr>
                <w:rFonts w:eastAsia="仿宋_GB2312" w:hint="eastAsia"/>
                <w:sz w:val="24"/>
              </w:rPr>
              <w:t>100%</w:t>
            </w:r>
          </w:p>
        </w:tc>
      </w:tr>
      <w:tr w:rsidR="00EA0B86" w14:paraId="0B8E8B4A" w14:textId="77777777">
        <w:trPr>
          <w:trHeight w:hRule="exact" w:val="1210"/>
          <w:jc w:val="center"/>
        </w:trPr>
        <w:tc>
          <w:tcPr>
            <w:tcW w:w="1473" w:type="dxa"/>
            <w:vMerge/>
            <w:vAlign w:val="center"/>
          </w:tcPr>
          <w:p w14:paraId="25FCACD9" w14:textId="77777777" w:rsidR="00EA0B86" w:rsidRDefault="00EA0B86">
            <w:pPr>
              <w:jc w:val="center"/>
              <w:rPr>
                <w:rFonts w:eastAsia="仿宋_GB2312"/>
                <w:sz w:val="24"/>
              </w:rPr>
            </w:pPr>
          </w:p>
        </w:tc>
        <w:tc>
          <w:tcPr>
            <w:tcW w:w="909" w:type="dxa"/>
            <w:gridSpan w:val="2"/>
            <w:vMerge/>
            <w:vAlign w:val="center"/>
          </w:tcPr>
          <w:p w14:paraId="697FC76A" w14:textId="77777777" w:rsidR="00EA0B86" w:rsidRDefault="00EA0B86">
            <w:pPr>
              <w:jc w:val="center"/>
              <w:rPr>
                <w:rFonts w:eastAsia="仿宋_GB2312"/>
                <w:sz w:val="24"/>
              </w:rPr>
            </w:pPr>
          </w:p>
        </w:tc>
        <w:tc>
          <w:tcPr>
            <w:tcW w:w="1314" w:type="dxa"/>
            <w:vAlign w:val="center"/>
          </w:tcPr>
          <w:p w14:paraId="66120B64" w14:textId="77777777" w:rsidR="00EA0B86" w:rsidRDefault="00B9558E">
            <w:pPr>
              <w:spacing w:line="360" w:lineRule="exact"/>
              <w:jc w:val="center"/>
              <w:rPr>
                <w:rFonts w:eastAsia="仿宋_GB2312"/>
                <w:sz w:val="24"/>
              </w:rPr>
            </w:pPr>
            <w:r>
              <w:rPr>
                <w:rFonts w:eastAsia="仿宋_GB2312" w:hint="eastAsia"/>
                <w:sz w:val="24"/>
              </w:rPr>
              <w:t>时效指标</w:t>
            </w:r>
          </w:p>
        </w:tc>
        <w:tc>
          <w:tcPr>
            <w:tcW w:w="2010" w:type="dxa"/>
            <w:gridSpan w:val="3"/>
            <w:tcBorders>
              <w:bottom w:val="single" w:sz="4" w:space="0" w:color="auto"/>
            </w:tcBorders>
            <w:vAlign w:val="center"/>
          </w:tcPr>
          <w:p w14:paraId="5D4BEC05" w14:textId="77777777" w:rsidR="00EA0B86" w:rsidRDefault="00B9558E">
            <w:pPr>
              <w:spacing w:line="360" w:lineRule="exact"/>
              <w:jc w:val="left"/>
              <w:rPr>
                <w:rFonts w:eastAsia="仿宋_GB2312"/>
                <w:sz w:val="24"/>
              </w:rPr>
            </w:pPr>
            <w:r>
              <w:rPr>
                <w:rFonts w:eastAsia="仿宋_GB2312" w:hint="eastAsia"/>
                <w:sz w:val="24"/>
              </w:rPr>
              <w:t>及时提供小康监测统计数据。</w:t>
            </w:r>
          </w:p>
        </w:tc>
        <w:tc>
          <w:tcPr>
            <w:tcW w:w="945" w:type="dxa"/>
            <w:gridSpan w:val="2"/>
            <w:tcBorders>
              <w:bottom w:val="single" w:sz="4" w:space="0" w:color="auto"/>
            </w:tcBorders>
            <w:vAlign w:val="center"/>
          </w:tcPr>
          <w:p w14:paraId="44AA5CD9" w14:textId="77777777" w:rsidR="00EA0B86" w:rsidRDefault="00B9558E">
            <w:pPr>
              <w:jc w:val="center"/>
              <w:rPr>
                <w:rFonts w:eastAsia="仿宋_GB2312"/>
                <w:sz w:val="24"/>
              </w:rPr>
            </w:pPr>
            <w:r>
              <w:rPr>
                <w:rFonts w:eastAsia="仿宋_GB2312" w:hint="eastAsia"/>
                <w:sz w:val="24"/>
              </w:rPr>
              <w:t>1</w:t>
            </w:r>
            <w:r>
              <w:rPr>
                <w:rFonts w:eastAsia="仿宋_GB2312"/>
                <w:sz w:val="24"/>
              </w:rPr>
              <w:t>00</w:t>
            </w:r>
            <w:r>
              <w:rPr>
                <w:rFonts w:eastAsia="仿宋_GB2312" w:hint="eastAsia"/>
                <w:sz w:val="24"/>
              </w:rPr>
              <w:t>%</w:t>
            </w:r>
          </w:p>
        </w:tc>
        <w:tc>
          <w:tcPr>
            <w:tcW w:w="2931" w:type="dxa"/>
            <w:gridSpan w:val="3"/>
            <w:tcBorders>
              <w:bottom w:val="single" w:sz="4" w:space="0" w:color="auto"/>
            </w:tcBorders>
            <w:vAlign w:val="center"/>
          </w:tcPr>
          <w:p w14:paraId="56B8D349" w14:textId="77777777" w:rsidR="00EA0B86" w:rsidRDefault="00B9558E">
            <w:pPr>
              <w:jc w:val="center"/>
              <w:rPr>
                <w:rFonts w:eastAsia="仿宋_GB2312"/>
                <w:sz w:val="24"/>
              </w:rPr>
            </w:pPr>
            <w:r>
              <w:rPr>
                <w:rFonts w:eastAsia="仿宋_GB2312" w:hint="eastAsia"/>
                <w:sz w:val="24"/>
              </w:rPr>
              <w:t>1</w:t>
            </w:r>
            <w:r>
              <w:rPr>
                <w:rFonts w:eastAsia="仿宋_GB2312"/>
                <w:sz w:val="24"/>
              </w:rPr>
              <w:t>00</w:t>
            </w:r>
            <w:r>
              <w:rPr>
                <w:rFonts w:eastAsia="仿宋_GB2312" w:hint="eastAsia"/>
                <w:sz w:val="24"/>
              </w:rPr>
              <w:t>%</w:t>
            </w:r>
          </w:p>
        </w:tc>
      </w:tr>
      <w:tr w:rsidR="00EA0B86" w14:paraId="28B7BCEC" w14:textId="77777777">
        <w:trPr>
          <w:trHeight w:hRule="exact" w:val="839"/>
          <w:jc w:val="center"/>
        </w:trPr>
        <w:tc>
          <w:tcPr>
            <w:tcW w:w="1473" w:type="dxa"/>
            <w:vMerge/>
            <w:vAlign w:val="center"/>
          </w:tcPr>
          <w:p w14:paraId="76823B58" w14:textId="77777777" w:rsidR="00EA0B86" w:rsidRDefault="00EA0B86">
            <w:pPr>
              <w:jc w:val="center"/>
              <w:rPr>
                <w:rFonts w:eastAsia="仿宋_GB2312"/>
                <w:sz w:val="24"/>
              </w:rPr>
            </w:pPr>
          </w:p>
        </w:tc>
        <w:tc>
          <w:tcPr>
            <w:tcW w:w="909" w:type="dxa"/>
            <w:gridSpan w:val="2"/>
            <w:vMerge/>
            <w:vAlign w:val="center"/>
          </w:tcPr>
          <w:p w14:paraId="7D2B9846" w14:textId="77777777" w:rsidR="00EA0B86" w:rsidRDefault="00EA0B86">
            <w:pPr>
              <w:jc w:val="center"/>
              <w:rPr>
                <w:rFonts w:eastAsia="仿宋_GB2312"/>
                <w:sz w:val="24"/>
              </w:rPr>
            </w:pPr>
          </w:p>
        </w:tc>
        <w:tc>
          <w:tcPr>
            <w:tcW w:w="1314" w:type="dxa"/>
            <w:vAlign w:val="center"/>
          </w:tcPr>
          <w:p w14:paraId="0C7DB8A2" w14:textId="77777777" w:rsidR="00EA0B86" w:rsidRDefault="00B9558E">
            <w:pPr>
              <w:spacing w:line="360" w:lineRule="exact"/>
              <w:jc w:val="center"/>
              <w:rPr>
                <w:rFonts w:eastAsia="仿宋_GB2312"/>
                <w:sz w:val="24"/>
              </w:rPr>
            </w:pPr>
            <w:r>
              <w:rPr>
                <w:rFonts w:eastAsia="仿宋_GB2312" w:hint="eastAsia"/>
                <w:sz w:val="24"/>
              </w:rPr>
              <w:t>成本指标</w:t>
            </w:r>
          </w:p>
        </w:tc>
        <w:tc>
          <w:tcPr>
            <w:tcW w:w="2010" w:type="dxa"/>
            <w:gridSpan w:val="3"/>
            <w:tcBorders>
              <w:bottom w:val="single" w:sz="4" w:space="0" w:color="auto"/>
            </w:tcBorders>
            <w:vAlign w:val="center"/>
          </w:tcPr>
          <w:p w14:paraId="4E20D46D" w14:textId="77777777" w:rsidR="00EA0B86" w:rsidRDefault="00B9558E">
            <w:pPr>
              <w:spacing w:line="360" w:lineRule="exact"/>
              <w:jc w:val="left"/>
              <w:rPr>
                <w:rFonts w:eastAsia="仿宋_GB2312"/>
                <w:sz w:val="24"/>
              </w:rPr>
            </w:pPr>
            <w:r>
              <w:rPr>
                <w:rFonts w:eastAsia="仿宋_GB2312" w:hint="eastAsia"/>
                <w:sz w:val="24"/>
              </w:rPr>
              <w:t>项目支出是否符合相关规定。</w:t>
            </w:r>
          </w:p>
        </w:tc>
        <w:tc>
          <w:tcPr>
            <w:tcW w:w="945" w:type="dxa"/>
            <w:gridSpan w:val="2"/>
            <w:tcBorders>
              <w:bottom w:val="single" w:sz="4" w:space="0" w:color="auto"/>
            </w:tcBorders>
            <w:vAlign w:val="center"/>
          </w:tcPr>
          <w:p w14:paraId="5C822E91" w14:textId="77777777" w:rsidR="00EA0B86" w:rsidRDefault="00B9558E">
            <w:pPr>
              <w:jc w:val="center"/>
              <w:rPr>
                <w:rFonts w:eastAsia="仿宋_GB2312"/>
                <w:sz w:val="24"/>
              </w:rPr>
            </w:pPr>
            <w:r>
              <w:rPr>
                <w:rFonts w:eastAsia="仿宋_GB2312" w:hint="eastAsia"/>
                <w:sz w:val="24"/>
              </w:rPr>
              <w:t>是、否</w:t>
            </w:r>
          </w:p>
        </w:tc>
        <w:tc>
          <w:tcPr>
            <w:tcW w:w="2931" w:type="dxa"/>
            <w:gridSpan w:val="3"/>
            <w:tcBorders>
              <w:bottom w:val="single" w:sz="4" w:space="0" w:color="auto"/>
            </w:tcBorders>
            <w:vAlign w:val="center"/>
          </w:tcPr>
          <w:p w14:paraId="094149C5" w14:textId="77777777" w:rsidR="00EA0B86" w:rsidRDefault="00B9558E">
            <w:pPr>
              <w:jc w:val="center"/>
              <w:rPr>
                <w:rFonts w:eastAsia="仿宋_GB2312"/>
                <w:sz w:val="24"/>
              </w:rPr>
            </w:pPr>
            <w:r>
              <w:rPr>
                <w:rFonts w:eastAsia="仿宋_GB2312" w:hint="eastAsia"/>
                <w:sz w:val="24"/>
              </w:rPr>
              <w:t>是</w:t>
            </w:r>
          </w:p>
        </w:tc>
      </w:tr>
      <w:tr w:rsidR="00EA0B86" w14:paraId="7CB96671" w14:textId="77777777">
        <w:trPr>
          <w:trHeight w:hRule="exact" w:val="1524"/>
          <w:jc w:val="center"/>
        </w:trPr>
        <w:tc>
          <w:tcPr>
            <w:tcW w:w="1473" w:type="dxa"/>
            <w:vMerge/>
            <w:vAlign w:val="center"/>
          </w:tcPr>
          <w:p w14:paraId="2BD75F9C" w14:textId="77777777" w:rsidR="00EA0B86" w:rsidRDefault="00EA0B86">
            <w:pPr>
              <w:jc w:val="center"/>
              <w:rPr>
                <w:rFonts w:eastAsia="仿宋_GB2312"/>
                <w:sz w:val="24"/>
              </w:rPr>
            </w:pPr>
          </w:p>
        </w:tc>
        <w:tc>
          <w:tcPr>
            <w:tcW w:w="909" w:type="dxa"/>
            <w:gridSpan w:val="2"/>
            <w:vMerge w:val="restart"/>
            <w:vAlign w:val="center"/>
          </w:tcPr>
          <w:p w14:paraId="007BAE28" w14:textId="77777777" w:rsidR="00EA0B86" w:rsidRDefault="00B9558E">
            <w:pPr>
              <w:jc w:val="center"/>
              <w:rPr>
                <w:rFonts w:eastAsia="仿宋_GB2312"/>
                <w:sz w:val="24"/>
              </w:rPr>
            </w:pPr>
            <w:r>
              <w:rPr>
                <w:rFonts w:eastAsia="仿宋_GB2312" w:hint="eastAsia"/>
                <w:sz w:val="24"/>
              </w:rPr>
              <w:t>项目效益指标</w:t>
            </w:r>
          </w:p>
        </w:tc>
        <w:tc>
          <w:tcPr>
            <w:tcW w:w="1314" w:type="dxa"/>
            <w:vMerge w:val="restart"/>
            <w:vAlign w:val="center"/>
          </w:tcPr>
          <w:p w14:paraId="23D4D6C7" w14:textId="77777777" w:rsidR="00EA0B86" w:rsidRDefault="00B9558E">
            <w:pPr>
              <w:spacing w:line="360" w:lineRule="exact"/>
              <w:jc w:val="center"/>
              <w:rPr>
                <w:rFonts w:eastAsia="仿宋_GB2312"/>
                <w:sz w:val="24"/>
              </w:rPr>
            </w:pPr>
            <w:r>
              <w:rPr>
                <w:rFonts w:eastAsia="仿宋_GB2312" w:hint="eastAsia"/>
                <w:sz w:val="24"/>
              </w:rPr>
              <w:t>社会效益</w:t>
            </w:r>
          </w:p>
          <w:p w14:paraId="37404425" w14:textId="77777777" w:rsidR="00EA0B86" w:rsidRDefault="00B9558E">
            <w:pPr>
              <w:spacing w:line="360" w:lineRule="exact"/>
              <w:jc w:val="center"/>
              <w:rPr>
                <w:rFonts w:eastAsia="仿宋_GB2312"/>
                <w:sz w:val="24"/>
              </w:rPr>
            </w:pPr>
            <w:r>
              <w:rPr>
                <w:rFonts w:eastAsia="仿宋_GB2312" w:hint="eastAsia"/>
                <w:sz w:val="24"/>
              </w:rPr>
              <w:t>指标</w:t>
            </w:r>
          </w:p>
        </w:tc>
        <w:tc>
          <w:tcPr>
            <w:tcW w:w="2010" w:type="dxa"/>
            <w:gridSpan w:val="3"/>
            <w:tcBorders>
              <w:bottom w:val="single" w:sz="4" w:space="0" w:color="auto"/>
            </w:tcBorders>
            <w:vAlign w:val="center"/>
          </w:tcPr>
          <w:p w14:paraId="37831918" w14:textId="77777777" w:rsidR="00EA0B86" w:rsidRDefault="00B9558E">
            <w:pPr>
              <w:spacing w:line="360" w:lineRule="exact"/>
              <w:jc w:val="left"/>
              <w:rPr>
                <w:rFonts w:eastAsia="仿宋_GB2312"/>
                <w:sz w:val="24"/>
              </w:rPr>
            </w:pPr>
            <w:r>
              <w:rPr>
                <w:rFonts w:eastAsia="仿宋_GB2312" w:hint="eastAsia"/>
                <w:sz w:val="24"/>
              </w:rPr>
              <w:t>市综合绩效考核经济指标考核结果是否得到应用</w:t>
            </w:r>
          </w:p>
        </w:tc>
        <w:tc>
          <w:tcPr>
            <w:tcW w:w="945" w:type="dxa"/>
            <w:gridSpan w:val="2"/>
            <w:tcBorders>
              <w:bottom w:val="single" w:sz="4" w:space="0" w:color="auto"/>
            </w:tcBorders>
            <w:vAlign w:val="center"/>
          </w:tcPr>
          <w:p w14:paraId="3B668131" w14:textId="77777777" w:rsidR="00EA0B86" w:rsidRDefault="00B9558E">
            <w:pPr>
              <w:jc w:val="center"/>
              <w:rPr>
                <w:rFonts w:eastAsia="仿宋_GB2312"/>
                <w:sz w:val="24"/>
              </w:rPr>
            </w:pPr>
            <w:r>
              <w:rPr>
                <w:rFonts w:eastAsia="仿宋_GB2312" w:hint="eastAsia"/>
                <w:sz w:val="24"/>
              </w:rPr>
              <w:t>是、否</w:t>
            </w:r>
          </w:p>
        </w:tc>
        <w:tc>
          <w:tcPr>
            <w:tcW w:w="2931" w:type="dxa"/>
            <w:gridSpan w:val="3"/>
            <w:tcBorders>
              <w:bottom w:val="single" w:sz="4" w:space="0" w:color="auto"/>
            </w:tcBorders>
            <w:vAlign w:val="center"/>
          </w:tcPr>
          <w:p w14:paraId="6676F59D" w14:textId="77777777" w:rsidR="00EA0B86" w:rsidRDefault="00B9558E">
            <w:pPr>
              <w:jc w:val="center"/>
              <w:rPr>
                <w:rFonts w:eastAsia="仿宋_GB2312"/>
                <w:sz w:val="24"/>
              </w:rPr>
            </w:pPr>
            <w:r>
              <w:rPr>
                <w:rFonts w:eastAsia="仿宋_GB2312" w:hint="eastAsia"/>
                <w:sz w:val="24"/>
              </w:rPr>
              <w:t>是</w:t>
            </w:r>
          </w:p>
        </w:tc>
      </w:tr>
      <w:tr w:rsidR="00EA0B86" w14:paraId="4C1CA35D" w14:textId="77777777">
        <w:trPr>
          <w:trHeight w:hRule="exact" w:val="749"/>
          <w:jc w:val="center"/>
        </w:trPr>
        <w:tc>
          <w:tcPr>
            <w:tcW w:w="1473" w:type="dxa"/>
            <w:vMerge/>
            <w:vAlign w:val="center"/>
          </w:tcPr>
          <w:p w14:paraId="6F9BF828" w14:textId="77777777" w:rsidR="00EA0B86" w:rsidRDefault="00EA0B86">
            <w:pPr>
              <w:jc w:val="center"/>
              <w:rPr>
                <w:rFonts w:eastAsia="仿宋_GB2312"/>
                <w:sz w:val="24"/>
              </w:rPr>
            </w:pPr>
          </w:p>
        </w:tc>
        <w:tc>
          <w:tcPr>
            <w:tcW w:w="909" w:type="dxa"/>
            <w:gridSpan w:val="2"/>
            <w:vMerge/>
            <w:vAlign w:val="center"/>
          </w:tcPr>
          <w:p w14:paraId="4D8C0127" w14:textId="77777777" w:rsidR="00EA0B86" w:rsidRDefault="00EA0B86">
            <w:pPr>
              <w:jc w:val="center"/>
              <w:rPr>
                <w:rFonts w:eastAsia="仿宋_GB2312"/>
                <w:sz w:val="24"/>
              </w:rPr>
            </w:pPr>
          </w:p>
        </w:tc>
        <w:tc>
          <w:tcPr>
            <w:tcW w:w="1314" w:type="dxa"/>
            <w:vMerge/>
            <w:vAlign w:val="center"/>
          </w:tcPr>
          <w:p w14:paraId="0F15214B" w14:textId="77777777" w:rsidR="00EA0B86" w:rsidRDefault="00EA0B86">
            <w:pPr>
              <w:spacing w:line="360" w:lineRule="exact"/>
              <w:jc w:val="center"/>
              <w:rPr>
                <w:rFonts w:eastAsia="仿宋_GB2312"/>
                <w:sz w:val="24"/>
              </w:rPr>
            </w:pPr>
          </w:p>
        </w:tc>
        <w:tc>
          <w:tcPr>
            <w:tcW w:w="2010" w:type="dxa"/>
            <w:gridSpan w:val="3"/>
            <w:tcBorders>
              <w:bottom w:val="single" w:sz="4" w:space="0" w:color="auto"/>
            </w:tcBorders>
            <w:vAlign w:val="center"/>
          </w:tcPr>
          <w:p w14:paraId="38AAF1D8" w14:textId="77777777" w:rsidR="00EA0B86" w:rsidRDefault="00B9558E">
            <w:pPr>
              <w:spacing w:line="360" w:lineRule="exact"/>
              <w:jc w:val="left"/>
              <w:rPr>
                <w:rFonts w:eastAsia="仿宋_GB2312"/>
                <w:sz w:val="24"/>
              </w:rPr>
            </w:pPr>
            <w:r>
              <w:rPr>
                <w:rFonts w:eastAsia="仿宋_GB2312" w:hint="eastAsia"/>
                <w:sz w:val="24"/>
              </w:rPr>
              <w:t>统计年鉴是否得到应用</w:t>
            </w:r>
          </w:p>
        </w:tc>
        <w:tc>
          <w:tcPr>
            <w:tcW w:w="945" w:type="dxa"/>
            <w:gridSpan w:val="2"/>
            <w:tcBorders>
              <w:bottom w:val="single" w:sz="4" w:space="0" w:color="auto"/>
            </w:tcBorders>
            <w:vAlign w:val="center"/>
          </w:tcPr>
          <w:p w14:paraId="110CBCC5" w14:textId="77777777" w:rsidR="00EA0B86" w:rsidRDefault="00B9558E">
            <w:pPr>
              <w:jc w:val="center"/>
              <w:rPr>
                <w:rFonts w:eastAsia="仿宋_GB2312"/>
                <w:sz w:val="24"/>
              </w:rPr>
            </w:pPr>
            <w:r>
              <w:rPr>
                <w:rFonts w:eastAsia="仿宋_GB2312" w:hint="eastAsia"/>
                <w:sz w:val="24"/>
              </w:rPr>
              <w:t>是、否</w:t>
            </w:r>
          </w:p>
        </w:tc>
        <w:tc>
          <w:tcPr>
            <w:tcW w:w="2931" w:type="dxa"/>
            <w:gridSpan w:val="3"/>
            <w:tcBorders>
              <w:bottom w:val="single" w:sz="4" w:space="0" w:color="auto"/>
            </w:tcBorders>
            <w:vAlign w:val="center"/>
          </w:tcPr>
          <w:p w14:paraId="30B2881E" w14:textId="77777777" w:rsidR="00EA0B86" w:rsidRDefault="00B9558E">
            <w:pPr>
              <w:jc w:val="center"/>
              <w:rPr>
                <w:rFonts w:eastAsia="仿宋_GB2312"/>
                <w:sz w:val="24"/>
              </w:rPr>
            </w:pPr>
            <w:r>
              <w:rPr>
                <w:rFonts w:eastAsia="仿宋_GB2312" w:hint="eastAsia"/>
                <w:sz w:val="24"/>
              </w:rPr>
              <w:t>是</w:t>
            </w:r>
          </w:p>
        </w:tc>
      </w:tr>
      <w:tr w:rsidR="00EA0B86" w14:paraId="115C6E66" w14:textId="77777777">
        <w:trPr>
          <w:trHeight w:hRule="exact" w:val="1204"/>
          <w:jc w:val="center"/>
        </w:trPr>
        <w:tc>
          <w:tcPr>
            <w:tcW w:w="1473" w:type="dxa"/>
            <w:vMerge/>
            <w:vAlign w:val="center"/>
          </w:tcPr>
          <w:p w14:paraId="01B41708" w14:textId="77777777" w:rsidR="00EA0B86" w:rsidRDefault="00EA0B86">
            <w:pPr>
              <w:jc w:val="center"/>
              <w:rPr>
                <w:rFonts w:eastAsia="仿宋_GB2312"/>
                <w:sz w:val="24"/>
              </w:rPr>
            </w:pPr>
          </w:p>
        </w:tc>
        <w:tc>
          <w:tcPr>
            <w:tcW w:w="909" w:type="dxa"/>
            <w:gridSpan w:val="2"/>
            <w:vMerge/>
            <w:vAlign w:val="center"/>
          </w:tcPr>
          <w:p w14:paraId="74E44520" w14:textId="77777777" w:rsidR="00EA0B86" w:rsidRDefault="00EA0B86">
            <w:pPr>
              <w:jc w:val="center"/>
              <w:rPr>
                <w:rFonts w:eastAsia="仿宋_GB2312"/>
                <w:sz w:val="24"/>
              </w:rPr>
            </w:pPr>
          </w:p>
        </w:tc>
        <w:tc>
          <w:tcPr>
            <w:tcW w:w="1314" w:type="dxa"/>
            <w:vAlign w:val="center"/>
          </w:tcPr>
          <w:p w14:paraId="743CD7CE" w14:textId="77777777" w:rsidR="00EA0B86" w:rsidRDefault="00B9558E">
            <w:pPr>
              <w:spacing w:line="360" w:lineRule="exact"/>
              <w:jc w:val="center"/>
              <w:rPr>
                <w:rFonts w:eastAsia="仿宋_GB2312"/>
                <w:sz w:val="24"/>
              </w:rPr>
            </w:pPr>
            <w:r>
              <w:rPr>
                <w:rFonts w:eastAsia="仿宋_GB2312" w:hint="eastAsia"/>
                <w:sz w:val="24"/>
              </w:rPr>
              <w:t>服务对象满意度指标</w:t>
            </w:r>
          </w:p>
        </w:tc>
        <w:tc>
          <w:tcPr>
            <w:tcW w:w="2010" w:type="dxa"/>
            <w:gridSpan w:val="3"/>
            <w:tcBorders>
              <w:bottom w:val="single" w:sz="4" w:space="0" w:color="auto"/>
            </w:tcBorders>
            <w:vAlign w:val="center"/>
          </w:tcPr>
          <w:p w14:paraId="5D30026E" w14:textId="77777777" w:rsidR="00EA0B86" w:rsidRDefault="00B9558E">
            <w:pPr>
              <w:spacing w:line="360" w:lineRule="exact"/>
              <w:jc w:val="left"/>
              <w:rPr>
                <w:rFonts w:eastAsia="仿宋_GB2312"/>
                <w:sz w:val="24"/>
              </w:rPr>
            </w:pPr>
            <w:r>
              <w:rPr>
                <w:rFonts w:eastAsia="仿宋_GB2312" w:hint="eastAsia"/>
                <w:sz w:val="24"/>
              </w:rPr>
              <w:t>群众满意度</w:t>
            </w:r>
          </w:p>
        </w:tc>
        <w:tc>
          <w:tcPr>
            <w:tcW w:w="945" w:type="dxa"/>
            <w:gridSpan w:val="2"/>
            <w:tcBorders>
              <w:bottom w:val="single" w:sz="4" w:space="0" w:color="auto"/>
            </w:tcBorders>
            <w:vAlign w:val="center"/>
          </w:tcPr>
          <w:p w14:paraId="15DA14E6" w14:textId="77777777" w:rsidR="00EA0B86" w:rsidRDefault="00B9558E">
            <w:pPr>
              <w:jc w:val="center"/>
              <w:rPr>
                <w:rFonts w:eastAsia="仿宋_GB2312"/>
                <w:sz w:val="24"/>
              </w:rPr>
            </w:pPr>
            <w:r>
              <w:rPr>
                <w:rFonts w:eastAsia="仿宋_GB2312" w:hint="eastAsia"/>
                <w:sz w:val="24"/>
              </w:rPr>
              <w:t>98%</w:t>
            </w:r>
          </w:p>
        </w:tc>
        <w:tc>
          <w:tcPr>
            <w:tcW w:w="2931" w:type="dxa"/>
            <w:gridSpan w:val="3"/>
            <w:tcBorders>
              <w:bottom w:val="single" w:sz="4" w:space="0" w:color="auto"/>
            </w:tcBorders>
            <w:vAlign w:val="center"/>
          </w:tcPr>
          <w:p w14:paraId="6A607459" w14:textId="77777777" w:rsidR="00EA0B86" w:rsidRDefault="00B9558E">
            <w:pPr>
              <w:jc w:val="center"/>
              <w:rPr>
                <w:rFonts w:eastAsia="仿宋_GB2312"/>
                <w:sz w:val="24"/>
              </w:rPr>
            </w:pPr>
            <w:r>
              <w:rPr>
                <w:rFonts w:eastAsia="仿宋_GB2312" w:hint="eastAsia"/>
                <w:sz w:val="24"/>
              </w:rPr>
              <w:t>100</w:t>
            </w:r>
            <w:r>
              <w:rPr>
                <w:rFonts w:eastAsia="仿宋_GB2312" w:hint="eastAsia"/>
                <w:sz w:val="24"/>
              </w:rPr>
              <w:t>%</w:t>
            </w:r>
          </w:p>
        </w:tc>
      </w:tr>
      <w:tr w:rsidR="00EA0B86" w14:paraId="4156E76E" w14:textId="77777777">
        <w:trPr>
          <w:trHeight w:hRule="exact" w:val="711"/>
          <w:jc w:val="center"/>
        </w:trPr>
        <w:tc>
          <w:tcPr>
            <w:tcW w:w="2382" w:type="dxa"/>
            <w:gridSpan w:val="3"/>
            <w:tcBorders>
              <w:bottom w:val="single" w:sz="4" w:space="0" w:color="auto"/>
            </w:tcBorders>
            <w:vAlign w:val="center"/>
          </w:tcPr>
          <w:p w14:paraId="22040065" w14:textId="77777777" w:rsidR="00EA0B86" w:rsidRDefault="00B9558E">
            <w:pPr>
              <w:jc w:val="center"/>
              <w:rPr>
                <w:rFonts w:eastAsia="仿宋_GB2312"/>
                <w:sz w:val="24"/>
              </w:rPr>
            </w:pPr>
            <w:r>
              <w:rPr>
                <w:rFonts w:eastAsia="仿宋_GB2312" w:hint="eastAsia"/>
                <w:bCs/>
                <w:sz w:val="24"/>
              </w:rPr>
              <w:t>绩效自评综合得分</w:t>
            </w:r>
          </w:p>
        </w:tc>
        <w:tc>
          <w:tcPr>
            <w:tcW w:w="7200" w:type="dxa"/>
            <w:gridSpan w:val="9"/>
            <w:tcBorders>
              <w:bottom w:val="single" w:sz="4" w:space="0" w:color="auto"/>
            </w:tcBorders>
            <w:vAlign w:val="center"/>
          </w:tcPr>
          <w:p w14:paraId="0E8FE528" w14:textId="77777777" w:rsidR="00EA0B86" w:rsidRDefault="00B9558E">
            <w:pPr>
              <w:jc w:val="center"/>
              <w:rPr>
                <w:rFonts w:eastAsia="仿宋_GB2312"/>
                <w:sz w:val="24"/>
              </w:rPr>
            </w:pPr>
            <w:r>
              <w:rPr>
                <w:rFonts w:eastAsia="仿宋_GB2312" w:hint="eastAsia"/>
                <w:sz w:val="24"/>
              </w:rPr>
              <w:t>98</w:t>
            </w:r>
          </w:p>
        </w:tc>
      </w:tr>
      <w:tr w:rsidR="00EA0B86" w14:paraId="7375B699" w14:textId="77777777">
        <w:trPr>
          <w:trHeight w:hRule="exact" w:val="659"/>
          <w:jc w:val="center"/>
        </w:trPr>
        <w:tc>
          <w:tcPr>
            <w:tcW w:w="2382" w:type="dxa"/>
            <w:gridSpan w:val="3"/>
            <w:tcBorders>
              <w:bottom w:val="single" w:sz="4" w:space="0" w:color="auto"/>
            </w:tcBorders>
            <w:vAlign w:val="center"/>
          </w:tcPr>
          <w:p w14:paraId="3DF92DC5" w14:textId="77777777" w:rsidR="00EA0B86" w:rsidRDefault="00B9558E">
            <w:pPr>
              <w:jc w:val="center"/>
              <w:rPr>
                <w:rFonts w:eastAsia="仿宋_GB2312"/>
                <w:bCs/>
                <w:sz w:val="24"/>
              </w:rPr>
            </w:pPr>
            <w:r>
              <w:rPr>
                <w:rFonts w:eastAsia="仿宋_GB2312" w:hint="eastAsia"/>
                <w:bCs/>
                <w:sz w:val="24"/>
              </w:rPr>
              <w:t>评价等次</w:t>
            </w:r>
          </w:p>
        </w:tc>
        <w:tc>
          <w:tcPr>
            <w:tcW w:w="7200" w:type="dxa"/>
            <w:gridSpan w:val="9"/>
            <w:tcBorders>
              <w:bottom w:val="single" w:sz="4" w:space="0" w:color="auto"/>
            </w:tcBorders>
            <w:vAlign w:val="center"/>
          </w:tcPr>
          <w:p w14:paraId="1B5DAAFF" w14:textId="77777777" w:rsidR="00EA0B86" w:rsidRDefault="00B9558E">
            <w:pPr>
              <w:jc w:val="center"/>
              <w:rPr>
                <w:rFonts w:eastAsia="仿宋_GB2312"/>
                <w:sz w:val="24"/>
              </w:rPr>
            </w:pPr>
            <w:r>
              <w:rPr>
                <w:rFonts w:eastAsia="仿宋_GB2312" w:hint="eastAsia"/>
                <w:sz w:val="24"/>
              </w:rPr>
              <w:t>优秀</w:t>
            </w:r>
          </w:p>
        </w:tc>
      </w:tr>
    </w:tbl>
    <w:p w14:paraId="05EB141B" w14:textId="77777777" w:rsidR="00EA0B86" w:rsidRDefault="00B9558E">
      <w:pPr>
        <w:jc w:val="center"/>
        <w:rPr>
          <w:rFonts w:eastAsia="仿宋_GB2312"/>
          <w:b/>
          <w:bCs/>
          <w:sz w:val="32"/>
          <w:szCs w:val="32"/>
        </w:rPr>
      </w:pPr>
      <w:r>
        <w:rPr>
          <w:rFonts w:eastAsia="仿宋_GB2312" w:hint="eastAsia"/>
          <w:b/>
          <w:bCs/>
          <w:sz w:val="32"/>
          <w:szCs w:val="32"/>
        </w:rPr>
        <w:lastRenderedPageBreak/>
        <w:t>专项调查与考核</w:t>
      </w:r>
      <w:r>
        <w:rPr>
          <w:rFonts w:eastAsia="仿宋_GB2312" w:hint="eastAsia"/>
          <w:b/>
          <w:bCs/>
          <w:sz w:val="32"/>
          <w:szCs w:val="32"/>
        </w:rPr>
        <w:t>项目支出评价报告综述</w:t>
      </w:r>
    </w:p>
    <w:p w14:paraId="266F017D" w14:textId="77777777" w:rsidR="00EA0B86" w:rsidRDefault="00B9558E">
      <w:pPr>
        <w:spacing w:line="560" w:lineRule="exact"/>
        <w:ind w:firstLineChars="200" w:firstLine="640"/>
        <w:rPr>
          <w:rFonts w:eastAsia="仿宋_GB2312"/>
          <w:sz w:val="32"/>
          <w:szCs w:val="32"/>
        </w:rPr>
      </w:pPr>
      <w:r>
        <w:rPr>
          <w:rFonts w:ascii="仿宋_GB2312" w:eastAsia="仿宋_GB2312" w:hAnsi="仿宋_GB2312" w:cs="仿宋_GB2312" w:hint="eastAsia"/>
          <w:bCs/>
          <w:sz w:val="32"/>
          <w:szCs w:val="32"/>
        </w:rPr>
        <w:t>根据岳阳市财政局关于印发《</w:t>
      </w:r>
      <w:r>
        <w:rPr>
          <w:rFonts w:ascii="仿宋_GB2312" w:eastAsia="仿宋_GB2312" w:hAnsi="仿宋_GB2312" w:cs="仿宋_GB2312" w:hint="eastAsia"/>
          <w:bCs/>
          <w:sz w:val="32"/>
          <w:szCs w:val="32"/>
        </w:rPr>
        <w:t>2022</w:t>
      </w:r>
      <w:r>
        <w:rPr>
          <w:rFonts w:ascii="仿宋_GB2312" w:eastAsia="仿宋_GB2312" w:hAnsi="仿宋_GB2312" w:cs="仿宋_GB2312" w:hint="eastAsia"/>
          <w:bCs/>
          <w:sz w:val="32"/>
          <w:szCs w:val="32"/>
        </w:rPr>
        <w:t>年度岳阳市预算绩效管理工作方案》的通知（</w:t>
      </w:r>
      <w:proofErr w:type="gramStart"/>
      <w:r>
        <w:rPr>
          <w:rFonts w:ascii="仿宋_GB2312" w:eastAsia="仿宋_GB2312" w:hAnsi="仿宋_GB2312" w:cs="仿宋_GB2312" w:hint="eastAsia"/>
          <w:bCs/>
          <w:sz w:val="32"/>
          <w:szCs w:val="32"/>
        </w:rPr>
        <w:t>岳财发</w:t>
      </w:r>
      <w:proofErr w:type="gramEnd"/>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2022</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6</w:t>
      </w:r>
      <w:r>
        <w:rPr>
          <w:rFonts w:ascii="仿宋_GB2312" w:eastAsia="仿宋_GB2312" w:hAnsi="仿宋_GB2312" w:cs="仿宋_GB2312" w:hint="eastAsia"/>
          <w:bCs/>
          <w:sz w:val="32"/>
          <w:szCs w:val="32"/>
        </w:rPr>
        <w:t>号）的要求，现对岳阳市统计局</w:t>
      </w:r>
      <w:r>
        <w:rPr>
          <w:rFonts w:ascii="仿宋_GB2312" w:eastAsia="仿宋_GB2312" w:hAnsi="仿宋_GB2312" w:cs="仿宋_GB2312" w:hint="eastAsia"/>
          <w:bCs/>
          <w:sz w:val="32"/>
          <w:szCs w:val="32"/>
        </w:rPr>
        <w:t>2021</w:t>
      </w:r>
      <w:r>
        <w:rPr>
          <w:rFonts w:ascii="仿宋_GB2312" w:eastAsia="仿宋_GB2312" w:hAnsi="仿宋_GB2312" w:cs="仿宋_GB2312" w:hint="eastAsia"/>
          <w:bCs/>
          <w:sz w:val="32"/>
          <w:szCs w:val="32"/>
        </w:rPr>
        <w:t>年度的专项调查与考核项目支出开展绩效自评，现将情况汇报如下：</w:t>
      </w:r>
    </w:p>
    <w:p w14:paraId="0B98DC4C" w14:textId="77777777" w:rsidR="00EA0B86" w:rsidRDefault="00B9558E">
      <w:pPr>
        <w:numPr>
          <w:ilvl w:val="0"/>
          <w:numId w:val="1"/>
        </w:numPr>
        <w:spacing w:line="560" w:lineRule="exact"/>
        <w:ind w:firstLineChars="200" w:firstLine="640"/>
        <w:rPr>
          <w:rFonts w:eastAsia="仿宋_GB2312"/>
          <w:sz w:val="32"/>
          <w:szCs w:val="32"/>
        </w:rPr>
      </w:pPr>
      <w:r>
        <w:rPr>
          <w:rFonts w:eastAsia="仿宋_GB2312" w:hint="eastAsia"/>
          <w:sz w:val="32"/>
          <w:szCs w:val="32"/>
        </w:rPr>
        <w:t>项目基本概况</w:t>
      </w:r>
    </w:p>
    <w:p w14:paraId="024818D2" w14:textId="77777777" w:rsidR="00EA0B86" w:rsidRDefault="00B9558E">
      <w:pPr>
        <w:spacing w:line="560" w:lineRule="exact"/>
        <w:ind w:firstLineChars="200" w:firstLine="640"/>
        <w:rPr>
          <w:rFonts w:eastAsia="仿宋_GB2312"/>
          <w:sz w:val="32"/>
          <w:szCs w:val="32"/>
        </w:rPr>
      </w:pPr>
      <w:r>
        <w:rPr>
          <w:rFonts w:eastAsia="仿宋_GB2312" w:hint="eastAsia"/>
          <w:sz w:val="32"/>
          <w:szCs w:val="32"/>
        </w:rPr>
        <w:t>（一）</w:t>
      </w:r>
      <w:r>
        <w:rPr>
          <w:rFonts w:eastAsia="仿宋_GB2312" w:hint="eastAsia"/>
          <w:sz w:val="32"/>
          <w:szCs w:val="32"/>
        </w:rPr>
        <w:t>项目立项依据</w:t>
      </w:r>
    </w:p>
    <w:p w14:paraId="22ECCF29" w14:textId="77777777" w:rsidR="00EA0B86" w:rsidRDefault="00B9558E">
      <w:pPr>
        <w:spacing w:line="560" w:lineRule="exact"/>
        <w:ind w:firstLineChars="200" w:firstLine="640"/>
        <w:rPr>
          <w:rFonts w:eastAsia="仿宋_GB2312"/>
          <w:sz w:val="32"/>
          <w:szCs w:val="32"/>
        </w:rPr>
      </w:pPr>
      <w:r>
        <w:rPr>
          <w:rFonts w:eastAsia="仿宋_GB2312" w:hint="eastAsia"/>
          <w:sz w:val="32"/>
          <w:szCs w:val="32"/>
        </w:rPr>
        <w:t>1</w:t>
      </w:r>
      <w:r>
        <w:rPr>
          <w:rFonts w:eastAsia="仿宋_GB2312" w:hint="eastAsia"/>
          <w:sz w:val="32"/>
          <w:szCs w:val="32"/>
        </w:rPr>
        <w:t>.</w:t>
      </w:r>
      <w:r>
        <w:rPr>
          <w:rFonts w:eastAsia="仿宋_GB2312" w:hint="eastAsia"/>
          <w:sz w:val="32"/>
          <w:szCs w:val="32"/>
        </w:rPr>
        <w:t>中共湖南省委办公厅湖南省人民政府办公厅关于印发《</w:t>
      </w:r>
      <w:r>
        <w:rPr>
          <w:rFonts w:eastAsia="仿宋_GB2312" w:hint="eastAsia"/>
          <w:sz w:val="32"/>
          <w:szCs w:val="32"/>
        </w:rPr>
        <w:t>2020</w:t>
      </w:r>
      <w:r>
        <w:rPr>
          <w:rFonts w:eastAsia="仿宋_GB2312" w:hint="eastAsia"/>
          <w:sz w:val="32"/>
          <w:szCs w:val="32"/>
        </w:rPr>
        <w:t>年全省重点民生实事项目》《</w:t>
      </w:r>
      <w:r>
        <w:rPr>
          <w:rFonts w:eastAsia="仿宋_GB2312" w:hint="eastAsia"/>
          <w:sz w:val="32"/>
          <w:szCs w:val="32"/>
        </w:rPr>
        <w:t>2020</w:t>
      </w:r>
      <w:r>
        <w:rPr>
          <w:rFonts w:eastAsia="仿宋_GB2312" w:hint="eastAsia"/>
          <w:sz w:val="32"/>
          <w:szCs w:val="32"/>
        </w:rPr>
        <w:t>年全省重点民生实事项目指标任务》的通知（</w:t>
      </w:r>
      <w:proofErr w:type="gramStart"/>
      <w:r>
        <w:rPr>
          <w:rFonts w:eastAsia="仿宋_GB2312" w:hint="eastAsia"/>
          <w:sz w:val="32"/>
          <w:szCs w:val="32"/>
        </w:rPr>
        <w:t>湘办发</w:t>
      </w:r>
      <w:proofErr w:type="gramEnd"/>
      <w:r>
        <w:rPr>
          <w:rFonts w:eastAsia="仿宋_GB2312" w:hint="eastAsia"/>
          <w:sz w:val="32"/>
          <w:szCs w:val="32"/>
        </w:rPr>
        <w:t>（</w:t>
      </w:r>
      <w:r>
        <w:rPr>
          <w:rFonts w:eastAsia="仿宋_GB2312" w:hint="eastAsia"/>
          <w:sz w:val="32"/>
          <w:szCs w:val="32"/>
        </w:rPr>
        <w:t>2020</w:t>
      </w:r>
      <w:r>
        <w:rPr>
          <w:rFonts w:eastAsia="仿宋_GB2312" w:hint="eastAsia"/>
          <w:sz w:val="32"/>
          <w:szCs w:val="32"/>
        </w:rPr>
        <w:t>）</w:t>
      </w:r>
      <w:r>
        <w:rPr>
          <w:rFonts w:eastAsia="仿宋_GB2312" w:hint="eastAsia"/>
          <w:sz w:val="32"/>
          <w:szCs w:val="32"/>
        </w:rPr>
        <w:t>31</w:t>
      </w:r>
      <w:r>
        <w:rPr>
          <w:rFonts w:eastAsia="仿宋_GB2312" w:hint="eastAsia"/>
          <w:sz w:val="32"/>
          <w:szCs w:val="32"/>
        </w:rPr>
        <w:t>号）</w:t>
      </w:r>
    </w:p>
    <w:p w14:paraId="71D42B70" w14:textId="77777777" w:rsidR="00EA0B86" w:rsidRDefault="00B9558E">
      <w:pPr>
        <w:spacing w:line="560" w:lineRule="exact"/>
        <w:ind w:firstLineChars="200" w:firstLine="640"/>
        <w:rPr>
          <w:rFonts w:eastAsia="仿宋_GB2312"/>
          <w:sz w:val="32"/>
          <w:szCs w:val="32"/>
        </w:rPr>
      </w:pPr>
      <w:r>
        <w:rPr>
          <w:rFonts w:eastAsia="仿宋_GB2312" w:hint="eastAsia"/>
          <w:sz w:val="32"/>
          <w:szCs w:val="32"/>
        </w:rPr>
        <w:t>2</w:t>
      </w:r>
      <w:r>
        <w:rPr>
          <w:rFonts w:eastAsia="仿宋_GB2312" w:hint="eastAsia"/>
          <w:sz w:val="32"/>
          <w:szCs w:val="32"/>
        </w:rPr>
        <w:t>.</w:t>
      </w:r>
      <w:r>
        <w:rPr>
          <w:rFonts w:eastAsia="仿宋_GB2312" w:hint="eastAsia"/>
          <w:sz w:val="32"/>
          <w:szCs w:val="32"/>
        </w:rPr>
        <w:t>《</w:t>
      </w:r>
      <w:r>
        <w:rPr>
          <w:rFonts w:eastAsia="仿宋_GB2312" w:hint="eastAsia"/>
          <w:sz w:val="32"/>
          <w:szCs w:val="32"/>
        </w:rPr>
        <w:t>2020</w:t>
      </w:r>
      <w:r>
        <w:rPr>
          <w:rFonts w:eastAsia="仿宋_GB2312" w:hint="eastAsia"/>
          <w:sz w:val="32"/>
          <w:szCs w:val="32"/>
        </w:rPr>
        <w:t>年全面小康指标监测考评工作办法》（</w:t>
      </w:r>
      <w:proofErr w:type="gramStart"/>
      <w:r>
        <w:rPr>
          <w:rFonts w:eastAsia="仿宋_GB2312" w:hint="eastAsia"/>
          <w:sz w:val="32"/>
          <w:szCs w:val="32"/>
        </w:rPr>
        <w:t>岳康办</w:t>
      </w:r>
      <w:proofErr w:type="gramEnd"/>
      <w:r>
        <w:rPr>
          <w:rFonts w:eastAsia="仿宋_GB2312" w:hint="eastAsia"/>
          <w:sz w:val="32"/>
          <w:szCs w:val="32"/>
        </w:rPr>
        <w:t>发（</w:t>
      </w:r>
      <w:r>
        <w:rPr>
          <w:rFonts w:eastAsia="仿宋_GB2312" w:hint="eastAsia"/>
          <w:sz w:val="32"/>
          <w:szCs w:val="32"/>
        </w:rPr>
        <w:t>2020</w:t>
      </w:r>
      <w:r>
        <w:rPr>
          <w:rFonts w:eastAsia="仿宋_GB2312" w:hint="eastAsia"/>
          <w:sz w:val="32"/>
          <w:szCs w:val="32"/>
        </w:rPr>
        <w:t>）</w:t>
      </w:r>
      <w:r>
        <w:rPr>
          <w:rFonts w:eastAsia="仿宋_GB2312" w:hint="eastAsia"/>
          <w:sz w:val="32"/>
          <w:szCs w:val="32"/>
        </w:rPr>
        <w:t>4</w:t>
      </w:r>
      <w:r>
        <w:rPr>
          <w:rFonts w:eastAsia="仿宋_GB2312" w:hint="eastAsia"/>
          <w:sz w:val="32"/>
          <w:szCs w:val="32"/>
        </w:rPr>
        <w:t>号）</w:t>
      </w:r>
    </w:p>
    <w:p w14:paraId="73936CD5" w14:textId="77777777" w:rsidR="00EA0B86" w:rsidRDefault="00B9558E">
      <w:pPr>
        <w:spacing w:line="560" w:lineRule="exact"/>
        <w:ind w:firstLineChars="200" w:firstLine="640"/>
        <w:rPr>
          <w:rFonts w:eastAsia="仿宋_GB2312"/>
          <w:sz w:val="32"/>
          <w:szCs w:val="32"/>
        </w:rPr>
      </w:pPr>
      <w:r>
        <w:rPr>
          <w:rFonts w:eastAsia="仿宋_GB2312" w:hint="eastAsia"/>
          <w:sz w:val="32"/>
          <w:szCs w:val="32"/>
        </w:rPr>
        <w:t>3</w:t>
      </w:r>
      <w:r>
        <w:rPr>
          <w:rFonts w:eastAsia="仿宋_GB2312" w:hint="eastAsia"/>
          <w:sz w:val="32"/>
          <w:szCs w:val="32"/>
        </w:rPr>
        <w:t>.</w:t>
      </w:r>
      <w:r>
        <w:rPr>
          <w:rFonts w:eastAsia="仿宋_GB2312" w:hint="eastAsia"/>
          <w:sz w:val="32"/>
          <w:szCs w:val="32"/>
        </w:rPr>
        <w:t>关于印发《</w:t>
      </w:r>
      <w:r>
        <w:rPr>
          <w:rFonts w:eastAsia="仿宋_GB2312" w:hint="eastAsia"/>
          <w:sz w:val="32"/>
          <w:szCs w:val="32"/>
        </w:rPr>
        <w:t>2020</w:t>
      </w:r>
      <w:r>
        <w:rPr>
          <w:rFonts w:eastAsia="仿宋_GB2312" w:hint="eastAsia"/>
          <w:sz w:val="32"/>
          <w:szCs w:val="32"/>
        </w:rPr>
        <w:t>年湖南省县（市、区）全面监测小康社会补短板监测考评实施办法》的通知（</w:t>
      </w:r>
      <w:proofErr w:type="gramStart"/>
      <w:r>
        <w:rPr>
          <w:rFonts w:eastAsia="仿宋_GB2312" w:hint="eastAsia"/>
          <w:sz w:val="32"/>
          <w:szCs w:val="32"/>
        </w:rPr>
        <w:t>湘康办</w:t>
      </w:r>
      <w:proofErr w:type="gramEnd"/>
      <w:r>
        <w:rPr>
          <w:rFonts w:eastAsia="仿宋_GB2312" w:hint="eastAsia"/>
          <w:sz w:val="32"/>
          <w:szCs w:val="32"/>
        </w:rPr>
        <w:t>（</w:t>
      </w:r>
      <w:r>
        <w:rPr>
          <w:rFonts w:eastAsia="仿宋_GB2312" w:hint="eastAsia"/>
          <w:sz w:val="32"/>
          <w:szCs w:val="32"/>
        </w:rPr>
        <w:t>2020</w:t>
      </w:r>
      <w:r>
        <w:rPr>
          <w:rFonts w:eastAsia="仿宋_GB2312" w:hint="eastAsia"/>
          <w:sz w:val="32"/>
          <w:szCs w:val="32"/>
        </w:rPr>
        <w:t>）</w:t>
      </w:r>
      <w:r>
        <w:rPr>
          <w:rFonts w:eastAsia="仿宋_GB2312" w:hint="eastAsia"/>
          <w:sz w:val="32"/>
          <w:szCs w:val="32"/>
        </w:rPr>
        <w:t>1</w:t>
      </w:r>
      <w:r>
        <w:rPr>
          <w:rFonts w:eastAsia="仿宋_GB2312" w:hint="eastAsia"/>
          <w:sz w:val="32"/>
          <w:szCs w:val="32"/>
        </w:rPr>
        <w:t>号）</w:t>
      </w:r>
    </w:p>
    <w:p w14:paraId="79C31F09" w14:textId="77777777" w:rsidR="00EA0B86" w:rsidRDefault="00B9558E">
      <w:pPr>
        <w:spacing w:line="560" w:lineRule="exact"/>
        <w:ind w:firstLineChars="200" w:firstLine="640"/>
        <w:rPr>
          <w:rFonts w:eastAsia="仿宋_GB2312"/>
          <w:sz w:val="32"/>
          <w:szCs w:val="32"/>
        </w:rPr>
      </w:pPr>
      <w:r>
        <w:rPr>
          <w:rFonts w:eastAsia="仿宋_GB2312" w:hint="eastAsia"/>
          <w:sz w:val="32"/>
          <w:szCs w:val="32"/>
        </w:rPr>
        <w:t>4</w:t>
      </w:r>
      <w:r>
        <w:rPr>
          <w:rFonts w:eastAsia="仿宋_GB2312" w:hint="eastAsia"/>
          <w:sz w:val="32"/>
          <w:szCs w:val="32"/>
        </w:rPr>
        <w:t>.</w:t>
      </w:r>
      <w:r>
        <w:rPr>
          <w:rFonts w:eastAsia="仿宋_GB2312" w:hint="eastAsia"/>
          <w:sz w:val="32"/>
          <w:szCs w:val="32"/>
        </w:rPr>
        <w:t>《关于做好</w:t>
      </w:r>
      <w:r>
        <w:rPr>
          <w:rFonts w:eastAsia="仿宋_GB2312" w:hint="eastAsia"/>
          <w:sz w:val="32"/>
          <w:szCs w:val="32"/>
        </w:rPr>
        <w:t>2020</w:t>
      </w:r>
      <w:r>
        <w:rPr>
          <w:rFonts w:eastAsia="仿宋_GB2312" w:hint="eastAsia"/>
          <w:sz w:val="32"/>
          <w:szCs w:val="32"/>
        </w:rPr>
        <w:t>年决胜全面小康综合绩效考评工作的通知》（岳发（</w:t>
      </w:r>
      <w:r>
        <w:rPr>
          <w:rFonts w:eastAsia="仿宋_GB2312" w:hint="eastAsia"/>
          <w:sz w:val="32"/>
          <w:szCs w:val="32"/>
        </w:rPr>
        <w:t>2020</w:t>
      </w:r>
      <w:r>
        <w:rPr>
          <w:rFonts w:eastAsia="仿宋_GB2312" w:hint="eastAsia"/>
          <w:sz w:val="32"/>
          <w:szCs w:val="32"/>
        </w:rPr>
        <w:t>）</w:t>
      </w:r>
      <w:r>
        <w:rPr>
          <w:rFonts w:eastAsia="仿宋_GB2312" w:hint="eastAsia"/>
          <w:sz w:val="32"/>
          <w:szCs w:val="32"/>
        </w:rPr>
        <w:t>4</w:t>
      </w:r>
      <w:r>
        <w:rPr>
          <w:rFonts w:eastAsia="仿宋_GB2312" w:hint="eastAsia"/>
          <w:sz w:val="32"/>
          <w:szCs w:val="32"/>
        </w:rPr>
        <w:t>号）</w:t>
      </w:r>
    </w:p>
    <w:p w14:paraId="4D8A9F9E" w14:textId="77777777" w:rsidR="00EA0B86" w:rsidRDefault="00B9558E">
      <w:pPr>
        <w:spacing w:line="560" w:lineRule="exact"/>
        <w:ind w:firstLineChars="200" w:firstLine="640"/>
        <w:rPr>
          <w:rFonts w:eastAsia="仿宋_GB2312"/>
          <w:sz w:val="32"/>
          <w:szCs w:val="32"/>
        </w:rPr>
      </w:pPr>
      <w:r>
        <w:rPr>
          <w:rFonts w:eastAsia="仿宋_GB2312" w:hint="eastAsia"/>
          <w:sz w:val="32"/>
          <w:szCs w:val="32"/>
        </w:rPr>
        <w:t>5</w:t>
      </w:r>
      <w:r>
        <w:rPr>
          <w:rFonts w:eastAsia="仿宋_GB2312" w:hint="eastAsia"/>
          <w:sz w:val="32"/>
          <w:szCs w:val="32"/>
        </w:rPr>
        <w:t>.</w:t>
      </w:r>
      <w:r>
        <w:rPr>
          <w:rFonts w:eastAsia="仿宋_GB2312" w:hint="eastAsia"/>
          <w:sz w:val="32"/>
          <w:szCs w:val="32"/>
        </w:rPr>
        <w:t>《国家统计局关于开展新冠肺炎疫情对企业生产经营影响情况调查的通知》（国统</w:t>
      </w:r>
      <w:r>
        <w:rPr>
          <w:rFonts w:eastAsia="仿宋_GB2312" w:hint="eastAsia"/>
          <w:sz w:val="32"/>
          <w:szCs w:val="32"/>
        </w:rPr>
        <w:t>字〔</w:t>
      </w:r>
      <w:r>
        <w:rPr>
          <w:rFonts w:eastAsia="仿宋_GB2312" w:hint="eastAsia"/>
          <w:sz w:val="32"/>
          <w:szCs w:val="32"/>
        </w:rPr>
        <w:t>2020</w:t>
      </w:r>
      <w:r>
        <w:rPr>
          <w:rFonts w:eastAsia="仿宋_GB2312" w:hint="eastAsia"/>
          <w:sz w:val="32"/>
          <w:szCs w:val="32"/>
        </w:rPr>
        <w:t>〕</w:t>
      </w:r>
      <w:r>
        <w:rPr>
          <w:rFonts w:eastAsia="仿宋_GB2312" w:hint="eastAsia"/>
          <w:sz w:val="32"/>
          <w:szCs w:val="32"/>
        </w:rPr>
        <w:t>17</w:t>
      </w:r>
      <w:r>
        <w:rPr>
          <w:rFonts w:eastAsia="仿宋_GB2312" w:hint="eastAsia"/>
          <w:sz w:val="32"/>
          <w:szCs w:val="32"/>
        </w:rPr>
        <w:t>号）</w:t>
      </w:r>
    </w:p>
    <w:p w14:paraId="5A1A5A45" w14:textId="77777777" w:rsidR="00EA0B86" w:rsidRDefault="00B9558E">
      <w:pPr>
        <w:spacing w:line="560" w:lineRule="exact"/>
        <w:ind w:firstLineChars="200" w:firstLine="640"/>
        <w:rPr>
          <w:rFonts w:eastAsia="仿宋_GB2312"/>
          <w:sz w:val="32"/>
          <w:szCs w:val="32"/>
        </w:rPr>
      </w:pPr>
      <w:r>
        <w:rPr>
          <w:rFonts w:eastAsia="仿宋_GB2312" w:hint="eastAsia"/>
          <w:sz w:val="32"/>
          <w:szCs w:val="32"/>
        </w:rPr>
        <w:t>6</w:t>
      </w:r>
      <w:r>
        <w:rPr>
          <w:rFonts w:eastAsia="仿宋_GB2312" w:hint="eastAsia"/>
          <w:sz w:val="32"/>
          <w:szCs w:val="32"/>
        </w:rPr>
        <w:t>.</w:t>
      </w:r>
      <w:r>
        <w:rPr>
          <w:rFonts w:eastAsia="仿宋_GB2312" w:hint="eastAsia"/>
          <w:sz w:val="32"/>
          <w:szCs w:val="32"/>
        </w:rPr>
        <w:t>《国家统计局关于在下半年开展企业生产经营情况快速调查的通知》（国统字（</w:t>
      </w:r>
      <w:r>
        <w:rPr>
          <w:rFonts w:eastAsia="仿宋_GB2312" w:hint="eastAsia"/>
          <w:sz w:val="32"/>
          <w:szCs w:val="32"/>
        </w:rPr>
        <w:t>2020</w:t>
      </w:r>
      <w:r>
        <w:rPr>
          <w:rFonts w:eastAsia="仿宋_GB2312" w:hint="eastAsia"/>
          <w:sz w:val="32"/>
          <w:szCs w:val="32"/>
        </w:rPr>
        <w:t>）</w:t>
      </w:r>
      <w:r>
        <w:rPr>
          <w:rFonts w:eastAsia="仿宋_GB2312" w:hint="eastAsia"/>
          <w:sz w:val="32"/>
          <w:szCs w:val="32"/>
        </w:rPr>
        <w:t>83</w:t>
      </w:r>
      <w:r>
        <w:rPr>
          <w:rFonts w:eastAsia="仿宋_GB2312" w:hint="eastAsia"/>
          <w:sz w:val="32"/>
          <w:szCs w:val="32"/>
        </w:rPr>
        <w:t>号）</w:t>
      </w:r>
    </w:p>
    <w:p w14:paraId="4005FC28" w14:textId="77777777" w:rsidR="00EA0B86" w:rsidRDefault="00B9558E">
      <w:pPr>
        <w:spacing w:line="560" w:lineRule="exact"/>
        <w:ind w:firstLineChars="200" w:firstLine="640"/>
        <w:rPr>
          <w:rFonts w:eastAsia="仿宋_GB2312"/>
          <w:sz w:val="32"/>
          <w:szCs w:val="32"/>
        </w:rPr>
      </w:pPr>
      <w:r>
        <w:rPr>
          <w:rFonts w:eastAsia="仿宋_GB2312" w:hint="eastAsia"/>
          <w:sz w:val="32"/>
          <w:szCs w:val="32"/>
        </w:rPr>
        <w:t>7</w:t>
      </w:r>
      <w:r>
        <w:rPr>
          <w:rFonts w:eastAsia="仿宋_GB2312" w:hint="eastAsia"/>
          <w:sz w:val="32"/>
          <w:szCs w:val="32"/>
        </w:rPr>
        <w:t>.</w:t>
      </w:r>
      <w:r>
        <w:rPr>
          <w:rFonts w:eastAsia="仿宋_GB2312" w:hint="eastAsia"/>
          <w:sz w:val="32"/>
          <w:szCs w:val="32"/>
        </w:rPr>
        <w:t>《国家统计局关于开展企业缴纳税金情况快速调查的通知》（国统字〔</w:t>
      </w:r>
      <w:r>
        <w:rPr>
          <w:rFonts w:eastAsia="仿宋_GB2312" w:hint="eastAsia"/>
          <w:sz w:val="32"/>
          <w:szCs w:val="32"/>
        </w:rPr>
        <w:t>2020</w:t>
      </w:r>
      <w:r>
        <w:rPr>
          <w:rFonts w:eastAsia="仿宋_GB2312" w:hint="eastAsia"/>
          <w:sz w:val="32"/>
          <w:szCs w:val="32"/>
        </w:rPr>
        <w:t>〕</w:t>
      </w:r>
      <w:r>
        <w:rPr>
          <w:rFonts w:eastAsia="仿宋_GB2312" w:hint="eastAsia"/>
          <w:sz w:val="32"/>
          <w:szCs w:val="32"/>
        </w:rPr>
        <w:t>97</w:t>
      </w:r>
      <w:r>
        <w:rPr>
          <w:rFonts w:eastAsia="仿宋_GB2312" w:hint="eastAsia"/>
          <w:sz w:val="32"/>
          <w:szCs w:val="32"/>
        </w:rPr>
        <w:t>号）</w:t>
      </w:r>
    </w:p>
    <w:p w14:paraId="40A7645F" w14:textId="77777777" w:rsidR="00EA0B86" w:rsidRDefault="00B9558E">
      <w:pPr>
        <w:spacing w:line="560" w:lineRule="exact"/>
        <w:ind w:firstLineChars="200" w:firstLine="640"/>
        <w:rPr>
          <w:rFonts w:eastAsia="仿宋_GB2312"/>
          <w:sz w:val="32"/>
          <w:szCs w:val="32"/>
        </w:rPr>
      </w:pPr>
      <w:r>
        <w:rPr>
          <w:rFonts w:eastAsia="仿宋_GB2312" w:hint="eastAsia"/>
          <w:sz w:val="32"/>
          <w:szCs w:val="32"/>
        </w:rPr>
        <w:t>8</w:t>
      </w:r>
      <w:r>
        <w:rPr>
          <w:rFonts w:eastAsia="仿宋_GB2312" w:hint="eastAsia"/>
          <w:sz w:val="32"/>
          <w:szCs w:val="32"/>
        </w:rPr>
        <w:t>.</w:t>
      </w:r>
      <w:r>
        <w:rPr>
          <w:rFonts w:eastAsia="仿宋_GB2312" w:hint="eastAsia"/>
          <w:sz w:val="32"/>
          <w:szCs w:val="32"/>
        </w:rPr>
        <w:t>关于做好省政府</w:t>
      </w:r>
      <w:r>
        <w:rPr>
          <w:rFonts w:eastAsia="仿宋_GB2312" w:hint="eastAsia"/>
          <w:sz w:val="32"/>
          <w:szCs w:val="32"/>
        </w:rPr>
        <w:t>2019</w:t>
      </w:r>
      <w:r>
        <w:rPr>
          <w:rFonts w:eastAsia="仿宋_GB2312" w:hint="eastAsia"/>
          <w:sz w:val="32"/>
          <w:szCs w:val="32"/>
        </w:rPr>
        <w:t>年度能源消耗总量和强度“双控”目标责任评价考核相关工作的预通知</w:t>
      </w:r>
    </w:p>
    <w:p w14:paraId="70C2622E" w14:textId="77777777" w:rsidR="00EA0B86" w:rsidRDefault="00B9558E">
      <w:pPr>
        <w:spacing w:line="560" w:lineRule="exact"/>
        <w:ind w:firstLineChars="200" w:firstLine="640"/>
        <w:rPr>
          <w:rFonts w:eastAsia="仿宋_GB2312"/>
          <w:sz w:val="32"/>
          <w:szCs w:val="32"/>
        </w:rPr>
      </w:pPr>
      <w:r>
        <w:rPr>
          <w:rFonts w:eastAsia="仿宋_GB2312" w:hint="eastAsia"/>
          <w:sz w:val="32"/>
          <w:szCs w:val="32"/>
        </w:rPr>
        <w:lastRenderedPageBreak/>
        <w:t>9</w:t>
      </w:r>
      <w:r>
        <w:rPr>
          <w:rFonts w:eastAsia="仿宋_GB2312" w:hint="eastAsia"/>
          <w:sz w:val="32"/>
          <w:szCs w:val="32"/>
        </w:rPr>
        <w:t>.</w:t>
      </w:r>
      <w:r>
        <w:rPr>
          <w:rFonts w:eastAsia="仿宋_GB2312" w:hint="eastAsia"/>
          <w:sz w:val="32"/>
          <w:szCs w:val="32"/>
        </w:rPr>
        <w:t>关于修订《国家节水行动岳阳市实施方案》的通知</w:t>
      </w:r>
    </w:p>
    <w:p w14:paraId="6C3D7E76" w14:textId="77777777" w:rsidR="00EA0B86" w:rsidRDefault="00B9558E">
      <w:pPr>
        <w:spacing w:line="560" w:lineRule="exact"/>
        <w:ind w:firstLineChars="200" w:firstLine="640"/>
        <w:rPr>
          <w:rFonts w:eastAsia="仿宋_GB2312"/>
          <w:sz w:val="32"/>
          <w:szCs w:val="32"/>
        </w:rPr>
      </w:pPr>
      <w:r>
        <w:rPr>
          <w:rFonts w:eastAsia="仿宋_GB2312" w:hint="eastAsia"/>
          <w:sz w:val="32"/>
          <w:szCs w:val="32"/>
        </w:rPr>
        <w:t>10</w:t>
      </w:r>
      <w:r>
        <w:rPr>
          <w:rFonts w:eastAsia="仿宋_GB2312" w:hint="eastAsia"/>
          <w:sz w:val="32"/>
          <w:szCs w:val="32"/>
        </w:rPr>
        <w:t>.</w:t>
      </w:r>
      <w:r>
        <w:rPr>
          <w:rFonts w:eastAsia="仿宋_GB2312" w:hint="eastAsia"/>
          <w:sz w:val="32"/>
          <w:szCs w:val="32"/>
        </w:rPr>
        <w:t>湖南省中小企业统计监测方案</w:t>
      </w:r>
    </w:p>
    <w:p w14:paraId="0E296989" w14:textId="77777777" w:rsidR="00EA0B86" w:rsidRDefault="00B9558E">
      <w:pPr>
        <w:spacing w:line="560" w:lineRule="exact"/>
        <w:ind w:firstLineChars="200" w:firstLine="640"/>
        <w:rPr>
          <w:rFonts w:eastAsia="仿宋_GB2312"/>
          <w:sz w:val="32"/>
          <w:szCs w:val="32"/>
        </w:rPr>
      </w:pPr>
      <w:r>
        <w:rPr>
          <w:rFonts w:eastAsia="仿宋_GB2312" w:hint="eastAsia"/>
          <w:sz w:val="32"/>
          <w:szCs w:val="32"/>
        </w:rPr>
        <w:t>11</w:t>
      </w:r>
      <w:r>
        <w:rPr>
          <w:rFonts w:eastAsia="仿宋_GB2312" w:hint="eastAsia"/>
          <w:sz w:val="32"/>
          <w:szCs w:val="32"/>
        </w:rPr>
        <w:t>.</w:t>
      </w:r>
      <w:r>
        <w:rPr>
          <w:rFonts w:eastAsia="仿宋_GB2312" w:hint="eastAsia"/>
          <w:sz w:val="32"/>
          <w:szCs w:val="32"/>
        </w:rPr>
        <w:t>新产业新</w:t>
      </w:r>
      <w:proofErr w:type="gramStart"/>
      <w:r>
        <w:rPr>
          <w:rFonts w:eastAsia="仿宋_GB2312" w:hint="eastAsia"/>
          <w:sz w:val="32"/>
          <w:szCs w:val="32"/>
        </w:rPr>
        <w:t>业态新商业</w:t>
      </w:r>
      <w:proofErr w:type="gramEnd"/>
      <w:r>
        <w:rPr>
          <w:rFonts w:eastAsia="仿宋_GB2312" w:hint="eastAsia"/>
          <w:sz w:val="32"/>
          <w:szCs w:val="32"/>
        </w:rPr>
        <w:t>模式统计监测制度</w:t>
      </w:r>
    </w:p>
    <w:p w14:paraId="65C25933" w14:textId="77777777" w:rsidR="00EA0B86" w:rsidRDefault="00B9558E">
      <w:pPr>
        <w:spacing w:line="560" w:lineRule="exact"/>
        <w:ind w:firstLineChars="200" w:firstLine="640"/>
        <w:rPr>
          <w:rFonts w:eastAsia="仿宋_GB2312"/>
          <w:sz w:val="32"/>
          <w:szCs w:val="32"/>
        </w:rPr>
      </w:pPr>
      <w:r>
        <w:rPr>
          <w:rFonts w:eastAsia="仿宋_GB2312" w:hint="eastAsia"/>
          <w:sz w:val="32"/>
          <w:szCs w:val="32"/>
        </w:rPr>
        <w:t>（</w:t>
      </w:r>
      <w:r>
        <w:rPr>
          <w:rFonts w:eastAsia="仿宋_GB2312" w:hint="eastAsia"/>
          <w:sz w:val="32"/>
          <w:szCs w:val="32"/>
        </w:rPr>
        <w:t>二</w:t>
      </w:r>
      <w:r>
        <w:rPr>
          <w:rFonts w:eastAsia="仿宋_GB2312" w:hint="eastAsia"/>
          <w:sz w:val="32"/>
          <w:szCs w:val="32"/>
        </w:rPr>
        <w:t>）</w:t>
      </w:r>
      <w:r>
        <w:rPr>
          <w:rFonts w:eastAsia="仿宋_GB2312" w:hint="eastAsia"/>
          <w:sz w:val="32"/>
          <w:szCs w:val="32"/>
        </w:rPr>
        <w:t>项目绩效目标</w:t>
      </w:r>
    </w:p>
    <w:p w14:paraId="6BE4EEB6" w14:textId="77777777" w:rsidR="00EA0B86" w:rsidRDefault="00B9558E">
      <w:pPr>
        <w:spacing w:line="50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高质高效完成当年的各项专题调查，出具调查研究报告，提高全市统计人员统计水平，监测经济数据，完成对市综合绩效综合经济指标考核。</w:t>
      </w:r>
    </w:p>
    <w:p w14:paraId="48A6BF9E" w14:textId="77777777" w:rsidR="00EA0B86" w:rsidRDefault="00B9558E">
      <w:pPr>
        <w:spacing w:line="560" w:lineRule="exact"/>
        <w:ind w:leftChars="200" w:left="420" w:firstLineChars="100" w:firstLine="320"/>
        <w:rPr>
          <w:rFonts w:eastAsia="仿宋_GB2312"/>
          <w:sz w:val="32"/>
          <w:szCs w:val="32"/>
        </w:rPr>
      </w:pPr>
      <w:r>
        <w:rPr>
          <w:rFonts w:eastAsia="仿宋_GB2312" w:hint="eastAsia"/>
          <w:sz w:val="32"/>
          <w:szCs w:val="32"/>
        </w:rPr>
        <w:t>二、项目资金使用及管理情况</w:t>
      </w:r>
    </w:p>
    <w:p w14:paraId="4011E1D9" w14:textId="77777777" w:rsidR="00EA0B86" w:rsidRDefault="00B9558E">
      <w:pPr>
        <w:spacing w:line="560" w:lineRule="exact"/>
        <w:ind w:firstLineChars="200" w:firstLine="640"/>
        <w:rPr>
          <w:rFonts w:eastAsia="仿宋_GB2312"/>
          <w:sz w:val="32"/>
          <w:szCs w:val="32"/>
        </w:rPr>
      </w:pPr>
      <w:r>
        <w:rPr>
          <w:rFonts w:eastAsia="仿宋_GB2312" w:hint="eastAsia"/>
          <w:sz w:val="32"/>
          <w:szCs w:val="32"/>
        </w:rPr>
        <w:t>（一）</w:t>
      </w:r>
      <w:r>
        <w:rPr>
          <w:rFonts w:eastAsia="仿宋_GB2312" w:hint="eastAsia"/>
          <w:sz w:val="32"/>
          <w:szCs w:val="32"/>
        </w:rPr>
        <w:t>项目资金情况</w:t>
      </w:r>
    </w:p>
    <w:p w14:paraId="09120652" w14:textId="77777777" w:rsidR="00EA0B86" w:rsidRDefault="00B9558E">
      <w:pPr>
        <w:spacing w:line="560" w:lineRule="exact"/>
        <w:ind w:firstLineChars="200" w:firstLine="640"/>
        <w:rPr>
          <w:rFonts w:eastAsia="仿宋_GB2312"/>
          <w:sz w:val="32"/>
          <w:szCs w:val="32"/>
        </w:rPr>
      </w:pPr>
      <w:r>
        <w:rPr>
          <w:rFonts w:eastAsia="仿宋_GB2312" w:hint="eastAsia"/>
          <w:sz w:val="32"/>
          <w:szCs w:val="32"/>
        </w:rPr>
        <w:t>专项调查与考核经费预算安排</w:t>
      </w:r>
      <w:r>
        <w:rPr>
          <w:rFonts w:eastAsia="仿宋_GB2312" w:hint="eastAsia"/>
          <w:sz w:val="32"/>
          <w:szCs w:val="32"/>
        </w:rPr>
        <w:t>2021</w:t>
      </w:r>
      <w:r>
        <w:rPr>
          <w:rFonts w:eastAsia="仿宋_GB2312" w:hint="eastAsia"/>
          <w:sz w:val="32"/>
          <w:szCs w:val="32"/>
        </w:rPr>
        <w:t>年</w:t>
      </w:r>
      <w:r>
        <w:rPr>
          <w:rFonts w:eastAsia="仿宋_GB2312" w:hint="eastAsia"/>
          <w:sz w:val="32"/>
          <w:szCs w:val="32"/>
        </w:rPr>
        <w:t>24.3</w:t>
      </w:r>
      <w:r>
        <w:rPr>
          <w:rFonts w:eastAsia="仿宋_GB2312" w:hint="eastAsia"/>
          <w:sz w:val="32"/>
          <w:szCs w:val="32"/>
        </w:rPr>
        <w:t>万元，截至</w:t>
      </w:r>
      <w:r>
        <w:rPr>
          <w:rFonts w:eastAsia="仿宋_GB2312" w:hint="eastAsia"/>
          <w:sz w:val="32"/>
          <w:szCs w:val="32"/>
        </w:rPr>
        <w:t>2021</w:t>
      </w:r>
      <w:r>
        <w:rPr>
          <w:rFonts w:eastAsia="仿宋_GB2312" w:hint="eastAsia"/>
          <w:sz w:val="32"/>
          <w:szCs w:val="32"/>
        </w:rPr>
        <w:t>年</w:t>
      </w:r>
      <w:r>
        <w:rPr>
          <w:rFonts w:eastAsia="仿宋_GB2312" w:hint="eastAsia"/>
          <w:sz w:val="32"/>
          <w:szCs w:val="32"/>
        </w:rPr>
        <w:t>12</w:t>
      </w:r>
      <w:r>
        <w:rPr>
          <w:rFonts w:eastAsia="仿宋_GB2312" w:hint="eastAsia"/>
          <w:sz w:val="32"/>
          <w:szCs w:val="32"/>
        </w:rPr>
        <w:t>月底，项目应到资金</w:t>
      </w:r>
      <w:r>
        <w:rPr>
          <w:rFonts w:eastAsia="仿宋_GB2312" w:hint="eastAsia"/>
          <w:sz w:val="32"/>
          <w:szCs w:val="32"/>
        </w:rPr>
        <w:t>24.3</w:t>
      </w:r>
      <w:r>
        <w:rPr>
          <w:rFonts w:eastAsia="仿宋_GB2312" w:hint="eastAsia"/>
          <w:sz w:val="32"/>
          <w:szCs w:val="32"/>
        </w:rPr>
        <w:t>万，到账率</w:t>
      </w:r>
      <w:r>
        <w:rPr>
          <w:rFonts w:eastAsia="仿宋_GB2312" w:hint="eastAsia"/>
          <w:sz w:val="32"/>
          <w:szCs w:val="32"/>
        </w:rPr>
        <w:t>100%</w:t>
      </w:r>
      <w:r>
        <w:rPr>
          <w:rFonts w:eastAsia="仿宋_GB2312" w:hint="eastAsia"/>
          <w:sz w:val="32"/>
          <w:szCs w:val="32"/>
        </w:rPr>
        <w:t>。</w:t>
      </w:r>
    </w:p>
    <w:p w14:paraId="13892C04" w14:textId="77777777" w:rsidR="00EA0B86" w:rsidRDefault="00B9558E">
      <w:pPr>
        <w:spacing w:line="560" w:lineRule="exact"/>
        <w:ind w:firstLineChars="200" w:firstLine="640"/>
        <w:rPr>
          <w:rFonts w:eastAsia="仿宋_GB2312"/>
          <w:sz w:val="32"/>
          <w:szCs w:val="32"/>
        </w:rPr>
      </w:pPr>
      <w:r>
        <w:rPr>
          <w:rFonts w:eastAsia="仿宋_GB2312" w:hint="eastAsia"/>
          <w:sz w:val="32"/>
          <w:szCs w:val="32"/>
        </w:rPr>
        <w:t>（二）</w:t>
      </w:r>
      <w:r>
        <w:rPr>
          <w:rFonts w:eastAsia="仿宋_GB2312" w:hint="eastAsia"/>
          <w:sz w:val="32"/>
          <w:szCs w:val="32"/>
        </w:rPr>
        <w:t>项目资金使用情况</w:t>
      </w:r>
    </w:p>
    <w:p w14:paraId="106A6016" w14:textId="77777777" w:rsidR="00EA0B86" w:rsidRDefault="00B9558E">
      <w:pPr>
        <w:spacing w:line="560" w:lineRule="exact"/>
        <w:ind w:firstLineChars="200" w:firstLine="640"/>
        <w:rPr>
          <w:rFonts w:eastAsia="仿宋_GB2312"/>
          <w:sz w:val="32"/>
          <w:szCs w:val="32"/>
        </w:rPr>
      </w:pPr>
      <w:r>
        <w:rPr>
          <w:rFonts w:eastAsia="仿宋_GB2312" w:hint="eastAsia"/>
          <w:sz w:val="32"/>
          <w:szCs w:val="32"/>
        </w:rPr>
        <w:t>专项调查与考核经费主要用于与统计业务相关的办公费、印刷费、差旅费、培训费、</w:t>
      </w:r>
      <w:r>
        <w:rPr>
          <w:rFonts w:eastAsia="仿宋_GB2312" w:hint="eastAsia"/>
          <w:sz w:val="32"/>
          <w:szCs w:val="32"/>
        </w:rPr>
        <w:t>其他商品与服务</w:t>
      </w:r>
      <w:r>
        <w:rPr>
          <w:rFonts w:eastAsia="仿宋_GB2312" w:hint="eastAsia"/>
          <w:sz w:val="32"/>
          <w:szCs w:val="32"/>
        </w:rPr>
        <w:t>等。</w:t>
      </w:r>
    </w:p>
    <w:p w14:paraId="5BF4DC2B" w14:textId="77777777" w:rsidR="00EA0B86" w:rsidRDefault="00B9558E">
      <w:pPr>
        <w:spacing w:line="560" w:lineRule="exact"/>
        <w:ind w:firstLineChars="200" w:firstLine="640"/>
        <w:rPr>
          <w:rFonts w:eastAsia="仿宋_GB2312"/>
          <w:color w:val="222222"/>
          <w:sz w:val="32"/>
          <w:szCs w:val="32"/>
          <w:shd w:val="clear" w:color="auto" w:fill="FFFFFF"/>
        </w:rPr>
      </w:pPr>
      <w:r>
        <w:rPr>
          <w:rFonts w:eastAsia="仿宋_GB2312" w:hint="eastAsia"/>
          <w:color w:val="222222"/>
          <w:sz w:val="32"/>
          <w:szCs w:val="32"/>
          <w:shd w:val="clear" w:color="auto" w:fill="FFFFFF"/>
        </w:rPr>
        <w:t>（三）</w:t>
      </w:r>
      <w:r>
        <w:rPr>
          <w:rFonts w:eastAsia="仿宋_GB2312" w:hint="eastAsia"/>
          <w:color w:val="222222"/>
          <w:sz w:val="32"/>
          <w:szCs w:val="32"/>
          <w:shd w:val="clear" w:color="auto" w:fill="FFFFFF"/>
        </w:rPr>
        <w:t>项目资金管理情况</w:t>
      </w:r>
    </w:p>
    <w:p w14:paraId="5BAF55F4" w14:textId="77777777" w:rsidR="00EA0B86" w:rsidRDefault="00B9558E">
      <w:pPr>
        <w:spacing w:line="560" w:lineRule="exact"/>
        <w:ind w:firstLine="600"/>
        <w:rPr>
          <w:rFonts w:eastAsia="仿宋_GB2312"/>
          <w:color w:val="222222"/>
          <w:sz w:val="32"/>
          <w:szCs w:val="32"/>
          <w:shd w:val="clear" w:color="auto" w:fill="FFFFFF"/>
        </w:rPr>
      </w:pPr>
      <w:r>
        <w:rPr>
          <w:rFonts w:eastAsia="仿宋_GB2312" w:hint="eastAsia"/>
          <w:color w:val="222222"/>
          <w:sz w:val="32"/>
          <w:szCs w:val="32"/>
          <w:shd w:val="clear" w:color="auto" w:fill="FFFFFF"/>
        </w:rPr>
        <w:t>严格按照和执行资金使用管理的相关规定，对资金实行“专款专用”，严格风险防范，保障资金安全和高效运行。</w:t>
      </w:r>
    </w:p>
    <w:p w14:paraId="708166E7" w14:textId="77777777" w:rsidR="00EA0B86" w:rsidRDefault="00B9558E">
      <w:pPr>
        <w:spacing w:line="560" w:lineRule="exact"/>
        <w:ind w:firstLineChars="200" w:firstLine="640"/>
        <w:rPr>
          <w:rFonts w:eastAsia="仿宋_GB2312"/>
          <w:sz w:val="32"/>
          <w:szCs w:val="32"/>
        </w:rPr>
      </w:pPr>
      <w:r>
        <w:rPr>
          <w:rFonts w:eastAsia="仿宋_GB2312" w:hint="eastAsia"/>
          <w:sz w:val="32"/>
          <w:szCs w:val="32"/>
        </w:rPr>
        <w:t>三</w:t>
      </w:r>
      <w:r>
        <w:rPr>
          <w:rFonts w:eastAsia="仿宋_GB2312" w:hint="eastAsia"/>
          <w:sz w:val="32"/>
          <w:szCs w:val="32"/>
        </w:rPr>
        <w:t>、项目主要绩效情况分析</w:t>
      </w:r>
    </w:p>
    <w:p w14:paraId="2F559006" w14:textId="77777777" w:rsidR="00EA0B86" w:rsidRDefault="00B9558E">
      <w:pPr>
        <w:spacing w:line="560" w:lineRule="exact"/>
        <w:ind w:firstLineChars="200" w:firstLine="640"/>
        <w:rPr>
          <w:rFonts w:eastAsia="仿宋_GB2312"/>
          <w:sz w:val="32"/>
          <w:szCs w:val="32"/>
        </w:rPr>
      </w:pPr>
      <w:r>
        <w:rPr>
          <w:rFonts w:eastAsia="仿宋_GB2312" w:hint="eastAsia"/>
          <w:sz w:val="32"/>
          <w:szCs w:val="32"/>
        </w:rPr>
        <w:t>1</w:t>
      </w:r>
      <w:r>
        <w:rPr>
          <w:rFonts w:eastAsia="仿宋_GB2312" w:hint="eastAsia"/>
          <w:sz w:val="32"/>
          <w:szCs w:val="32"/>
        </w:rPr>
        <w:t>.</w:t>
      </w:r>
      <w:r>
        <w:rPr>
          <w:rFonts w:eastAsia="仿宋_GB2312" w:hint="eastAsia"/>
          <w:sz w:val="32"/>
          <w:szCs w:val="32"/>
        </w:rPr>
        <w:t>局机关全年撰写专项调研报告</w:t>
      </w:r>
      <w:r>
        <w:rPr>
          <w:rFonts w:eastAsia="仿宋_GB2312" w:hint="eastAsia"/>
          <w:sz w:val="32"/>
          <w:szCs w:val="32"/>
        </w:rPr>
        <w:t>30</w:t>
      </w:r>
      <w:r>
        <w:rPr>
          <w:rFonts w:eastAsia="仿宋_GB2312" w:hint="eastAsia"/>
          <w:sz w:val="32"/>
          <w:szCs w:val="32"/>
        </w:rPr>
        <w:t>余篇，统计分析</w:t>
      </w:r>
      <w:r>
        <w:rPr>
          <w:rFonts w:eastAsia="仿宋_GB2312" w:hint="eastAsia"/>
          <w:sz w:val="32"/>
          <w:szCs w:val="32"/>
        </w:rPr>
        <w:t>16</w:t>
      </w:r>
      <w:r>
        <w:rPr>
          <w:rFonts w:eastAsia="仿宋_GB2312" w:hint="eastAsia"/>
          <w:sz w:val="32"/>
          <w:szCs w:val="32"/>
        </w:rPr>
        <w:t>篇，决策参考</w:t>
      </w:r>
      <w:r>
        <w:rPr>
          <w:rFonts w:eastAsia="仿宋_GB2312" w:hint="eastAsia"/>
          <w:sz w:val="32"/>
          <w:szCs w:val="32"/>
        </w:rPr>
        <w:t>5</w:t>
      </w:r>
      <w:r>
        <w:rPr>
          <w:rFonts w:eastAsia="仿宋_GB2312" w:hint="eastAsia"/>
          <w:sz w:val="32"/>
          <w:szCs w:val="32"/>
        </w:rPr>
        <w:t>篇，汇报材料</w:t>
      </w:r>
      <w:r>
        <w:rPr>
          <w:rFonts w:eastAsia="仿宋_GB2312" w:hint="eastAsia"/>
          <w:sz w:val="32"/>
          <w:szCs w:val="32"/>
        </w:rPr>
        <w:t>30</w:t>
      </w:r>
      <w:r>
        <w:rPr>
          <w:rFonts w:eastAsia="仿宋_GB2312" w:hint="eastAsia"/>
          <w:sz w:val="32"/>
          <w:szCs w:val="32"/>
        </w:rPr>
        <w:t>余篇。同时，坚持每月及时向市委、市政府及相关部门提供统计数据。全年共编印《岳阳经济动态》、《岳阳统计年鉴</w:t>
      </w:r>
      <w:r>
        <w:rPr>
          <w:rFonts w:eastAsia="仿宋_GB2312" w:hint="eastAsia"/>
          <w:sz w:val="32"/>
          <w:szCs w:val="32"/>
        </w:rPr>
        <w:t>2021</w:t>
      </w:r>
      <w:r>
        <w:rPr>
          <w:rFonts w:eastAsia="仿宋_GB2312" w:hint="eastAsia"/>
          <w:sz w:val="32"/>
          <w:szCs w:val="32"/>
        </w:rPr>
        <w:t>》、《数海奋辑</w:t>
      </w:r>
      <w:r>
        <w:rPr>
          <w:rFonts w:eastAsia="仿宋_GB2312" w:hint="eastAsia"/>
          <w:sz w:val="32"/>
          <w:szCs w:val="32"/>
        </w:rPr>
        <w:t>60</w:t>
      </w:r>
      <w:r>
        <w:rPr>
          <w:rFonts w:eastAsia="仿宋_GB2312" w:hint="eastAsia"/>
          <w:sz w:val="32"/>
          <w:szCs w:val="32"/>
        </w:rPr>
        <w:t>年》、《数据岳阳》等多项统计产品，全方位、多角度反映全市经济社会发展情况，为党委政府和社会各界提供了详实的统计数据资料。</w:t>
      </w:r>
    </w:p>
    <w:p w14:paraId="0083036F" w14:textId="77777777" w:rsidR="00EA0B86" w:rsidRDefault="00B9558E">
      <w:pPr>
        <w:spacing w:line="560" w:lineRule="exact"/>
        <w:ind w:firstLineChars="200" w:firstLine="640"/>
        <w:rPr>
          <w:rFonts w:eastAsia="仿宋_GB2312"/>
          <w:sz w:val="32"/>
          <w:szCs w:val="32"/>
        </w:rPr>
      </w:pPr>
      <w:r>
        <w:rPr>
          <w:rFonts w:eastAsia="仿宋_GB2312" w:hint="eastAsia"/>
          <w:sz w:val="32"/>
          <w:szCs w:val="32"/>
        </w:rPr>
        <w:lastRenderedPageBreak/>
        <w:t>2</w:t>
      </w:r>
      <w:r>
        <w:rPr>
          <w:rFonts w:eastAsia="仿宋_GB2312" w:hint="eastAsia"/>
          <w:sz w:val="32"/>
          <w:szCs w:val="32"/>
        </w:rPr>
        <w:t>.</w:t>
      </w:r>
      <w:r>
        <w:rPr>
          <w:rFonts w:eastAsia="仿宋_GB2312" w:hint="eastAsia"/>
          <w:sz w:val="32"/>
          <w:szCs w:val="32"/>
        </w:rPr>
        <w:t>及时发布《岳阳市</w:t>
      </w:r>
      <w:r>
        <w:rPr>
          <w:rFonts w:eastAsia="仿宋_GB2312" w:hint="eastAsia"/>
          <w:sz w:val="32"/>
          <w:szCs w:val="32"/>
        </w:rPr>
        <w:t>2020</w:t>
      </w:r>
      <w:r>
        <w:rPr>
          <w:rFonts w:eastAsia="仿宋_GB2312" w:hint="eastAsia"/>
          <w:sz w:val="32"/>
          <w:szCs w:val="32"/>
        </w:rPr>
        <w:t>年国民经济和社会发展统</w:t>
      </w:r>
      <w:r>
        <w:rPr>
          <w:rFonts w:eastAsia="仿宋_GB2312" w:hint="eastAsia"/>
          <w:sz w:val="32"/>
          <w:szCs w:val="32"/>
        </w:rPr>
        <w:t>计公报》、《岳阳市第七次全国人口普查公报》和《岳阳市第三次国土调查主要数据公报》</w:t>
      </w:r>
      <w:r>
        <w:rPr>
          <w:rFonts w:eastAsia="仿宋_GB2312" w:hint="eastAsia"/>
          <w:sz w:val="32"/>
          <w:szCs w:val="32"/>
        </w:rPr>
        <w:t>;</w:t>
      </w:r>
    </w:p>
    <w:p w14:paraId="3D277737" w14:textId="77777777" w:rsidR="00EA0B86" w:rsidRDefault="00B9558E">
      <w:pPr>
        <w:spacing w:line="560" w:lineRule="exact"/>
        <w:ind w:firstLineChars="200" w:firstLine="640"/>
        <w:rPr>
          <w:rFonts w:eastAsia="仿宋_GB2312"/>
          <w:sz w:val="32"/>
          <w:szCs w:val="32"/>
        </w:rPr>
      </w:pPr>
      <w:r>
        <w:rPr>
          <w:rFonts w:eastAsia="仿宋_GB2312" w:hint="eastAsia"/>
          <w:sz w:val="32"/>
          <w:szCs w:val="32"/>
        </w:rPr>
        <w:t>3</w:t>
      </w:r>
      <w:r>
        <w:rPr>
          <w:rFonts w:eastAsia="仿宋_GB2312" w:hint="eastAsia"/>
          <w:sz w:val="32"/>
          <w:szCs w:val="32"/>
        </w:rPr>
        <w:t>.</w:t>
      </w:r>
      <w:r>
        <w:rPr>
          <w:rFonts w:eastAsia="仿宋_GB2312" w:hint="eastAsia"/>
          <w:sz w:val="32"/>
          <w:szCs w:val="32"/>
        </w:rPr>
        <w:t>大力加强全市统计联网直报监测工作，特别对工业、投资、社零、服务业、建筑业、能源等主要经济指标数据的监测分析</w:t>
      </w:r>
      <w:r>
        <w:rPr>
          <w:rFonts w:eastAsia="仿宋_GB2312" w:hint="eastAsia"/>
          <w:sz w:val="32"/>
          <w:szCs w:val="32"/>
        </w:rPr>
        <w:t>,</w:t>
      </w:r>
      <w:r>
        <w:rPr>
          <w:rFonts w:eastAsia="仿宋_GB2312" w:hint="eastAsia"/>
          <w:sz w:val="32"/>
          <w:szCs w:val="32"/>
        </w:rPr>
        <w:t>坚持做到事前有预测、事中强审核、事后重分析。</w:t>
      </w:r>
    </w:p>
    <w:p w14:paraId="2E15542C" w14:textId="77777777" w:rsidR="00EA0B86" w:rsidRDefault="00B9558E">
      <w:pPr>
        <w:spacing w:line="560" w:lineRule="exact"/>
        <w:ind w:firstLineChars="200" w:firstLine="640"/>
        <w:rPr>
          <w:rFonts w:eastAsia="仿宋_GB2312"/>
          <w:sz w:val="32"/>
          <w:szCs w:val="32"/>
        </w:rPr>
      </w:pPr>
      <w:r>
        <w:rPr>
          <w:rFonts w:eastAsia="仿宋_GB2312" w:hint="eastAsia"/>
          <w:sz w:val="32"/>
          <w:szCs w:val="32"/>
        </w:rPr>
        <w:t>四</w:t>
      </w:r>
      <w:r>
        <w:rPr>
          <w:rFonts w:eastAsia="仿宋_GB2312" w:hint="eastAsia"/>
          <w:sz w:val="32"/>
          <w:szCs w:val="32"/>
        </w:rPr>
        <w:t>、主要经验及做法、存在问题</w:t>
      </w:r>
    </w:p>
    <w:p w14:paraId="034ADD1A" w14:textId="77777777" w:rsidR="00EA0B86" w:rsidRDefault="00B9558E">
      <w:pPr>
        <w:ind w:firstLine="580"/>
        <w:rPr>
          <w:rFonts w:eastAsia="仿宋_GB2312"/>
          <w:sz w:val="32"/>
          <w:szCs w:val="32"/>
          <w:shd w:val="clear" w:color="auto" w:fill="FFFFFF"/>
        </w:rPr>
      </w:pPr>
      <w:r>
        <w:rPr>
          <w:rFonts w:eastAsia="仿宋_GB2312" w:hint="eastAsia"/>
          <w:sz w:val="32"/>
          <w:szCs w:val="32"/>
          <w:shd w:val="clear" w:color="auto" w:fill="FFFFFF"/>
        </w:rPr>
        <w:t>对项目资金的管理我们认为：一是严格按照和执行资金使用管理的相关规定；二是根据实际情况进行费用结算，保证财政资金使用效率；三是提高工作质量、效益，节约财政资金使用。</w:t>
      </w:r>
    </w:p>
    <w:p w14:paraId="6A10DC00" w14:textId="77777777" w:rsidR="00EA0B86" w:rsidRDefault="00B9558E">
      <w:pPr>
        <w:ind w:firstLine="580"/>
        <w:rPr>
          <w:rFonts w:eastAsia="仿宋_GB2312"/>
          <w:sz w:val="32"/>
          <w:szCs w:val="32"/>
          <w:shd w:val="clear" w:color="auto" w:fill="FFFFFF"/>
        </w:rPr>
      </w:pPr>
      <w:r>
        <w:rPr>
          <w:rFonts w:eastAsia="仿宋_GB2312" w:hint="eastAsia"/>
          <w:sz w:val="32"/>
          <w:szCs w:val="32"/>
          <w:shd w:val="clear" w:color="auto" w:fill="FFFFFF"/>
        </w:rPr>
        <w:t>专项调查与考核项目取得了较好的成绩，同时也存在一些问题和不足：一是</w:t>
      </w:r>
      <w:r>
        <w:rPr>
          <w:rFonts w:eastAsia="仿宋_GB2312" w:hint="eastAsia"/>
          <w:sz w:val="32"/>
          <w:szCs w:val="32"/>
          <w:shd w:val="clear" w:color="auto" w:fill="FFFFFF"/>
        </w:rPr>
        <w:t>年初预算经</w:t>
      </w:r>
      <w:r>
        <w:rPr>
          <w:rFonts w:eastAsia="仿宋_GB2312" w:hint="eastAsia"/>
          <w:sz w:val="32"/>
          <w:szCs w:val="32"/>
          <w:shd w:val="clear" w:color="auto" w:fill="FFFFFF"/>
        </w:rPr>
        <w:t>费不足</w:t>
      </w:r>
      <w:r>
        <w:rPr>
          <w:rFonts w:eastAsia="仿宋_GB2312" w:hint="eastAsia"/>
          <w:sz w:val="32"/>
          <w:szCs w:val="32"/>
          <w:shd w:val="clear" w:color="auto" w:fill="FFFFFF"/>
        </w:rPr>
        <w:t>；二是绩效评价跟跟踪监控不够深入，该经费涉及各个专业，绩效管理人员人手不够，无法深入了解到各个专业</w:t>
      </w:r>
      <w:r>
        <w:rPr>
          <w:rFonts w:eastAsia="仿宋_GB2312" w:hint="eastAsia"/>
          <w:sz w:val="32"/>
          <w:szCs w:val="32"/>
          <w:shd w:val="clear" w:color="auto" w:fill="FFFFFF"/>
        </w:rPr>
        <w:t>。</w:t>
      </w:r>
    </w:p>
    <w:p w14:paraId="23D4D6A1" w14:textId="77777777" w:rsidR="00EA0B86" w:rsidRDefault="00B9558E">
      <w:pPr>
        <w:ind w:firstLine="580"/>
        <w:rPr>
          <w:rFonts w:eastAsia="仿宋_GB2312"/>
          <w:sz w:val="32"/>
          <w:szCs w:val="32"/>
          <w:shd w:val="clear" w:color="auto" w:fill="FFFFFF"/>
        </w:rPr>
      </w:pPr>
      <w:r>
        <w:rPr>
          <w:rFonts w:eastAsia="仿宋_GB2312" w:hint="eastAsia"/>
          <w:sz w:val="32"/>
          <w:szCs w:val="32"/>
          <w:shd w:val="clear" w:color="auto" w:fill="FFFFFF"/>
        </w:rPr>
        <w:t>五</w:t>
      </w:r>
      <w:r>
        <w:rPr>
          <w:rFonts w:eastAsia="仿宋_GB2312" w:hint="eastAsia"/>
          <w:sz w:val="32"/>
          <w:szCs w:val="32"/>
          <w:shd w:val="clear" w:color="auto" w:fill="FFFFFF"/>
        </w:rPr>
        <w:t>、工作建议</w:t>
      </w:r>
    </w:p>
    <w:p w14:paraId="373A94D0" w14:textId="77777777" w:rsidR="00EA0B86" w:rsidRDefault="00B9558E">
      <w:pPr>
        <w:ind w:firstLine="580"/>
        <w:rPr>
          <w:rFonts w:eastAsia="仿宋_GB2312"/>
          <w:sz w:val="32"/>
          <w:szCs w:val="32"/>
          <w:shd w:val="clear" w:color="auto" w:fill="FFFFFF"/>
        </w:rPr>
      </w:pPr>
      <w:r>
        <w:rPr>
          <w:rFonts w:eastAsia="仿宋_GB2312" w:hint="eastAsia"/>
          <w:sz w:val="32"/>
          <w:szCs w:val="32"/>
          <w:shd w:val="clear" w:color="auto" w:fill="FFFFFF"/>
        </w:rPr>
        <w:t>一是</w:t>
      </w:r>
      <w:r>
        <w:rPr>
          <w:rFonts w:eastAsia="仿宋_GB2312" w:hint="eastAsia"/>
          <w:sz w:val="32"/>
          <w:szCs w:val="32"/>
          <w:shd w:val="clear" w:color="auto" w:fill="FFFFFF"/>
        </w:rPr>
        <w:t>适当增加财政投入，加强财务核算。因统计工作任务的增加，调研及数据分析任务繁重，</w:t>
      </w:r>
      <w:r>
        <w:rPr>
          <w:rFonts w:ascii="仿宋_GB2312" w:eastAsia="仿宋_GB2312" w:hAnsi="仿宋_GB2312" w:cs="仿宋_GB2312" w:hint="eastAsia"/>
          <w:bCs/>
          <w:sz w:val="30"/>
          <w:szCs w:val="30"/>
        </w:rPr>
        <w:t>可以根据工作任务变动追加预算</w:t>
      </w:r>
      <w:r>
        <w:rPr>
          <w:rFonts w:eastAsia="仿宋_GB2312" w:hint="eastAsia"/>
          <w:sz w:val="32"/>
          <w:szCs w:val="32"/>
          <w:shd w:val="clear" w:color="auto" w:fill="FFFFFF"/>
        </w:rPr>
        <w:t>。</w:t>
      </w:r>
    </w:p>
    <w:p w14:paraId="5D6BBD7D" w14:textId="77777777" w:rsidR="00EA0B86" w:rsidRDefault="00B9558E">
      <w:pPr>
        <w:ind w:firstLine="580"/>
        <w:rPr>
          <w:rFonts w:eastAsia="仿宋_GB2312"/>
          <w:sz w:val="32"/>
          <w:szCs w:val="32"/>
          <w:shd w:val="clear" w:color="auto" w:fill="FFFFFF"/>
        </w:rPr>
      </w:pPr>
      <w:r>
        <w:rPr>
          <w:rFonts w:eastAsia="仿宋_GB2312" w:hint="eastAsia"/>
          <w:sz w:val="32"/>
          <w:szCs w:val="32"/>
          <w:shd w:val="clear" w:color="auto" w:fill="FFFFFF"/>
        </w:rPr>
        <w:t>二是</w:t>
      </w:r>
      <w:r>
        <w:rPr>
          <w:rFonts w:eastAsia="仿宋_GB2312" w:hint="eastAsia"/>
          <w:sz w:val="32"/>
          <w:szCs w:val="32"/>
          <w:shd w:val="clear" w:color="auto" w:fill="FFFFFF"/>
        </w:rPr>
        <w:t>建立健全</w:t>
      </w:r>
      <w:r>
        <w:rPr>
          <w:rFonts w:eastAsia="仿宋_GB2312" w:hint="eastAsia"/>
          <w:sz w:val="32"/>
          <w:szCs w:val="32"/>
          <w:shd w:val="clear" w:color="auto" w:fill="FFFFFF"/>
        </w:rPr>
        <w:t>绩效管理相关制度。在</w:t>
      </w:r>
      <w:r>
        <w:rPr>
          <w:rFonts w:eastAsia="仿宋_GB2312" w:hint="eastAsia"/>
          <w:sz w:val="32"/>
          <w:szCs w:val="32"/>
          <w:shd w:val="clear" w:color="auto" w:fill="FFFFFF"/>
        </w:rPr>
        <w:t>预算</w:t>
      </w:r>
      <w:r>
        <w:rPr>
          <w:rFonts w:eastAsia="仿宋_GB2312" w:hint="eastAsia"/>
          <w:sz w:val="32"/>
          <w:szCs w:val="32"/>
          <w:shd w:val="clear" w:color="auto" w:fill="FFFFFF"/>
        </w:rPr>
        <w:t>执行过程中有计划进行资金申报、使用，完善资金管理及内部控制制度，确保资金安全，做到账款、账</w:t>
      </w:r>
      <w:proofErr w:type="gramStart"/>
      <w:r>
        <w:rPr>
          <w:rFonts w:eastAsia="仿宋_GB2312" w:hint="eastAsia"/>
          <w:sz w:val="32"/>
          <w:szCs w:val="32"/>
          <w:shd w:val="clear" w:color="auto" w:fill="FFFFFF"/>
        </w:rPr>
        <w:t>账</w:t>
      </w:r>
      <w:proofErr w:type="gramEnd"/>
      <w:r>
        <w:rPr>
          <w:rFonts w:eastAsia="仿宋_GB2312" w:hint="eastAsia"/>
          <w:sz w:val="32"/>
          <w:szCs w:val="32"/>
          <w:shd w:val="clear" w:color="auto" w:fill="FFFFFF"/>
        </w:rPr>
        <w:t>、账实相符。</w:t>
      </w:r>
    </w:p>
    <w:sectPr w:rsidR="00EA0B8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B7F3D" w14:textId="77777777" w:rsidR="005777FC" w:rsidRDefault="005777FC" w:rsidP="005777FC">
      <w:r>
        <w:separator/>
      </w:r>
    </w:p>
  </w:endnote>
  <w:endnote w:type="continuationSeparator" w:id="0">
    <w:p w14:paraId="5AB21515" w14:textId="77777777" w:rsidR="005777FC" w:rsidRDefault="005777FC" w:rsidP="00577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0" w:usb1="00000000" w:usb2="00000000" w:usb3="00000000" w:csb0="00040000" w:csb1="00000000"/>
  </w:font>
  <w:font w:name="仿宋_GB2312">
    <w:altName w:val="仿宋"/>
    <w:charset w:val="00"/>
    <w:family w:val="auto"/>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13AA8" w14:textId="77777777" w:rsidR="005777FC" w:rsidRDefault="005777FC" w:rsidP="005777FC">
      <w:r>
        <w:separator/>
      </w:r>
    </w:p>
  </w:footnote>
  <w:footnote w:type="continuationSeparator" w:id="0">
    <w:p w14:paraId="261FD260" w14:textId="77777777" w:rsidR="005777FC" w:rsidRDefault="005777FC" w:rsidP="005777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BEDDDD"/>
    <w:multiLevelType w:val="singleLevel"/>
    <w:tmpl w:val="1EBEDDDD"/>
    <w:lvl w:ilvl="0">
      <w:start w:val="1"/>
      <w:numFmt w:val="chineseCounting"/>
      <w:suff w:val="nothing"/>
      <w:lvlText w:val="%1、"/>
      <w:lvlJc w:val="left"/>
      <w:rPr>
        <w:rFonts w:hint="eastAsia"/>
      </w:rPr>
    </w:lvl>
  </w:abstractNum>
  <w:num w:numId="1" w16cid:durableId="1082855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A04"/>
    <w:rsid w:val="000D6775"/>
    <w:rsid w:val="00182A79"/>
    <w:rsid w:val="001C2905"/>
    <w:rsid w:val="00210548"/>
    <w:rsid w:val="003F3EBF"/>
    <w:rsid w:val="004502DD"/>
    <w:rsid w:val="00485D12"/>
    <w:rsid w:val="004C3C83"/>
    <w:rsid w:val="005777FC"/>
    <w:rsid w:val="005D486D"/>
    <w:rsid w:val="00655183"/>
    <w:rsid w:val="0067016B"/>
    <w:rsid w:val="007A179D"/>
    <w:rsid w:val="00827AFF"/>
    <w:rsid w:val="00842D22"/>
    <w:rsid w:val="008E1BE1"/>
    <w:rsid w:val="008E54D3"/>
    <w:rsid w:val="009029E8"/>
    <w:rsid w:val="00917D07"/>
    <w:rsid w:val="00A0393B"/>
    <w:rsid w:val="00A119D5"/>
    <w:rsid w:val="00A85952"/>
    <w:rsid w:val="00AD54B6"/>
    <w:rsid w:val="00B47D09"/>
    <w:rsid w:val="00B948C9"/>
    <w:rsid w:val="00B9558E"/>
    <w:rsid w:val="00C52981"/>
    <w:rsid w:val="00D04F95"/>
    <w:rsid w:val="00D25A04"/>
    <w:rsid w:val="00D839DF"/>
    <w:rsid w:val="00D970A7"/>
    <w:rsid w:val="00DF7C2A"/>
    <w:rsid w:val="00E2599D"/>
    <w:rsid w:val="00E4752B"/>
    <w:rsid w:val="00EA0B86"/>
    <w:rsid w:val="00ED0507"/>
    <w:rsid w:val="00EE4F6F"/>
    <w:rsid w:val="00F475AC"/>
    <w:rsid w:val="00F71CC9"/>
    <w:rsid w:val="00FD53FB"/>
    <w:rsid w:val="036E56D4"/>
    <w:rsid w:val="07865F62"/>
    <w:rsid w:val="081D4DB1"/>
    <w:rsid w:val="09033672"/>
    <w:rsid w:val="091B19B9"/>
    <w:rsid w:val="09844C2A"/>
    <w:rsid w:val="0AB84B75"/>
    <w:rsid w:val="0E2E6477"/>
    <w:rsid w:val="0F6635E8"/>
    <w:rsid w:val="11EE1BA1"/>
    <w:rsid w:val="129E4E3E"/>
    <w:rsid w:val="13783926"/>
    <w:rsid w:val="15F11828"/>
    <w:rsid w:val="1A5A3ACE"/>
    <w:rsid w:val="1D6D7206"/>
    <w:rsid w:val="1E7A7966"/>
    <w:rsid w:val="1F8C4C33"/>
    <w:rsid w:val="2707329F"/>
    <w:rsid w:val="28A7028E"/>
    <w:rsid w:val="28EF214F"/>
    <w:rsid w:val="28FC505F"/>
    <w:rsid w:val="2D7D7723"/>
    <w:rsid w:val="2FE848A3"/>
    <w:rsid w:val="33BA4141"/>
    <w:rsid w:val="34FA4D80"/>
    <w:rsid w:val="3656672F"/>
    <w:rsid w:val="38B60C06"/>
    <w:rsid w:val="3A146E0D"/>
    <w:rsid w:val="3F417DEE"/>
    <w:rsid w:val="3F5340CB"/>
    <w:rsid w:val="41971012"/>
    <w:rsid w:val="42903CED"/>
    <w:rsid w:val="47EC0923"/>
    <w:rsid w:val="489841F9"/>
    <w:rsid w:val="4ADD393C"/>
    <w:rsid w:val="4B4D6096"/>
    <w:rsid w:val="4D5C6FF7"/>
    <w:rsid w:val="4E2A55E3"/>
    <w:rsid w:val="507A200C"/>
    <w:rsid w:val="5161786C"/>
    <w:rsid w:val="5C262E54"/>
    <w:rsid w:val="5DA34DDE"/>
    <w:rsid w:val="5EC52588"/>
    <w:rsid w:val="646745E5"/>
    <w:rsid w:val="65691BED"/>
    <w:rsid w:val="692D0BA1"/>
    <w:rsid w:val="695A5F93"/>
    <w:rsid w:val="6AB84244"/>
    <w:rsid w:val="6B3D727E"/>
    <w:rsid w:val="6DAB1323"/>
    <w:rsid w:val="6E986497"/>
    <w:rsid w:val="729E1899"/>
    <w:rsid w:val="76861867"/>
    <w:rsid w:val="79623C86"/>
    <w:rsid w:val="79AD36C7"/>
    <w:rsid w:val="7B4E1704"/>
  </w:rsids>
  <m:mathPr>
    <m:mathFont m:val="Cambria Math"/>
    <m:brkBin m:val="before"/>
    <m:brkBinSub m:val="--"/>
    <m:smallFrac/>
    <m:dispDef/>
    <m:lMargin m:val="1440"/>
    <m:rMargin m:val="144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6EC2AA"/>
  <w15:docId w15:val="{37FF1A71-DF86-474F-89ED-863913778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uiPriority="0" w:qFormat="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5">
    <w:name w:val="index 5"/>
    <w:basedOn w:val="a"/>
    <w:qFormat/>
    <w:pPr>
      <w:ind w:left="1680"/>
    </w:p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Normal (Web)"/>
    <w:basedOn w:val="a"/>
    <w:uiPriority w:val="99"/>
    <w:unhideWhenUsed/>
    <w:qFormat/>
    <w:pPr>
      <w:spacing w:beforeAutospacing="1" w:afterAutospacing="1"/>
      <w:jc w:val="left"/>
    </w:pPr>
    <w:rPr>
      <w:kern w:val="0"/>
      <w:sz w:val="24"/>
    </w:rPr>
  </w:style>
  <w:style w:type="table" w:styleId="a8">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FollowedHyperlink"/>
    <w:basedOn w:val="a0"/>
    <w:uiPriority w:val="99"/>
    <w:semiHidden/>
    <w:unhideWhenUsed/>
    <w:qFormat/>
    <w:rPr>
      <w:color w:val="771CAA"/>
      <w:u w:val="none"/>
    </w:rPr>
  </w:style>
  <w:style w:type="character" w:styleId="aa">
    <w:name w:val="Emphasis"/>
    <w:basedOn w:val="a0"/>
    <w:uiPriority w:val="20"/>
    <w:qFormat/>
    <w:rPr>
      <w:color w:val="F73131"/>
      <w:sz w:val="24"/>
      <w:szCs w:val="24"/>
    </w:rPr>
  </w:style>
  <w:style w:type="character" w:styleId="ab">
    <w:name w:val="Hyperlink"/>
    <w:basedOn w:val="a0"/>
    <w:uiPriority w:val="99"/>
    <w:semiHidden/>
    <w:unhideWhenUsed/>
    <w:qFormat/>
    <w:rPr>
      <w:color w:val="2440B3"/>
      <w:u w:val="none"/>
    </w:rPr>
  </w:style>
  <w:style w:type="character" w:styleId="HTML">
    <w:name w:val="HTML Cite"/>
    <w:basedOn w:val="a0"/>
    <w:uiPriority w:val="99"/>
    <w:semiHidden/>
    <w:unhideWhenUsed/>
    <w:qFormat/>
    <w:rPr>
      <w:color w:val="008000"/>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c-icon28">
    <w:name w:val="c-icon28"/>
    <w:basedOn w:val="a0"/>
    <w:qFormat/>
  </w:style>
  <w:style w:type="character" w:customStyle="1" w:styleId="hover25">
    <w:name w:val="hover25"/>
    <w:basedOn w:val="a0"/>
    <w:qFormat/>
    <w:rPr>
      <w:color w:val="315EFB"/>
    </w:rPr>
  </w:style>
  <w:style w:type="character" w:customStyle="1" w:styleId="hover26">
    <w:name w:val="hover26"/>
    <w:basedOn w:val="a0"/>
    <w:qFormat/>
  </w:style>
  <w:style w:type="character" w:customStyle="1" w:styleId="content-right8zs401">
    <w:name w:val="content-right_8zs401"/>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0000000000000000000"/>
        <a:ea typeface=""/>
        <a:cs typeface=""/>
        <a:font script="Viet" typeface="Times New Roman"/>
        <a:font script="Geor" typeface="Sylfaen"/>
        <a:font script="Sinh" typeface="Iskoola Pota"/>
        <a:font script="Laoo" typeface="DokChampa"/>
        <a:font script="Orya" typeface="Kalinga"/>
        <a:font script="Mong" typeface="Mongolian Baiti"/>
        <a:font script="Mlym" typeface="Kartika"/>
        <a:font script="Hang" typeface="맑은 고딕"/>
        <a:font script="Telu" typeface="Gautami"/>
        <a:font script="Deva" typeface="Mangal"/>
        <a:font script="Tibt" typeface="Microsoft Himalaya"/>
        <a:font script="Cans" typeface="Euphemia"/>
        <a:font script="Khmr" typeface="MoolBoran"/>
        <a:font script="Syrc" typeface="Estrangelo Edessa"/>
        <a:font script="Thai" typeface="Angsana New"/>
        <a:font script="Gujr" typeface="Shruti"/>
        <a:font script="Uigh" typeface="Microsoft Uighur"/>
        <a:font script="Beng" typeface="Vrinda"/>
        <a:font script="Jpan" typeface="ＭＳ ゴシック"/>
        <a:font script="Thaa" typeface="MV Boli"/>
        <a:font script="Cher" typeface="Plantagenet Cherokee"/>
        <a:font script="Hebr" typeface="Times New Roman"/>
        <a:font script="Yiii" typeface="Microsoft Yi Baiti"/>
        <a:font script="Guru" typeface="Raavi"/>
        <a:font script="Hans" typeface="宋体"/>
        <a:font script="Ethi" typeface="Nyala"/>
        <a:font script="Taml" typeface="Latha"/>
        <a:font script="Knda" typeface="Tunga"/>
        <a:font script="Arab" typeface="Times New Roman"/>
        <a:font script="Hant" typeface="新細明體"/>
      </a:majorFont>
      <a:minorFont>
        <a:latin typeface="Calibri" panose="00000000000000000000"/>
        <a:ea typeface=""/>
        <a:cs typeface=""/>
        <a:font script="Viet" typeface="Arial"/>
        <a:font script="Geor" typeface="Sylfaen"/>
        <a:font script="Sinh" typeface="Iskoola Pota"/>
        <a:font script="Laoo" typeface="DokChampa"/>
        <a:font script="Orya" typeface="Kalinga"/>
        <a:font script="Mong" typeface="Mongolian Baiti"/>
        <a:font script="Mlym" typeface="Kartika"/>
        <a:font script="Hang" typeface="맑은 고딕"/>
        <a:font script="Telu" typeface="Gautami"/>
        <a:font script="Deva" typeface="Mangal"/>
        <a:font script="Tibt" typeface="Microsoft Himalaya"/>
        <a:font script="Cans" typeface="Euphemia"/>
        <a:font script="Khmr" typeface="DaunPenh"/>
        <a:font script="Syrc" typeface="Estrangelo Edessa"/>
        <a:font script="Thai" typeface="Cordia New"/>
        <a:font script="Gujr" typeface="Shruti"/>
        <a:font script="Uigh" typeface="Microsoft Uighur"/>
        <a:font script="Beng" typeface="Vrinda"/>
        <a:font script="Jpan" typeface="ＭＳ 明朝"/>
        <a:font script="Thaa" typeface="MV Boli"/>
        <a:font script="Cher" typeface="Plantagenet Cherokee"/>
        <a:font script="Hebr" typeface="Arial"/>
        <a:font script="Yiii" typeface="Microsoft Yi Baiti"/>
        <a:font script="Guru" typeface="Raavi"/>
        <a:font script="Hans" typeface="宋体"/>
        <a:font script="Ethi" typeface="Nyala"/>
        <a:font script="Taml" typeface="Latha"/>
        <a:font script="Knda" typeface="Tunga"/>
        <a:font script="Arab" typeface="Arial"/>
        <a:font script="Hant" typeface="新細明體"/>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420</Words>
  <Characters>2398</Characters>
  <Application>Microsoft Office Word</Application>
  <DocSecurity>0</DocSecurity>
  <Lines>19</Lines>
  <Paragraphs>5</Paragraphs>
  <ScaleCrop>false</ScaleCrop>
  <Company>国家统计局</Company>
  <LinksUpToDate>false</LinksUpToDate>
  <CharactersWithSpaces>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fang fang</cp:lastModifiedBy>
  <cp:revision>19</cp:revision>
  <dcterms:created xsi:type="dcterms:W3CDTF">2019-05-10T02:30:00Z</dcterms:created>
  <dcterms:modified xsi:type="dcterms:W3CDTF">2023-09-23T15:17:00Z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