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 w:eastAsia="宋体"/>
          <w:b/>
          <w:bCs/>
          <w:sz w:val="32"/>
          <w:szCs w:val="32"/>
          <w:lang w:val="en-US" w:eastAsia="zh-CN"/>
        </w:rPr>
        <w:t>2402期网络创业培训（</w:t>
      </w:r>
      <w:bookmarkStart w:id="0" w:name="_GoBack"/>
      <w:bookmarkEnd w:id="0"/>
      <w:r>
        <w:rPr>
          <w:rFonts w:hint="eastAsia" w:eastAsia="宋体"/>
          <w:b/>
          <w:bCs/>
          <w:sz w:val="32"/>
          <w:szCs w:val="32"/>
          <w:lang w:val="en-US" w:eastAsia="zh-CN"/>
        </w:rPr>
        <w:t>直播版）学员班课程安排表</w:t>
      </w:r>
    </w:p>
    <w:tbl>
      <w:tblPr>
        <w:tblStyle w:val="6"/>
        <w:tblW w:w="9716" w:type="dxa"/>
        <w:tblInd w:w="-6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582"/>
        <w:gridCol w:w="735"/>
        <w:gridCol w:w="1833"/>
        <w:gridCol w:w="2954"/>
        <w:gridCol w:w="835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Style w:val="10"/>
                <w:lang w:val="en-US" w:eastAsia="zh-CN" w:bidi="ar"/>
              </w:rPr>
              <w:t>日期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Style w:val="10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eastAsia"/>
                <w:i w:val="0"/>
                <w:iCs w:val="0"/>
                <w:color w:val="000000"/>
                <w:lang w:val="en-US" w:eastAsia="zh-CN" w:bidi="ar"/>
              </w:rPr>
              <w:t>时间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Style w:val="10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eastAsia"/>
                <w:i w:val="0"/>
                <w:iCs w:val="0"/>
                <w:color w:val="000000"/>
                <w:lang w:val="en-US" w:eastAsia="zh-CN" w:bidi="ar"/>
              </w:rPr>
              <w:t>模块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Style w:val="10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eastAsia"/>
                <w:i w:val="0"/>
                <w:iCs w:val="0"/>
                <w:color w:val="000000"/>
                <w:lang w:val="en-US" w:eastAsia="zh-CN" w:bidi="ar"/>
              </w:rPr>
              <w:t>课程主题</w:t>
            </w:r>
          </w:p>
        </w:tc>
        <w:tc>
          <w:tcPr>
            <w:tcW w:w="29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Style w:val="10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eastAsia"/>
                <w:i w:val="0"/>
                <w:iCs w:val="0"/>
                <w:color w:val="000000"/>
                <w:lang w:val="en-US" w:eastAsia="zh-CN" w:bidi="ar"/>
              </w:rPr>
              <w:t>课程内容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Style w:val="10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eastAsia"/>
                <w:i w:val="0"/>
                <w:iCs w:val="0"/>
                <w:color w:val="000000"/>
                <w:lang w:val="en-US" w:eastAsia="zh-CN" w:bidi="ar"/>
              </w:rPr>
              <w:t>课时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Style w:val="10"/>
                <w:rFonts w:hint="eastAsia" w:eastAsia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eastAsia" w:eastAsia="仿宋"/>
                <w:i w:val="0"/>
                <w:iCs w:val="0"/>
                <w:color w:val="000000"/>
                <w:lang w:val="en-US" w:eastAsia="zh-CN" w:bidi="ar"/>
              </w:rPr>
              <w:t>授课老师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6月11日</w:t>
            </w:r>
          </w:p>
        </w:tc>
        <w:tc>
          <w:tcPr>
            <w:tcW w:w="15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18:00-22:00      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集中面授</w:t>
            </w:r>
          </w:p>
        </w:tc>
        <w:tc>
          <w:tcPr>
            <w:tcW w:w="18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开班</w:t>
            </w:r>
          </w:p>
        </w:tc>
        <w:tc>
          <w:tcPr>
            <w:tcW w:w="29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网络创业与直播经济</w:t>
            </w:r>
          </w:p>
        </w:tc>
        <w:tc>
          <w:tcPr>
            <w:tcW w:w="8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5课时</w:t>
            </w:r>
          </w:p>
        </w:tc>
        <w:tc>
          <w:tcPr>
            <w:tcW w:w="10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罗煜凡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项目介绍</w:t>
            </w:r>
          </w:p>
        </w:tc>
        <w:tc>
          <w:tcPr>
            <w:tcW w:w="8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创建互助学习小组</w:t>
            </w:r>
          </w:p>
        </w:tc>
        <w:tc>
          <w:tcPr>
            <w:tcW w:w="8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6月12日</w:t>
            </w:r>
          </w:p>
        </w:tc>
        <w:tc>
          <w:tcPr>
            <w:tcW w:w="15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18:00-22:00       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集中面授</w:t>
            </w:r>
          </w:p>
        </w:tc>
        <w:tc>
          <w:tcPr>
            <w:tcW w:w="18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直播创业项目选择与分析</w:t>
            </w:r>
          </w:p>
        </w:tc>
        <w:tc>
          <w:tcPr>
            <w:tcW w:w="29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直播创业项目选择</w:t>
            </w:r>
          </w:p>
        </w:tc>
        <w:tc>
          <w:tcPr>
            <w:tcW w:w="8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5课时</w:t>
            </w:r>
          </w:p>
        </w:tc>
        <w:tc>
          <w:tcPr>
            <w:tcW w:w="10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罗煜凡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直播创业分析</w:t>
            </w:r>
          </w:p>
        </w:tc>
        <w:tc>
          <w:tcPr>
            <w:tcW w:w="8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直播创业风险</w:t>
            </w:r>
          </w:p>
        </w:tc>
        <w:tc>
          <w:tcPr>
            <w:tcW w:w="8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6月13日</w:t>
            </w:r>
          </w:p>
        </w:tc>
        <w:tc>
          <w:tcPr>
            <w:tcW w:w="15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18:00-22:00        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集中面授</w:t>
            </w:r>
          </w:p>
        </w:tc>
        <w:tc>
          <w:tcPr>
            <w:tcW w:w="18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直播创业筹划、直播运营（上）</w:t>
            </w:r>
          </w:p>
        </w:tc>
        <w:tc>
          <w:tcPr>
            <w:tcW w:w="29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内容筹划（平台、定位）、现场筹划</w:t>
            </w:r>
          </w:p>
        </w:tc>
        <w:tc>
          <w:tcPr>
            <w:tcW w:w="8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5课时</w:t>
            </w:r>
          </w:p>
        </w:tc>
        <w:tc>
          <w:tcPr>
            <w:tcW w:w="10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罗煜凡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直播运营概述、商品拍摄</w:t>
            </w:r>
          </w:p>
        </w:tc>
        <w:tc>
          <w:tcPr>
            <w:tcW w:w="8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6月14日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18:00-22:00      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集中面授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直播运营（下）</w:t>
            </w:r>
          </w:p>
        </w:tc>
        <w:tc>
          <w:tcPr>
            <w:tcW w:w="29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直播运营设计（单场、单品）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5课时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罗煜凡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6月15日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18:00-22:00     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集中面授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直播实施（上、中）</w:t>
            </w:r>
          </w:p>
        </w:tc>
        <w:tc>
          <w:tcPr>
            <w:tcW w:w="29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开播前的准备、商品发布与呈现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5课时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罗煜凡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6月16日</w:t>
            </w:r>
          </w:p>
        </w:tc>
        <w:tc>
          <w:tcPr>
            <w:tcW w:w="15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18:00-22:00       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集中面授</w:t>
            </w:r>
          </w:p>
        </w:tc>
        <w:tc>
          <w:tcPr>
            <w:tcW w:w="18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直播实施（中、下）</w:t>
            </w:r>
          </w:p>
        </w:tc>
        <w:tc>
          <w:tcPr>
            <w:tcW w:w="29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直播演练每组20分钟</w:t>
            </w:r>
          </w:p>
        </w:tc>
        <w:tc>
          <w:tcPr>
            <w:tcW w:w="8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5课时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刘诚威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直播演练总结、下播后复盘</w:t>
            </w:r>
          </w:p>
        </w:tc>
        <w:tc>
          <w:tcPr>
            <w:tcW w:w="8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6月17日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18:00-22:00      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集中面授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直播推广</w:t>
            </w:r>
          </w:p>
        </w:tc>
        <w:tc>
          <w:tcPr>
            <w:tcW w:w="29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短视频概述、短视频拍摄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5课时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刘诚威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6月18日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18:00-22:00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集中面授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直播推广实践</w:t>
            </w:r>
          </w:p>
        </w:tc>
        <w:tc>
          <w:tcPr>
            <w:tcW w:w="29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短视频策划、剪辑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5课时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刘诚威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6月19日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18:30-20:00      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集中面授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成果考核</w:t>
            </w:r>
          </w:p>
        </w:tc>
        <w:tc>
          <w:tcPr>
            <w:tcW w:w="29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理论考试、成果提交、计划书提交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2课时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刘诚威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线上课6月11日-17日</w:t>
            </w:r>
          </w:p>
        </w:tc>
        <w:tc>
          <w:tcPr>
            <w:tcW w:w="15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在线学习+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在线指导</w:t>
            </w:r>
          </w:p>
        </w:tc>
        <w:tc>
          <w:tcPr>
            <w:tcW w:w="1833" w:type="dxa"/>
            <w:vMerge w:val="restart"/>
            <w:noWrap w:val="0"/>
            <w:vAlign w:val="center"/>
          </w:tcPr>
          <w:p>
            <w:pPr>
              <w:widowControl/>
              <w:jc w:val="both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直播创业筹划实例</w:t>
            </w:r>
          </w:p>
          <w:p>
            <w:pPr>
              <w:widowControl/>
              <w:ind w:firstLine="440" w:firstLineChars="200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1"/>
                <w:lang w:val="en-US" w:eastAsia="zh-CN" w:bidi="zh-CN"/>
              </w:rPr>
            </w:pPr>
          </w:p>
        </w:tc>
        <w:tc>
          <w:tcPr>
            <w:tcW w:w="2954" w:type="dxa"/>
            <w:noWrap w:val="0"/>
            <w:vAlign w:val="center"/>
          </w:tcPr>
          <w:p>
            <w:pPr>
              <w:widowControl/>
              <w:ind w:firstLine="440" w:firstLineChars="200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直播人员筹划</w:t>
            </w:r>
          </w:p>
        </w:tc>
        <w:tc>
          <w:tcPr>
            <w:tcW w:w="8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2课时/天，共7课时</w:t>
            </w:r>
          </w:p>
        </w:tc>
        <w:tc>
          <w:tcPr>
            <w:tcW w:w="10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李洪福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3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3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54" w:type="dxa"/>
            <w:vAlign w:val="center"/>
          </w:tcPr>
          <w:p>
            <w:pPr>
              <w:widowControl/>
              <w:ind w:firstLine="440" w:firstLineChars="200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直播资金筹划</w:t>
            </w:r>
          </w:p>
        </w:tc>
        <w:tc>
          <w:tcPr>
            <w:tcW w:w="83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3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3" w:type="dxa"/>
            <w:vMerge w:val="restart"/>
            <w:vAlign w:val="center"/>
          </w:tcPr>
          <w:p>
            <w:pPr>
              <w:widowControl/>
              <w:ind w:firstLine="440" w:firstLineChars="200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电商运营管理</w:t>
            </w:r>
          </w:p>
        </w:tc>
        <w:tc>
          <w:tcPr>
            <w:tcW w:w="2954" w:type="dxa"/>
            <w:vAlign w:val="center"/>
          </w:tcPr>
          <w:p>
            <w:pPr>
              <w:widowControl/>
              <w:ind w:firstLine="440" w:firstLineChars="200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模拟商城注册及开店</w:t>
            </w:r>
          </w:p>
        </w:tc>
        <w:tc>
          <w:tcPr>
            <w:tcW w:w="83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3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3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54" w:type="dxa"/>
            <w:vAlign w:val="center"/>
          </w:tcPr>
          <w:p>
            <w:pPr>
              <w:widowControl/>
              <w:ind w:firstLine="440" w:firstLineChars="200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商品发布流程</w:t>
            </w:r>
          </w:p>
        </w:tc>
        <w:tc>
          <w:tcPr>
            <w:tcW w:w="83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3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3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54" w:type="dxa"/>
            <w:vAlign w:val="center"/>
          </w:tcPr>
          <w:p>
            <w:pPr>
              <w:widowControl/>
              <w:ind w:firstLine="440" w:firstLineChars="200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电商运营管理概述和原理</w:t>
            </w:r>
          </w:p>
        </w:tc>
        <w:tc>
          <w:tcPr>
            <w:tcW w:w="83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3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3" w:type="dxa"/>
            <w:vMerge w:val="restart"/>
            <w:vAlign w:val="center"/>
          </w:tcPr>
          <w:p>
            <w:pPr>
              <w:widowControl/>
              <w:ind w:firstLine="440" w:firstLineChars="200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第三方直播平台运营管理</w:t>
            </w:r>
          </w:p>
        </w:tc>
        <w:tc>
          <w:tcPr>
            <w:tcW w:w="2954" w:type="dxa"/>
            <w:vAlign w:val="center"/>
          </w:tcPr>
          <w:p>
            <w:pPr>
              <w:widowControl/>
              <w:ind w:firstLine="440" w:firstLineChars="200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第三方直播平台注册</w:t>
            </w:r>
          </w:p>
        </w:tc>
        <w:tc>
          <w:tcPr>
            <w:tcW w:w="83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3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3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54" w:type="dxa"/>
            <w:vAlign w:val="center"/>
          </w:tcPr>
          <w:p>
            <w:pPr>
              <w:widowControl/>
              <w:ind w:firstLine="440" w:firstLineChars="200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抖音小店注册流程与要求</w:t>
            </w:r>
          </w:p>
        </w:tc>
        <w:tc>
          <w:tcPr>
            <w:tcW w:w="83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3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3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54" w:type="dxa"/>
            <w:vAlign w:val="center"/>
          </w:tcPr>
          <w:p>
            <w:pPr>
              <w:widowControl/>
              <w:ind w:firstLine="440" w:firstLineChars="200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抖音橱窗开设与发布产品</w:t>
            </w:r>
          </w:p>
        </w:tc>
        <w:tc>
          <w:tcPr>
            <w:tcW w:w="83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3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3" w:type="dxa"/>
            <w:vMerge w:val="restart"/>
            <w:vAlign w:val="center"/>
          </w:tcPr>
          <w:p>
            <w:pPr>
              <w:widowControl/>
              <w:ind w:firstLine="440" w:firstLineChars="200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短视制作技巧</w:t>
            </w:r>
          </w:p>
        </w:tc>
        <w:tc>
          <w:tcPr>
            <w:tcW w:w="2954" w:type="dxa"/>
            <w:vAlign w:val="center"/>
          </w:tcPr>
          <w:p>
            <w:pPr>
              <w:widowControl/>
              <w:ind w:firstLine="440" w:firstLineChars="200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短视频的思路与定位</w:t>
            </w:r>
          </w:p>
        </w:tc>
        <w:tc>
          <w:tcPr>
            <w:tcW w:w="83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3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ind w:firstLine="440" w:firstLineChars="200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1"/>
                <w:lang w:val="en-US" w:eastAsia="zh-CN" w:bidi="zh-CN"/>
              </w:rPr>
            </w:pPr>
          </w:p>
        </w:tc>
        <w:tc>
          <w:tcPr>
            <w:tcW w:w="2954" w:type="dxa"/>
            <w:vAlign w:val="center"/>
          </w:tcPr>
          <w:p>
            <w:pPr>
              <w:widowControl/>
              <w:ind w:firstLine="440" w:firstLineChars="200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短视频制作工具</w:t>
            </w:r>
          </w:p>
        </w:tc>
        <w:tc>
          <w:tcPr>
            <w:tcW w:w="83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8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/>
              <w:jc w:val="both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实践任务：</w:t>
            </w:r>
          </w:p>
          <w:p>
            <w:pPr>
              <w:widowControl/>
              <w:jc w:val="both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1.完成模拟商城开店及商品发布</w:t>
            </w:r>
          </w:p>
          <w:p>
            <w:pPr>
              <w:widowControl/>
              <w:jc w:val="both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2.完成第三方直播平台注册</w:t>
            </w:r>
          </w:p>
          <w:p>
            <w:pPr>
              <w:widowControl/>
              <w:ind w:firstLine="440" w:firstLineChars="200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3.完成相应主题短视频设计制作</w:t>
            </w:r>
          </w:p>
        </w:tc>
        <w:tc>
          <w:tcPr>
            <w:tcW w:w="2954" w:type="dxa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3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线上课6月11日-17日</w:t>
            </w:r>
          </w:p>
        </w:tc>
        <w:tc>
          <w:tcPr>
            <w:tcW w:w="1582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35" w:type="dxa"/>
            <w:vMerge w:val="restart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在线学习+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在线指导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第三方平台直播设计</w:t>
            </w:r>
          </w:p>
        </w:tc>
        <w:tc>
          <w:tcPr>
            <w:tcW w:w="2954" w:type="dxa"/>
            <w:vAlign w:val="center"/>
          </w:tcPr>
          <w:p>
            <w:pPr>
              <w:widowControl/>
              <w:ind w:firstLine="440" w:firstLineChars="20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抖音直播如何设计</w:t>
            </w:r>
          </w:p>
        </w:tc>
        <w:tc>
          <w:tcPr>
            <w:tcW w:w="835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2课时/天，共7课时</w:t>
            </w:r>
          </w:p>
        </w:tc>
        <w:tc>
          <w:tcPr>
            <w:tcW w:w="1024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李洪福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3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3" w:type="dxa"/>
            <w:vAlign w:val="top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直播运营设计</w:t>
            </w:r>
          </w:p>
        </w:tc>
        <w:tc>
          <w:tcPr>
            <w:tcW w:w="2954" w:type="dxa"/>
            <w:vAlign w:val="center"/>
          </w:tcPr>
          <w:p>
            <w:pPr>
              <w:widowControl/>
              <w:ind w:firstLine="440" w:firstLineChars="20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直播带货技能提升</w:t>
            </w:r>
          </w:p>
        </w:tc>
        <w:tc>
          <w:tcPr>
            <w:tcW w:w="83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3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3" w:type="dxa"/>
            <w:vMerge w:val="restart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短视频制作能力进阶</w:t>
            </w:r>
          </w:p>
        </w:tc>
        <w:tc>
          <w:tcPr>
            <w:tcW w:w="2954" w:type="dxa"/>
            <w:vAlign w:val="center"/>
          </w:tcPr>
          <w:p>
            <w:pPr>
              <w:widowControl/>
              <w:ind w:firstLine="440" w:firstLineChars="20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短视频爆款解析</w:t>
            </w:r>
          </w:p>
        </w:tc>
        <w:tc>
          <w:tcPr>
            <w:tcW w:w="83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3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3" w:type="dxa"/>
            <w:vMerge w:val="continue"/>
          </w:tcPr>
          <w:p>
            <w:pPr>
              <w:widowControl/>
              <w:ind w:firstLine="440" w:firstLineChars="200"/>
              <w:jc w:val="lef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954" w:type="dxa"/>
            <w:vAlign w:val="center"/>
          </w:tcPr>
          <w:p>
            <w:pPr>
              <w:widowControl/>
              <w:ind w:firstLine="440" w:firstLineChars="20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优秀作品解析</w:t>
            </w:r>
          </w:p>
        </w:tc>
        <w:tc>
          <w:tcPr>
            <w:tcW w:w="83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3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第三方直播推广技巧</w:t>
            </w:r>
          </w:p>
        </w:tc>
        <w:tc>
          <w:tcPr>
            <w:tcW w:w="2954" w:type="dxa"/>
            <w:vAlign w:val="center"/>
          </w:tcPr>
          <w:p>
            <w:pPr>
              <w:widowControl/>
              <w:ind w:firstLine="440" w:firstLineChars="20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直播平台免费和付费流量获取技巧</w:t>
            </w:r>
          </w:p>
        </w:tc>
        <w:tc>
          <w:tcPr>
            <w:tcW w:w="83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3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3" w:type="dxa"/>
            <w:vMerge w:val="restart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主播能力提升</w:t>
            </w:r>
          </w:p>
        </w:tc>
        <w:tc>
          <w:tcPr>
            <w:tcW w:w="2954" w:type="dxa"/>
            <w:vAlign w:val="center"/>
          </w:tcPr>
          <w:p>
            <w:pPr>
              <w:widowControl/>
              <w:ind w:firstLine="440" w:firstLineChars="20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销售技巧</w:t>
            </w:r>
          </w:p>
        </w:tc>
        <w:tc>
          <w:tcPr>
            <w:tcW w:w="83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3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3" w:type="dxa"/>
            <w:vMerge w:val="continue"/>
          </w:tcPr>
          <w:p>
            <w:pPr>
              <w:widowControl/>
              <w:ind w:firstLine="440" w:firstLineChars="200"/>
              <w:jc w:val="both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954" w:type="dxa"/>
            <w:vAlign w:val="center"/>
          </w:tcPr>
          <w:p>
            <w:pPr>
              <w:widowControl/>
              <w:ind w:firstLine="440" w:firstLineChars="20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沟通技巧</w:t>
            </w:r>
          </w:p>
        </w:tc>
        <w:tc>
          <w:tcPr>
            <w:tcW w:w="83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5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3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3" w:type="dxa"/>
            <w:vMerge w:val="continue"/>
          </w:tcPr>
          <w:p>
            <w:pPr>
              <w:widowControl/>
              <w:ind w:firstLine="440" w:firstLineChars="200"/>
              <w:jc w:val="both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954" w:type="dxa"/>
            <w:vAlign w:val="center"/>
          </w:tcPr>
          <w:p>
            <w:pPr>
              <w:widowControl/>
              <w:ind w:firstLine="440" w:firstLineChars="20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压力管理</w:t>
            </w:r>
          </w:p>
        </w:tc>
        <w:tc>
          <w:tcPr>
            <w:tcW w:w="83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bidi w:val="0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上课地址：岳阳市启航教育培训学校(琵琶王立交桥D调国际9楼启航室)               </w:t>
      </w:r>
    </w:p>
    <w:p>
      <w:pPr>
        <w:bidi w:val="0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联系负责人：邹京柏   电话：19106076255                                             上课时间：18:00-22:00                 </w:t>
      </w:r>
    </w:p>
    <w:p>
      <w:pPr>
        <w:bidi w:val="0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【学习要求】 ：</w:t>
      </w:r>
    </w:p>
    <w:p>
      <w:pPr>
        <w:numPr>
          <w:ilvl w:val="0"/>
          <w:numId w:val="1"/>
        </w:numPr>
        <w:bidi w:val="0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学员不得迟到、早退和无故缺课，缺课7课时以上，作退学处理；</w:t>
      </w:r>
    </w:p>
    <w:p>
      <w:pPr>
        <w:numPr>
          <w:ilvl w:val="0"/>
          <w:numId w:val="1"/>
        </w:num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学员必须按课程进度完成创业计划书，在结业前将创业计划书上交；</w:t>
      </w:r>
    </w:p>
    <w:p>
      <w:pPr>
        <w:numPr>
          <w:ilvl w:val="0"/>
          <w:numId w:val="1"/>
        </w:num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严格遵守课堂纪律，服从老师统一安排，认真做好笔记，按时完成作业；</w:t>
      </w:r>
    </w:p>
    <w:p>
      <w:pPr>
        <w:numPr>
          <w:ilvl w:val="0"/>
          <w:numId w:val="0"/>
        </w:numPr>
        <w:bidi w:val="0"/>
        <w:ind w:leftChars="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4、积极配合老师按参与性教学法组织教学，踊跃参加讨论、发言，并认真填写每日意见反馈表。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40"/>
      </w:pPr>
      <w:r>
        <w:separator/>
      </w:r>
    </w:p>
  </w:endnote>
  <w:endnote w:type="continuationSeparator" w:id="1">
    <w:p>
      <w:pPr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40"/>
      </w:pPr>
      <w:r>
        <w:separator/>
      </w:r>
    </w:p>
  </w:footnote>
  <w:footnote w:type="continuationSeparator" w:id="1">
    <w:p>
      <w:pPr>
        <w:ind w:firstLine="4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DD11F9"/>
    <w:multiLevelType w:val="singleLevel"/>
    <w:tmpl w:val="73DD11F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Njk3NjE0YTg5YzllNzQzMmYxNTJhMTFiOTU2OWIifQ=="/>
  </w:docVars>
  <w:rsids>
    <w:rsidRoot w:val="00000000"/>
    <w:rsid w:val="00CB46FF"/>
    <w:rsid w:val="06DC0BDB"/>
    <w:rsid w:val="09217149"/>
    <w:rsid w:val="0A660E00"/>
    <w:rsid w:val="0C0E2458"/>
    <w:rsid w:val="125276EF"/>
    <w:rsid w:val="13E86943"/>
    <w:rsid w:val="146A32F7"/>
    <w:rsid w:val="14BE58D1"/>
    <w:rsid w:val="153A7B23"/>
    <w:rsid w:val="15621BB4"/>
    <w:rsid w:val="194E3FE4"/>
    <w:rsid w:val="1AA95A23"/>
    <w:rsid w:val="1AAA4768"/>
    <w:rsid w:val="1CF521F7"/>
    <w:rsid w:val="1FFE4767"/>
    <w:rsid w:val="21A615F4"/>
    <w:rsid w:val="22A679D4"/>
    <w:rsid w:val="22C85D3B"/>
    <w:rsid w:val="23CD727A"/>
    <w:rsid w:val="24E91461"/>
    <w:rsid w:val="25EB5759"/>
    <w:rsid w:val="26DB7A6C"/>
    <w:rsid w:val="29A037A4"/>
    <w:rsid w:val="2BC355D2"/>
    <w:rsid w:val="30E06348"/>
    <w:rsid w:val="31005BC0"/>
    <w:rsid w:val="340F31B7"/>
    <w:rsid w:val="35A92A5D"/>
    <w:rsid w:val="378709A9"/>
    <w:rsid w:val="3D3D0145"/>
    <w:rsid w:val="40921B1A"/>
    <w:rsid w:val="40CB3C43"/>
    <w:rsid w:val="42D35D5D"/>
    <w:rsid w:val="44A51A1B"/>
    <w:rsid w:val="47012BAC"/>
    <w:rsid w:val="48D52555"/>
    <w:rsid w:val="49445E01"/>
    <w:rsid w:val="4ABC06BA"/>
    <w:rsid w:val="4E4B47B8"/>
    <w:rsid w:val="50665A28"/>
    <w:rsid w:val="52723950"/>
    <w:rsid w:val="55D1458E"/>
    <w:rsid w:val="56DA3DD8"/>
    <w:rsid w:val="575A5C18"/>
    <w:rsid w:val="5A321E4A"/>
    <w:rsid w:val="5B9C5123"/>
    <w:rsid w:val="5BD85F63"/>
    <w:rsid w:val="5D757148"/>
    <w:rsid w:val="60D46A51"/>
    <w:rsid w:val="612A449F"/>
    <w:rsid w:val="658F5C63"/>
    <w:rsid w:val="66184091"/>
    <w:rsid w:val="6A890A14"/>
    <w:rsid w:val="6BBF4510"/>
    <w:rsid w:val="6C521D36"/>
    <w:rsid w:val="6CF32298"/>
    <w:rsid w:val="70E76A1A"/>
    <w:rsid w:val="71E26305"/>
    <w:rsid w:val="72BE47A4"/>
    <w:rsid w:val="73A32A8B"/>
    <w:rsid w:val="7C226BDB"/>
    <w:rsid w:val="7F6C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ind w:firstLine="1200" w:firstLineChars="200"/>
    </w:pPr>
    <w:rPr>
      <w:rFonts w:ascii="PMingLiU" w:hAnsi="PMingLiU" w:eastAsia="PMingLiU" w:cs="PMingLiU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9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kern w:val="0"/>
      <w:sz w:val="24"/>
      <w:lang w:val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3 Char"/>
    <w:link w:val="4"/>
    <w:qFormat/>
    <w:uiPriority w:val="0"/>
    <w:rPr>
      <w:rFonts w:ascii="Times New Roman" w:hAnsi="Times New Roman" w:eastAsia="宋体" w:cs="Times New Roman"/>
      <w:kern w:val="0"/>
      <w:sz w:val="24"/>
      <w:lang w:val="en-US" w:bidi="ar-SA"/>
    </w:rPr>
  </w:style>
  <w:style w:type="character" w:customStyle="1" w:styleId="9">
    <w:name w:val="标题 2字符"/>
    <w:basedOn w:val="7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0">
    <w:name w:val="font01"/>
    <w:basedOn w:val="7"/>
    <w:qFormat/>
    <w:uiPriority w:val="0"/>
    <w:rPr>
      <w:rFonts w:hint="eastAsia" w:ascii="仿宋" w:hAnsi="仿宋" w:eastAsia="仿宋" w:cs="仿宋"/>
      <w:b/>
      <w:bCs/>
      <w:color w:val="000000"/>
      <w:sz w:val="21"/>
      <w:szCs w:val="21"/>
      <w:u w:val="none"/>
    </w:rPr>
  </w:style>
  <w:style w:type="character" w:customStyle="1" w:styleId="11">
    <w:name w:val="font21"/>
    <w:basedOn w:val="7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866</Words>
  <Characters>998</Characters>
  <Lines>0</Lines>
  <Paragraphs>0</Paragraphs>
  <TotalTime>2</TotalTime>
  <ScaleCrop>false</ScaleCrop>
  <LinksUpToDate>false</LinksUpToDate>
  <CharactersWithSpaces>1136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2021-02-02T13:49:00Z</dcterms:created>
  <dc:creator>yama</dc:creator>
  <cp:lastModifiedBy>晴～</cp:lastModifiedBy>
  <cp:lastPrinted>2024-06-03T06:34:00Z</cp:lastPrinted>
  <dcterms:modified xsi:type="dcterms:W3CDTF">2024-06-03T06:34:24Z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A2FC682D6DAB4CE7B6E8CD25C4B23A60_13</vt:lpwstr>
  </property>
</Properties>
</file>