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81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69F5D9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392E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业务主管单位/党建工作机构评价调查表</w:t>
      </w:r>
    </w:p>
    <w:p w14:paraId="3AF48F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123B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参评社会组织：</w:t>
      </w:r>
    </w:p>
    <w:p w14:paraId="78CDB9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1、对规范管理的评价</w:t>
      </w:r>
    </w:p>
    <w:p w14:paraId="74AE1B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较好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</w:t>
      </w:r>
    </w:p>
    <w:p w14:paraId="3E2103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2、对领导班子建设的评价</w:t>
      </w:r>
    </w:p>
    <w:p w14:paraId="48E2D1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较好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</w:t>
      </w:r>
    </w:p>
    <w:p w14:paraId="383B39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3、对党建工作的评价</w:t>
      </w:r>
    </w:p>
    <w:p w14:paraId="13FE27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较好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</w:t>
      </w:r>
    </w:p>
    <w:p w14:paraId="5B07F0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4、对创新能力的评价</w:t>
      </w:r>
    </w:p>
    <w:p w14:paraId="2DD412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较好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</w:t>
      </w:r>
    </w:p>
    <w:p w14:paraId="541066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5、对发挥作用的评价</w:t>
      </w:r>
      <w:bookmarkStart w:id="0" w:name="_GoBack"/>
      <w:bookmarkEnd w:id="0"/>
    </w:p>
    <w:p w14:paraId="7B97DC6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较好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</w:t>
      </w:r>
    </w:p>
    <w:p w14:paraId="3890A7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6、对社会影响的评价</w:t>
      </w:r>
    </w:p>
    <w:p w14:paraId="4D4EA6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较好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一般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差</w:t>
      </w:r>
    </w:p>
    <w:p w14:paraId="4D649A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E6979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552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1680" w:leftChars="80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业务主管单位/党建工作机构（公章）</w:t>
      </w:r>
    </w:p>
    <w:p w14:paraId="01CB24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1680" w:leftChars="80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</w:t>
      </w:r>
    </w:p>
    <w:sectPr>
      <w:pgSz w:w="11906" w:h="16838"/>
      <w:pgMar w:top="2154" w:right="1474" w:bottom="1361" w:left="1587" w:header="0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00000000"/>
    <w:rsid w:val="3D5B702A"/>
    <w:rsid w:val="6DD4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250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2024-04-18T01:14:00Z</dcterms:created>
  <dc:creator>Administrator</dc:creator>
  <cp:lastModifiedBy>太平军-赛</cp:lastModifiedBy>
  <dcterms:modified xsi:type="dcterms:W3CDTF">2024-07-23T02:31:50Z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66F93F45ED6B4F1BB5B92466376E0179_13</vt:lpwstr>
  </property>
</Properties>
</file>