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2021-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公路沿线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电动汽车充电基础设施建设奖补资金申报明细表</w:t>
      </w:r>
    </w:p>
    <w:tbl>
      <w:tblPr>
        <w:tblStyle w:val="6"/>
        <w:tblW w:w="151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260"/>
        <w:gridCol w:w="1590"/>
        <w:gridCol w:w="1832"/>
        <w:gridCol w:w="1187"/>
        <w:gridCol w:w="1186"/>
        <w:gridCol w:w="1214"/>
        <w:gridCol w:w="1421"/>
        <w:gridCol w:w="1292"/>
        <w:gridCol w:w="696"/>
        <w:gridCol w:w="1235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业主单位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立项（备案、核准、批复）时间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开工时间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竣工时间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建设总规模（千瓦）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奖补标准（元/千瓦）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应奖补总金额（元）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是否验收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是否获取运营资质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充电站性质（公共、专用）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运输服务站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湘阴县城市公交客运有限公司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2024年9月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69120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运输服务站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湘阴县城市公交客运有限公司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2024年9月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103680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公交首末站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湘阴县城市公交客运有限公司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2024年9月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69120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公交首末站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湘阴县城市公交客运有限公司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2024年9月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2023.05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69120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公交首末站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湘阴县城市公交客运有限公司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2024年9月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燎原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公交首末站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湘阴县城市公交客运有限公司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2024年9月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2022.01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72960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万顺叫车湘阴分公司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湘阴县萍安出租车服务有限公司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2022年8月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345600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进港加油站充电桩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长沙房角石建材贸易有限公司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277760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湘阴县长北快充站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湖南兴源长北贸易有限公司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2023年元月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345600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大冲物流园充电站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湘阴县萍安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出租车服务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2024年9月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1131520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卓锐新能源充电站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湖南卓锐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新能源科技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2024年4月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2023.09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2024.04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97920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南湖公交首末站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城市公交客运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2024年9月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2023.12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2024.05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97920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湘阴宾馆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充电站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湘阴县城发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智慧交通科技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2023年11月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2024.05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2024.09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130560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-SA"/>
              </w:rPr>
              <w:t>万顺君山区政府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-SA"/>
              </w:rPr>
              <w:t>充电站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-SA"/>
              </w:rPr>
              <w:t>万顺君山区展陈馆充电站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103680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-SA"/>
              </w:rPr>
              <w:t>万顺君山区公安局充电站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-SA"/>
              </w:rPr>
              <w:t>万顺君山区展陈馆充电站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103680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-SA"/>
              </w:rPr>
              <w:t>万顺君山区展陈馆充电站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-SA"/>
              </w:rPr>
              <w:t>万顺君山区展陈馆充电站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103680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3156480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F7F8E"/>
    <w:multiLevelType w:val="multilevel"/>
    <w:tmpl w:val="403F7F8E"/>
    <w:lvl w:ilvl="0" w:tentative="0">
      <w:start w:val="1"/>
      <w:numFmt w:val="chineseCountingThousand"/>
      <w:suff w:val="space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isLgl/>
      <w:suff w:val="nothing"/>
      <w:lvlText w:val="%1.%2.%3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isLgl/>
      <w:suff w:val="nothing"/>
      <w:lvlText w:val="%1.%2.%3.%4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MTA5NGQ3NWMyNzBlN2Q4M2YwY2RkNDg5MzUyZGIifQ=="/>
  </w:docVars>
  <w:rsids>
    <w:rsidRoot w:val="211D6B63"/>
    <w:rsid w:val="13F85F64"/>
    <w:rsid w:val="211D6B63"/>
    <w:rsid w:val="4CE711B4"/>
    <w:rsid w:val="68077BC9"/>
    <w:rsid w:val="6F73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numPr>
        <w:ilvl w:val="1"/>
        <w:numId w:val="1"/>
      </w:numPr>
      <w:spacing w:before="120" w:after="120"/>
      <w:outlineLvl w:val="1"/>
    </w:pPr>
    <w:rPr>
      <w:rFonts w:ascii="Cambria" w:hAnsi="Cambria" w:eastAsia="黑体"/>
      <w:bCs/>
      <w:sz w:val="28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2024-10-12T05:43:00Z</dcterms:created>
  <dc:creator>Madge</dc:creator>
  <cp:lastModifiedBy>晓阳</cp:lastModifiedBy>
  <dcterms:modified xsi:type="dcterms:W3CDTF">2024-10-21T05:58:28Z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D30FA0E571D04EBEABC19781DFC59295</vt:lpwstr>
  </property>
</Properties>
</file>