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A6C8D">
      <w:pPr>
        <w:jc w:val="center"/>
        <w:rPr>
          <w:rFonts w:hint="default" w:ascii="Times New Roman" w:hAnsi="Times New Roman" w:eastAsia="方正小标宋_GBK" w:cs="Times New Roman"/>
          <w:sz w:val="52"/>
          <w:szCs w:val="52"/>
          <w:highlight w:val="none"/>
        </w:rPr>
      </w:pPr>
    </w:p>
    <w:p w14:paraId="037F4A8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w:t>
      </w:r>
    </w:p>
    <w:p w14:paraId="19DF761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6E709F53">
      <w:pPr>
        <w:jc w:val="center"/>
        <w:rPr>
          <w:rFonts w:hint="default" w:ascii="Times New Roman" w:hAnsi="Times New Roman" w:eastAsia="方正小标宋_GBK" w:cs="Times New Roman"/>
          <w:b/>
          <w:sz w:val="52"/>
          <w:szCs w:val="52"/>
          <w:highlight w:val="none"/>
        </w:rPr>
      </w:pPr>
    </w:p>
    <w:p w14:paraId="6ECAC774">
      <w:pPr>
        <w:jc w:val="center"/>
        <w:rPr>
          <w:rFonts w:hint="default" w:ascii="Times New Roman" w:hAnsi="Times New Roman" w:eastAsia="楷体_GB2312" w:cs="Times New Roman"/>
          <w:b/>
          <w:sz w:val="32"/>
          <w:szCs w:val="32"/>
          <w:highlight w:val="none"/>
        </w:rPr>
      </w:pPr>
    </w:p>
    <w:p w14:paraId="4023F957">
      <w:pPr>
        <w:jc w:val="center"/>
        <w:rPr>
          <w:rFonts w:hint="default" w:ascii="Times New Roman" w:hAnsi="Times New Roman" w:eastAsia="楷体_GB2312" w:cs="Times New Roman"/>
          <w:b/>
          <w:sz w:val="32"/>
          <w:szCs w:val="32"/>
          <w:highlight w:val="none"/>
        </w:rPr>
      </w:pPr>
    </w:p>
    <w:p w14:paraId="2F23A11D">
      <w:pPr>
        <w:jc w:val="center"/>
        <w:rPr>
          <w:rFonts w:hint="default" w:ascii="Times New Roman" w:hAnsi="Times New Roman" w:eastAsia="楷体_GB2312" w:cs="Times New Roman"/>
          <w:b/>
          <w:sz w:val="32"/>
          <w:szCs w:val="32"/>
          <w:highlight w:val="none"/>
        </w:rPr>
      </w:pPr>
    </w:p>
    <w:p w14:paraId="61CE776B">
      <w:pPr>
        <w:jc w:val="center"/>
        <w:rPr>
          <w:rFonts w:hint="default" w:ascii="Times New Roman" w:hAnsi="Times New Roman" w:eastAsia="楷体_GB2312" w:cs="Times New Roman"/>
          <w:b/>
          <w:sz w:val="32"/>
          <w:szCs w:val="32"/>
          <w:highlight w:val="none"/>
        </w:rPr>
      </w:pPr>
    </w:p>
    <w:p w14:paraId="6030B28B">
      <w:pPr>
        <w:jc w:val="center"/>
        <w:rPr>
          <w:rFonts w:hint="default" w:ascii="Times New Roman" w:hAnsi="Times New Roman" w:eastAsia="楷体_GB2312" w:cs="Times New Roman"/>
          <w:b/>
          <w:sz w:val="32"/>
          <w:szCs w:val="32"/>
          <w:highlight w:val="none"/>
        </w:rPr>
      </w:pPr>
    </w:p>
    <w:p w14:paraId="471D95BF">
      <w:pPr>
        <w:jc w:val="center"/>
        <w:rPr>
          <w:rFonts w:hint="default" w:ascii="Times New Roman" w:hAnsi="Times New Roman" w:eastAsia="楷体_GB2312" w:cs="Times New Roman"/>
          <w:b/>
          <w:sz w:val="32"/>
          <w:szCs w:val="32"/>
          <w:highlight w:val="none"/>
        </w:rPr>
      </w:pPr>
    </w:p>
    <w:p w14:paraId="194E5E27">
      <w:pPr>
        <w:jc w:val="center"/>
        <w:rPr>
          <w:rFonts w:hint="default" w:ascii="Times New Roman" w:hAnsi="Times New Roman" w:eastAsia="黑体" w:cs="Times New Roman"/>
          <w:sz w:val="32"/>
          <w:szCs w:val="32"/>
          <w:highlight w:val="none"/>
        </w:rPr>
      </w:pPr>
    </w:p>
    <w:p w14:paraId="5FC33E88">
      <w:pPr>
        <w:jc w:val="center"/>
        <w:rPr>
          <w:rFonts w:hint="default" w:ascii="Times New Roman" w:hAnsi="Times New Roman" w:eastAsia="黑体" w:cs="Times New Roman"/>
          <w:sz w:val="32"/>
          <w:szCs w:val="32"/>
          <w:highlight w:val="none"/>
        </w:rPr>
      </w:pPr>
    </w:p>
    <w:p w14:paraId="0F4CBD69">
      <w:pPr>
        <w:jc w:val="center"/>
        <w:rPr>
          <w:rFonts w:hint="default" w:ascii="Times New Roman" w:hAnsi="Times New Roman" w:eastAsia="黑体" w:cs="Times New Roman"/>
          <w:sz w:val="32"/>
          <w:szCs w:val="32"/>
          <w:highlight w:val="none"/>
        </w:rPr>
      </w:pPr>
    </w:p>
    <w:p w14:paraId="339249F7">
      <w:pPr>
        <w:jc w:val="both"/>
        <w:rPr>
          <w:rFonts w:hint="default" w:ascii="Times New Roman" w:hAnsi="Times New Roman" w:eastAsia="黑体" w:cs="Times New Roman"/>
          <w:sz w:val="32"/>
          <w:szCs w:val="32"/>
          <w:highlight w:val="none"/>
        </w:rPr>
      </w:pPr>
    </w:p>
    <w:p w14:paraId="69D684A6">
      <w:pPr>
        <w:jc w:val="center"/>
        <w:rPr>
          <w:rFonts w:hint="default" w:ascii="Times New Roman" w:hAnsi="Times New Roman" w:eastAsia="黑体" w:cs="Times New Roman"/>
          <w:sz w:val="32"/>
          <w:szCs w:val="32"/>
          <w:highlight w:val="none"/>
        </w:rPr>
      </w:pPr>
    </w:p>
    <w:p w14:paraId="04DC9DFD">
      <w:pPr>
        <w:jc w:val="center"/>
        <w:rPr>
          <w:rFonts w:hint="default" w:ascii="Times New Roman" w:hAnsi="Times New Roman" w:eastAsia="黑体" w:cs="Times New Roman"/>
          <w:sz w:val="32"/>
          <w:szCs w:val="32"/>
          <w:highlight w:val="none"/>
        </w:rPr>
      </w:pPr>
    </w:p>
    <w:p w14:paraId="1555F1AD">
      <w:pPr>
        <w:jc w:val="center"/>
        <w:rPr>
          <w:rFonts w:hint="default" w:ascii="Times New Roman" w:hAnsi="Times New Roman" w:eastAsia="黑体" w:cs="Times New Roman"/>
          <w:sz w:val="32"/>
          <w:szCs w:val="32"/>
          <w:highlight w:val="none"/>
        </w:rPr>
      </w:pPr>
    </w:p>
    <w:p w14:paraId="298B9700">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B70075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2C45D958">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B182E8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w:t>
      </w:r>
    </w:p>
    <w:p w14:paraId="6DEE383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4A9016C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63C09AD">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14:paraId="6C3A8447">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38B37851">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14:paraId="24030B89">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2、负责全市生态环境问题的统筹协调和监督管理。</w:t>
      </w:r>
    </w:p>
    <w:p w14:paraId="5F5EC8D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3、负责监督管理减排目标的落实。</w:t>
      </w:r>
    </w:p>
    <w:p w14:paraId="021DC63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4、负责提出生态环境领域固定资产投资规模和方向、市级财政性资金安排的意见，按规定权限审批、核准规划内和年度计划规模内生态环境领域固定资产投资项目，配合有关部门做好组织实施和监督工作。</w:t>
      </w:r>
    </w:p>
    <w:p w14:paraId="0212EC8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5、负责环境污染防治的监督管理。</w:t>
      </w:r>
    </w:p>
    <w:p w14:paraId="2CE875F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6、指导协调和监督生态保护修复工作。</w:t>
      </w:r>
    </w:p>
    <w:p w14:paraId="75DD529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7、负责核与辐射安全的监督管理。</w:t>
      </w:r>
    </w:p>
    <w:p w14:paraId="44AC9A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8、负责生态环境准入的监督管理。</w:t>
      </w:r>
    </w:p>
    <w:p w14:paraId="73BDD7B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9、负责重点污染源监测工作。</w:t>
      </w:r>
    </w:p>
    <w:p w14:paraId="305FB7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10、负责应对气候变化工作。</w:t>
      </w:r>
    </w:p>
    <w:p w14:paraId="5C047B1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11、配合开展生态环境保护督察工作。</w:t>
      </w:r>
    </w:p>
    <w:p w14:paraId="3789C70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12、统一监督生态环境执法工作。</w:t>
      </w:r>
    </w:p>
    <w:p w14:paraId="17DDFED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13、组织指导和协调生态环境宣传教育工作，贯彻实施生态环境保护宣传教育纲要，推动社会组织和公众参与生态环境保护。</w:t>
      </w:r>
    </w:p>
    <w:p w14:paraId="1982EAC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14、开展生态环境对外合作交流，研究提出生态环境对外合作中有关问题的建议，组织协调有关生态环境国际条约的本市履约工作，参与处理涉外生态环境事务。</w:t>
      </w:r>
    </w:p>
    <w:p w14:paraId="516470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15、完成市委、市政府交办的其他事项。</w:t>
      </w:r>
    </w:p>
    <w:p w14:paraId="788DB02D">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16、职能转变。</w:t>
      </w:r>
    </w:p>
    <w:p w14:paraId="73F9BB4E">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14:paraId="794BAD6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sz w:val="32"/>
          <w:szCs w:val="24"/>
        </w:rPr>
      </w:pPr>
      <w:r>
        <w:rPr>
          <w:rFonts w:hint="eastAsia" w:ascii="宋体" w:hAnsi="宋体"/>
          <w:sz w:val="32"/>
          <w:szCs w:val="24"/>
        </w:rPr>
        <w:t>202</w:t>
      </w:r>
      <w:r>
        <w:rPr>
          <w:rFonts w:hint="eastAsia" w:ascii="宋体" w:hAnsi="宋体"/>
          <w:sz w:val="32"/>
          <w:szCs w:val="24"/>
          <w:lang w:val="en-US" w:eastAsia="zh-CN"/>
        </w:rPr>
        <w:t>5</w:t>
      </w:r>
      <w:r>
        <w:rPr>
          <w:rFonts w:hint="eastAsia" w:ascii="宋体" w:hAnsi="宋体"/>
          <w:sz w:val="32"/>
          <w:szCs w:val="24"/>
        </w:rPr>
        <w:t>年，我局共有在职干部职工</w:t>
      </w:r>
      <w:r>
        <w:rPr>
          <w:rFonts w:hint="eastAsia" w:ascii="宋体" w:hAnsi="宋体"/>
          <w:sz w:val="32"/>
          <w:szCs w:val="24"/>
          <w:lang w:val="en-US" w:eastAsia="zh-CN"/>
        </w:rPr>
        <w:t>702</w:t>
      </w:r>
      <w:r>
        <w:rPr>
          <w:rFonts w:hint="eastAsia" w:ascii="宋体" w:hAnsi="宋体"/>
          <w:sz w:val="32"/>
          <w:szCs w:val="24"/>
        </w:rPr>
        <w:t>人，核定编制人数7</w:t>
      </w:r>
      <w:r>
        <w:rPr>
          <w:rFonts w:hint="eastAsia" w:ascii="宋体" w:hAnsi="宋体"/>
          <w:sz w:val="32"/>
          <w:szCs w:val="24"/>
          <w:lang w:val="en-US" w:eastAsia="zh-CN"/>
        </w:rPr>
        <w:t>28</w:t>
      </w:r>
      <w:r>
        <w:rPr>
          <w:rFonts w:hint="eastAsia" w:ascii="宋体" w:hAnsi="宋体"/>
          <w:sz w:val="32"/>
          <w:szCs w:val="24"/>
        </w:rPr>
        <w:t>人，大专以上学历占90%以上。</w:t>
      </w:r>
      <w:r>
        <w:rPr>
          <w:rFonts w:hint="eastAsia" w:ascii="宋体" w:hAnsi="宋体"/>
          <w:sz w:val="32"/>
          <w:szCs w:val="24"/>
          <w:lang w:val="en-US" w:eastAsia="zh-CN"/>
        </w:rPr>
        <w:t>退休人数265人。</w:t>
      </w:r>
      <w:r>
        <w:rPr>
          <w:rFonts w:hint="eastAsia" w:ascii="宋体" w:hAnsi="宋体"/>
          <w:sz w:val="32"/>
          <w:szCs w:val="24"/>
        </w:rPr>
        <w:t>市局内设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下设综合行政执法支队、生态环境事务中心2个二级机构；平江、岳阳县、华容、湘阴、汨罗、临湘、岳阳楼、云溪、君山、经开、南湖、屈原、城陵矶新港区分局13个派出机构。</w:t>
      </w:r>
    </w:p>
    <w:p w14:paraId="6DD85FB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3131D9">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142C4E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2024年基本支出决算数13807.59万元。人员经费主要包括：基本工资、津贴补贴、奖金、伙食补助、绩效工资、机关事业单位基本养老保险缴费、职工基本医疗保险缴费、其他社会保障缴费、住房公积金、医疗费、退休费、医疗费补助、其他对个人和家庭的补助等；公用经费2646.66万元，主要包括：办公费、水费、电费、差旅费、因公出国（境）费用、公务接待费、劳务费、委托业务费、工会经费、福利费、公务用车运行维护费、其他交通费用、其他商品和服务支出等。</w:t>
      </w:r>
    </w:p>
    <w:p w14:paraId="06AD4CE4">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060CC99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2024年项目支出决算数26650.64万元。其中包含业务工作经费，环境监测、监控及监察能力建设，环境监察、监测等运行经费等项目支出。</w:t>
      </w:r>
    </w:p>
    <w:p w14:paraId="77A1CC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3C51BED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年度本单位无政府性基金安排的支出。</w:t>
      </w:r>
    </w:p>
    <w:p w14:paraId="6E42A6C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2CDD95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年度本单位无国有资本经营预算支出。</w:t>
      </w:r>
    </w:p>
    <w:p w14:paraId="0B697C9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2F1836E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年度本单位无社会保险基金预算支出。</w:t>
      </w:r>
    </w:p>
    <w:p w14:paraId="246EC4C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29C755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环境质量稳步改善。截至2024年12月9日，市城区环境空气质量达到二级标准，空气质量综合指数为3.46，同比改善3.1%；PM2.5浓度为33.3μg/m3，同比改善5.4%，优于目标值36μg/m3；优良率为88.4%，同比改善0.6个百分点；未发生重污染天气。</w:t>
      </w:r>
    </w:p>
    <w:p w14:paraId="27515E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至11月，全市50个考核水质监测断面中，Ⅰ至Ⅲ类水质断面占比为84.0%，同比持平；Ⅳ类水质断面占比16%，同比上升2个百分点；无Ⅴ类及以上水质断面。长江岳阳段水质优良率为100%，已连续7年保持为Ⅱ类水质断面；东洞庭湖总磷平均浓度为0.063mg/l，同比上升5.4%。</w:t>
      </w:r>
    </w:p>
    <w:p w14:paraId="52C62B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配合督察顺利开展。年初梳理印发《岳阳市突出生态环境问题“未督先改”工作方案》，提前开展整改。督察期间，全市各地各部门积极配合，做好资料上报、沟通联络、信访件核查等相关工作，及时上报236项调阅资料，配合下沉督察组现场检查各类点位160余处，保障了中央、省环保督察工作顺利开展。目前已完成中央、省环保督察反馈问题整改方案制定，问题整改正有序推进中。</w:t>
      </w:r>
    </w:p>
    <w:p w14:paraId="04A354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污防攻坚持续深入。持续深入打好蓝天保卫战。推动工业企业减排，完成36家砖瓦行业综合整治、20家企业挥发性有机物治理，19家重点企业应急减排绩效提级。推进移动源治理，检测柴油货车1648辆、非移动道路机械1012台。积极应对重污染天气，修改完善《岳阳市重污染天气应急预案》，更新覆盖2210家企业的应急减排清单，建成“一键抵达”平台，采取“禁、控、限、停”等措施，最大限度削减本地源，今年来未发生重污染天气。持续深入打好碧水保卫战。加强入河（湖）排污口排查整治监管，发布市第15号总河长令推进攻坚，完成94个重点河湖入河排污口整治。推进水环境治理，完成洞庭湖总磷污染控制与削减项目115个，长江（岳阳段）获评湖南省第三批美丽河湖优秀案例。严格水源地保护，对全市103处“千吨万人”以上集中式饮用水水源保护区开展规范化建设评估，完成41个农村千人以上饮用水源地整治任务。持续深入打好净土保卫战。严格土壤污染源头防控，督促43家重点企业落实土壤污染自行监测，25处用途变更为“一住两公”的重点建设用地落实土壤污染状况调查。有序推进优先监管地块及历史遗留污染源风险管控和治理修复，完成39个优先监管地块土壤污染状况调查或重点监测。稳步推进农村生活污水和黑臭水体治理，超额完成60个行政村农村环境整治，96个行政村农村生活污水治理任务，治理农村黑臭水体55条。持续深入加强执法监管。紧紧围绕环境监管突出问题，不断规范执法行为，优化执法方式，提高执法效能。1至11月份，全市共办理一般行政处罚案件173起，其中查封扣押2起、移送行政拘留3起、刑事移送3起，共处罚款753.3万元。</w:t>
      </w:r>
    </w:p>
    <w:p w14:paraId="68F8B63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7876F0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生态优先、绿色发展理念树的不牢。一些地方和部门对习近平生态文明思想学习领会不到位、对生态文明建设认识不到位、生态优先绿色发展理念树得不牢，当环境保护与经济利益、部门利益发生冲突时，以牺牲环境谋求暂时经济效益的现象依然存在。比如，今年第三轮中央环保督察指出的汨罗江河口段鲶国家级水产种质资源保护区内存在违规开展河道底泥及采砂尾堆清理作业问题。</w:t>
      </w:r>
    </w:p>
    <w:p w14:paraId="16846D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环境质量指标尚不稳固。大气质量方面，全市空气质量尚未完全摆脱“看天吃饭”的困境，夏秋季臭氧污染和冬春季PM2.5污染仍是影响空气质量改善的主要因素；同时，秸秆综合利用方面在“收、储、运、用、技、管”六个重点环节上还有欠缺，秋收时华容、湘阴等地秸秆焚烧“火点不断”、部分时段“烟熏火燎”，对空气质量产生不利影响。水环境质量方面，农业面源污染范围广、治理难度较大，畜禽粪污资源化利用收运体系不健全，规模以下畜禽养殖环境监管难度大等短板弱项依然存在；城区雨污分流不彻底，暴雨期城市防洪排涝增加了入湖总磷负荷，叠加洞庭湖水位低、水体自净能力下降，导致今年洞庭湖总磷浓度有所波动。</w:t>
      </w:r>
    </w:p>
    <w:p w14:paraId="1D5E2B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突出环境问题整改仍需加力。连续三轮中央环保督察指出的市城区管网建设改造滞后、污水直排和雨季溢流、雨污合流制箱涵、污水处理厂运营不规范等问题，仍然需要较长的时间才能彻底解决。异味污染、工地夜间施工噪声和机动车噪声等各类社会生活噪声污染成为居民投诉的新热点。四是环境治理工作机制亟待完善。随着议事协调机构清理精简，部分基层生环委机构撤销，如何统筹协调基层持续有力做好环保工作需要新一轮探索完善；乡镇（街道）生态环境事务中心（办公室）设立后，贯通了生态环境保护、监管的“最后一公里”基层机制，但如何管、怎样管好，还需要在实践中积极探索。</w:t>
      </w:r>
    </w:p>
    <w:p w14:paraId="53F1E0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4E47643F">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1、继续开展“守护蓝天”十大攻坚，系统铺排大气治理任务，下大气力开展工业企业减排、清洁能源推广、企业绩效提级等重点行动，全面加强秸秆综合利用和积极稳妥做好秸秆禁烧管控，加大人民群众身边的餐饮油烟、恶臭异味、噪声问题解决力度。</w:t>
      </w:r>
    </w:p>
    <w:p w14:paraId="552E91A0">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2、继续实施“碧水攻坚”十大工程，持续推进中心城区管网改造和溢流口治理等核心工程，完成入河排污口排查整治和规范化管理年度任务，组织开展县级及以上集中式饮用水源地突出环境问题排查整治“回头看”和其他水源地突出环境问题整治成效评估。</w:t>
      </w:r>
    </w:p>
    <w:p w14:paraId="28933C75">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eastAsia" w:ascii="Times New Roman" w:hAnsi="Times New Roman" w:eastAsia="仿宋_GB2312" w:cs="Times New Roman"/>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highlight w:val="none"/>
          <w:lang w:val="en-US" w:eastAsia="zh-CN"/>
        </w:rPr>
        <w:t>3、</w:t>
      </w:r>
      <w:r>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推进生态环保全民行动，利用六五环境日、全国生态日等重大环保节日，举办环保设施公开、生态环境志愿服务等系列主题宣传活动，使群众参与生态环境保护活动成为常态。</w:t>
      </w:r>
    </w:p>
    <w:p w14:paraId="32D2EA9D">
      <w:pPr>
        <w:pStyle w:val="6"/>
        <w:widowControl/>
        <w:shd w:val="clear" w:color="auto" w:fill="FFFFFF"/>
        <w:spacing w:beforeAutospacing="0" w:afterAutospacing="0" w:line="33" w:lineRule="atLeast"/>
        <w:ind w:firstLine="420"/>
        <w:jc w:val="both"/>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DE09C61">
      <w:pPr>
        <w:pStyle w:val="6"/>
        <w:widowControl/>
        <w:shd w:val="clear" w:color="auto" w:fill="FFFFFF"/>
        <w:spacing w:beforeAutospacing="0" w:afterAutospacing="0" w:line="33" w:lineRule="atLeast"/>
        <w:ind w:firstLine="420"/>
        <w:jc w:val="both"/>
        <w:textAlignment w:val="center"/>
        <w:rPr>
          <w:rFonts w:ascii="FangSong_GB2312" w:hAnsi="FangSong_GB2312" w:eastAsia="FangSong_GB2312" w:cs="FangSong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14:paraId="15B538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54CC2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652B5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562ED6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0128A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AB04D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3084BE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23AF6945">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57C905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1677"/>
        <w:gridCol w:w="1677"/>
        <w:gridCol w:w="1189"/>
        <w:gridCol w:w="849"/>
        <w:gridCol w:w="1129"/>
        <w:gridCol w:w="1111"/>
        <w:gridCol w:w="1081"/>
        <w:gridCol w:w="960"/>
      </w:tblGrid>
      <w:tr w14:paraId="70B1CCC6">
        <w:tblPrEx>
          <w:tblCellMar>
            <w:top w:w="0" w:type="dxa"/>
            <w:left w:w="108" w:type="dxa"/>
            <w:bottom w:w="0" w:type="dxa"/>
            <w:right w:w="108" w:type="dxa"/>
          </w:tblCellMar>
        </w:tblPrEx>
        <w:trPr>
          <w:trHeight w:val="0" w:hRule="atLeast"/>
          <w:jc w:val="center"/>
        </w:trPr>
        <w:tc>
          <w:tcPr>
            <w:tcW w:w="33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4AC3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98EF8B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C0FA0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1A527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FF67CA3">
        <w:tblPrEx>
          <w:tblCellMar>
            <w:top w:w="0" w:type="dxa"/>
            <w:left w:w="108" w:type="dxa"/>
            <w:bottom w:w="0" w:type="dxa"/>
            <w:right w:w="108" w:type="dxa"/>
          </w:tblCellMar>
        </w:tblPrEx>
        <w:trPr>
          <w:trHeight w:val="0" w:hRule="atLeast"/>
          <w:jc w:val="center"/>
        </w:trPr>
        <w:tc>
          <w:tcPr>
            <w:tcW w:w="33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914F0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8316072">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728</w:t>
            </w:r>
          </w:p>
        </w:tc>
        <w:tc>
          <w:tcPr>
            <w:tcW w:w="2240" w:type="dxa"/>
            <w:gridSpan w:val="2"/>
            <w:tcBorders>
              <w:top w:val="single" w:color="auto" w:sz="4" w:space="0"/>
              <w:left w:val="nil"/>
              <w:bottom w:val="single" w:color="auto" w:sz="4" w:space="0"/>
              <w:right w:val="single" w:color="auto" w:sz="4" w:space="0"/>
            </w:tcBorders>
            <w:noWrap w:val="0"/>
            <w:vAlign w:val="center"/>
          </w:tcPr>
          <w:p w14:paraId="6FF4B966">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702</w:t>
            </w:r>
          </w:p>
        </w:tc>
        <w:tc>
          <w:tcPr>
            <w:tcW w:w="2041" w:type="dxa"/>
            <w:gridSpan w:val="2"/>
            <w:tcBorders>
              <w:top w:val="single" w:color="auto" w:sz="4" w:space="0"/>
              <w:left w:val="nil"/>
              <w:bottom w:val="single" w:color="auto" w:sz="4" w:space="0"/>
              <w:right w:val="single" w:color="auto" w:sz="4" w:space="0"/>
            </w:tcBorders>
            <w:noWrap w:val="0"/>
            <w:vAlign w:val="center"/>
          </w:tcPr>
          <w:p w14:paraId="6A898C2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96.43%</w:t>
            </w:r>
          </w:p>
        </w:tc>
      </w:tr>
      <w:tr w14:paraId="49188C2F">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509C0B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DFFF6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5898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9DF3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2889747">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49B90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BDC8E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72.82</w:t>
            </w:r>
          </w:p>
        </w:tc>
        <w:tc>
          <w:tcPr>
            <w:tcW w:w="2240" w:type="dxa"/>
            <w:gridSpan w:val="2"/>
            <w:tcBorders>
              <w:top w:val="single" w:color="auto" w:sz="4" w:space="0"/>
              <w:left w:val="nil"/>
              <w:bottom w:val="single" w:color="auto" w:sz="4" w:space="0"/>
              <w:right w:val="single" w:color="000000" w:sz="4" w:space="0"/>
            </w:tcBorders>
            <w:noWrap w:val="0"/>
            <w:vAlign w:val="center"/>
          </w:tcPr>
          <w:p w14:paraId="5EA5D6E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91.85</w:t>
            </w:r>
          </w:p>
        </w:tc>
        <w:tc>
          <w:tcPr>
            <w:tcW w:w="2041" w:type="dxa"/>
            <w:gridSpan w:val="2"/>
            <w:tcBorders>
              <w:top w:val="single" w:color="auto" w:sz="4" w:space="0"/>
              <w:left w:val="nil"/>
              <w:bottom w:val="single" w:color="auto" w:sz="4" w:space="0"/>
              <w:right w:val="single" w:color="000000" w:sz="4" w:space="0"/>
            </w:tcBorders>
            <w:noWrap w:val="0"/>
            <w:vAlign w:val="center"/>
          </w:tcPr>
          <w:p w14:paraId="3642B62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61.26</w:t>
            </w:r>
          </w:p>
        </w:tc>
      </w:tr>
      <w:tr w14:paraId="73E52BD6">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45903DD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E5F66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39.22</w:t>
            </w:r>
          </w:p>
        </w:tc>
        <w:tc>
          <w:tcPr>
            <w:tcW w:w="2240" w:type="dxa"/>
            <w:gridSpan w:val="2"/>
            <w:tcBorders>
              <w:top w:val="single" w:color="auto" w:sz="4" w:space="0"/>
              <w:left w:val="nil"/>
              <w:bottom w:val="single" w:color="auto" w:sz="4" w:space="0"/>
              <w:right w:val="single" w:color="000000" w:sz="4" w:space="0"/>
            </w:tcBorders>
            <w:noWrap w:val="0"/>
            <w:vAlign w:val="center"/>
          </w:tcPr>
          <w:p w14:paraId="38DF0A1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50.27</w:t>
            </w:r>
          </w:p>
        </w:tc>
        <w:tc>
          <w:tcPr>
            <w:tcW w:w="2041" w:type="dxa"/>
            <w:gridSpan w:val="2"/>
            <w:tcBorders>
              <w:top w:val="single" w:color="auto" w:sz="4" w:space="0"/>
              <w:left w:val="nil"/>
              <w:bottom w:val="single" w:color="auto" w:sz="4" w:space="0"/>
              <w:right w:val="single" w:color="000000" w:sz="4" w:space="0"/>
            </w:tcBorders>
            <w:noWrap w:val="0"/>
            <w:vAlign w:val="center"/>
          </w:tcPr>
          <w:p w14:paraId="03E730C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36.78</w:t>
            </w:r>
          </w:p>
        </w:tc>
      </w:tr>
      <w:tr w14:paraId="372EA2D4">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DC72B2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DC29F5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BA191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035B1B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66F439AC">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66FE0D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07BC1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39.09</w:t>
            </w:r>
          </w:p>
        </w:tc>
        <w:tc>
          <w:tcPr>
            <w:tcW w:w="2240" w:type="dxa"/>
            <w:gridSpan w:val="2"/>
            <w:tcBorders>
              <w:top w:val="single" w:color="auto" w:sz="4" w:space="0"/>
              <w:left w:val="nil"/>
              <w:bottom w:val="single" w:color="auto" w:sz="4" w:space="0"/>
              <w:right w:val="single" w:color="000000" w:sz="4" w:space="0"/>
            </w:tcBorders>
            <w:noWrap w:val="0"/>
            <w:vAlign w:val="center"/>
          </w:tcPr>
          <w:p w14:paraId="4648C09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53.27</w:t>
            </w:r>
          </w:p>
        </w:tc>
        <w:tc>
          <w:tcPr>
            <w:tcW w:w="2041" w:type="dxa"/>
            <w:gridSpan w:val="2"/>
            <w:tcBorders>
              <w:top w:val="single" w:color="auto" w:sz="4" w:space="0"/>
              <w:left w:val="nil"/>
              <w:bottom w:val="single" w:color="auto" w:sz="4" w:space="0"/>
              <w:right w:val="single" w:color="000000" w:sz="4" w:space="0"/>
            </w:tcBorders>
            <w:noWrap w:val="0"/>
            <w:vAlign w:val="center"/>
          </w:tcPr>
          <w:p w14:paraId="4AAF480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36.78</w:t>
            </w:r>
          </w:p>
        </w:tc>
      </w:tr>
      <w:tr w14:paraId="510A03E5">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645997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E44D9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6F5F2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E20BB2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7.53</w:t>
            </w:r>
          </w:p>
        </w:tc>
      </w:tr>
      <w:tr w14:paraId="49890DA5">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DE029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E3F4D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33.69</w:t>
            </w:r>
          </w:p>
        </w:tc>
        <w:tc>
          <w:tcPr>
            <w:tcW w:w="2240" w:type="dxa"/>
            <w:gridSpan w:val="2"/>
            <w:tcBorders>
              <w:top w:val="single" w:color="auto" w:sz="4" w:space="0"/>
              <w:left w:val="nil"/>
              <w:bottom w:val="single" w:color="auto" w:sz="4" w:space="0"/>
              <w:right w:val="single" w:color="000000" w:sz="4" w:space="0"/>
            </w:tcBorders>
            <w:noWrap w:val="0"/>
            <w:vAlign w:val="center"/>
          </w:tcPr>
          <w:p w14:paraId="1064155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38.58</w:t>
            </w:r>
          </w:p>
        </w:tc>
        <w:tc>
          <w:tcPr>
            <w:tcW w:w="2041" w:type="dxa"/>
            <w:gridSpan w:val="2"/>
            <w:tcBorders>
              <w:top w:val="single" w:color="auto" w:sz="4" w:space="0"/>
              <w:left w:val="nil"/>
              <w:bottom w:val="single" w:color="auto" w:sz="4" w:space="0"/>
              <w:right w:val="single" w:color="000000" w:sz="4" w:space="0"/>
            </w:tcBorders>
            <w:noWrap w:val="0"/>
            <w:vAlign w:val="center"/>
          </w:tcPr>
          <w:p w14:paraId="06D7A13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16.95</w:t>
            </w:r>
          </w:p>
        </w:tc>
      </w:tr>
      <w:tr w14:paraId="5226CB26">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846A0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613205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22649.8</w:t>
            </w:r>
          </w:p>
        </w:tc>
        <w:tc>
          <w:tcPr>
            <w:tcW w:w="2240" w:type="dxa"/>
            <w:gridSpan w:val="2"/>
            <w:tcBorders>
              <w:top w:val="single" w:color="auto" w:sz="4" w:space="0"/>
              <w:left w:val="nil"/>
              <w:bottom w:val="single" w:color="auto" w:sz="4" w:space="0"/>
              <w:right w:val="single" w:color="000000" w:sz="4" w:space="0"/>
            </w:tcBorders>
            <w:noWrap w:val="0"/>
            <w:vAlign w:val="center"/>
          </w:tcPr>
          <w:p w14:paraId="2458312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4430.1</w:t>
            </w:r>
          </w:p>
        </w:tc>
        <w:tc>
          <w:tcPr>
            <w:tcW w:w="2041" w:type="dxa"/>
            <w:gridSpan w:val="2"/>
            <w:tcBorders>
              <w:top w:val="single" w:color="auto" w:sz="4" w:space="0"/>
              <w:left w:val="nil"/>
              <w:bottom w:val="single" w:color="auto" w:sz="4" w:space="0"/>
              <w:right w:val="single" w:color="000000" w:sz="4" w:space="0"/>
            </w:tcBorders>
            <w:noWrap w:val="0"/>
            <w:vAlign w:val="center"/>
          </w:tcPr>
          <w:p w14:paraId="38E2841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26650.64</w:t>
            </w:r>
          </w:p>
        </w:tc>
      </w:tr>
      <w:tr w14:paraId="5173FB11">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42759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39BA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15946.47</w:t>
            </w:r>
          </w:p>
        </w:tc>
        <w:tc>
          <w:tcPr>
            <w:tcW w:w="2240" w:type="dxa"/>
            <w:gridSpan w:val="2"/>
            <w:tcBorders>
              <w:top w:val="single" w:color="auto" w:sz="4" w:space="0"/>
              <w:left w:val="nil"/>
              <w:bottom w:val="single" w:color="auto" w:sz="4" w:space="0"/>
              <w:right w:val="single" w:color="000000" w:sz="4" w:space="0"/>
            </w:tcBorders>
            <w:noWrap w:val="0"/>
            <w:vAlign w:val="center"/>
          </w:tcPr>
          <w:p w14:paraId="2074F54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5D5B954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20622.75</w:t>
            </w:r>
          </w:p>
        </w:tc>
      </w:tr>
      <w:tr w14:paraId="33012103">
        <w:tblPrEx>
          <w:tblCellMar>
            <w:top w:w="0" w:type="dxa"/>
            <w:left w:w="108" w:type="dxa"/>
            <w:bottom w:w="0" w:type="dxa"/>
            <w:right w:w="108" w:type="dxa"/>
          </w:tblCellMar>
        </w:tblPrEx>
        <w:trPr>
          <w:trHeight w:val="361"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1B81A1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539742">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CA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4EDCB0">
            <w:pPr>
              <w:widowControl/>
              <w:spacing w:line="360" w:lineRule="exact"/>
              <w:jc w:val="center"/>
              <w:rPr>
                <w:rFonts w:hint="eastAsia" w:ascii="仿宋_GB2312" w:hAnsi="仿宋_GB2312" w:eastAsia="仿宋_GB2312" w:cs="仿宋_GB2312"/>
                <w:sz w:val="20"/>
                <w:szCs w:val="20"/>
                <w:highlight w:val="none"/>
              </w:rPr>
            </w:pPr>
          </w:p>
        </w:tc>
      </w:tr>
      <w:tr w14:paraId="4912F45C">
        <w:tblPrEx>
          <w:tblCellMar>
            <w:top w:w="0" w:type="dxa"/>
            <w:left w:w="108" w:type="dxa"/>
            <w:bottom w:w="0" w:type="dxa"/>
            <w:right w:w="108" w:type="dxa"/>
          </w:tblCellMar>
        </w:tblPrEx>
        <w:trPr>
          <w:trHeight w:val="256"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C511F5D">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8DEDA9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6703.33</w:t>
            </w:r>
          </w:p>
        </w:tc>
        <w:tc>
          <w:tcPr>
            <w:tcW w:w="2240" w:type="dxa"/>
            <w:gridSpan w:val="2"/>
            <w:tcBorders>
              <w:top w:val="single" w:color="auto" w:sz="4" w:space="0"/>
              <w:left w:val="nil"/>
              <w:bottom w:val="single" w:color="auto" w:sz="4" w:space="0"/>
              <w:right w:val="single" w:color="000000" w:sz="4" w:space="0"/>
            </w:tcBorders>
            <w:noWrap w:val="0"/>
            <w:vAlign w:val="center"/>
          </w:tcPr>
          <w:p w14:paraId="2C95C30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4410.1</w:t>
            </w:r>
          </w:p>
        </w:tc>
        <w:tc>
          <w:tcPr>
            <w:tcW w:w="2041" w:type="dxa"/>
            <w:gridSpan w:val="2"/>
            <w:tcBorders>
              <w:top w:val="single" w:color="auto" w:sz="4" w:space="0"/>
              <w:left w:val="nil"/>
              <w:bottom w:val="single" w:color="auto" w:sz="4" w:space="0"/>
              <w:right w:val="single" w:color="000000" w:sz="4" w:space="0"/>
            </w:tcBorders>
            <w:noWrap w:val="0"/>
            <w:vAlign w:val="center"/>
          </w:tcPr>
          <w:p w14:paraId="64D709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6027.89</w:t>
            </w:r>
          </w:p>
        </w:tc>
      </w:tr>
      <w:tr w14:paraId="43CC4AE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6A71DC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4C91F88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612DB1C1">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2FD92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9F0143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0.35</w:t>
            </w:r>
          </w:p>
        </w:tc>
      </w:tr>
      <w:tr w14:paraId="4C4C875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15B1FB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2676BBE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3185118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D281C3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BD044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w:t>
            </w:r>
          </w:p>
        </w:tc>
      </w:tr>
      <w:tr w14:paraId="57D74D7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E7B98B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4FE91D5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水体污染防治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0B5FF486">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82116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998421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r>
      <w:tr w14:paraId="0CDE2C6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1C6EF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50BF58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农村环境保护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0C961E66">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61959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A4823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r>
      <w:tr w14:paraId="54D7C61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570D40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2F90C1D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169465C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52.09</w:t>
            </w:r>
          </w:p>
        </w:tc>
        <w:tc>
          <w:tcPr>
            <w:tcW w:w="2240" w:type="dxa"/>
            <w:gridSpan w:val="2"/>
            <w:tcBorders>
              <w:top w:val="single" w:color="auto" w:sz="4" w:space="0"/>
              <w:left w:val="nil"/>
              <w:bottom w:val="single" w:color="auto" w:sz="4" w:space="0"/>
              <w:right w:val="single" w:color="000000" w:sz="4" w:space="0"/>
            </w:tcBorders>
            <w:noWrap w:val="0"/>
            <w:vAlign w:val="center"/>
          </w:tcPr>
          <w:p w14:paraId="4774B4A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c>
          <w:tcPr>
            <w:tcW w:w="2041" w:type="dxa"/>
            <w:gridSpan w:val="2"/>
            <w:tcBorders>
              <w:top w:val="single" w:color="auto" w:sz="4" w:space="0"/>
              <w:left w:val="nil"/>
              <w:bottom w:val="single" w:color="auto" w:sz="4" w:space="0"/>
              <w:right w:val="single" w:color="000000" w:sz="4" w:space="0"/>
            </w:tcBorders>
            <w:noWrap w:val="0"/>
            <w:vAlign w:val="center"/>
          </w:tcPr>
          <w:p w14:paraId="58411FA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59.88</w:t>
            </w:r>
          </w:p>
        </w:tc>
      </w:tr>
      <w:tr w14:paraId="15A3C21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4EF76F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0CB522B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C5A02F1">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01416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5BF7B9B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14.1</w:t>
            </w:r>
          </w:p>
        </w:tc>
      </w:tr>
      <w:tr w14:paraId="5D8A623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D0A76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18A8C4D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216D87B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2240" w:type="dxa"/>
            <w:gridSpan w:val="2"/>
            <w:tcBorders>
              <w:top w:val="single" w:color="auto" w:sz="4" w:space="0"/>
              <w:left w:val="nil"/>
              <w:bottom w:val="single" w:color="auto" w:sz="4" w:space="0"/>
              <w:right w:val="single" w:color="000000" w:sz="4" w:space="0"/>
            </w:tcBorders>
            <w:noWrap w:val="0"/>
            <w:vAlign w:val="center"/>
          </w:tcPr>
          <w:p w14:paraId="180C76E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015D855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14.96</w:t>
            </w:r>
          </w:p>
        </w:tc>
      </w:tr>
      <w:tr w14:paraId="436DA1F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0148C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52A5379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w:t>
            </w:r>
          </w:p>
        </w:tc>
        <w:tc>
          <w:tcPr>
            <w:tcW w:w="2038" w:type="dxa"/>
            <w:gridSpan w:val="2"/>
            <w:tcBorders>
              <w:top w:val="single" w:color="auto" w:sz="4" w:space="0"/>
              <w:left w:val="nil"/>
              <w:bottom w:val="single" w:color="auto" w:sz="4" w:space="0"/>
              <w:right w:val="single" w:color="000000" w:sz="4" w:space="0"/>
            </w:tcBorders>
            <w:noWrap w:val="0"/>
            <w:vAlign w:val="center"/>
          </w:tcPr>
          <w:p w14:paraId="3064F5A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43.14</w:t>
            </w:r>
          </w:p>
        </w:tc>
        <w:tc>
          <w:tcPr>
            <w:tcW w:w="2240" w:type="dxa"/>
            <w:gridSpan w:val="2"/>
            <w:tcBorders>
              <w:top w:val="single" w:color="auto" w:sz="4" w:space="0"/>
              <w:left w:val="nil"/>
              <w:bottom w:val="single" w:color="auto" w:sz="4" w:space="0"/>
              <w:right w:val="single" w:color="000000" w:sz="4" w:space="0"/>
            </w:tcBorders>
            <w:noWrap w:val="0"/>
            <w:vAlign w:val="center"/>
          </w:tcPr>
          <w:p w14:paraId="1E8B821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46.61</w:t>
            </w:r>
          </w:p>
        </w:tc>
        <w:tc>
          <w:tcPr>
            <w:tcW w:w="2041" w:type="dxa"/>
            <w:gridSpan w:val="2"/>
            <w:tcBorders>
              <w:top w:val="single" w:color="auto" w:sz="4" w:space="0"/>
              <w:left w:val="nil"/>
              <w:bottom w:val="single" w:color="auto" w:sz="4" w:space="0"/>
              <w:right w:val="single" w:color="000000" w:sz="4" w:space="0"/>
            </w:tcBorders>
            <w:noWrap w:val="0"/>
            <w:vAlign w:val="center"/>
          </w:tcPr>
          <w:p w14:paraId="62EBA2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69.86</w:t>
            </w:r>
          </w:p>
        </w:tc>
      </w:tr>
      <w:tr w14:paraId="77F8FE7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8CCE1C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4CDCC55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污染减排生态环境执法监察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3A8169E7">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6AF05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65BD38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71.71</w:t>
            </w:r>
          </w:p>
        </w:tc>
      </w:tr>
      <w:tr w14:paraId="07B1061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3649EE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6EE6D8F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2872850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8916BC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6A58F1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w:t>
            </w:r>
          </w:p>
        </w:tc>
      </w:tr>
      <w:tr w14:paraId="3BDE022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35495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20F28D2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3848E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58.76</w:t>
            </w:r>
          </w:p>
        </w:tc>
        <w:tc>
          <w:tcPr>
            <w:tcW w:w="2240" w:type="dxa"/>
            <w:gridSpan w:val="2"/>
            <w:tcBorders>
              <w:top w:val="single" w:color="auto" w:sz="4" w:space="0"/>
              <w:left w:val="nil"/>
              <w:bottom w:val="single" w:color="auto" w:sz="4" w:space="0"/>
              <w:right w:val="single" w:color="000000" w:sz="4" w:space="0"/>
            </w:tcBorders>
            <w:noWrap w:val="0"/>
            <w:vAlign w:val="center"/>
          </w:tcPr>
          <w:p w14:paraId="6EA6F38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9D73D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243.92</w:t>
            </w:r>
          </w:p>
        </w:tc>
      </w:tr>
      <w:tr w14:paraId="7535294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E00F2A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0B39FE5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079E0E8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22BB2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424F783">
            <w:pPr>
              <w:jc w:val="center"/>
              <w:rPr>
                <w:rFonts w:hint="default" w:ascii="仿宋_GB2312" w:hAnsi="仿宋_GB2312" w:eastAsia="仿宋_GB2312" w:cs="仿宋_GB2312"/>
                <w:sz w:val="20"/>
                <w:szCs w:val="20"/>
                <w:highlight w:val="none"/>
                <w:lang w:val="en-US" w:eastAsia="zh-CN"/>
              </w:rPr>
            </w:pPr>
          </w:p>
        </w:tc>
      </w:tr>
      <w:tr w14:paraId="08FF120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0E1DB2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27615DA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环保管家</w:t>
            </w:r>
          </w:p>
        </w:tc>
        <w:tc>
          <w:tcPr>
            <w:tcW w:w="2038" w:type="dxa"/>
            <w:gridSpan w:val="2"/>
            <w:tcBorders>
              <w:top w:val="single" w:color="auto" w:sz="4" w:space="0"/>
              <w:left w:val="nil"/>
              <w:bottom w:val="single" w:color="auto" w:sz="4" w:space="0"/>
              <w:right w:val="single" w:color="000000" w:sz="4" w:space="0"/>
            </w:tcBorders>
            <w:noWrap w:val="0"/>
            <w:vAlign w:val="center"/>
          </w:tcPr>
          <w:p w14:paraId="51950545">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D189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86.5</w:t>
            </w:r>
          </w:p>
        </w:tc>
        <w:tc>
          <w:tcPr>
            <w:tcW w:w="2041" w:type="dxa"/>
            <w:gridSpan w:val="2"/>
            <w:tcBorders>
              <w:top w:val="single" w:color="auto" w:sz="4" w:space="0"/>
              <w:left w:val="nil"/>
              <w:bottom w:val="single" w:color="auto" w:sz="4" w:space="0"/>
              <w:right w:val="single" w:color="000000" w:sz="4" w:space="0"/>
            </w:tcBorders>
            <w:noWrap w:val="0"/>
            <w:vAlign w:val="center"/>
          </w:tcPr>
          <w:p w14:paraId="3B922DA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86.5</w:t>
            </w:r>
          </w:p>
        </w:tc>
      </w:tr>
      <w:tr w14:paraId="03075A7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D612D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46EF61F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B8DA8F">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E2E088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93.5</w:t>
            </w:r>
          </w:p>
        </w:tc>
        <w:tc>
          <w:tcPr>
            <w:tcW w:w="2041" w:type="dxa"/>
            <w:gridSpan w:val="2"/>
            <w:tcBorders>
              <w:top w:val="single" w:color="auto" w:sz="4" w:space="0"/>
              <w:left w:val="nil"/>
              <w:bottom w:val="single" w:color="auto" w:sz="4" w:space="0"/>
              <w:right w:val="single" w:color="000000" w:sz="4" w:space="0"/>
            </w:tcBorders>
            <w:noWrap w:val="0"/>
            <w:vAlign w:val="center"/>
          </w:tcPr>
          <w:p w14:paraId="7FE334A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94.34</w:t>
            </w:r>
          </w:p>
        </w:tc>
      </w:tr>
      <w:tr w14:paraId="2095FA9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3503E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7412D60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92E3B0C">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07023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73C05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14.5</w:t>
            </w:r>
          </w:p>
        </w:tc>
      </w:tr>
      <w:tr w14:paraId="623CB43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4F061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664437D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省级第二批洞庭湖生态奖补资金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18755DD">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DBBFB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6032C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122.54</w:t>
            </w:r>
          </w:p>
        </w:tc>
      </w:tr>
      <w:tr w14:paraId="6B305E20">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AD867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40561D3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22B70CD">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C0746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1F1784F0">
            <w:pPr>
              <w:jc w:val="center"/>
              <w:rPr>
                <w:rFonts w:hint="default" w:ascii="仿宋_GB2312" w:hAnsi="仿宋_GB2312" w:eastAsia="仿宋_GB2312" w:cs="仿宋_GB2312"/>
                <w:sz w:val="20"/>
                <w:szCs w:val="20"/>
                <w:highlight w:val="none"/>
                <w:lang w:val="en-US" w:eastAsia="zh-CN"/>
              </w:rPr>
            </w:pPr>
          </w:p>
        </w:tc>
      </w:tr>
      <w:tr w14:paraId="6805BC5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F75BD2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69949E9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616304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4492F3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22.95</w:t>
            </w:r>
          </w:p>
        </w:tc>
        <w:tc>
          <w:tcPr>
            <w:tcW w:w="2041" w:type="dxa"/>
            <w:gridSpan w:val="2"/>
            <w:tcBorders>
              <w:top w:val="single" w:color="auto" w:sz="4" w:space="0"/>
              <w:left w:val="nil"/>
              <w:bottom w:val="single" w:color="auto" w:sz="4" w:space="0"/>
              <w:right w:val="single" w:color="000000" w:sz="4" w:space="0"/>
            </w:tcBorders>
            <w:noWrap w:val="0"/>
            <w:vAlign w:val="center"/>
          </w:tcPr>
          <w:p w14:paraId="2821359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19.35</w:t>
            </w:r>
          </w:p>
        </w:tc>
      </w:tr>
      <w:tr w14:paraId="37C3E8A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74CAA7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2786AA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B01C6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04959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60</w:t>
            </w:r>
          </w:p>
        </w:tc>
        <w:tc>
          <w:tcPr>
            <w:tcW w:w="2041" w:type="dxa"/>
            <w:gridSpan w:val="2"/>
            <w:tcBorders>
              <w:top w:val="single" w:color="auto" w:sz="4" w:space="0"/>
              <w:left w:val="nil"/>
              <w:bottom w:val="single" w:color="auto" w:sz="4" w:space="0"/>
              <w:right w:val="single" w:color="000000" w:sz="4" w:space="0"/>
            </w:tcBorders>
            <w:noWrap w:val="0"/>
            <w:vAlign w:val="center"/>
          </w:tcPr>
          <w:p w14:paraId="50D54CF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227.48</w:t>
            </w:r>
          </w:p>
        </w:tc>
      </w:tr>
      <w:tr w14:paraId="353CD6E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39958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5306189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B645D0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1.77</w:t>
            </w:r>
          </w:p>
        </w:tc>
        <w:tc>
          <w:tcPr>
            <w:tcW w:w="2240" w:type="dxa"/>
            <w:gridSpan w:val="2"/>
            <w:tcBorders>
              <w:top w:val="single" w:color="auto" w:sz="4" w:space="0"/>
              <w:left w:val="nil"/>
              <w:bottom w:val="single" w:color="auto" w:sz="4" w:space="0"/>
              <w:right w:val="single" w:color="000000" w:sz="4" w:space="0"/>
            </w:tcBorders>
            <w:noWrap w:val="0"/>
            <w:vAlign w:val="center"/>
          </w:tcPr>
          <w:p w14:paraId="14355E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3EC694D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0A20254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BBB26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3144AF4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71C893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2240" w:type="dxa"/>
            <w:gridSpan w:val="2"/>
            <w:tcBorders>
              <w:top w:val="single" w:color="auto" w:sz="4" w:space="0"/>
              <w:left w:val="nil"/>
              <w:bottom w:val="single" w:color="auto" w:sz="4" w:space="0"/>
              <w:right w:val="single" w:color="000000" w:sz="4" w:space="0"/>
            </w:tcBorders>
            <w:noWrap w:val="0"/>
            <w:vAlign w:val="center"/>
          </w:tcPr>
          <w:p w14:paraId="7E93B87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864FA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3029586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1D4F41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72FE5C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B049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2240" w:type="dxa"/>
            <w:gridSpan w:val="2"/>
            <w:tcBorders>
              <w:top w:val="single" w:color="auto" w:sz="4" w:space="0"/>
              <w:left w:val="nil"/>
              <w:bottom w:val="single" w:color="auto" w:sz="4" w:space="0"/>
              <w:right w:val="single" w:color="000000" w:sz="4" w:space="0"/>
            </w:tcBorders>
            <w:noWrap w:val="0"/>
            <w:vAlign w:val="center"/>
          </w:tcPr>
          <w:p w14:paraId="068730E6">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7F243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25.83</w:t>
            </w:r>
          </w:p>
        </w:tc>
      </w:tr>
      <w:tr w14:paraId="26FF034A">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87E3A0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18E5F5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业务工作专项资金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B867E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FF084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A5008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50.99</w:t>
            </w:r>
          </w:p>
        </w:tc>
      </w:tr>
      <w:tr w14:paraId="53C4EE5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F32AF8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3208F28F">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E1CDD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2.26</w:t>
            </w:r>
          </w:p>
        </w:tc>
        <w:tc>
          <w:tcPr>
            <w:tcW w:w="2240" w:type="dxa"/>
            <w:gridSpan w:val="2"/>
            <w:tcBorders>
              <w:top w:val="single" w:color="auto" w:sz="4" w:space="0"/>
              <w:left w:val="nil"/>
              <w:bottom w:val="single" w:color="auto" w:sz="4" w:space="0"/>
              <w:right w:val="single" w:color="000000" w:sz="4" w:space="0"/>
            </w:tcBorders>
            <w:noWrap w:val="0"/>
            <w:vAlign w:val="center"/>
          </w:tcPr>
          <w:p w14:paraId="41AAB69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207C541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1.55</w:t>
            </w:r>
          </w:p>
        </w:tc>
      </w:tr>
      <w:tr w14:paraId="23783F0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83C79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72C97B43">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CF26CD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240" w:type="dxa"/>
            <w:gridSpan w:val="2"/>
            <w:tcBorders>
              <w:top w:val="single" w:color="auto" w:sz="4" w:space="0"/>
              <w:left w:val="nil"/>
              <w:bottom w:val="single" w:color="auto" w:sz="4" w:space="0"/>
              <w:right w:val="single" w:color="000000" w:sz="4" w:space="0"/>
            </w:tcBorders>
            <w:noWrap w:val="0"/>
            <w:vAlign w:val="center"/>
          </w:tcPr>
          <w:p w14:paraId="7D71EFF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6F21011">
            <w:pPr>
              <w:jc w:val="center"/>
              <w:rPr>
                <w:rFonts w:hint="default" w:ascii="仿宋_GB2312" w:hAnsi="仿宋_GB2312" w:eastAsia="仿宋_GB2312" w:cs="仿宋_GB2312"/>
                <w:sz w:val="20"/>
                <w:szCs w:val="20"/>
                <w:highlight w:val="none"/>
                <w:lang w:val="en-US" w:eastAsia="zh-CN"/>
              </w:rPr>
            </w:pPr>
          </w:p>
        </w:tc>
      </w:tr>
      <w:tr w14:paraId="34CE37F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3DECF8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3E642A61">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3972E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19.35</w:t>
            </w:r>
          </w:p>
        </w:tc>
        <w:tc>
          <w:tcPr>
            <w:tcW w:w="2240" w:type="dxa"/>
            <w:gridSpan w:val="2"/>
            <w:tcBorders>
              <w:top w:val="single" w:color="auto" w:sz="4" w:space="0"/>
              <w:left w:val="nil"/>
              <w:bottom w:val="single" w:color="auto" w:sz="4" w:space="0"/>
              <w:right w:val="single" w:color="000000" w:sz="4" w:space="0"/>
            </w:tcBorders>
            <w:noWrap w:val="0"/>
            <w:vAlign w:val="center"/>
          </w:tcPr>
          <w:p w14:paraId="17CDA68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229839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38.47</w:t>
            </w:r>
          </w:p>
        </w:tc>
      </w:tr>
      <w:tr w14:paraId="0C1BFA8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FB51E1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4B0C20A6">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上级环保专项资金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F20531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2240" w:type="dxa"/>
            <w:gridSpan w:val="2"/>
            <w:tcBorders>
              <w:top w:val="single" w:color="auto" w:sz="4" w:space="0"/>
              <w:left w:val="nil"/>
              <w:bottom w:val="single" w:color="auto" w:sz="4" w:space="0"/>
              <w:right w:val="single" w:color="000000" w:sz="4" w:space="0"/>
            </w:tcBorders>
            <w:noWrap w:val="0"/>
            <w:vAlign w:val="center"/>
          </w:tcPr>
          <w:p w14:paraId="2B422936">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21CB3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13</w:t>
            </w:r>
          </w:p>
        </w:tc>
      </w:tr>
      <w:tr w14:paraId="4A9CA0F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EAE20B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70E71CD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农村千人以上饮用水水源地保护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7E5F6ED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515EAAE3">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68CECF4">
            <w:pPr>
              <w:jc w:val="center"/>
              <w:rPr>
                <w:rFonts w:hint="default" w:ascii="仿宋_GB2312" w:hAnsi="仿宋_GB2312" w:eastAsia="仿宋_GB2312" w:cs="仿宋_GB2312"/>
                <w:sz w:val="20"/>
                <w:szCs w:val="20"/>
                <w:highlight w:val="none"/>
                <w:lang w:val="en-US" w:eastAsia="zh-CN"/>
              </w:rPr>
            </w:pPr>
          </w:p>
        </w:tc>
      </w:tr>
      <w:tr w14:paraId="65914F8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CBCF15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256030C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美丽河湖奖励资金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9CB3A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2240" w:type="dxa"/>
            <w:gridSpan w:val="2"/>
            <w:tcBorders>
              <w:top w:val="single" w:color="auto" w:sz="4" w:space="0"/>
              <w:left w:val="nil"/>
              <w:bottom w:val="single" w:color="auto" w:sz="4" w:space="0"/>
              <w:right w:val="single" w:color="000000" w:sz="4" w:space="0"/>
            </w:tcBorders>
            <w:noWrap w:val="0"/>
            <w:vAlign w:val="center"/>
          </w:tcPr>
          <w:p w14:paraId="12E86BF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009118A">
            <w:pPr>
              <w:jc w:val="center"/>
              <w:rPr>
                <w:rFonts w:hint="default" w:ascii="仿宋_GB2312" w:hAnsi="仿宋_GB2312" w:eastAsia="仿宋_GB2312" w:cs="仿宋_GB2312"/>
                <w:sz w:val="20"/>
                <w:szCs w:val="20"/>
                <w:highlight w:val="none"/>
                <w:lang w:val="en-US" w:eastAsia="zh-CN"/>
              </w:rPr>
            </w:pPr>
          </w:p>
        </w:tc>
      </w:tr>
      <w:tr w14:paraId="4CDEC81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0EE1D5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501F04DC">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罚没收入返还</w:t>
            </w:r>
          </w:p>
        </w:tc>
        <w:tc>
          <w:tcPr>
            <w:tcW w:w="2038" w:type="dxa"/>
            <w:gridSpan w:val="2"/>
            <w:tcBorders>
              <w:top w:val="single" w:color="auto" w:sz="4" w:space="0"/>
              <w:left w:val="nil"/>
              <w:bottom w:val="single" w:color="auto" w:sz="4" w:space="0"/>
              <w:right w:val="single" w:color="000000" w:sz="4" w:space="0"/>
            </w:tcBorders>
            <w:noWrap w:val="0"/>
            <w:vAlign w:val="center"/>
          </w:tcPr>
          <w:p w14:paraId="3B8D66C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5A0378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619EC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6.63</w:t>
            </w:r>
          </w:p>
        </w:tc>
      </w:tr>
      <w:tr w14:paraId="34086DC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13A1E5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0824453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4E61EF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12.73</w:t>
            </w:r>
          </w:p>
        </w:tc>
        <w:tc>
          <w:tcPr>
            <w:tcW w:w="2240" w:type="dxa"/>
            <w:gridSpan w:val="2"/>
            <w:tcBorders>
              <w:top w:val="single" w:color="auto" w:sz="4" w:space="0"/>
              <w:left w:val="nil"/>
              <w:bottom w:val="single" w:color="auto" w:sz="4" w:space="0"/>
              <w:right w:val="single" w:color="000000" w:sz="4" w:space="0"/>
            </w:tcBorders>
            <w:noWrap w:val="0"/>
            <w:vAlign w:val="center"/>
          </w:tcPr>
          <w:p w14:paraId="7D617EA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94B061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53.75</w:t>
            </w:r>
          </w:p>
        </w:tc>
      </w:tr>
      <w:tr w14:paraId="0BAC77F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02853A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304F20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AACA97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126.89</w:t>
            </w:r>
          </w:p>
        </w:tc>
        <w:tc>
          <w:tcPr>
            <w:tcW w:w="2240" w:type="dxa"/>
            <w:gridSpan w:val="2"/>
            <w:tcBorders>
              <w:top w:val="single" w:color="auto" w:sz="4" w:space="0"/>
              <w:left w:val="nil"/>
              <w:bottom w:val="single" w:color="auto" w:sz="4" w:space="0"/>
              <w:right w:val="single" w:color="000000" w:sz="4" w:space="0"/>
            </w:tcBorders>
            <w:noWrap w:val="0"/>
            <w:vAlign w:val="center"/>
          </w:tcPr>
          <w:p w14:paraId="4D2A73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w:t>
            </w:r>
          </w:p>
        </w:tc>
        <w:tc>
          <w:tcPr>
            <w:tcW w:w="2041" w:type="dxa"/>
            <w:gridSpan w:val="2"/>
            <w:tcBorders>
              <w:top w:val="single" w:color="auto" w:sz="4" w:space="0"/>
              <w:left w:val="nil"/>
              <w:bottom w:val="single" w:color="auto" w:sz="4" w:space="0"/>
              <w:right w:val="single" w:color="000000" w:sz="4" w:space="0"/>
            </w:tcBorders>
            <w:noWrap w:val="0"/>
            <w:vAlign w:val="center"/>
          </w:tcPr>
          <w:p w14:paraId="33DBEB4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64.86</w:t>
            </w:r>
          </w:p>
        </w:tc>
      </w:tr>
      <w:tr w14:paraId="7BEE83B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D21BCA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16C211E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D4AC1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50.46</w:t>
            </w:r>
          </w:p>
        </w:tc>
        <w:tc>
          <w:tcPr>
            <w:tcW w:w="2240" w:type="dxa"/>
            <w:gridSpan w:val="2"/>
            <w:tcBorders>
              <w:top w:val="single" w:color="auto" w:sz="4" w:space="0"/>
              <w:left w:val="nil"/>
              <w:bottom w:val="single" w:color="auto" w:sz="4" w:space="0"/>
              <w:right w:val="single" w:color="000000" w:sz="4" w:space="0"/>
            </w:tcBorders>
            <w:noWrap w:val="0"/>
            <w:vAlign w:val="center"/>
          </w:tcPr>
          <w:p w14:paraId="2439110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150.68</w:t>
            </w:r>
          </w:p>
        </w:tc>
        <w:tc>
          <w:tcPr>
            <w:tcW w:w="2041" w:type="dxa"/>
            <w:gridSpan w:val="2"/>
            <w:tcBorders>
              <w:top w:val="single" w:color="auto" w:sz="4" w:space="0"/>
              <w:left w:val="nil"/>
              <w:bottom w:val="single" w:color="auto" w:sz="4" w:space="0"/>
              <w:right w:val="single" w:color="000000" w:sz="4" w:space="0"/>
            </w:tcBorders>
            <w:noWrap w:val="0"/>
            <w:vAlign w:val="center"/>
          </w:tcPr>
          <w:p w14:paraId="6B4C2E6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130.56</w:t>
            </w:r>
          </w:p>
        </w:tc>
      </w:tr>
      <w:tr w14:paraId="6ABC71C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490269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43F5DA5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业务工作专项资金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2BCFFAB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1563.93</w:t>
            </w:r>
          </w:p>
        </w:tc>
        <w:tc>
          <w:tcPr>
            <w:tcW w:w="2240" w:type="dxa"/>
            <w:gridSpan w:val="2"/>
            <w:tcBorders>
              <w:top w:val="single" w:color="auto" w:sz="4" w:space="0"/>
              <w:left w:val="nil"/>
              <w:bottom w:val="single" w:color="auto" w:sz="4" w:space="0"/>
              <w:right w:val="single" w:color="000000" w:sz="4" w:space="0"/>
            </w:tcBorders>
            <w:noWrap w:val="0"/>
            <w:vAlign w:val="center"/>
          </w:tcPr>
          <w:p w14:paraId="2315F5A9">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00BCF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731.77</w:t>
            </w:r>
          </w:p>
        </w:tc>
      </w:tr>
      <w:tr w14:paraId="696E1220">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4160BB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7154E8C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4BD23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3.22</w:t>
            </w:r>
          </w:p>
        </w:tc>
        <w:tc>
          <w:tcPr>
            <w:tcW w:w="2240" w:type="dxa"/>
            <w:gridSpan w:val="2"/>
            <w:tcBorders>
              <w:top w:val="single" w:color="auto" w:sz="4" w:space="0"/>
              <w:left w:val="nil"/>
              <w:bottom w:val="single" w:color="auto" w:sz="4" w:space="0"/>
              <w:right w:val="single" w:color="000000" w:sz="4" w:space="0"/>
            </w:tcBorders>
            <w:noWrap w:val="0"/>
            <w:vAlign w:val="center"/>
          </w:tcPr>
          <w:p w14:paraId="09CB674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w:t>
            </w:r>
          </w:p>
        </w:tc>
        <w:tc>
          <w:tcPr>
            <w:tcW w:w="2041" w:type="dxa"/>
            <w:gridSpan w:val="2"/>
            <w:tcBorders>
              <w:top w:val="single" w:color="auto" w:sz="4" w:space="0"/>
              <w:left w:val="nil"/>
              <w:bottom w:val="single" w:color="auto" w:sz="4" w:space="0"/>
              <w:right w:val="single" w:color="000000" w:sz="4" w:space="0"/>
            </w:tcBorders>
            <w:noWrap w:val="0"/>
            <w:vAlign w:val="center"/>
          </w:tcPr>
          <w:p w14:paraId="1B709E5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2.36</w:t>
            </w:r>
          </w:p>
        </w:tc>
      </w:tr>
      <w:tr w14:paraId="6112422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05EAB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62217C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4BE93E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12.56</w:t>
            </w:r>
          </w:p>
        </w:tc>
        <w:tc>
          <w:tcPr>
            <w:tcW w:w="2240" w:type="dxa"/>
            <w:gridSpan w:val="2"/>
            <w:tcBorders>
              <w:top w:val="single" w:color="auto" w:sz="4" w:space="0"/>
              <w:left w:val="nil"/>
              <w:bottom w:val="single" w:color="auto" w:sz="4" w:space="0"/>
              <w:right w:val="single" w:color="000000" w:sz="4" w:space="0"/>
            </w:tcBorders>
            <w:noWrap w:val="0"/>
            <w:vAlign w:val="center"/>
          </w:tcPr>
          <w:p w14:paraId="53354B0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1BF31F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2.44</w:t>
            </w:r>
          </w:p>
        </w:tc>
      </w:tr>
      <w:tr w14:paraId="121FE10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A0A23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7A6B15F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1FF76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34.99</w:t>
            </w:r>
          </w:p>
        </w:tc>
        <w:tc>
          <w:tcPr>
            <w:tcW w:w="2240" w:type="dxa"/>
            <w:gridSpan w:val="2"/>
            <w:tcBorders>
              <w:top w:val="single" w:color="auto" w:sz="4" w:space="0"/>
              <w:left w:val="nil"/>
              <w:bottom w:val="single" w:color="auto" w:sz="4" w:space="0"/>
              <w:right w:val="single" w:color="000000" w:sz="4" w:space="0"/>
            </w:tcBorders>
            <w:noWrap w:val="0"/>
            <w:vAlign w:val="center"/>
          </w:tcPr>
          <w:p w14:paraId="4FF84DE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CF594A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28.51</w:t>
            </w:r>
          </w:p>
        </w:tc>
      </w:tr>
      <w:tr w14:paraId="6654E55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3CAAA1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2E4BA50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2020中央水污染防治专项（钱粮湖垸黑臭河道湖泊及水塘综合治理）</w:t>
            </w:r>
          </w:p>
        </w:tc>
        <w:tc>
          <w:tcPr>
            <w:tcW w:w="2038" w:type="dxa"/>
            <w:gridSpan w:val="2"/>
            <w:tcBorders>
              <w:top w:val="single" w:color="auto" w:sz="4" w:space="0"/>
              <w:left w:val="nil"/>
              <w:bottom w:val="single" w:color="auto" w:sz="4" w:space="0"/>
              <w:right w:val="single" w:color="000000" w:sz="4" w:space="0"/>
            </w:tcBorders>
            <w:noWrap w:val="0"/>
            <w:vAlign w:val="center"/>
          </w:tcPr>
          <w:p w14:paraId="6BD7A5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350</w:t>
            </w:r>
          </w:p>
        </w:tc>
        <w:tc>
          <w:tcPr>
            <w:tcW w:w="2240" w:type="dxa"/>
            <w:gridSpan w:val="2"/>
            <w:tcBorders>
              <w:top w:val="single" w:color="auto" w:sz="4" w:space="0"/>
              <w:left w:val="nil"/>
              <w:bottom w:val="single" w:color="auto" w:sz="4" w:space="0"/>
              <w:right w:val="single" w:color="000000" w:sz="4" w:space="0"/>
            </w:tcBorders>
            <w:noWrap w:val="0"/>
            <w:vAlign w:val="center"/>
          </w:tcPr>
          <w:p w14:paraId="557F204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D4CE4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w:t>
            </w:r>
          </w:p>
        </w:tc>
      </w:tr>
      <w:tr w14:paraId="793DFCB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A3B9E2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091E5F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2022年中央重点生态保护修复治理（东洞庭湖滨带君山工濠河水环境综合治理项目）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9BB5F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414.3</w:t>
            </w:r>
          </w:p>
        </w:tc>
        <w:tc>
          <w:tcPr>
            <w:tcW w:w="2240" w:type="dxa"/>
            <w:gridSpan w:val="2"/>
            <w:tcBorders>
              <w:top w:val="single" w:color="auto" w:sz="4" w:space="0"/>
              <w:left w:val="nil"/>
              <w:bottom w:val="single" w:color="auto" w:sz="4" w:space="0"/>
              <w:right w:val="single" w:color="000000" w:sz="4" w:space="0"/>
            </w:tcBorders>
            <w:noWrap w:val="0"/>
            <w:vAlign w:val="center"/>
          </w:tcPr>
          <w:p w14:paraId="6F93EF6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6314A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1141.97</w:t>
            </w:r>
          </w:p>
        </w:tc>
      </w:tr>
      <w:tr w14:paraId="6E0FDAB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B3481A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175054B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水生态环境质量专项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55FA293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EAFCEC">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A968A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17.96</w:t>
            </w:r>
          </w:p>
        </w:tc>
      </w:tr>
      <w:tr w14:paraId="2AE1912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AC5F51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3A073C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污染防治攻坚专项经费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0CE3E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0E86773">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D9A951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26</w:t>
            </w:r>
          </w:p>
        </w:tc>
      </w:tr>
      <w:tr w14:paraId="7D99C4EA">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45070F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1C728D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9559CD9">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6BA3CD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8E374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r>
      <w:tr w14:paraId="3E6CF50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974EA6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岳阳市生态环境局华容分局</w:t>
            </w:r>
          </w:p>
        </w:tc>
        <w:tc>
          <w:tcPr>
            <w:tcW w:w="1677" w:type="dxa"/>
            <w:tcBorders>
              <w:top w:val="nil"/>
              <w:left w:val="single" w:color="auto" w:sz="4" w:space="0"/>
              <w:bottom w:val="single" w:color="auto" w:sz="4" w:space="0"/>
              <w:right w:val="single" w:color="auto" w:sz="4" w:space="0"/>
            </w:tcBorders>
            <w:noWrap w:val="0"/>
            <w:vAlign w:val="center"/>
          </w:tcPr>
          <w:p w14:paraId="293B1B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E9A6D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330.18</w:t>
            </w:r>
          </w:p>
        </w:tc>
        <w:tc>
          <w:tcPr>
            <w:tcW w:w="2240" w:type="dxa"/>
            <w:gridSpan w:val="2"/>
            <w:tcBorders>
              <w:top w:val="single" w:color="auto" w:sz="4" w:space="0"/>
              <w:left w:val="nil"/>
              <w:bottom w:val="single" w:color="auto" w:sz="4" w:space="0"/>
              <w:right w:val="single" w:color="000000" w:sz="4" w:space="0"/>
            </w:tcBorders>
            <w:noWrap w:val="0"/>
            <w:vAlign w:val="center"/>
          </w:tcPr>
          <w:p w14:paraId="1D7969F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381.06</w:t>
            </w:r>
          </w:p>
        </w:tc>
        <w:tc>
          <w:tcPr>
            <w:tcW w:w="2041" w:type="dxa"/>
            <w:gridSpan w:val="2"/>
            <w:tcBorders>
              <w:top w:val="single" w:color="auto" w:sz="4" w:space="0"/>
              <w:left w:val="nil"/>
              <w:bottom w:val="single" w:color="auto" w:sz="4" w:space="0"/>
              <w:right w:val="single" w:color="000000" w:sz="4" w:space="0"/>
            </w:tcBorders>
            <w:noWrap w:val="0"/>
            <w:vAlign w:val="center"/>
          </w:tcPr>
          <w:p w14:paraId="24B0C88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311.54</w:t>
            </w:r>
          </w:p>
        </w:tc>
      </w:tr>
      <w:tr w14:paraId="5CBEE51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55A311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岳阳市生态环境局华容分局</w:t>
            </w:r>
          </w:p>
        </w:tc>
        <w:tc>
          <w:tcPr>
            <w:tcW w:w="1677" w:type="dxa"/>
            <w:tcBorders>
              <w:top w:val="nil"/>
              <w:left w:val="single" w:color="auto" w:sz="4" w:space="0"/>
              <w:bottom w:val="single" w:color="auto" w:sz="4" w:space="0"/>
              <w:right w:val="single" w:color="auto" w:sz="4" w:space="0"/>
            </w:tcBorders>
            <w:noWrap w:val="0"/>
            <w:vAlign w:val="center"/>
          </w:tcPr>
          <w:p w14:paraId="30B89A9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50DE2E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312.48</w:t>
            </w:r>
          </w:p>
        </w:tc>
        <w:tc>
          <w:tcPr>
            <w:tcW w:w="2240" w:type="dxa"/>
            <w:gridSpan w:val="2"/>
            <w:tcBorders>
              <w:top w:val="single" w:color="auto" w:sz="4" w:space="0"/>
              <w:left w:val="nil"/>
              <w:bottom w:val="single" w:color="auto" w:sz="4" w:space="0"/>
              <w:right w:val="single" w:color="000000" w:sz="4" w:space="0"/>
            </w:tcBorders>
            <w:noWrap w:val="0"/>
            <w:vAlign w:val="center"/>
          </w:tcPr>
          <w:p w14:paraId="28FEC70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345</w:t>
            </w:r>
          </w:p>
        </w:tc>
        <w:tc>
          <w:tcPr>
            <w:tcW w:w="2041" w:type="dxa"/>
            <w:gridSpan w:val="2"/>
            <w:tcBorders>
              <w:top w:val="single" w:color="auto" w:sz="4" w:space="0"/>
              <w:left w:val="nil"/>
              <w:bottom w:val="single" w:color="auto" w:sz="4" w:space="0"/>
              <w:right w:val="single" w:color="000000" w:sz="4" w:space="0"/>
            </w:tcBorders>
            <w:noWrap w:val="0"/>
            <w:vAlign w:val="center"/>
          </w:tcPr>
          <w:p w14:paraId="0701BC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308.14</w:t>
            </w:r>
          </w:p>
        </w:tc>
      </w:tr>
      <w:tr w14:paraId="67922A4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4A027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3825DBE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D65827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64.72</w:t>
            </w:r>
          </w:p>
        </w:tc>
        <w:tc>
          <w:tcPr>
            <w:tcW w:w="2240" w:type="dxa"/>
            <w:gridSpan w:val="2"/>
            <w:tcBorders>
              <w:top w:val="single" w:color="auto" w:sz="4" w:space="0"/>
              <w:left w:val="nil"/>
              <w:bottom w:val="single" w:color="auto" w:sz="4" w:space="0"/>
              <w:right w:val="single" w:color="000000" w:sz="4" w:space="0"/>
            </w:tcBorders>
            <w:noWrap w:val="0"/>
            <w:vAlign w:val="center"/>
          </w:tcPr>
          <w:p w14:paraId="07379B2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276</w:t>
            </w:r>
          </w:p>
        </w:tc>
        <w:tc>
          <w:tcPr>
            <w:tcW w:w="2041" w:type="dxa"/>
            <w:gridSpan w:val="2"/>
            <w:tcBorders>
              <w:top w:val="single" w:color="auto" w:sz="4" w:space="0"/>
              <w:left w:val="nil"/>
              <w:bottom w:val="single" w:color="auto" w:sz="4" w:space="0"/>
              <w:right w:val="single" w:color="000000" w:sz="4" w:space="0"/>
            </w:tcBorders>
            <w:noWrap w:val="0"/>
            <w:vAlign w:val="center"/>
          </w:tcPr>
          <w:p w14:paraId="3170153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224.44</w:t>
            </w:r>
          </w:p>
        </w:tc>
      </w:tr>
      <w:tr w14:paraId="2206FCC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968967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1CAC1A6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F786C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523.45</w:t>
            </w:r>
          </w:p>
        </w:tc>
        <w:tc>
          <w:tcPr>
            <w:tcW w:w="2240" w:type="dxa"/>
            <w:gridSpan w:val="2"/>
            <w:tcBorders>
              <w:top w:val="single" w:color="auto" w:sz="4" w:space="0"/>
              <w:left w:val="nil"/>
              <w:bottom w:val="single" w:color="auto" w:sz="4" w:space="0"/>
              <w:right w:val="single" w:color="000000" w:sz="4" w:space="0"/>
            </w:tcBorders>
            <w:noWrap w:val="0"/>
            <w:vAlign w:val="center"/>
          </w:tcPr>
          <w:p w14:paraId="4F69656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595ABD9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196.01</w:t>
            </w:r>
          </w:p>
        </w:tc>
      </w:tr>
      <w:tr w14:paraId="17524FC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EC6916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03BAB2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污染防治攻坚专项经费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FDD3A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F5C428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1800</w:t>
            </w:r>
          </w:p>
        </w:tc>
        <w:tc>
          <w:tcPr>
            <w:tcW w:w="2041" w:type="dxa"/>
            <w:gridSpan w:val="2"/>
            <w:tcBorders>
              <w:top w:val="single" w:color="auto" w:sz="4" w:space="0"/>
              <w:left w:val="nil"/>
              <w:bottom w:val="single" w:color="auto" w:sz="4" w:space="0"/>
              <w:right w:val="single" w:color="000000" w:sz="4" w:space="0"/>
            </w:tcBorders>
            <w:noWrap w:val="0"/>
            <w:vAlign w:val="center"/>
          </w:tcPr>
          <w:p w14:paraId="4B2020D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77.95</w:t>
            </w:r>
          </w:p>
        </w:tc>
      </w:tr>
      <w:tr w14:paraId="488ED67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417159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0C5C4A6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边界站辅助设施建设补助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22F0747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240" w:type="dxa"/>
            <w:gridSpan w:val="2"/>
            <w:tcBorders>
              <w:top w:val="single" w:color="auto" w:sz="4" w:space="0"/>
              <w:left w:val="nil"/>
              <w:bottom w:val="single" w:color="auto" w:sz="4" w:space="0"/>
              <w:right w:val="single" w:color="000000" w:sz="4" w:space="0"/>
            </w:tcBorders>
            <w:noWrap w:val="0"/>
            <w:vAlign w:val="center"/>
          </w:tcPr>
          <w:p w14:paraId="76E1D9A5">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DA8252">
            <w:pPr>
              <w:jc w:val="center"/>
              <w:rPr>
                <w:rFonts w:hint="default" w:ascii="仿宋_GB2312" w:hAnsi="仿宋_GB2312" w:eastAsia="仿宋_GB2312" w:cs="仿宋_GB2312"/>
                <w:sz w:val="20"/>
                <w:szCs w:val="20"/>
                <w:highlight w:val="none"/>
                <w:lang w:val="en-US" w:eastAsia="zh-CN"/>
              </w:rPr>
            </w:pPr>
          </w:p>
        </w:tc>
      </w:tr>
      <w:tr w14:paraId="2A2D2D2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D060F1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4985122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城市空气质量奖惩资金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88896B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815</w:t>
            </w:r>
          </w:p>
        </w:tc>
        <w:tc>
          <w:tcPr>
            <w:tcW w:w="2240" w:type="dxa"/>
            <w:gridSpan w:val="2"/>
            <w:tcBorders>
              <w:top w:val="single" w:color="auto" w:sz="4" w:space="0"/>
              <w:left w:val="nil"/>
              <w:bottom w:val="single" w:color="auto" w:sz="4" w:space="0"/>
              <w:right w:val="single" w:color="000000" w:sz="4" w:space="0"/>
            </w:tcBorders>
            <w:noWrap w:val="0"/>
            <w:vAlign w:val="center"/>
          </w:tcPr>
          <w:p w14:paraId="7A6019A8">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AC07D7">
            <w:pPr>
              <w:jc w:val="center"/>
              <w:rPr>
                <w:rFonts w:hint="default" w:ascii="仿宋_GB2312" w:hAnsi="仿宋_GB2312" w:eastAsia="仿宋_GB2312" w:cs="仿宋_GB2312"/>
                <w:sz w:val="20"/>
                <w:szCs w:val="20"/>
                <w:highlight w:val="none"/>
                <w:lang w:val="en-US" w:eastAsia="zh-CN"/>
              </w:rPr>
            </w:pPr>
          </w:p>
        </w:tc>
      </w:tr>
      <w:tr w14:paraId="7CA02AF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AF2095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1ADC6F6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六五环境日宣传</w:t>
            </w:r>
          </w:p>
        </w:tc>
        <w:tc>
          <w:tcPr>
            <w:tcW w:w="2038" w:type="dxa"/>
            <w:gridSpan w:val="2"/>
            <w:tcBorders>
              <w:top w:val="single" w:color="auto" w:sz="4" w:space="0"/>
              <w:left w:val="nil"/>
              <w:bottom w:val="single" w:color="auto" w:sz="4" w:space="0"/>
              <w:right w:val="single" w:color="000000" w:sz="4" w:space="0"/>
            </w:tcBorders>
            <w:noWrap w:val="0"/>
            <w:vAlign w:val="center"/>
          </w:tcPr>
          <w:p w14:paraId="706B300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80</w:t>
            </w:r>
          </w:p>
        </w:tc>
        <w:tc>
          <w:tcPr>
            <w:tcW w:w="2240" w:type="dxa"/>
            <w:gridSpan w:val="2"/>
            <w:tcBorders>
              <w:top w:val="single" w:color="auto" w:sz="4" w:space="0"/>
              <w:left w:val="nil"/>
              <w:bottom w:val="single" w:color="auto" w:sz="4" w:space="0"/>
              <w:right w:val="single" w:color="000000" w:sz="4" w:space="0"/>
            </w:tcBorders>
            <w:noWrap w:val="0"/>
            <w:vAlign w:val="center"/>
          </w:tcPr>
          <w:p w14:paraId="0A462E10">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B0CC9EB">
            <w:pPr>
              <w:jc w:val="center"/>
              <w:rPr>
                <w:rFonts w:hint="default" w:ascii="仿宋_GB2312" w:hAnsi="仿宋_GB2312" w:eastAsia="仿宋_GB2312" w:cs="仿宋_GB2312"/>
                <w:sz w:val="20"/>
                <w:szCs w:val="20"/>
                <w:highlight w:val="none"/>
                <w:lang w:val="en-US" w:eastAsia="zh-CN"/>
              </w:rPr>
            </w:pPr>
          </w:p>
        </w:tc>
      </w:tr>
      <w:tr w14:paraId="0797323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5B2AE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79373B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2918AC8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7656311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139BD5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r>
      <w:tr w14:paraId="1D52DD8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151D87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35C9F7C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 xml:space="preserve"> 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0905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54.8</w:t>
            </w:r>
          </w:p>
        </w:tc>
        <w:tc>
          <w:tcPr>
            <w:tcW w:w="2240" w:type="dxa"/>
            <w:gridSpan w:val="2"/>
            <w:tcBorders>
              <w:top w:val="single" w:color="auto" w:sz="4" w:space="0"/>
              <w:left w:val="nil"/>
              <w:bottom w:val="single" w:color="auto" w:sz="4" w:space="0"/>
              <w:right w:val="single" w:color="000000" w:sz="4" w:space="0"/>
            </w:tcBorders>
            <w:noWrap w:val="0"/>
            <w:vAlign w:val="center"/>
          </w:tcPr>
          <w:p w14:paraId="270EEF5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626CB19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28.75</w:t>
            </w:r>
          </w:p>
        </w:tc>
      </w:tr>
      <w:tr w14:paraId="14BF97C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D3E8E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5907181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专项资金项目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589CB01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1001.02</w:t>
            </w:r>
          </w:p>
        </w:tc>
        <w:tc>
          <w:tcPr>
            <w:tcW w:w="2240" w:type="dxa"/>
            <w:gridSpan w:val="2"/>
            <w:tcBorders>
              <w:top w:val="single" w:color="auto" w:sz="4" w:space="0"/>
              <w:left w:val="nil"/>
              <w:bottom w:val="single" w:color="auto" w:sz="4" w:space="0"/>
              <w:right w:val="single" w:color="000000" w:sz="4" w:space="0"/>
            </w:tcBorders>
            <w:noWrap w:val="0"/>
            <w:vAlign w:val="center"/>
          </w:tcPr>
          <w:p w14:paraId="40AEADE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F8D2C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661.16</w:t>
            </w:r>
          </w:p>
        </w:tc>
      </w:tr>
      <w:tr w14:paraId="28BC829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C4398D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06BE99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DE7E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126.58</w:t>
            </w:r>
          </w:p>
        </w:tc>
        <w:tc>
          <w:tcPr>
            <w:tcW w:w="2240" w:type="dxa"/>
            <w:gridSpan w:val="2"/>
            <w:tcBorders>
              <w:top w:val="single" w:color="auto" w:sz="4" w:space="0"/>
              <w:left w:val="nil"/>
              <w:bottom w:val="single" w:color="auto" w:sz="4" w:space="0"/>
              <w:right w:val="single" w:color="000000" w:sz="4" w:space="0"/>
            </w:tcBorders>
            <w:noWrap w:val="0"/>
            <w:vAlign w:val="center"/>
          </w:tcPr>
          <w:p w14:paraId="525E60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151.73</w:t>
            </w:r>
          </w:p>
        </w:tc>
        <w:tc>
          <w:tcPr>
            <w:tcW w:w="2041" w:type="dxa"/>
            <w:gridSpan w:val="2"/>
            <w:tcBorders>
              <w:top w:val="single" w:color="auto" w:sz="4" w:space="0"/>
              <w:left w:val="nil"/>
              <w:bottom w:val="single" w:color="auto" w:sz="4" w:space="0"/>
              <w:right w:val="single" w:color="000000" w:sz="4" w:space="0"/>
            </w:tcBorders>
            <w:noWrap w:val="0"/>
            <w:vAlign w:val="center"/>
          </w:tcPr>
          <w:p w14:paraId="57CD10E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143.29</w:t>
            </w:r>
          </w:p>
        </w:tc>
      </w:tr>
      <w:tr w14:paraId="133B2DE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D525A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098CE98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71B8D9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72</w:t>
            </w:r>
          </w:p>
        </w:tc>
        <w:tc>
          <w:tcPr>
            <w:tcW w:w="2240" w:type="dxa"/>
            <w:gridSpan w:val="2"/>
            <w:tcBorders>
              <w:top w:val="single" w:color="auto" w:sz="4" w:space="0"/>
              <w:left w:val="nil"/>
              <w:bottom w:val="single" w:color="auto" w:sz="4" w:space="0"/>
              <w:right w:val="single" w:color="000000" w:sz="4" w:space="0"/>
            </w:tcBorders>
            <w:noWrap w:val="0"/>
            <w:vAlign w:val="center"/>
          </w:tcPr>
          <w:p w14:paraId="439BA02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117.5</w:t>
            </w:r>
          </w:p>
        </w:tc>
        <w:tc>
          <w:tcPr>
            <w:tcW w:w="2041" w:type="dxa"/>
            <w:gridSpan w:val="2"/>
            <w:tcBorders>
              <w:top w:val="single" w:color="auto" w:sz="4" w:space="0"/>
              <w:left w:val="nil"/>
              <w:bottom w:val="single" w:color="auto" w:sz="4" w:space="0"/>
              <w:right w:val="single" w:color="000000" w:sz="4" w:space="0"/>
            </w:tcBorders>
            <w:noWrap w:val="0"/>
            <w:vAlign w:val="center"/>
          </w:tcPr>
          <w:p w14:paraId="6364FF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93.84</w:t>
            </w:r>
          </w:p>
        </w:tc>
      </w:tr>
      <w:tr w14:paraId="055A579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15737D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242629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农村黑臭水体奖补资金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654F15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150</w:t>
            </w:r>
          </w:p>
        </w:tc>
        <w:tc>
          <w:tcPr>
            <w:tcW w:w="2240" w:type="dxa"/>
            <w:gridSpan w:val="2"/>
            <w:tcBorders>
              <w:top w:val="single" w:color="auto" w:sz="4" w:space="0"/>
              <w:left w:val="nil"/>
              <w:bottom w:val="single" w:color="auto" w:sz="4" w:space="0"/>
              <w:right w:val="single" w:color="000000" w:sz="4" w:space="0"/>
            </w:tcBorders>
            <w:noWrap w:val="0"/>
            <w:vAlign w:val="center"/>
          </w:tcPr>
          <w:p w14:paraId="0A399E60">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C8FCF13">
            <w:pPr>
              <w:jc w:val="center"/>
              <w:rPr>
                <w:rFonts w:hint="default" w:ascii="仿宋_GB2312" w:hAnsi="仿宋_GB2312" w:eastAsia="仿宋_GB2312" w:cs="仿宋_GB2312"/>
                <w:sz w:val="20"/>
                <w:szCs w:val="20"/>
                <w:highlight w:val="none"/>
                <w:lang w:val="en-US" w:eastAsia="zh-CN"/>
              </w:rPr>
            </w:pPr>
          </w:p>
        </w:tc>
      </w:tr>
      <w:tr w14:paraId="18FFD49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C01F4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18603B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63A7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5.45</w:t>
            </w:r>
          </w:p>
        </w:tc>
        <w:tc>
          <w:tcPr>
            <w:tcW w:w="2240" w:type="dxa"/>
            <w:gridSpan w:val="2"/>
            <w:tcBorders>
              <w:top w:val="single" w:color="auto" w:sz="4" w:space="0"/>
              <w:left w:val="nil"/>
              <w:bottom w:val="single" w:color="auto" w:sz="4" w:space="0"/>
              <w:right w:val="single" w:color="000000" w:sz="4" w:space="0"/>
            </w:tcBorders>
            <w:noWrap w:val="0"/>
            <w:vAlign w:val="center"/>
          </w:tcPr>
          <w:p w14:paraId="66B281E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5.45</w:t>
            </w:r>
          </w:p>
        </w:tc>
        <w:tc>
          <w:tcPr>
            <w:tcW w:w="2041" w:type="dxa"/>
            <w:gridSpan w:val="2"/>
            <w:tcBorders>
              <w:top w:val="single" w:color="auto" w:sz="4" w:space="0"/>
              <w:left w:val="nil"/>
              <w:bottom w:val="single" w:color="auto" w:sz="4" w:space="0"/>
              <w:right w:val="single" w:color="000000" w:sz="4" w:space="0"/>
            </w:tcBorders>
            <w:noWrap w:val="0"/>
            <w:vAlign w:val="center"/>
          </w:tcPr>
          <w:p w14:paraId="02BF51B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5.45</w:t>
            </w:r>
          </w:p>
        </w:tc>
      </w:tr>
      <w:tr w14:paraId="1DBA400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7A589C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2014C3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2E7440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135.89</w:t>
            </w:r>
          </w:p>
        </w:tc>
        <w:tc>
          <w:tcPr>
            <w:tcW w:w="2240" w:type="dxa"/>
            <w:gridSpan w:val="2"/>
            <w:tcBorders>
              <w:top w:val="single" w:color="auto" w:sz="4" w:space="0"/>
              <w:left w:val="nil"/>
              <w:bottom w:val="single" w:color="auto" w:sz="4" w:space="0"/>
              <w:right w:val="single" w:color="000000" w:sz="4" w:space="0"/>
            </w:tcBorders>
            <w:noWrap w:val="0"/>
            <w:vAlign w:val="center"/>
          </w:tcPr>
          <w:p w14:paraId="0CA14E1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208.62</w:t>
            </w:r>
          </w:p>
        </w:tc>
        <w:tc>
          <w:tcPr>
            <w:tcW w:w="2041" w:type="dxa"/>
            <w:gridSpan w:val="2"/>
            <w:tcBorders>
              <w:top w:val="single" w:color="auto" w:sz="4" w:space="0"/>
              <w:left w:val="nil"/>
              <w:bottom w:val="single" w:color="auto" w:sz="4" w:space="0"/>
              <w:right w:val="single" w:color="000000" w:sz="4" w:space="0"/>
            </w:tcBorders>
            <w:noWrap w:val="0"/>
            <w:vAlign w:val="center"/>
          </w:tcPr>
          <w:p w14:paraId="2BB59A0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189.44</w:t>
            </w:r>
          </w:p>
        </w:tc>
      </w:tr>
      <w:tr w14:paraId="3306AED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F29C2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0DEA1A3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0C0F2D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56.31</w:t>
            </w:r>
          </w:p>
        </w:tc>
        <w:tc>
          <w:tcPr>
            <w:tcW w:w="2240" w:type="dxa"/>
            <w:gridSpan w:val="2"/>
            <w:tcBorders>
              <w:top w:val="single" w:color="auto" w:sz="4" w:space="0"/>
              <w:left w:val="nil"/>
              <w:bottom w:val="single" w:color="auto" w:sz="4" w:space="0"/>
              <w:right w:val="single" w:color="000000" w:sz="4" w:space="0"/>
            </w:tcBorders>
            <w:noWrap w:val="0"/>
            <w:vAlign w:val="center"/>
          </w:tcPr>
          <w:p w14:paraId="3C09187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B6D2FC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28.79</w:t>
            </w:r>
          </w:p>
        </w:tc>
      </w:tr>
      <w:tr w14:paraId="69CE521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6533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63EE29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2023年单位指标结余结转</w:t>
            </w:r>
          </w:p>
        </w:tc>
        <w:tc>
          <w:tcPr>
            <w:tcW w:w="2038" w:type="dxa"/>
            <w:gridSpan w:val="2"/>
            <w:tcBorders>
              <w:top w:val="single" w:color="auto" w:sz="4" w:space="0"/>
              <w:left w:val="nil"/>
              <w:bottom w:val="single" w:color="auto" w:sz="4" w:space="0"/>
              <w:right w:val="single" w:color="000000" w:sz="4" w:space="0"/>
            </w:tcBorders>
            <w:noWrap w:val="0"/>
            <w:vAlign w:val="center"/>
          </w:tcPr>
          <w:p w14:paraId="44B4DCD3">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7730A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68ABA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211.86</w:t>
            </w:r>
          </w:p>
        </w:tc>
      </w:tr>
      <w:tr w14:paraId="7E5BAC6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5140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3847BF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排污权收入安排的支出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A51EFB9">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D1AA6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E89E9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7.19</w:t>
            </w:r>
          </w:p>
        </w:tc>
      </w:tr>
      <w:tr w14:paraId="03F22A1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4A0DCA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6F82687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水生态环境质量专项资金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0C2D178">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89A68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8B488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24.9</w:t>
            </w:r>
          </w:p>
        </w:tc>
      </w:tr>
      <w:tr w14:paraId="0E234550">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3AE4657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5F04EF8">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3981.72</w:t>
            </w:r>
          </w:p>
        </w:tc>
        <w:tc>
          <w:tcPr>
            <w:tcW w:w="2240" w:type="dxa"/>
            <w:gridSpan w:val="2"/>
            <w:tcBorders>
              <w:top w:val="single" w:color="auto" w:sz="4" w:space="0"/>
              <w:left w:val="nil"/>
              <w:bottom w:val="single" w:color="auto" w:sz="4" w:space="0"/>
              <w:right w:val="single" w:color="000000" w:sz="4" w:space="0"/>
            </w:tcBorders>
            <w:noWrap w:val="0"/>
            <w:vAlign w:val="center"/>
          </w:tcPr>
          <w:p w14:paraId="0E06502B">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4277.92</w:t>
            </w:r>
          </w:p>
        </w:tc>
        <w:tc>
          <w:tcPr>
            <w:tcW w:w="2041" w:type="dxa"/>
            <w:gridSpan w:val="2"/>
            <w:tcBorders>
              <w:top w:val="single" w:color="auto" w:sz="4" w:space="0"/>
              <w:left w:val="nil"/>
              <w:bottom w:val="single" w:color="auto" w:sz="4" w:space="0"/>
              <w:right w:val="single" w:color="000000" w:sz="4" w:space="0"/>
            </w:tcBorders>
            <w:noWrap w:val="0"/>
            <w:vAlign w:val="center"/>
          </w:tcPr>
          <w:p w14:paraId="139718E8">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2646.66</w:t>
            </w:r>
          </w:p>
        </w:tc>
      </w:tr>
      <w:tr w14:paraId="75CEA96F">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A022A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CC0AFA">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1224.84</w:t>
            </w:r>
          </w:p>
        </w:tc>
        <w:tc>
          <w:tcPr>
            <w:tcW w:w="2240" w:type="dxa"/>
            <w:gridSpan w:val="2"/>
            <w:tcBorders>
              <w:top w:val="single" w:color="auto" w:sz="4" w:space="0"/>
              <w:left w:val="nil"/>
              <w:bottom w:val="single" w:color="auto" w:sz="4" w:space="0"/>
              <w:right w:val="single" w:color="000000" w:sz="4" w:space="0"/>
            </w:tcBorders>
            <w:noWrap w:val="0"/>
            <w:vAlign w:val="center"/>
          </w:tcPr>
          <w:p w14:paraId="3F667668">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1435.16</w:t>
            </w:r>
          </w:p>
        </w:tc>
        <w:tc>
          <w:tcPr>
            <w:tcW w:w="2041" w:type="dxa"/>
            <w:gridSpan w:val="2"/>
            <w:tcBorders>
              <w:top w:val="single" w:color="auto" w:sz="4" w:space="0"/>
              <w:left w:val="nil"/>
              <w:bottom w:val="single" w:color="auto" w:sz="4" w:space="0"/>
              <w:right w:val="single" w:color="000000" w:sz="4" w:space="0"/>
            </w:tcBorders>
            <w:noWrap w:val="0"/>
            <w:vAlign w:val="center"/>
          </w:tcPr>
          <w:p w14:paraId="4D2558EB">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1323.48</w:t>
            </w:r>
          </w:p>
        </w:tc>
      </w:tr>
      <w:tr w14:paraId="19C892E7">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789A65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B30B189">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733.57</w:t>
            </w:r>
          </w:p>
        </w:tc>
        <w:tc>
          <w:tcPr>
            <w:tcW w:w="2240" w:type="dxa"/>
            <w:gridSpan w:val="2"/>
            <w:tcBorders>
              <w:top w:val="single" w:color="auto" w:sz="4" w:space="0"/>
              <w:left w:val="nil"/>
              <w:bottom w:val="single" w:color="auto" w:sz="4" w:space="0"/>
              <w:right w:val="single" w:color="000000" w:sz="4" w:space="0"/>
            </w:tcBorders>
            <w:noWrap w:val="0"/>
            <w:vAlign w:val="center"/>
          </w:tcPr>
          <w:p w14:paraId="71DDA463">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687.41</w:t>
            </w:r>
          </w:p>
        </w:tc>
        <w:tc>
          <w:tcPr>
            <w:tcW w:w="2041" w:type="dxa"/>
            <w:gridSpan w:val="2"/>
            <w:tcBorders>
              <w:top w:val="single" w:color="auto" w:sz="4" w:space="0"/>
              <w:left w:val="nil"/>
              <w:bottom w:val="single" w:color="auto" w:sz="4" w:space="0"/>
              <w:right w:val="single" w:color="000000" w:sz="4" w:space="0"/>
            </w:tcBorders>
            <w:noWrap w:val="0"/>
            <w:vAlign w:val="center"/>
          </w:tcPr>
          <w:p w14:paraId="7B9AB4AB">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387.21</w:t>
            </w:r>
          </w:p>
        </w:tc>
      </w:tr>
      <w:tr w14:paraId="31F8FFF9">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8214C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9622D6F">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26.45</w:t>
            </w:r>
          </w:p>
        </w:tc>
        <w:tc>
          <w:tcPr>
            <w:tcW w:w="2240" w:type="dxa"/>
            <w:gridSpan w:val="2"/>
            <w:tcBorders>
              <w:top w:val="single" w:color="auto" w:sz="4" w:space="0"/>
              <w:left w:val="nil"/>
              <w:bottom w:val="single" w:color="auto" w:sz="4" w:space="0"/>
              <w:right w:val="single" w:color="000000" w:sz="4" w:space="0"/>
            </w:tcBorders>
            <w:noWrap w:val="0"/>
            <w:vAlign w:val="center"/>
          </w:tcPr>
          <w:p w14:paraId="76E40658">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1826</w:t>
            </w:r>
          </w:p>
        </w:tc>
        <w:tc>
          <w:tcPr>
            <w:tcW w:w="2041" w:type="dxa"/>
            <w:gridSpan w:val="2"/>
            <w:tcBorders>
              <w:top w:val="single" w:color="auto" w:sz="4" w:space="0"/>
              <w:left w:val="nil"/>
              <w:bottom w:val="single" w:color="auto" w:sz="4" w:space="0"/>
              <w:right w:val="single" w:color="000000" w:sz="4" w:space="0"/>
            </w:tcBorders>
            <w:noWrap w:val="0"/>
            <w:vAlign w:val="center"/>
          </w:tcPr>
          <w:p w14:paraId="498BAB82">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89.97</w:t>
            </w:r>
          </w:p>
        </w:tc>
      </w:tr>
      <w:tr w14:paraId="078D7F90">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10536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FBD60C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01FFFC0">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2581.51</w:t>
            </w:r>
          </w:p>
        </w:tc>
        <w:tc>
          <w:tcPr>
            <w:tcW w:w="2041" w:type="dxa"/>
            <w:gridSpan w:val="2"/>
            <w:tcBorders>
              <w:top w:val="single" w:color="auto" w:sz="4" w:space="0"/>
              <w:left w:val="nil"/>
              <w:bottom w:val="single" w:color="auto" w:sz="4" w:space="0"/>
              <w:right w:val="single" w:color="000000" w:sz="4" w:space="0"/>
            </w:tcBorders>
            <w:noWrap w:val="0"/>
            <w:vAlign w:val="center"/>
          </w:tcPr>
          <w:p w14:paraId="1348F06E">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4197.69</w:t>
            </w:r>
          </w:p>
        </w:tc>
      </w:tr>
      <w:tr w14:paraId="7398BF83">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2E820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4C3E4A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77EA50">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1346.63</w:t>
            </w:r>
          </w:p>
        </w:tc>
        <w:tc>
          <w:tcPr>
            <w:tcW w:w="2041" w:type="dxa"/>
            <w:gridSpan w:val="2"/>
            <w:tcBorders>
              <w:top w:val="single" w:color="auto" w:sz="4" w:space="0"/>
              <w:left w:val="nil"/>
              <w:bottom w:val="single" w:color="auto" w:sz="4" w:space="0"/>
              <w:right w:val="single" w:color="000000" w:sz="4" w:space="0"/>
            </w:tcBorders>
            <w:noWrap w:val="0"/>
            <w:vAlign w:val="center"/>
          </w:tcPr>
          <w:p w14:paraId="75FA5F81">
            <w:pPr>
              <w:jc w:val="both"/>
              <w:rPr>
                <w:rFonts w:hint="eastAsia" w:ascii="仿宋_GB2312" w:hAnsi="仿宋_GB2312" w:eastAsia="仿宋_GB2312" w:cs="仿宋_GB2312"/>
                <w:sz w:val="20"/>
                <w:szCs w:val="20"/>
                <w:highlight w:val="none"/>
              </w:rPr>
            </w:pPr>
          </w:p>
        </w:tc>
      </w:tr>
      <w:tr w14:paraId="7368258D">
        <w:tblPrEx>
          <w:tblCellMar>
            <w:top w:w="0" w:type="dxa"/>
            <w:left w:w="108" w:type="dxa"/>
            <w:bottom w:w="0" w:type="dxa"/>
            <w:right w:w="108" w:type="dxa"/>
          </w:tblCellMar>
        </w:tblPrEx>
        <w:trPr>
          <w:trHeight w:val="0" w:hRule="atLeast"/>
          <w:jc w:val="center"/>
        </w:trPr>
        <w:tc>
          <w:tcPr>
            <w:tcW w:w="3354" w:type="dxa"/>
            <w:gridSpan w:val="2"/>
            <w:vMerge w:val="restart"/>
            <w:tcBorders>
              <w:top w:val="nil"/>
              <w:left w:val="single" w:color="auto" w:sz="4" w:space="0"/>
              <w:bottom w:val="single" w:color="auto" w:sz="4" w:space="0"/>
              <w:right w:val="single" w:color="auto" w:sz="4" w:space="0"/>
            </w:tcBorders>
            <w:noWrap w:val="0"/>
            <w:vAlign w:val="center"/>
          </w:tcPr>
          <w:p w14:paraId="588195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2CAB79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73C403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A34090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DD1849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6CD8EB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1BD1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E02312">
        <w:tblPrEx>
          <w:tblCellMar>
            <w:top w:w="0" w:type="dxa"/>
            <w:left w:w="108" w:type="dxa"/>
            <w:bottom w:w="0" w:type="dxa"/>
            <w:right w:w="108" w:type="dxa"/>
          </w:tblCellMar>
        </w:tblPrEx>
        <w:trPr>
          <w:trHeight w:val="0" w:hRule="atLeast"/>
          <w:jc w:val="center"/>
        </w:trPr>
        <w:tc>
          <w:tcPr>
            <w:tcW w:w="3354" w:type="dxa"/>
            <w:gridSpan w:val="2"/>
            <w:vMerge w:val="continue"/>
            <w:tcBorders>
              <w:top w:val="nil"/>
              <w:left w:val="single" w:color="auto" w:sz="4" w:space="0"/>
              <w:bottom w:val="single" w:color="auto" w:sz="4" w:space="0"/>
              <w:right w:val="single" w:color="auto" w:sz="4" w:space="0"/>
            </w:tcBorders>
            <w:noWrap w:val="0"/>
            <w:vAlign w:val="center"/>
          </w:tcPr>
          <w:p w14:paraId="7767C7A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6853C7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2D9B2491">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7ACD13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9594E8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D22DED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67E654A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17F4C22A">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273C6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4E13F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6"/>
                <w:szCs w:val="16"/>
                <w:highlight w:val="none"/>
              </w:rPr>
              <w:t>严格按内控要求执行机关管理，严控“三公经费”、办公经费、差旅费等经费开支。</w:t>
            </w:r>
          </w:p>
        </w:tc>
      </w:tr>
    </w:tbl>
    <w:p w14:paraId="5E45B69A">
      <w:pPr>
        <w:widowControl/>
        <w:spacing w:afterLines="0" w:line="400" w:lineRule="exact"/>
        <w:jc w:val="left"/>
        <w:rPr>
          <w:rFonts w:hint="default" w:ascii="Times New Roman" w:hAnsi="Times New Roman" w:eastAsia="仿宋_GB2312" w:cs="Times New Roman"/>
          <w:sz w:val="16"/>
          <w:szCs w:val="18"/>
          <w:highlight w:val="none"/>
        </w:rPr>
      </w:pPr>
      <w:r>
        <w:rPr>
          <w:rFonts w:hint="default" w:ascii="Times New Roman" w:hAnsi="Times New Roman" w:eastAsia="仿宋_GB2312" w:cs="Times New Roman"/>
          <w:sz w:val="16"/>
          <w:szCs w:val="18"/>
          <w:highlight w:val="none"/>
        </w:rPr>
        <w:t>说明：“项目支出”需要填报基本支出以外的所有项目支出情况，“公用经费”填报基本支出中的一般商品和服务支出。</w:t>
      </w:r>
    </w:p>
    <w:p w14:paraId="4B2ADAA6">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DD10EB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9B3011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7D69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F7A59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岳阳市生态环境局本级</w:t>
            </w:r>
          </w:p>
        </w:tc>
      </w:tr>
      <w:tr w14:paraId="0DD195B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D0DD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F45D9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8CEE034">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31C45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B5EB92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CC7944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5AAC32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85D1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C476C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48E9C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8FB781A">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50D7351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E4B2E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16939.39</w:t>
            </w:r>
          </w:p>
        </w:tc>
        <w:tc>
          <w:tcPr>
            <w:tcW w:w="1311" w:type="dxa"/>
            <w:tcBorders>
              <w:top w:val="nil"/>
              <w:left w:val="nil"/>
              <w:bottom w:val="single" w:color="auto" w:sz="4" w:space="0"/>
              <w:right w:val="single" w:color="auto" w:sz="4" w:space="0"/>
            </w:tcBorders>
            <w:noWrap w:val="0"/>
            <w:vAlign w:val="center"/>
          </w:tcPr>
          <w:p w14:paraId="22D3B8A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43252.78</w:t>
            </w:r>
          </w:p>
        </w:tc>
        <w:tc>
          <w:tcPr>
            <w:tcW w:w="1269" w:type="dxa"/>
            <w:tcBorders>
              <w:top w:val="nil"/>
              <w:left w:val="nil"/>
              <w:bottom w:val="single" w:color="auto" w:sz="4" w:space="0"/>
              <w:right w:val="single" w:color="auto" w:sz="4" w:space="0"/>
            </w:tcBorders>
            <w:noWrap w:val="0"/>
            <w:vAlign w:val="center"/>
          </w:tcPr>
          <w:p w14:paraId="17C352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40458.23</w:t>
            </w:r>
          </w:p>
        </w:tc>
        <w:tc>
          <w:tcPr>
            <w:tcW w:w="716" w:type="dxa"/>
            <w:tcBorders>
              <w:top w:val="nil"/>
              <w:left w:val="nil"/>
              <w:bottom w:val="single" w:color="auto" w:sz="4" w:space="0"/>
              <w:right w:val="single" w:color="auto" w:sz="4" w:space="0"/>
            </w:tcBorders>
            <w:noWrap w:val="0"/>
            <w:vAlign w:val="center"/>
          </w:tcPr>
          <w:p w14:paraId="761774E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5F6D9BE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93.54%</w:t>
            </w:r>
          </w:p>
        </w:tc>
        <w:tc>
          <w:tcPr>
            <w:tcW w:w="1446" w:type="dxa"/>
            <w:tcBorders>
              <w:top w:val="nil"/>
              <w:left w:val="nil"/>
              <w:bottom w:val="single" w:color="auto" w:sz="4" w:space="0"/>
              <w:right w:val="single" w:color="auto" w:sz="4" w:space="0"/>
            </w:tcBorders>
            <w:noWrap w:val="0"/>
            <w:vAlign w:val="center"/>
          </w:tcPr>
          <w:p w14:paraId="0382EA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9.35</w:t>
            </w:r>
          </w:p>
        </w:tc>
      </w:tr>
      <w:tr w14:paraId="49EAD5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7D8C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02491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16DEE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97291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482C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98F0BA">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20892.44</w:t>
            </w:r>
          </w:p>
        </w:tc>
        <w:tc>
          <w:tcPr>
            <w:tcW w:w="4304" w:type="dxa"/>
            <w:gridSpan w:val="4"/>
            <w:tcBorders>
              <w:top w:val="nil"/>
              <w:left w:val="nil"/>
              <w:bottom w:val="single" w:color="auto" w:sz="4" w:space="0"/>
              <w:right w:val="single" w:color="auto" w:sz="4" w:space="0"/>
            </w:tcBorders>
            <w:noWrap w:val="0"/>
            <w:vAlign w:val="center"/>
          </w:tcPr>
          <w:p w14:paraId="5586B61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13807.59</w:t>
            </w:r>
          </w:p>
        </w:tc>
      </w:tr>
      <w:tr w14:paraId="01093436">
        <w:tblPrEx>
          <w:tblCellMar>
            <w:top w:w="0" w:type="dxa"/>
            <w:left w:w="108" w:type="dxa"/>
            <w:bottom w:w="0" w:type="dxa"/>
            <w:right w:w="108" w:type="dxa"/>
          </w:tblCellMar>
        </w:tblPrEx>
        <w:trPr>
          <w:trHeight w:val="265" w:hRule="atLeast"/>
          <w:jc w:val="center"/>
        </w:trPr>
        <w:tc>
          <w:tcPr>
            <w:tcW w:w="1080" w:type="dxa"/>
            <w:vMerge w:val="continue"/>
            <w:tcBorders>
              <w:left w:val="single" w:color="auto" w:sz="4" w:space="0"/>
              <w:right w:val="single" w:color="auto" w:sz="4" w:space="0"/>
            </w:tcBorders>
            <w:noWrap w:val="0"/>
            <w:vAlign w:val="center"/>
          </w:tcPr>
          <w:p w14:paraId="3551BD3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4CCB271">
            <w:pPr>
              <w:widowControl/>
              <w:spacing w:line="240" w:lineRule="exact"/>
              <w:ind w:firstLine="800" w:firstLineChars="4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06C6B7E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26650.64</w:t>
            </w:r>
          </w:p>
        </w:tc>
      </w:tr>
      <w:tr w14:paraId="1D59D6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B27D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1F48EE">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2E0EB3FE">
            <w:pPr>
              <w:widowControl/>
              <w:spacing w:line="240" w:lineRule="exact"/>
              <w:jc w:val="left"/>
              <w:rPr>
                <w:rFonts w:hint="eastAsia" w:ascii="仿宋_GB2312" w:hAnsi="仿宋_GB2312" w:eastAsia="仿宋_GB2312" w:cs="仿宋_GB2312"/>
                <w:color w:val="000000"/>
                <w:sz w:val="20"/>
                <w:szCs w:val="20"/>
                <w:highlight w:val="none"/>
              </w:rPr>
            </w:pPr>
          </w:p>
        </w:tc>
      </w:tr>
      <w:tr w14:paraId="28D4009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630BB7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003C5C">
            <w:pPr>
              <w:widowControl/>
              <w:spacing w:line="240" w:lineRule="exact"/>
              <w:ind w:firstLine="1400" w:firstLineChars="7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22360.34</w:t>
            </w:r>
          </w:p>
        </w:tc>
        <w:tc>
          <w:tcPr>
            <w:tcW w:w="4304" w:type="dxa"/>
            <w:gridSpan w:val="4"/>
            <w:tcBorders>
              <w:top w:val="nil"/>
              <w:left w:val="nil"/>
              <w:bottom w:val="single" w:color="auto" w:sz="4" w:space="0"/>
              <w:right w:val="single" w:color="auto" w:sz="4" w:space="0"/>
            </w:tcBorders>
            <w:noWrap w:val="0"/>
            <w:vAlign w:val="center"/>
          </w:tcPr>
          <w:p w14:paraId="71C7DDD4">
            <w:pPr>
              <w:widowControl/>
              <w:spacing w:line="240" w:lineRule="exact"/>
              <w:jc w:val="left"/>
              <w:rPr>
                <w:rFonts w:hint="eastAsia" w:ascii="仿宋_GB2312" w:hAnsi="仿宋_GB2312" w:eastAsia="仿宋_GB2312" w:cs="仿宋_GB2312"/>
                <w:color w:val="000000"/>
                <w:sz w:val="20"/>
                <w:szCs w:val="20"/>
                <w:highlight w:val="none"/>
              </w:rPr>
            </w:pPr>
          </w:p>
        </w:tc>
      </w:tr>
      <w:tr w14:paraId="5530C2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1E83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A5D2C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1CB5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4CE2C5A">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B91DF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EE6DE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落实全市生态环境问题的统筹协调和监督管理，对全市环境保护工作实施统一监管，开展环境监测、环境监察、污染防治、核与辐射监管，以及生态保护和建设等工作。</w:t>
            </w:r>
          </w:p>
        </w:tc>
        <w:tc>
          <w:tcPr>
            <w:tcW w:w="4304" w:type="dxa"/>
            <w:gridSpan w:val="4"/>
            <w:tcBorders>
              <w:top w:val="single" w:color="auto" w:sz="4" w:space="0"/>
              <w:left w:val="nil"/>
              <w:bottom w:val="single" w:color="auto" w:sz="4" w:space="0"/>
              <w:right w:val="single" w:color="auto" w:sz="4" w:space="0"/>
            </w:tcBorders>
            <w:noWrap w:val="0"/>
            <w:vAlign w:val="center"/>
          </w:tcPr>
          <w:p w14:paraId="6A369445">
            <w:pPr>
              <w:widowControl/>
              <w:numPr>
                <w:ilvl w:val="0"/>
                <w:numId w:val="0"/>
              </w:numPr>
              <w:spacing w:line="240" w:lineRule="exact"/>
              <w:ind w:left="0" w:leftChars="0" w:firstLine="0" w:firstLineChars="0"/>
              <w:jc w:val="left"/>
              <w:rPr>
                <w:rFonts w:hint="default" w:ascii="Times New Roman" w:hAnsi="Times New Roman" w:eastAsia="仿宋_GB2312" w:cs="Times New Roman"/>
                <w:color w:val="auto"/>
                <w:spacing w:val="6"/>
                <w:sz w:val="32"/>
                <w:szCs w:val="32"/>
                <w:highlight w:val="none"/>
                <w:u w:val="none"/>
                <w:lang w:val="en-US" w:eastAsia="zh-CN"/>
              </w:rPr>
            </w:pPr>
            <w:r>
              <w:rPr>
                <w:rFonts w:hint="eastAsia" w:ascii="仿宋_GB2312" w:hAnsi="仿宋_GB2312" w:eastAsia="仿宋_GB2312" w:cs="仿宋_GB2312"/>
                <w:color w:val="000000"/>
                <w:sz w:val="20"/>
                <w:szCs w:val="20"/>
                <w:highlight w:val="none"/>
                <w:lang w:val="en-US" w:eastAsia="zh-CN"/>
              </w:rPr>
              <w:t>2024年，坚持扛牢“守护好一江碧水”政治责任，深入打好污染防治攻坚战，年度生态环境保护9项主要考核指标均达到预期。较好的完成了2024年生态环境保护各项目标任务，辖区生态环境持续稳定向好。</w:t>
            </w:r>
          </w:p>
        </w:tc>
      </w:tr>
      <w:tr w14:paraId="71E9BD1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34973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1E7F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3F8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1CFCB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C2349A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7C176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67EE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66E9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542F3E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312500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037E18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CD3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2E56B8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C00A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F539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977B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49523">
            <w:pPr>
              <w:widowControl/>
              <w:spacing w:line="240" w:lineRule="exact"/>
              <w:jc w:val="center"/>
              <w:rPr>
                <w:rFonts w:hint="eastAsia" w:ascii="仿宋_GB2312" w:hAnsi="仿宋_GB2312" w:eastAsia="仿宋_GB2312" w:cs="仿宋_GB2312"/>
                <w:color w:val="000000"/>
                <w:sz w:val="20"/>
                <w:szCs w:val="20"/>
                <w:highlight w:val="none"/>
              </w:rPr>
            </w:pPr>
          </w:p>
          <w:p w14:paraId="58C935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D6B43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1DEDC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各项环保专项行动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6DE6CD">
            <w:pPr>
              <w:keepNext w:val="0"/>
              <w:keepLines w:val="0"/>
              <w:widowControl/>
              <w:suppressLineNumbers w:val="0"/>
              <w:jc w:val="left"/>
              <w:textAlignment w:val="center"/>
              <w:rPr>
                <w:rFonts w:hint="default" w:ascii="仿宋_GB2312" w:hAnsi="仿宋_GB2312" w:eastAsia="仿宋_GB2312" w:cs="仿宋_GB2312"/>
                <w:color w:val="000000"/>
                <w:sz w:val="20"/>
                <w:szCs w:val="20"/>
                <w:highlight w:val="none"/>
                <w:lang w:val="en-US"/>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773A75">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D2C44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4D7B3A">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71F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C150E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AF24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6D11A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7B0F92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B0BAF1">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重点监管单位规范化环境管理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320AC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984841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1D132B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A9EF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814D66">
            <w:pPr>
              <w:widowControl/>
              <w:spacing w:line="240" w:lineRule="exact"/>
              <w:jc w:val="left"/>
              <w:rPr>
                <w:rFonts w:hint="eastAsia" w:ascii="仿宋_GB2312" w:hAnsi="仿宋_GB2312" w:eastAsia="仿宋_GB2312" w:cs="仿宋_GB2312"/>
                <w:color w:val="000000"/>
                <w:sz w:val="20"/>
                <w:szCs w:val="20"/>
                <w:highlight w:val="none"/>
                <w:lang w:eastAsia="zh-CN"/>
              </w:rPr>
            </w:pPr>
          </w:p>
        </w:tc>
      </w:tr>
      <w:tr w14:paraId="532F7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157C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E099B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357BEE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5F0B33">
            <w:pPr>
              <w:keepNext w:val="0"/>
              <w:keepLines w:val="0"/>
              <w:widowControl/>
              <w:suppressLineNumbers w:val="0"/>
              <w:jc w:val="both"/>
              <w:textAlignment w:val="center"/>
              <w:rPr>
                <w:rFonts w:hint="eastAsia" w:ascii="仿宋_GB2312" w:hAnsi="仿宋_GB2312" w:eastAsia="仿宋_GB2312" w:cs="仿宋_GB2312"/>
                <w:color w:val="000000"/>
                <w:sz w:val="20"/>
                <w:szCs w:val="20"/>
                <w:highlight w:val="none"/>
                <w:lang w:eastAsia="zh-CN"/>
              </w:rPr>
            </w:pPr>
            <w:r>
              <w:rPr>
                <w:rFonts w:hint="default" w:ascii="仿宋_GB2312" w:hAnsi="宋体" w:eastAsia="仿宋_GB2312" w:cs="仿宋_GB2312"/>
                <w:i w:val="0"/>
                <w:iCs w:val="0"/>
                <w:color w:val="000000"/>
                <w:kern w:val="0"/>
                <w:sz w:val="20"/>
                <w:szCs w:val="20"/>
                <w:u w:val="none"/>
                <w:lang w:val="en-US" w:eastAsia="zh-CN" w:bidi="ar"/>
              </w:rPr>
              <w:t>开展行政执法次数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C7A7A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CE999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982CA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0A61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747A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1EFC1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2FC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2B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B6AF6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4178B4">
            <w:pPr>
              <w:keepNext w:val="0"/>
              <w:keepLines w:val="0"/>
              <w:widowControl/>
              <w:suppressLineNumbers w:val="0"/>
              <w:jc w:val="both"/>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无较大污染事件发生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A89CA2">
            <w:pPr>
              <w:keepNext w:val="0"/>
              <w:keepLines w:val="0"/>
              <w:widowControl/>
              <w:suppressLineNumbers w:val="0"/>
              <w:jc w:val="left"/>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争取0发生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932A93">
            <w:pPr>
              <w:keepNext w:val="0"/>
              <w:keepLines w:val="0"/>
              <w:widowControl/>
              <w:suppressLineNumbers w:val="0"/>
              <w:jc w:val="left"/>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0发生</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44B19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657BC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A850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2FD13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F50D4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C9640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C6A46A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207019">
            <w:pPr>
              <w:keepNext w:val="0"/>
              <w:keepLines w:val="0"/>
              <w:widowControl/>
              <w:suppressLineNumbers w:val="0"/>
              <w:jc w:val="center"/>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空气环境质量达标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ECABF6">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达标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D9CF83">
            <w:pPr>
              <w:keepNext w:val="0"/>
              <w:keepLines w:val="0"/>
              <w:widowControl/>
              <w:suppressLineNumbers w:val="0"/>
              <w:jc w:val="center"/>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D1BBA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4C7B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6BA10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06957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1B75F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F19CA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307F9A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ADEA48">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全市自然生态状况</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FF125E">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稳定</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2DD2">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F687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E1DA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7F37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A0D8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A27F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05C24">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EEFE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CBD97E">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202CC3">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1E4686">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0BE3A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3B36D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84F08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6DA712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84880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11460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F12C1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79BA1C">
            <w:pPr>
              <w:keepNext w:val="0"/>
              <w:keepLines w:val="0"/>
              <w:widowControl/>
              <w:suppressLineNumbers w:val="0"/>
              <w:jc w:val="center"/>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所有的支出控制在预算内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703334E">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30819.53万元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5ABC8C">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28300.22</w:t>
            </w:r>
            <w:r>
              <w:rPr>
                <w:rStyle w:val="12"/>
                <w:lang w:val="en-US" w:eastAsia="zh-CN" w:bidi="ar"/>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76FF4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6A6FC">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06D33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45BBD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4D23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B2D3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F45707">
            <w:pPr>
              <w:widowControl/>
              <w:spacing w:line="240" w:lineRule="exact"/>
              <w:jc w:val="left"/>
              <w:rPr>
                <w:rFonts w:hint="eastAsia" w:ascii="仿宋_GB2312" w:hAnsi="仿宋_GB2312" w:eastAsia="仿宋_GB2312" w:cs="仿宋_GB2312"/>
                <w:color w:val="000000"/>
                <w:sz w:val="20"/>
                <w:szCs w:val="20"/>
                <w:highlight w:val="none"/>
              </w:rPr>
            </w:pPr>
          </w:p>
          <w:p w14:paraId="40BF56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74977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9D56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D3D25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37F4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B2CA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C124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CA15E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18125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2FD9C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F1B22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47DE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1C52B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F472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3A548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F303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A792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834F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74B6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B4BA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D4F50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8B4A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8DFD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9F22D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471B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E0CC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D07E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全面完成污染防治攻坚战，确保环境案例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1AAF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1827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612A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FAD5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A221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A8E47A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850A8E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FDEB6A">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8058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AB17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环境、经济</w:t>
            </w: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E627A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41F6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可持续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D0C6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AFCC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6065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8A1BD78">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B44103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5A8C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A3C3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E57E6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6545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429E83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3CF58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0D851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9</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53529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153E6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6980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56E57A5">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33B01F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8E92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2B0A32">
            <w:pPr>
              <w:keepNext w:val="0"/>
              <w:keepLines w:val="0"/>
              <w:widowControl/>
              <w:suppressLineNumbers w:val="0"/>
              <w:jc w:val="left"/>
              <w:textAlignment w:val="center"/>
              <w:rPr>
                <w:rFonts w:hint="default"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99.</w:t>
            </w:r>
            <w:r>
              <w:rPr>
                <w:rFonts w:hint="eastAsia" w:ascii="仿宋_GB2312" w:hAnsi="宋体" w:eastAsia="仿宋_GB2312" w:cs="仿宋_GB2312"/>
                <w:i w:val="0"/>
                <w:iCs w:val="0"/>
                <w:color w:val="000000"/>
                <w:kern w:val="0"/>
                <w:sz w:val="20"/>
                <w:szCs w:val="20"/>
                <w:u w:val="none"/>
                <w:lang w:val="en-US" w:eastAsia="zh-CN" w:bidi="ar"/>
              </w:rPr>
              <w:t>35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D5D96C">
            <w:pPr>
              <w:widowControl/>
              <w:spacing w:line="240" w:lineRule="exact"/>
              <w:jc w:val="left"/>
              <w:rPr>
                <w:rFonts w:hint="eastAsia" w:ascii="仿宋_GB2312" w:hAnsi="仿宋_GB2312" w:eastAsia="仿宋_GB2312" w:cs="仿宋_GB2312"/>
                <w:color w:val="000000"/>
                <w:sz w:val="20"/>
                <w:szCs w:val="20"/>
                <w:highlight w:val="none"/>
              </w:rPr>
            </w:pPr>
          </w:p>
        </w:tc>
      </w:tr>
    </w:tbl>
    <w:p w14:paraId="0072F2A2">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B5F5AF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57"/>
        <w:gridCol w:w="1064"/>
        <w:gridCol w:w="1051"/>
        <w:gridCol w:w="1204"/>
        <w:gridCol w:w="1216"/>
        <w:gridCol w:w="1216"/>
        <w:gridCol w:w="813"/>
        <w:gridCol w:w="860"/>
        <w:gridCol w:w="1370"/>
      </w:tblGrid>
      <w:tr w14:paraId="78FB6A77">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53741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DE6B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3F4D1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14:paraId="519CE74C">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2F230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5" w:type="dxa"/>
            <w:gridSpan w:val="4"/>
            <w:tcBorders>
              <w:top w:val="single" w:color="auto" w:sz="4" w:space="0"/>
              <w:left w:val="nil"/>
              <w:bottom w:val="single" w:color="auto" w:sz="4" w:space="0"/>
              <w:right w:val="single" w:color="auto" w:sz="4" w:space="0"/>
            </w:tcBorders>
            <w:noWrap w:val="0"/>
            <w:vAlign w:val="center"/>
          </w:tcPr>
          <w:p w14:paraId="28FAE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08575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3" w:type="dxa"/>
            <w:gridSpan w:val="3"/>
            <w:tcBorders>
              <w:top w:val="single" w:color="auto" w:sz="4" w:space="0"/>
              <w:left w:val="nil"/>
              <w:bottom w:val="single" w:color="auto" w:sz="4" w:space="0"/>
              <w:right w:val="single" w:color="auto" w:sz="4" w:space="0"/>
            </w:tcBorders>
            <w:noWrap w:val="0"/>
            <w:vAlign w:val="center"/>
          </w:tcPr>
          <w:p w14:paraId="5892D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岳阳市生态环境局本级</w:t>
            </w:r>
          </w:p>
        </w:tc>
      </w:tr>
      <w:tr w14:paraId="3A03401D">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50CFC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5" w:type="dxa"/>
            <w:gridSpan w:val="2"/>
            <w:tcBorders>
              <w:top w:val="nil"/>
              <w:left w:val="nil"/>
              <w:bottom w:val="single" w:color="auto" w:sz="4" w:space="0"/>
              <w:right w:val="single" w:color="auto" w:sz="4" w:space="0"/>
            </w:tcBorders>
            <w:noWrap w:val="0"/>
            <w:vAlign w:val="center"/>
          </w:tcPr>
          <w:p w14:paraId="786CE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5DABF1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2677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18C8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9F5F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00120D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ADA77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3" w:type="dxa"/>
            <w:tcBorders>
              <w:top w:val="nil"/>
              <w:left w:val="nil"/>
              <w:bottom w:val="single" w:color="auto" w:sz="4" w:space="0"/>
              <w:right w:val="single" w:color="auto" w:sz="4" w:space="0"/>
            </w:tcBorders>
            <w:noWrap w:val="0"/>
            <w:vAlign w:val="center"/>
          </w:tcPr>
          <w:p w14:paraId="1D0B9E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750A65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0" w:type="dxa"/>
            <w:tcBorders>
              <w:top w:val="nil"/>
              <w:left w:val="nil"/>
              <w:bottom w:val="single" w:color="auto" w:sz="4" w:space="0"/>
              <w:right w:val="single" w:color="auto" w:sz="4" w:space="0"/>
            </w:tcBorders>
            <w:noWrap w:val="0"/>
            <w:vAlign w:val="center"/>
          </w:tcPr>
          <w:p w14:paraId="2E9F92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8558959">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FD619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3CE49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1F0EF59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20681F9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7C3A2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02AF3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nil"/>
              <w:left w:val="nil"/>
              <w:bottom w:val="single" w:color="auto" w:sz="4" w:space="0"/>
              <w:right w:val="single" w:color="auto" w:sz="4" w:space="0"/>
            </w:tcBorders>
            <w:noWrap w:val="0"/>
            <w:vAlign w:val="center"/>
          </w:tcPr>
          <w:p w14:paraId="463AD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1978D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14:paraId="51B937E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215A9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24D76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2780726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14C0551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1BC2A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58C438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191DD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28CD3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862D5A">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BE3EA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7DD0F60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6A6F80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C87A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D58D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640751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48C96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5AFAF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93E505">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F2C9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64DDCF7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58F97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EB4C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7D3C7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242A5B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776BF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445DB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382C78">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3AF9C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5" w:type="dxa"/>
            <w:gridSpan w:val="4"/>
            <w:tcBorders>
              <w:top w:val="single" w:color="auto" w:sz="4" w:space="0"/>
              <w:left w:val="nil"/>
              <w:bottom w:val="single" w:color="auto" w:sz="4" w:space="0"/>
              <w:right w:val="single" w:color="000000" w:sz="4" w:space="0"/>
            </w:tcBorders>
            <w:noWrap w:val="0"/>
            <w:vAlign w:val="center"/>
          </w:tcPr>
          <w:p w14:paraId="24C6A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9" w:type="dxa"/>
            <w:gridSpan w:val="4"/>
            <w:tcBorders>
              <w:top w:val="single" w:color="auto" w:sz="4" w:space="0"/>
              <w:left w:val="nil"/>
              <w:bottom w:val="single" w:color="auto" w:sz="4" w:space="0"/>
              <w:right w:val="single" w:color="auto" w:sz="4" w:space="0"/>
            </w:tcBorders>
            <w:noWrap w:val="0"/>
            <w:vAlign w:val="center"/>
          </w:tcPr>
          <w:p w14:paraId="28462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0C6DA2">
        <w:tblPrEx>
          <w:tblCellMar>
            <w:top w:w="0" w:type="dxa"/>
            <w:left w:w="108" w:type="dxa"/>
            <w:bottom w:w="0" w:type="dxa"/>
            <w:right w:w="108" w:type="dxa"/>
          </w:tblCellMar>
        </w:tblPrEx>
        <w:trPr>
          <w:trHeight w:val="761"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40F6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5" w:type="dxa"/>
            <w:gridSpan w:val="4"/>
            <w:tcBorders>
              <w:top w:val="single" w:color="auto" w:sz="4" w:space="0"/>
              <w:left w:val="nil"/>
              <w:bottom w:val="single" w:color="auto" w:sz="4" w:space="0"/>
              <w:right w:val="single" w:color="000000" w:sz="4" w:space="0"/>
            </w:tcBorders>
            <w:noWrap w:val="0"/>
            <w:vAlign w:val="center"/>
          </w:tcPr>
          <w:p w14:paraId="13C27A6E">
            <w:pPr>
              <w:spacing w:line="240" w:lineRule="exact"/>
              <w:rPr>
                <w:rFonts w:hint="eastAsia" w:ascii="Arial" w:hAnsi="仿宋" w:eastAsia="仿宋_GB2312" w:cs="Times New Roman"/>
                <w:color w:val="000000" w:themeColor="text1"/>
                <w:kern w:val="0"/>
                <w:sz w:val="28"/>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rPr>
              <w:t>按要求完成环保督察、三大攻坚战等相关工作。</w:t>
            </w:r>
          </w:p>
        </w:tc>
        <w:tc>
          <w:tcPr>
            <w:tcW w:w="4259" w:type="dxa"/>
            <w:gridSpan w:val="4"/>
            <w:tcBorders>
              <w:top w:val="single" w:color="auto" w:sz="4" w:space="0"/>
              <w:left w:val="nil"/>
              <w:bottom w:val="single" w:color="auto" w:sz="4" w:space="0"/>
              <w:right w:val="single" w:color="auto" w:sz="4" w:space="0"/>
            </w:tcBorders>
            <w:noWrap w:val="0"/>
            <w:vAlign w:val="center"/>
          </w:tcPr>
          <w:p w14:paraId="3B6AA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3760573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378E4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3C0F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88E7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1D55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4" w:type="dxa"/>
            <w:tcBorders>
              <w:top w:val="nil"/>
              <w:left w:val="nil"/>
              <w:bottom w:val="single" w:color="auto" w:sz="4" w:space="0"/>
              <w:right w:val="single" w:color="auto" w:sz="4" w:space="0"/>
            </w:tcBorders>
            <w:noWrap w:val="0"/>
            <w:vAlign w:val="center"/>
          </w:tcPr>
          <w:p w14:paraId="20C6D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64F28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1B09D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14:paraId="7436C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9285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452A7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382F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3" w:type="dxa"/>
            <w:tcBorders>
              <w:top w:val="nil"/>
              <w:left w:val="nil"/>
              <w:bottom w:val="single" w:color="auto" w:sz="4" w:space="0"/>
              <w:right w:val="single" w:color="auto" w:sz="4" w:space="0"/>
            </w:tcBorders>
            <w:noWrap w:val="0"/>
            <w:vAlign w:val="center"/>
          </w:tcPr>
          <w:p w14:paraId="6F2F7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0D42E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0" w:type="dxa"/>
            <w:tcBorders>
              <w:top w:val="nil"/>
              <w:left w:val="nil"/>
              <w:bottom w:val="single" w:color="auto" w:sz="4" w:space="0"/>
              <w:right w:val="single" w:color="auto" w:sz="4" w:space="0"/>
            </w:tcBorders>
            <w:noWrap w:val="0"/>
            <w:vAlign w:val="center"/>
          </w:tcPr>
          <w:p w14:paraId="2185A1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0FEEA7">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9E900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nil"/>
              <w:left w:val="nil"/>
              <w:right w:val="single" w:color="auto" w:sz="4" w:space="0"/>
            </w:tcBorders>
            <w:noWrap w:val="0"/>
            <w:vAlign w:val="center"/>
          </w:tcPr>
          <w:p w14:paraId="75912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43F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9C0B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0C0B6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4" w:type="dxa"/>
            <w:tcBorders>
              <w:top w:val="nil"/>
              <w:left w:val="nil"/>
              <w:bottom w:val="single" w:color="auto" w:sz="4" w:space="0"/>
              <w:right w:val="single" w:color="auto" w:sz="4" w:space="0"/>
            </w:tcBorders>
            <w:noWrap w:val="0"/>
            <w:vAlign w:val="center"/>
          </w:tcPr>
          <w:p w14:paraId="3951C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216" w:type="dxa"/>
            <w:tcBorders>
              <w:top w:val="nil"/>
              <w:left w:val="nil"/>
              <w:bottom w:val="single" w:color="auto" w:sz="4" w:space="0"/>
              <w:right w:val="single" w:color="auto" w:sz="4" w:space="0"/>
            </w:tcBorders>
            <w:noWrap w:val="0"/>
            <w:vAlign w:val="center"/>
          </w:tcPr>
          <w:p w14:paraId="6B902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自动监测站正常运行</w:t>
            </w:r>
          </w:p>
        </w:tc>
        <w:tc>
          <w:tcPr>
            <w:tcW w:w="1216" w:type="dxa"/>
            <w:tcBorders>
              <w:top w:val="nil"/>
              <w:left w:val="nil"/>
              <w:bottom w:val="single" w:color="auto" w:sz="4" w:space="0"/>
              <w:right w:val="single" w:color="auto" w:sz="4" w:space="0"/>
            </w:tcBorders>
            <w:noWrap w:val="0"/>
            <w:vAlign w:val="center"/>
          </w:tcPr>
          <w:p w14:paraId="61B13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自动监测站正常运行</w:t>
            </w:r>
          </w:p>
        </w:tc>
        <w:tc>
          <w:tcPr>
            <w:tcW w:w="813" w:type="dxa"/>
            <w:tcBorders>
              <w:top w:val="nil"/>
              <w:left w:val="nil"/>
              <w:bottom w:val="single" w:color="auto" w:sz="4" w:space="0"/>
              <w:right w:val="single" w:color="auto" w:sz="4" w:space="0"/>
            </w:tcBorders>
            <w:noWrap w:val="0"/>
            <w:vAlign w:val="center"/>
          </w:tcPr>
          <w:p w14:paraId="5CAC2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1A7E2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7E98A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E1593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1B60B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F62F0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8C7F5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61108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按要求完成中央、省生态环保督察、警示片等反馈问题整改任务</w:t>
            </w:r>
          </w:p>
        </w:tc>
        <w:tc>
          <w:tcPr>
            <w:tcW w:w="1216" w:type="dxa"/>
            <w:tcBorders>
              <w:top w:val="nil"/>
              <w:left w:val="nil"/>
              <w:bottom w:val="single" w:color="auto" w:sz="4" w:space="0"/>
              <w:right w:val="single" w:color="auto" w:sz="4" w:space="0"/>
            </w:tcBorders>
            <w:noWrap w:val="0"/>
            <w:vAlign w:val="center"/>
          </w:tcPr>
          <w:p w14:paraId="727CC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w:t>
            </w:r>
          </w:p>
        </w:tc>
        <w:tc>
          <w:tcPr>
            <w:tcW w:w="1216" w:type="dxa"/>
            <w:tcBorders>
              <w:top w:val="nil"/>
              <w:left w:val="nil"/>
              <w:bottom w:val="single" w:color="auto" w:sz="4" w:space="0"/>
              <w:right w:val="single" w:color="auto" w:sz="4" w:space="0"/>
            </w:tcBorders>
            <w:noWrap w:val="0"/>
            <w:vAlign w:val="center"/>
          </w:tcPr>
          <w:p w14:paraId="70F73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按要求完成</w:t>
            </w:r>
          </w:p>
        </w:tc>
        <w:tc>
          <w:tcPr>
            <w:tcW w:w="813" w:type="dxa"/>
            <w:tcBorders>
              <w:top w:val="nil"/>
              <w:left w:val="nil"/>
              <w:bottom w:val="single" w:color="auto" w:sz="4" w:space="0"/>
              <w:right w:val="single" w:color="auto" w:sz="4" w:space="0"/>
            </w:tcBorders>
            <w:noWrap w:val="0"/>
            <w:vAlign w:val="center"/>
          </w:tcPr>
          <w:p w14:paraId="6F910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44375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26FCF7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39D443">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C77C8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8920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single" w:color="auto" w:sz="4" w:space="0"/>
              <w:left w:val="nil"/>
              <w:bottom w:val="single" w:color="auto" w:sz="4" w:space="0"/>
              <w:right w:val="single" w:color="auto" w:sz="4" w:space="0"/>
            </w:tcBorders>
            <w:noWrap w:val="0"/>
            <w:vAlign w:val="center"/>
          </w:tcPr>
          <w:p w14:paraId="7BB78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4" w:type="dxa"/>
            <w:tcBorders>
              <w:top w:val="nil"/>
              <w:left w:val="nil"/>
              <w:bottom w:val="single" w:color="auto" w:sz="4" w:space="0"/>
              <w:right w:val="single" w:color="auto" w:sz="4" w:space="0"/>
            </w:tcBorders>
            <w:noWrap w:val="0"/>
            <w:vAlign w:val="center"/>
          </w:tcPr>
          <w:p w14:paraId="019E14B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空气质量优良率</w:t>
            </w:r>
          </w:p>
        </w:tc>
        <w:tc>
          <w:tcPr>
            <w:tcW w:w="1216" w:type="dxa"/>
            <w:tcBorders>
              <w:top w:val="nil"/>
              <w:left w:val="nil"/>
              <w:bottom w:val="single" w:color="auto" w:sz="4" w:space="0"/>
              <w:right w:val="single" w:color="auto" w:sz="4" w:space="0"/>
            </w:tcBorders>
            <w:noWrap w:val="0"/>
            <w:vAlign w:val="center"/>
          </w:tcPr>
          <w:p w14:paraId="0392E0A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≥80%</w:t>
            </w:r>
          </w:p>
        </w:tc>
        <w:tc>
          <w:tcPr>
            <w:tcW w:w="1216" w:type="dxa"/>
            <w:tcBorders>
              <w:top w:val="nil"/>
              <w:left w:val="nil"/>
              <w:bottom w:val="single" w:color="auto" w:sz="4" w:space="0"/>
              <w:right w:val="single" w:color="auto" w:sz="4" w:space="0"/>
            </w:tcBorders>
            <w:noWrap w:val="0"/>
            <w:vAlign w:val="center"/>
          </w:tcPr>
          <w:p w14:paraId="2CEB796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88.4%</w:t>
            </w:r>
          </w:p>
        </w:tc>
        <w:tc>
          <w:tcPr>
            <w:tcW w:w="813" w:type="dxa"/>
            <w:tcBorders>
              <w:top w:val="nil"/>
              <w:left w:val="nil"/>
              <w:bottom w:val="single" w:color="auto" w:sz="4" w:space="0"/>
              <w:right w:val="single" w:color="auto" w:sz="4" w:space="0"/>
            </w:tcBorders>
            <w:noWrap w:val="0"/>
            <w:vAlign w:val="center"/>
          </w:tcPr>
          <w:p w14:paraId="5464E9FF">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EAF7102">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5B2F3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98B694">
        <w:tblPrEx>
          <w:tblCellMar>
            <w:top w:w="0" w:type="dxa"/>
            <w:left w:w="108" w:type="dxa"/>
            <w:bottom w:w="0" w:type="dxa"/>
            <w:right w:w="108" w:type="dxa"/>
          </w:tblCellMar>
        </w:tblPrEx>
        <w:trPr>
          <w:trHeight w:val="90" w:hRule="atLeast"/>
          <w:jc w:val="center"/>
        </w:trPr>
        <w:tc>
          <w:tcPr>
            <w:tcW w:w="1057" w:type="dxa"/>
            <w:vMerge w:val="continue"/>
            <w:tcBorders>
              <w:left w:val="single" w:color="auto" w:sz="4" w:space="0"/>
              <w:right w:val="single" w:color="auto" w:sz="4" w:space="0"/>
            </w:tcBorders>
            <w:noWrap w:val="0"/>
            <w:vAlign w:val="center"/>
          </w:tcPr>
          <w:p w14:paraId="74E82D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58737F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nil"/>
              <w:bottom w:val="single" w:color="auto" w:sz="4" w:space="0"/>
              <w:right w:val="single" w:color="auto" w:sz="4" w:space="0"/>
            </w:tcBorders>
            <w:noWrap w:val="0"/>
            <w:vAlign w:val="center"/>
          </w:tcPr>
          <w:p w14:paraId="2E572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151280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地表水环境质量优良率</w:t>
            </w:r>
          </w:p>
        </w:tc>
        <w:tc>
          <w:tcPr>
            <w:tcW w:w="1216" w:type="dxa"/>
            <w:tcBorders>
              <w:top w:val="nil"/>
              <w:left w:val="nil"/>
              <w:bottom w:val="single" w:color="auto" w:sz="4" w:space="0"/>
              <w:right w:val="single" w:color="auto" w:sz="4" w:space="0"/>
            </w:tcBorders>
            <w:noWrap w:val="0"/>
            <w:vAlign w:val="center"/>
          </w:tcPr>
          <w:p w14:paraId="1E03E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82%</w:t>
            </w:r>
          </w:p>
        </w:tc>
        <w:tc>
          <w:tcPr>
            <w:tcW w:w="1216" w:type="dxa"/>
            <w:tcBorders>
              <w:top w:val="nil"/>
              <w:left w:val="nil"/>
              <w:bottom w:val="single" w:color="auto" w:sz="4" w:space="0"/>
              <w:right w:val="single" w:color="auto" w:sz="4" w:space="0"/>
            </w:tcBorders>
            <w:noWrap w:val="0"/>
            <w:vAlign w:val="center"/>
          </w:tcPr>
          <w:p w14:paraId="09DD0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达标</w:t>
            </w:r>
          </w:p>
        </w:tc>
        <w:tc>
          <w:tcPr>
            <w:tcW w:w="813" w:type="dxa"/>
            <w:tcBorders>
              <w:top w:val="nil"/>
              <w:left w:val="nil"/>
              <w:bottom w:val="single" w:color="auto" w:sz="4" w:space="0"/>
              <w:right w:val="single" w:color="auto" w:sz="4" w:space="0"/>
            </w:tcBorders>
            <w:noWrap w:val="0"/>
            <w:vAlign w:val="center"/>
          </w:tcPr>
          <w:p w14:paraId="4D6C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69696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5B766E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4F3A0D0">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CB8E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7D0F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094D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4" w:type="dxa"/>
            <w:tcBorders>
              <w:top w:val="nil"/>
              <w:left w:val="nil"/>
              <w:bottom w:val="single" w:color="auto" w:sz="4" w:space="0"/>
              <w:right w:val="single" w:color="auto" w:sz="4" w:space="0"/>
            </w:tcBorders>
            <w:noWrap w:val="0"/>
            <w:vAlign w:val="center"/>
          </w:tcPr>
          <w:p w14:paraId="65288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年内计划按时完成</w:t>
            </w:r>
          </w:p>
        </w:tc>
        <w:tc>
          <w:tcPr>
            <w:tcW w:w="1216" w:type="dxa"/>
            <w:tcBorders>
              <w:top w:val="nil"/>
              <w:left w:val="nil"/>
              <w:bottom w:val="single" w:color="auto" w:sz="4" w:space="0"/>
              <w:right w:val="single" w:color="auto" w:sz="4" w:space="0"/>
            </w:tcBorders>
            <w:noWrap w:val="0"/>
            <w:vAlign w:val="center"/>
          </w:tcPr>
          <w:p w14:paraId="50D1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nil"/>
              <w:left w:val="nil"/>
              <w:bottom w:val="single" w:color="auto" w:sz="4" w:space="0"/>
              <w:right w:val="single" w:color="auto" w:sz="4" w:space="0"/>
            </w:tcBorders>
            <w:noWrap w:val="0"/>
            <w:vAlign w:val="center"/>
          </w:tcPr>
          <w:p w14:paraId="5EABA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813" w:type="dxa"/>
            <w:tcBorders>
              <w:top w:val="nil"/>
              <w:left w:val="nil"/>
              <w:bottom w:val="single" w:color="auto" w:sz="4" w:space="0"/>
              <w:right w:val="single" w:color="auto" w:sz="4" w:space="0"/>
            </w:tcBorders>
            <w:noWrap w:val="0"/>
            <w:vAlign w:val="center"/>
          </w:tcPr>
          <w:p w14:paraId="22416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08C82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DB2B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283AD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273539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bottom w:val="single" w:color="auto" w:sz="4" w:space="0"/>
              <w:right w:val="single" w:color="auto" w:sz="4" w:space="0"/>
            </w:tcBorders>
            <w:noWrap w:val="0"/>
            <w:vAlign w:val="center"/>
          </w:tcPr>
          <w:p w14:paraId="531263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right w:val="single" w:color="auto" w:sz="4" w:space="0"/>
            </w:tcBorders>
            <w:noWrap w:val="0"/>
            <w:vAlign w:val="center"/>
          </w:tcPr>
          <w:p w14:paraId="44E94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4" w:type="dxa"/>
            <w:tcBorders>
              <w:top w:val="nil"/>
              <w:left w:val="nil"/>
              <w:bottom w:val="single" w:color="auto" w:sz="4" w:space="0"/>
              <w:right w:val="single" w:color="auto" w:sz="4" w:space="0"/>
            </w:tcBorders>
            <w:noWrap w:val="0"/>
            <w:vAlign w:val="center"/>
          </w:tcPr>
          <w:p w14:paraId="01A9F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在预算内完成</w:t>
            </w:r>
          </w:p>
        </w:tc>
        <w:tc>
          <w:tcPr>
            <w:tcW w:w="1216" w:type="dxa"/>
            <w:tcBorders>
              <w:top w:val="nil"/>
              <w:left w:val="nil"/>
              <w:bottom w:val="single" w:color="auto" w:sz="4" w:space="0"/>
              <w:right w:val="single" w:color="auto" w:sz="4" w:space="0"/>
            </w:tcBorders>
            <w:noWrap w:val="0"/>
            <w:vAlign w:val="center"/>
          </w:tcPr>
          <w:p w14:paraId="432FCC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1216" w:type="dxa"/>
            <w:tcBorders>
              <w:top w:val="nil"/>
              <w:left w:val="nil"/>
              <w:bottom w:val="single" w:color="auto" w:sz="4" w:space="0"/>
              <w:right w:val="single" w:color="auto" w:sz="4" w:space="0"/>
            </w:tcBorders>
            <w:noWrap w:val="0"/>
            <w:vAlign w:val="center"/>
          </w:tcPr>
          <w:p w14:paraId="1E3CF2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813" w:type="dxa"/>
            <w:tcBorders>
              <w:top w:val="nil"/>
              <w:left w:val="nil"/>
              <w:bottom w:val="single" w:color="auto" w:sz="4" w:space="0"/>
              <w:right w:val="single" w:color="auto" w:sz="4" w:space="0"/>
            </w:tcBorders>
            <w:noWrap w:val="0"/>
            <w:vAlign w:val="center"/>
          </w:tcPr>
          <w:p w14:paraId="353C9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FDA2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6BDA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E2AF15">
        <w:tblPrEx>
          <w:tblCellMar>
            <w:top w:w="0" w:type="dxa"/>
            <w:left w:w="108" w:type="dxa"/>
            <w:bottom w:w="0" w:type="dxa"/>
            <w:right w:w="108" w:type="dxa"/>
          </w:tblCellMar>
        </w:tblPrEx>
        <w:trPr>
          <w:trHeight w:val="1016" w:hRule="atLeast"/>
          <w:jc w:val="center"/>
        </w:trPr>
        <w:tc>
          <w:tcPr>
            <w:tcW w:w="1057" w:type="dxa"/>
            <w:vMerge w:val="continue"/>
            <w:tcBorders>
              <w:left w:val="single" w:color="auto" w:sz="4" w:space="0"/>
              <w:right w:val="single" w:color="auto" w:sz="4" w:space="0"/>
            </w:tcBorders>
            <w:noWrap w:val="0"/>
            <w:vAlign w:val="center"/>
          </w:tcPr>
          <w:p w14:paraId="71C410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14:paraId="1BE6D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69D28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97B7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F8CF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0B0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D6E5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701B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112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1D3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13" w:type="dxa"/>
            <w:tcBorders>
              <w:top w:val="nil"/>
              <w:left w:val="nil"/>
              <w:bottom w:val="single" w:color="auto" w:sz="4" w:space="0"/>
              <w:right w:val="single" w:color="auto" w:sz="4" w:space="0"/>
            </w:tcBorders>
            <w:noWrap w:val="0"/>
            <w:vAlign w:val="center"/>
          </w:tcPr>
          <w:p w14:paraId="3C095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1B2BA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F7F8C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D109B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5400E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top w:val="single" w:color="auto" w:sz="4" w:space="0"/>
              <w:left w:val="single" w:color="auto" w:sz="4" w:space="0"/>
              <w:right w:val="single" w:color="auto" w:sz="4" w:space="0"/>
            </w:tcBorders>
            <w:noWrap w:val="0"/>
            <w:vAlign w:val="center"/>
          </w:tcPr>
          <w:p w14:paraId="0A6DAA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BAF4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888A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nil"/>
              <w:bottom w:val="single" w:color="auto" w:sz="4" w:space="0"/>
              <w:right w:val="single" w:color="auto" w:sz="4" w:space="0"/>
            </w:tcBorders>
            <w:noWrap w:val="0"/>
            <w:vAlign w:val="center"/>
          </w:tcPr>
          <w:p w14:paraId="00AD2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人民群众生活得到改善</w:t>
            </w:r>
          </w:p>
        </w:tc>
        <w:tc>
          <w:tcPr>
            <w:tcW w:w="1216" w:type="dxa"/>
            <w:tcBorders>
              <w:top w:val="single" w:color="auto" w:sz="4" w:space="0"/>
              <w:left w:val="nil"/>
              <w:bottom w:val="single" w:color="auto" w:sz="4" w:space="0"/>
              <w:right w:val="single" w:color="auto" w:sz="4" w:space="0"/>
            </w:tcBorders>
            <w:noWrap w:val="0"/>
            <w:vAlign w:val="center"/>
          </w:tcPr>
          <w:p w14:paraId="7361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single" w:color="auto" w:sz="4" w:space="0"/>
              <w:left w:val="nil"/>
              <w:bottom w:val="single" w:color="auto" w:sz="4" w:space="0"/>
              <w:right w:val="single" w:color="auto" w:sz="4" w:space="0"/>
            </w:tcBorders>
            <w:noWrap w:val="0"/>
            <w:vAlign w:val="center"/>
          </w:tcPr>
          <w:p w14:paraId="157A7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4FF26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235C0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4FE2B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3D9E3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DA7D6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right w:val="single" w:color="auto" w:sz="4" w:space="0"/>
            </w:tcBorders>
            <w:noWrap w:val="0"/>
            <w:vAlign w:val="center"/>
          </w:tcPr>
          <w:p w14:paraId="129221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34DE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1EBC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nil"/>
              <w:left w:val="nil"/>
              <w:bottom w:val="single" w:color="auto" w:sz="4" w:space="0"/>
              <w:right w:val="single" w:color="auto" w:sz="4" w:space="0"/>
            </w:tcBorders>
            <w:noWrap w:val="0"/>
            <w:vAlign w:val="center"/>
          </w:tcPr>
          <w:p w14:paraId="1DC42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促进环境质量提升</w:t>
            </w:r>
          </w:p>
        </w:tc>
        <w:tc>
          <w:tcPr>
            <w:tcW w:w="1216" w:type="dxa"/>
            <w:tcBorders>
              <w:top w:val="nil"/>
              <w:left w:val="nil"/>
              <w:bottom w:val="single" w:color="auto" w:sz="4" w:space="0"/>
              <w:right w:val="single" w:color="auto" w:sz="4" w:space="0"/>
            </w:tcBorders>
            <w:noWrap w:val="0"/>
            <w:vAlign w:val="center"/>
          </w:tcPr>
          <w:p w14:paraId="3EA4E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nil"/>
              <w:left w:val="nil"/>
              <w:bottom w:val="single" w:color="auto" w:sz="4" w:space="0"/>
              <w:right w:val="single" w:color="auto" w:sz="4" w:space="0"/>
            </w:tcBorders>
            <w:noWrap w:val="0"/>
            <w:vAlign w:val="center"/>
          </w:tcPr>
          <w:p w14:paraId="0913A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29E78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31075D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0A935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DE634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7490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bottom w:val="single" w:color="auto" w:sz="4" w:space="0"/>
              <w:right w:val="single" w:color="auto" w:sz="4" w:space="0"/>
            </w:tcBorders>
            <w:noWrap w:val="0"/>
            <w:vAlign w:val="center"/>
          </w:tcPr>
          <w:p w14:paraId="28862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ED42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972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持续改善生态环境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737F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719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CBA8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1F96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CF181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82116B">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2F9A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9185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8B7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51C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nil"/>
              <w:right w:val="single" w:color="auto" w:sz="4" w:space="0"/>
            </w:tcBorders>
            <w:noWrap w:val="0"/>
            <w:vAlign w:val="center"/>
          </w:tcPr>
          <w:p w14:paraId="74329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656B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1AB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117A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B6E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A4B4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26CF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90AC41">
        <w:tblPrEx>
          <w:tblCellMar>
            <w:top w:w="0" w:type="dxa"/>
            <w:left w:w="108" w:type="dxa"/>
            <w:bottom w:w="0" w:type="dxa"/>
            <w:right w:w="108" w:type="dxa"/>
          </w:tblCellMar>
        </w:tblPrEx>
        <w:trPr>
          <w:jc w:val="center"/>
        </w:trPr>
        <w:tc>
          <w:tcPr>
            <w:tcW w:w="6808" w:type="dxa"/>
            <w:gridSpan w:val="6"/>
            <w:tcBorders>
              <w:top w:val="single" w:color="auto" w:sz="4" w:space="0"/>
              <w:left w:val="single" w:color="auto" w:sz="4" w:space="0"/>
              <w:bottom w:val="single" w:color="auto" w:sz="4" w:space="0"/>
              <w:right w:val="single" w:color="000000" w:sz="4" w:space="0"/>
            </w:tcBorders>
            <w:noWrap w:val="0"/>
            <w:vAlign w:val="center"/>
          </w:tcPr>
          <w:p w14:paraId="7D44C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3" w:type="dxa"/>
            <w:tcBorders>
              <w:top w:val="nil"/>
              <w:left w:val="nil"/>
              <w:bottom w:val="single" w:color="auto" w:sz="4" w:space="0"/>
              <w:right w:val="single" w:color="auto" w:sz="4" w:space="0"/>
            </w:tcBorders>
            <w:noWrap w:val="0"/>
            <w:vAlign w:val="center"/>
          </w:tcPr>
          <w:p w14:paraId="5D600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nil"/>
              <w:left w:val="nil"/>
              <w:bottom w:val="single" w:color="auto" w:sz="4" w:space="0"/>
              <w:right w:val="single" w:color="auto" w:sz="4" w:space="0"/>
            </w:tcBorders>
            <w:noWrap w:val="0"/>
            <w:vAlign w:val="center"/>
          </w:tcPr>
          <w:p w14:paraId="4AF17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0E1B7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72DDCC9">
      <w:pPr>
        <w:rPr>
          <w:rFonts w:hint="default" w:ascii="Times New Roman" w:hAnsi="Times New Roman" w:eastAsia="仿宋_GB2312" w:cs="Times New Roman"/>
          <w:sz w:val="18"/>
          <w:szCs w:val="18"/>
          <w:highlight w:val="none"/>
        </w:rPr>
      </w:pPr>
    </w:p>
    <w:p w14:paraId="47C6331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E0F9D8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D09581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57"/>
        <w:gridCol w:w="1065"/>
        <w:gridCol w:w="1051"/>
        <w:gridCol w:w="1336"/>
        <w:gridCol w:w="1306"/>
        <w:gridCol w:w="1307"/>
        <w:gridCol w:w="806"/>
        <w:gridCol w:w="807"/>
        <w:gridCol w:w="1116"/>
      </w:tblGrid>
      <w:tr w14:paraId="003346FE">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325AA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D11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7E6A45D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环境监察、监测等运行经费</w:t>
            </w:r>
          </w:p>
        </w:tc>
      </w:tr>
      <w:tr w14:paraId="5EFF10C5">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AFF6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8" w:type="dxa"/>
            <w:gridSpan w:val="4"/>
            <w:tcBorders>
              <w:top w:val="single" w:color="auto" w:sz="4" w:space="0"/>
              <w:left w:val="nil"/>
              <w:bottom w:val="single" w:color="auto" w:sz="4" w:space="0"/>
              <w:right w:val="single" w:color="auto" w:sz="4" w:space="0"/>
            </w:tcBorders>
            <w:noWrap w:val="0"/>
            <w:vAlign w:val="center"/>
          </w:tcPr>
          <w:p w14:paraId="341E3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single" w:color="auto" w:sz="4" w:space="0"/>
              <w:left w:val="nil"/>
              <w:bottom w:val="single" w:color="auto" w:sz="4" w:space="0"/>
              <w:right w:val="single" w:color="000000" w:sz="4" w:space="0"/>
            </w:tcBorders>
            <w:noWrap w:val="0"/>
            <w:vAlign w:val="center"/>
          </w:tcPr>
          <w:p w14:paraId="02421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29" w:type="dxa"/>
            <w:gridSpan w:val="3"/>
            <w:tcBorders>
              <w:top w:val="single" w:color="auto" w:sz="4" w:space="0"/>
              <w:left w:val="nil"/>
              <w:bottom w:val="single" w:color="auto" w:sz="4" w:space="0"/>
              <w:right w:val="single" w:color="auto" w:sz="4" w:space="0"/>
            </w:tcBorders>
            <w:noWrap w:val="0"/>
            <w:vAlign w:val="center"/>
          </w:tcPr>
          <w:p w14:paraId="2596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EF4189">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4C04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6" w:type="dxa"/>
            <w:gridSpan w:val="2"/>
            <w:tcBorders>
              <w:top w:val="nil"/>
              <w:left w:val="nil"/>
              <w:bottom w:val="single" w:color="auto" w:sz="4" w:space="0"/>
              <w:right w:val="single" w:color="auto" w:sz="4" w:space="0"/>
            </w:tcBorders>
            <w:noWrap w:val="0"/>
            <w:vAlign w:val="center"/>
          </w:tcPr>
          <w:p w14:paraId="7FB6A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6" w:type="dxa"/>
            <w:tcBorders>
              <w:top w:val="nil"/>
              <w:left w:val="nil"/>
              <w:bottom w:val="single" w:color="auto" w:sz="4" w:space="0"/>
              <w:right w:val="single" w:color="auto" w:sz="4" w:space="0"/>
            </w:tcBorders>
            <w:noWrap w:val="0"/>
            <w:vAlign w:val="center"/>
          </w:tcPr>
          <w:p w14:paraId="2CCEEB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42C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6" w:type="dxa"/>
            <w:tcBorders>
              <w:top w:val="nil"/>
              <w:left w:val="nil"/>
              <w:bottom w:val="single" w:color="auto" w:sz="4" w:space="0"/>
              <w:right w:val="single" w:color="auto" w:sz="4" w:space="0"/>
            </w:tcBorders>
            <w:noWrap w:val="0"/>
            <w:vAlign w:val="center"/>
          </w:tcPr>
          <w:p w14:paraId="4505A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2B9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7" w:type="dxa"/>
            <w:tcBorders>
              <w:top w:val="nil"/>
              <w:left w:val="nil"/>
              <w:bottom w:val="single" w:color="auto" w:sz="4" w:space="0"/>
              <w:right w:val="single" w:color="auto" w:sz="4" w:space="0"/>
            </w:tcBorders>
            <w:noWrap w:val="0"/>
            <w:vAlign w:val="center"/>
          </w:tcPr>
          <w:p w14:paraId="4D7C12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EDB2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14:paraId="51185F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737209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16" w:type="dxa"/>
            <w:tcBorders>
              <w:top w:val="nil"/>
              <w:left w:val="nil"/>
              <w:bottom w:val="single" w:color="auto" w:sz="4" w:space="0"/>
              <w:right w:val="single" w:color="auto" w:sz="4" w:space="0"/>
            </w:tcBorders>
            <w:noWrap w:val="0"/>
            <w:vAlign w:val="center"/>
          </w:tcPr>
          <w:p w14:paraId="7A35DB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1334D7">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82A3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EED8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6" w:type="dxa"/>
            <w:tcBorders>
              <w:top w:val="nil"/>
              <w:left w:val="nil"/>
              <w:bottom w:val="single" w:color="auto" w:sz="4" w:space="0"/>
              <w:right w:val="single" w:color="auto" w:sz="4" w:space="0"/>
            </w:tcBorders>
            <w:noWrap w:val="0"/>
            <w:vAlign w:val="center"/>
          </w:tcPr>
          <w:p w14:paraId="70BFBB2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68800E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7B3749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23F56A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07" w:type="dxa"/>
            <w:tcBorders>
              <w:top w:val="nil"/>
              <w:left w:val="nil"/>
              <w:bottom w:val="single" w:color="auto" w:sz="4" w:space="0"/>
              <w:right w:val="single" w:color="auto" w:sz="4" w:space="0"/>
            </w:tcBorders>
            <w:noWrap w:val="0"/>
            <w:vAlign w:val="center"/>
          </w:tcPr>
          <w:p w14:paraId="79F3A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2BE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6925D31">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4913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252F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6" w:type="dxa"/>
            <w:tcBorders>
              <w:top w:val="nil"/>
              <w:left w:val="nil"/>
              <w:bottom w:val="single" w:color="auto" w:sz="4" w:space="0"/>
              <w:right w:val="single" w:color="auto" w:sz="4" w:space="0"/>
            </w:tcBorders>
            <w:noWrap w:val="0"/>
            <w:vAlign w:val="center"/>
          </w:tcPr>
          <w:p w14:paraId="5FEF83D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8A0640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3AE5D3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25DA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3428A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0984C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3FE9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0EDF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5E73B1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6" w:type="dxa"/>
            <w:tcBorders>
              <w:top w:val="nil"/>
              <w:left w:val="nil"/>
              <w:bottom w:val="single" w:color="auto" w:sz="4" w:space="0"/>
              <w:right w:val="single" w:color="auto" w:sz="4" w:space="0"/>
            </w:tcBorders>
            <w:noWrap w:val="0"/>
            <w:vAlign w:val="center"/>
          </w:tcPr>
          <w:p w14:paraId="62F3C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2489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278CA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03E2D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05636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60151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86DF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18A94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75985DE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6" w:type="dxa"/>
            <w:tcBorders>
              <w:top w:val="nil"/>
              <w:left w:val="nil"/>
              <w:bottom w:val="single" w:color="auto" w:sz="4" w:space="0"/>
              <w:right w:val="single" w:color="auto" w:sz="4" w:space="0"/>
            </w:tcBorders>
            <w:noWrap w:val="0"/>
            <w:vAlign w:val="center"/>
          </w:tcPr>
          <w:p w14:paraId="0AC4D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B22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3EE71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F131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2EEB09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5A2A8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BF26E7">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0DE10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8" w:type="dxa"/>
            <w:gridSpan w:val="4"/>
            <w:tcBorders>
              <w:top w:val="single" w:color="auto" w:sz="4" w:space="0"/>
              <w:left w:val="nil"/>
              <w:bottom w:val="single" w:color="auto" w:sz="4" w:space="0"/>
              <w:right w:val="single" w:color="000000" w:sz="4" w:space="0"/>
            </w:tcBorders>
            <w:noWrap w:val="0"/>
            <w:vAlign w:val="center"/>
          </w:tcPr>
          <w:p w14:paraId="331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36" w:type="dxa"/>
            <w:gridSpan w:val="4"/>
            <w:tcBorders>
              <w:top w:val="single" w:color="auto" w:sz="4" w:space="0"/>
              <w:left w:val="nil"/>
              <w:bottom w:val="single" w:color="auto" w:sz="4" w:space="0"/>
              <w:right w:val="single" w:color="auto" w:sz="4" w:space="0"/>
            </w:tcBorders>
            <w:noWrap w:val="0"/>
            <w:vAlign w:val="center"/>
          </w:tcPr>
          <w:p w14:paraId="1A54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C69B6B">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1E0E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58" w:type="dxa"/>
            <w:gridSpan w:val="4"/>
            <w:tcBorders>
              <w:top w:val="single" w:color="auto" w:sz="4" w:space="0"/>
              <w:left w:val="nil"/>
              <w:bottom w:val="single" w:color="auto" w:sz="4" w:space="0"/>
              <w:right w:val="single" w:color="000000" w:sz="4" w:space="0"/>
            </w:tcBorders>
            <w:noWrap w:val="0"/>
            <w:vAlign w:val="center"/>
          </w:tcPr>
          <w:p w14:paraId="45C5C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开展水、土、气污染防治三大攻坚战、夏季攻势专项行动；配合做好中央、省、市环保督察相关工作，降低污染物的排放，改善环境质量，提高公众环保意识，取得良好的社会效益</w:t>
            </w:r>
          </w:p>
        </w:tc>
        <w:tc>
          <w:tcPr>
            <w:tcW w:w="4036" w:type="dxa"/>
            <w:gridSpan w:val="4"/>
            <w:tcBorders>
              <w:top w:val="single" w:color="auto" w:sz="4" w:space="0"/>
              <w:left w:val="nil"/>
              <w:bottom w:val="single" w:color="auto" w:sz="4" w:space="0"/>
              <w:right w:val="single" w:color="auto" w:sz="4" w:space="0"/>
            </w:tcBorders>
            <w:noWrap w:val="0"/>
            <w:vAlign w:val="center"/>
          </w:tcPr>
          <w:p w14:paraId="58F33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509FDC4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0F7DA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B7BE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24A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9FD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244D0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01628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6" w:type="dxa"/>
            <w:tcBorders>
              <w:top w:val="nil"/>
              <w:left w:val="nil"/>
              <w:bottom w:val="single" w:color="auto" w:sz="4" w:space="0"/>
              <w:right w:val="single" w:color="auto" w:sz="4" w:space="0"/>
            </w:tcBorders>
            <w:noWrap w:val="0"/>
            <w:vAlign w:val="center"/>
          </w:tcPr>
          <w:p w14:paraId="1E610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nil"/>
              <w:left w:val="nil"/>
              <w:bottom w:val="single" w:color="auto" w:sz="4" w:space="0"/>
              <w:right w:val="single" w:color="auto" w:sz="4" w:space="0"/>
            </w:tcBorders>
            <w:noWrap w:val="0"/>
            <w:vAlign w:val="center"/>
          </w:tcPr>
          <w:p w14:paraId="40E50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B4B1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07" w:type="dxa"/>
            <w:tcBorders>
              <w:top w:val="nil"/>
              <w:left w:val="nil"/>
              <w:bottom w:val="single" w:color="auto" w:sz="4" w:space="0"/>
              <w:right w:val="single" w:color="auto" w:sz="4" w:space="0"/>
            </w:tcBorders>
            <w:noWrap w:val="0"/>
            <w:vAlign w:val="center"/>
          </w:tcPr>
          <w:p w14:paraId="4CCC1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90EB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nil"/>
              <w:left w:val="nil"/>
              <w:bottom w:val="single" w:color="auto" w:sz="4" w:space="0"/>
              <w:right w:val="single" w:color="auto" w:sz="4" w:space="0"/>
            </w:tcBorders>
            <w:noWrap w:val="0"/>
            <w:vAlign w:val="center"/>
          </w:tcPr>
          <w:p w14:paraId="08427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6BD94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16" w:type="dxa"/>
            <w:tcBorders>
              <w:top w:val="nil"/>
              <w:left w:val="nil"/>
              <w:bottom w:val="single" w:color="auto" w:sz="4" w:space="0"/>
              <w:right w:val="single" w:color="auto" w:sz="4" w:space="0"/>
            </w:tcBorders>
            <w:noWrap w:val="0"/>
            <w:vAlign w:val="center"/>
          </w:tcPr>
          <w:p w14:paraId="3D6CF5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D2209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02F8D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53D8C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7BCC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CB0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nil"/>
              <w:left w:val="nil"/>
              <w:right w:val="single" w:color="auto" w:sz="4" w:space="0"/>
            </w:tcBorders>
            <w:noWrap w:val="0"/>
            <w:vAlign w:val="center"/>
          </w:tcPr>
          <w:p w14:paraId="34424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6" w:type="dxa"/>
            <w:tcBorders>
              <w:top w:val="nil"/>
              <w:left w:val="nil"/>
              <w:bottom w:val="single" w:color="auto" w:sz="4" w:space="0"/>
              <w:right w:val="single" w:color="auto" w:sz="4" w:space="0"/>
            </w:tcBorders>
            <w:noWrap w:val="0"/>
            <w:vAlign w:val="center"/>
          </w:tcPr>
          <w:p w14:paraId="7C8DF47C">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tl w:val="0"/>
                <w:lang w:val="en-US" w:eastAsia="zh-CN"/>
              </w:rPr>
              <w:t>及时查处各类环境违法案件</w:t>
            </w:r>
          </w:p>
        </w:tc>
        <w:tc>
          <w:tcPr>
            <w:tcW w:w="1306" w:type="dxa"/>
            <w:tcBorders>
              <w:top w:val="nil"/>
              <w:left w:val="nil"/>
              <w:bottom w:val="single" w:color="auto" w:sz="4" w:space="0"/>
              <w:right w:val="single" w:color="auto" w:sz="4" w:space="0"/>
            </w:tcBorders>
            <w:noWrap w:val="0"/>
            <w:vAlign w:val="center"/>
          </w:tcPr>
          <w:p w14:paraId="5B6427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150起</w:t>
            </w:r>
          </w:p>
        </w:tc>
        <w:tc>
          <w:tcPr>
            <w:tcW w:w="1307" w:type="dxa"/>
            <w:tcBorders>
              <w:top w:val="nil"/>
              <w:left w:val="nil"/>
              <w:bottom w:val="single" w:color="auto" w:sz="4" w:space="0"/>
              <w:right w:val="single" w:color="auto" w:sz="4" w:space="0"/>
            </w:tcBorders>
            <w:noWrap w:val="0"/>
            <w:vAlign w:val="center"/>
          </w:tcPr>
          <w:p w14:paraId="38FD38F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173起</w:t>
            </w:r>
          </w:p>
        </w:tc>
        <w:tc>
          <w:tcPr>
            <w:tcW w:w="806" w:type="dxa"/>
            <w:tcBorders>
              <w:top w:val="nil"/>
              <w:left w:val="nil"/>
              <w:bottom w:val="single" w:color="auto" w:sz="4" w:space="0"/>
              <w:right w:val="single" w:color="auto" w:sz="4" w:space="0"/>
            </w:tcBorders>
            <w:noWrap w:val="0"/>
            <w:vAlign w:val="center"/>
          </w:tcPr>
          <w:p w14:paraId="3AA7D4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4B0EF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6A0E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F6F1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A921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43127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right w:val="single" w:color="auto" w:sz="4" w:space="0"/>
            </w:tcBorders>
            <w:noWrap w:val="0"/>
            <w:vAlign w:val="center"/>
          </w:tcPr>
          <w:p w14:paraId="00BB6A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07386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306" w:type="dxa"/>
            <w:tcBorders>
              <w:top w:val="nil"/>
              <w:left w:val="nil"/>
              <w:bottom w:val="single" w:color="auto" w:sz="4" w:space="0"/>
              <w:right w:val="single" w:color="auto" w:sz="4" w:space="0"/>
            </w:tcBorders>
            <w:noWrap w:val="0"/>
            <w:vAlign w:val="center"/>
          </w:tcPr>
          <w:p w14:paraId="7D9B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自动监测站正常运行</w:t>
            </w:r>
          </w:p>
        </w:tc>
        <w:tc>
          <w:tcPr>
            <w:tcW w:w="1307" w:type="dxa"/>
            <w:tcBorders>
              <w:top w:val="nil"/>
              <w:left w:val="nil"/>
              <w:bottom w:val="single" w:color="auto" w:sz="4" w:space="0"/>
              <w:right w:val="single" w:color="auto" w:sz="4" w:space="0"/>
            </w:tcBorders>
            <w:noWrap w:val="0"/>
            <w:vAlign w:val="center"/>
          </w:tcPr>
          <w:p w14:paraId="55645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自动监测站正常运行</w:t>
            </w:r>
          </w:p>
        </w:tc>
        <w:tc>
          <w:tcPr>
            <w:tcW w:w="806" w:type="dxa"/>
            <w:tcBorders>
              <w:top w:val="nil"/>
              <w:left w:val="nil"/>
              <w:bottom w:val="single" w:color="auto" w:sz="4" w:space="0"/>
              <w:right w:val="single" w:color="auto" w:sz="4" w:space="0"/>
            </w:tcBorders>
            <w:noWrap w:val="0"/>
            <w:vAlign w:val="center"/>
          </w:tcPr>
          <w:p w14:paraId="0E5F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7D037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F0D0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4933D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C141E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2149C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70709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653B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推动工业企业减排</w:t>
            </w:r>
            <w:r>
              <w:rPr>
                <w:rFonts w:hint="eastAsia" w:ascii="仿宋_GB2312" w:hAnsi="仿宋_GB2312" w:eastAsia="仿宋_GB2312" w:cs="仿宋_GB2312"/>
                <w:color w:val="000000"/>
                <w:sz w:val="20"/>
                <w:szCs w:val="20"/>
                <w:highlight w:val="none"/>
                <w:rtl w:val="0"/>
                <w:lang w:val="en-US" w:eastAsia="zh-CN"/>
              </w:rPr>
              <w:t>、</w:t>
            </w:r>
            <w:r>
              <w:rPr>
                <w:rFonts w:hint="default" w:ascii="仿宋_GB2312" w:hAnsi="仿宋_GB2312" w:eastAsia="仿宋_GB2312" w:cs="仿宋_GB2312"/>
                <w:color w:val="000000"/>
                <w:sz w:val="20"/>
                <w:szCs w:val="20"/>
                <w:highlight w:val="none"/>
                <w:rtl w:val="0"/>
                <w:lang w:val="en-US" w:eastAsia="zh-CN"/>
              </w:rPr>
              <w:t>推进移动源治理</w:t>
            </w:r>
          </w:p>
        </w:tc>
        <w:tc>
          <w:tcPr>
            <w:tcW w:w="1306" w:type="dxa"/>
            <w:tcBorders>
              <w:top w:val="nil"/>
              <w:left w:val="nil"/>
              <w:bottom w:val="single" w:color="auto" w:sz="4" w:space="0"/>
              <w:right w:val="single" w:color="auto" w:sz="4" w:space="0"/>
            </w:tcBorders>
            <w:noWrap w:val="0"/>
            <w:vAlign w:val="center"/>
          </w:tcPr>
          <w:p w14:paraId="721A3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2BC8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548C7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E900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DD799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0BDBBC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97E92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22F49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DF18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5D43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入河（湖）排污口排查整治监管</w:t>
            </w:r>
          </w:p>
        </w:tc>
        <w:tc>
          <w:tcPr>
            <w:tcW w:w="1306" w:type="dxa"/>
            <w:tcBorders>
              <w:top w:val="nil"/>
              <w:left w:val="nil"/>
              <w:bottom w:val="single" w:color="auto" w:sz="4" w:space="0"/>
              <w:right w:val="single" w:color="auto" w:sz="4" w:space="0"/>
            </w:tcBorders>
            <w:noWrap w:val="0"/>
            <w:vAlign w:val="center"/>
          </w:tcPr>
          <w:p w14:paraId="36CFB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94</w:t>
            </w:r>
          </w:p>
        </w:tc>
        <w:tc>
          <w:tcPr>
            <w:tcW w:w="1307" w:type="dxa"/>
            <w:tcBorders>
              <w:top w:val="nil"/>
              <w:left w:val="nil"/>
              <w:bottom w:val="single" w:color="auto" w:sz="4" w:space="0"/>
              <w:right w:val="single" w:color="auto" w:sz="4" w:space="0"/>
            </w:tcBorders>
            <w:noWrap w:val="0"/>
            <w:vAlign w:val="center"/>
          </w:tcPr>
          <w:p w14:paraId="3DD16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94</w:t>
            </w:r>
          </w:p>
        </w:tc>
        <w:tc>
          <w:tcPr>
            <w:tcW w:w="806" w:type="dxa"/>
            <w:tcBorders>
              <w:top w:val="nil"/>
              <w:left w:val="nil"/>
              <w:bottom w:val="single" w:color="auto" w:sz="4" w:space="0"/>
              <w:right w:val="single" w:color="auto" w:sz="4" w:space="0"/>
            </w:tcBorders>
            <w:noWrap w:val="0"/>
            <w:vAlign w:val="center"/>
          </w:tcPr>
          <w:p w14:paraId="3E203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8131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3806F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CBA2D5">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16633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B1DB4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0CC4C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18D6C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洞庭湖总磷污染控制与削减</w:t>
            </w:r>
          </w:p>
        </w:tc>
        <w:tc>
          <w:tcPr>
            <w:tcW w:w="1306" w:type="dxa"/>
            <w:tcBorders>
              <w:top w:val="nil"/>
              <w:left w:val="nil"/>
              <w:bottom w:val="single" w:color="auto" w:sz="4" w:space="0"/>
              <w:right w:val="single" w:color="auto" w:sz="4" w:space="0"/>
            </w:tcBorders>
            <w:noWrap w:val="0"/>
            <w:vAlign w:val="center"/>
          </w:tcPr>
          <w:p w14:paraId="418D5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115</w:t>
            </w:r>
          </w:p>
        </w:tc>
        <w:tc>
          <w:tcPr>
            <w:tcW w:w="1307" w:type="dxa"/>
            <w:tcBorders>
              <w:top w:val="nil"/>
              <w:left w:val="nil"/>
              <w:bottom w:val="single" w:color="auto" w:sz="4" w:space="0"/>
              <w:right w:val="single" w:color="auto" w:sz="4" w:space="0"/>
            </w:tcBorders>
            <w:noWrap w:val="0"/>
            <w:vAlign w:val="center"/>
          </w:tcPr>
          <w:p w14:paraId="595C9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115</w:t>
            </w:r>
          </w:p>
        </w:tc>
        <w:tc>
          <w:tcPr>
            <w:tcW w:w="806" w:type="dxa"/>
            <w:tcBorders>
              <w:top w:val="nil"/>
              <w:left w:val="nil"/>
              <w:bottom w:val="single" w:color="auto" w:sz="4" w:space="0"/>
              <w:right w:val="single" w:color="auto" w:sz="4" w:space="0"/>
            </w:tcBorders>
            <w:noWrap w:val="0"/>
            <w:vAlign w:val="center"/>
          </w:tcPr>
          <w:p w14:paraId="7D880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0599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97C0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1FA0F4B">
        <w:tblPrEx>
          <w:tblCellMar>
            <w:top w:w="0" w:type="dxa"/>
            <w:left w:w="108" w:type="dxa"/>
            <w:bottom w:w="0" w:type="dxa"/>
            <w:right w:w="108" w:type="dxa"/>
          </w:tblCellMar>
        </w:tblPrEx>
        <w:trPr>
          <w:trHeight w:val="808" w:hRule="atLeast"/>
          <w:jc w:val="center"/>
        </w:trPr>
        <w:tc>
          <w:tcPr>
            <w:tcW w:w="1057" w:type="dxa"/>
            <w:vMerge w:val="continue"/>
            <w:tcBorders>
              <w:left w:val="single" w:color="auto" w:sz="4" w:space="0"/>
              <w:right w:val="single" w:color="auto" w:sz="4" w:space="0"/>
            </w:tcBorders>
            <w:noWrap w:val="0"/>
            <w:vAlign w:val="center"/>
          </w:tcPr>
          <w:p w14:paraId="70C9F6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87E39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E7E6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7358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农村生活污水和黑臭水体治理</w:t>
            </w:r>
          </w:p>
        </w:tc>
        <w:tc>
          <w:tcPr>
            <w:tcW w:w="1306" w:type="dxa"/>
            <w:tcBorders>
              <w:top w:val="nil"/>
              <w:left w:val="nil"/>
              <w:bottom w:val="single" w:color="auto" w:sz="4" w:space="0"/>
              <w:right w:val="single" w:color="auto" w:sz="4" w:space="0"/>
            </w:tcBorders>
            <w:noWrap w:val="0"/>
            <w:vAlign w:val="center"/>
          </w:tcPr>
          <w:p w14:paraId="2A7F4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B18B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7C34D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AAA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BD38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6B113A2">
        <w:tblPrEx>
          <w:tblCellMar>
            <w:top w:w="0" w:type="dxa"/>
            <w:left w:w="108" w:type="dxa"/>
            <w:bottom w:w="0" w:type="dxa"/>
            <w:right w:w="108" w:type="dxa"/>
          </w:tblCellMar>
        </w:tblPrEx>
        <w:trPr>
          <w:trHeight w:val="464" w:hRule="atLeast"/>
          <w:jc w:val="center"/>
        </w:trPr>
        <w:tc>
          <w:tcPr>
            <w:tcW w:w="1057" w:type="dxa"/>
            <w:vMerge w:val="continue"/>
            <w:tcBorders>
              <w:left w:val="single" w:color="auto" w:sz="4" w:space="0"/>
              <w:right w:val="single" w:color="auto" w:sz="4" w:space="0"/>
            </w:tcBorders>
            <w:noWrap w:val="0"/>
            <w:vAlign w:val="center"/>
          </w:tcPr>
          <w:p w14:paraId="3E88D8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7D211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nil"/>
              <w:left w:val="nil"/>
              <w:right w:val="single" w:color="auto" w:sz="4" w:space="0"/>
            </w:tcBorders>
            <w:noWrap w:val="0"/>
            <w:vAlign w:val="center"/>
          </w:tcPr>
          <w:p w14:paraId="6AEFC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6" w:type="dxa"/>
            <w:tcBorders>
              <w:top w:val="nil"/>
              <w:left w:val="nil"/>
              <w:bottom w:val="single" w:color="auto" w:sz="4" w:space="0"/>
              <w:right w:val="single" w:color="auto" w:sz="4" w:space="0"/>
            </w:tcBorders>
            <w:noWrap w:val="0"/>
            <w:vAlign w:val="center"/>
          </w:tcPr>
          <w:p w14:paraId="039E6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信访办结率</w:t>
            </w:r>
          </w:p>
        </w:tc>
        <w:tc>
          <w:tcPr>
            <w:tcW w:w="1306" w:type="dxa"/>
            <w:tcBorders>
              <w:top w:val="nil"/>
              <w:left w:val="nil"/>
              <w:bottom w:val="single" w:color="auto" w:sz="4" w:space="0"/>
              <w:right w:val="single" w:color="auto" w:sz="4" w:space="0"/>
            </w:tcBorders>
            <w:noWrap w:val="0"/>
            <w:vAlign w:val="center"/>
          </w:tcPr>
          <w:p w14:paraId="3A86C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307" w:type="dxa"/>
            <w:tcBorders>
              <w:top w:val="nil"/>
              <w:left w:val="nil"/>
              <w:bottom w:val="single" w:color="auto" w:sz="4" w:space="0"/>
              <w:right w:val="single" w:color="auto" w:sz="4" w:space="0"/>
            </w:tcBorders>
            <w:noWrap w:val="0"/>
            <w:vAlign w:val="center"/>
          </w:tcPr>
          <w:p w14:paraId="4EEA2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06" w:type="dxa"/>
            <w:tcBorders>
              <w:top w:val="nil"/>
              <w:left w:val="nil"/>
              <w:bottom w:val="single" w:color="auto" w:sz="4" w:space="0"/>
              <w:right w:val="single" w:color="auto" w:sz="4" w:space="0"/>
            </w:tcBorders>
            <w:noWrap w:val="0"/>
            <w:vAlign w:val="center"/>
          </w:tcPr>
          <w:p w14:paraId="72D28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C3C4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7829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1BF9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31618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AF45D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3DADB2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8FA4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空气质量优良天数</w:t>
            </w:r>
          </w:p>
        </w:tc>
        <w:tc>
          <w:tcPr>
            <w:tcW w:w="1306" w:type="dxa"/>
            <w:tcBorders>
              <w:top w:val="nil"/>
              <w:left w:val="nil"/>
              <w:bottom w:val="single" w:color="auto" w:sz="4" w:space="0"/>
              <w:right w:val="single" w:color="auto" w:sz="4" w:space="0"/>
            </w:tcBorders>
            <w:noWrap w:val="0"/>
            <w:vAlign w:val="center"/>
          </w:tcPr>
          <w:p w14:paraId="59E6E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307" w:type="dxa"/>
            <w:tcBorders>
              <w:top w:val="nil"/>
              <w:left w:val="nil"/>
              <w:bottom w:val="single" w:color="auto" w:sz="4" w:space="0"/>
              <w:right w:val="single" w:color="auto" w:sz="4" w:space="0"/>
            </w:tcBorders>
            <w:noWrap w:val="0"/>
            <w:vAlign w:val="center"/>
          </w:tcPr>
          <w:p w14:paraId="73AEE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已达标</w:t>
            </w:r>
          </w:p>
        </w:tc>
        <w:tc>
          <w:tcPr>
            <w:tcW w:w="806" w:type="dxa"/>
            <w:tcBorders>
              <w:top w:val="nil"/>
              <w:left w:val="nil"/>
              <w:bottom w:val="single" w:color="auto" w:sz="4" w:space="0"/>
              <w:right w:val="single" w:color="auto" w:sz="4" w:space="0"/>
            </w:tcBorders>
            <w:noWrap w:val="0"/>
            <w:vAlign w:val="center"/>
          </w:tcPr>
          <w:p w14:paraId="6F78A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2E628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1FA6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78EC1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C1C2B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6C3BA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38A2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6" w:type="dxa"/>
            <w:tcBorders>
              <w:top w:val="nil"/>
              <w:left w:val="nil"/>
              <w:bottom w:val="single" w:color="auto" w:sz="4" w:space="0"/>
              <w:right w:val="single" w:color="auto" w:sz="4" w:space="0"/>
            </w:tcBorders>
            <w:noWrap w:val="0"/>
            <w:vAlign w:val="center"/>
          </w:tcPr>
          <w:p w14:paraId="3616A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年内按计划完成</w:t>
            </w:r>
          </w:p>
        </w:tc>
        <w:tc>
          <w:tcPr>
            <w:tcW w:w="1306" w:type="dxa"/>
            <w:tcBorders>
              <w:top w:val="nil"/>
              <w:left w:val="nil"/>
              <w:bottom w:val="single" w:color="auto" w:sz="4" w:space="0"/>
              <w:right w:val="single" w:color="auto" w:sz="4" w:space="0"/>
            </w:tcBorders>
            <w:noWrap w:val="0"/>
            <w:vAlign w:val="center"/>
          </w:tcPr>
          <w:p w14:paraId="5B97A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w:t>
            </w:r>
          </w:p>
        </w:tc>
        <w:tc>
          <w:tcPr>
            <w:tcW w:w="1307" w:type="dxa"/>
            <w:tcBorders>
              <w:top w:val="nil"/>
              <w:left w:val="nil"/>
              <w:bottom w:val="single" w:color="auto" w:sz="4" w:space="0"/>
              <w:right w:val="single" w:color="auto" w:sz="4" w:space="0"/>
            </w:tcBorders>
            <w:noWrap w:val="0"/>
            <w:vAlign w:val="center"/>
          </w:tcPr>
          <w:p w14:paraId="4592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06" w:type="dxa"/>
            <w:tcBorders>
              <w:top w:val="nil"/>
              <w:left w:val="nil"/>
              <w:bottom w:val="single" w:color="auto" w:sz="4" w:space="0"/>
              <w:right w:val="single" w:color="auto" w:sz="4" w:space="0"/>
            </w:tcBorders>
            <w:noWrap w:val="0"/>
            <w:vAlign w:val="center"/>
          </w:tcPr>
          <w:p w14:paraId="3AE72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19ED9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64837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3B60A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F1ACF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3AB0AD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bottom w:val="single" w:color="auto" w:sz="4" w:space="0"/>
              <w:right w:val="single" w:color="auto" w:sz="4" w:space="0"/>
            </w:tcBorders>
            <w:noWrap w:val="0"/>
            <w:vAlign w:val="center"/>
          </w:tcPr>
          <w:p w14:paraId="0AE3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6" w:type="dxa"/>
            <w:tcBorders>
              <w:top w:val="nil"/>
              <w:left w:val="nil"/>
              <w:bottom w:val="single" w:color="auto" w:sz="4" w:space="0"/>
              <w:right w:val="single" w:color="auto" w:sz="4" w:space="0"/>
            </w:tcBorders>
            <w:noWrap w:val="0"/>
            <w:vAlign w:val="center"/>
          </w:tcPr>
          <w:p w14:paraId="75988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在预算内完成</w:t>
            </w:r>
          </w:p>
        </w:tc>
        <w:tc>
          <w:tcPr>
            <w:tcW w:w="1306" w:type="dxa"/>
            <w:tcBorders>
              <w:top w:val="nil"/>
              <w:left w:val="nil"/>
              <w:bottom w:val="single" w:color="auto" w:sz="4" w:space="0"/>
              <w:right w:val="single" w:color="auto" w:sz="4" w:space="0"/>
            </w:tcBorders>
            <w:noWrap w:val="0"/>
            <w:vAlign w:val="center"/>
          </w:tcPr>
          <w:p w14:paraId="6E698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2EF19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B695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364C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D721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8757B">
        <w:tblPrEx>
          <w:tblCellMar>
            <w:top w:w="0" w:type="dxa"/>
            <w:left w:w="108" w:type="dxa"/>
            <w:bottom w:w="0" w:type="dxa"/>
            <w:right w:w="108" w:type="dxa"/>
          </w:tblCellMar>
        </w:tblPrEx>
        <w:trPr>
          <w:trHeight w:val="968" w:hRule="atLeast"/>
          <w:jc w:val="center"/>
        </w:trPr>
        <w:tc>
          <w:tcPr>
            <w:tcW w:w="1057" w:type="dxa"/>
            <w:vMerge w:val="continue"/>
            <w:tcBorders>
              <w:left w:val="single" w:color="auto" w:sz="4" w:space="0"/>
              <w:right w:val="single" w:color="auto" w:sz="4" w:space="0"/>
            </w:tcBorders>
            <w:noWrap w:val="0"/>
            <w:vAlign w:val="center"/>
          </w:tcPr>
          <w:p w14:paraId="6F7231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A1AF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CA38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3ED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D5B2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79E6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83E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8476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20C5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307" w:type="dxa"/>
            <w:tcBorders>
              <w:top w:val="nil"/>
              <w:left w:val="nil"/>
              <w:bottom w:val="single" w:color="auto" w:sz="4" w:space="0"/>
              <w:right w:val="single" w:color="auto" w:sz="4" w:space="0"/>
            </w:tcBorders>
            <w:noWrap w:val="0"/>
            <w:vAlign w:val="center"/>
          </w:tcPr>
          <w:p w14:paraId="164F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06" w:type="dxa"/>
            <w:tcBorders>
              <w:top w:val="nil"/>
              <w:left w:val="nil"/>
              <w:bottom w:val="single" w:color="auto" w:sz="4" w:space="0"/>
              <w:right w:val="single" w:color="auto" w:sz="4" w:space="0"/>
            </w:tcBorders>
            <w:noWrap w:val="0"/>
            <w:vAlign w:val="center"/>
          </w:tcPr>
          <w:p w14:paraId="251536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7BFCE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631DA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6ECA3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DEBD1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87CAC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021E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AC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0707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改善公众环境认知度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F001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3837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CE8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0E8D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63AB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8E652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F8BC2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4A0A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8EFF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024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5BD7A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促进环境质量提升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C279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single" w:color="auto" w:sz="4" w:space="0"/>
              <w:left w:val="nil"/>
              <w:bottom w:val="single" w:color="auto" w:sz="4" w:space="0"/>
              <w:right w:val="single" w:color="auto" w:sz="4" w:space="0"/>
            </w:tcBorders>
            <w:noWrap w:val="0"/>
            <w:vAlign w:val="center"/>
          </w:tcPr>
          <w:p w14:paraId="36276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nil"/>
              <w:bottom w:val="single" w:color="auto" w:sz="4" w:space="0"/>
              <w:right w:val="single" w:color="auto" w:sz="4" w:space="0"/>
            </w:tcBorders>
            <w:noWrap w:val="0"/>
            <w:vAlign w:val="center"/>
          </w:tcPr>
          <w:p w14:paraId="264F9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single" w:color="auto" w:sz="4" w:space="0"/>
              <w:left w:val="nil"/>
              <w:bottom w:val="single" w:color="auto" w:sz="4" w:space="0"/>
              <w:right w:val="single" w:color="auto" w:sz="4" w:space="0"/>
            </w:tcBorders>
            <w:noWrap w:val="0"/>
            <w:vAlign w:val="center"/>
          </w:tcPr>
          <w:p w14:paraId="6663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single" w:color="auto" w:sz="4" w:space="0"/>
              <w:left w:val="nil"/>
              <w:bottom w:val="single" w:color="auto" w:sz="4" w:space="0"/>
              <w:right w:val="single" w:color="auto" w:sz="4" w:space="0"/>
            </w:tcBorders>
            <w:noWrap w:val="0"/>
            <w:vAlign w:val="center"/>
          </w:tcPr>
          <w:p w14:paraId="16B17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827676">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A06A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B70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B6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2EFD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生态系统状况保持稳定</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60C8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保持稳定</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727C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保持稳定</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9E0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2289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22179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D154F">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0412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9D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04B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AA6B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353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2C5A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B2CC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307" w:type="dxa"/>
            <w:tcBorders>
              <w:top w:val="nil"/>
              <w:left w:val="nil"/>
              <w:bottom w:val="single" w:color="auto" w:sz="4" w:space="0"/>
              <w:right w:val="single" w:color="auto" w:sz="4" w:space="0"/>
            </w:tcBorders>
            <w:noWrap w:val="0"/>
            <w:vAlign w:val="center"/>
          </w:tcPr>
          <w:p w14:paraId="3E58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06" w:type="dxa"/>
            <w:tcBorders>
              <w:top w:val="nil"/>
              <w:left w:val="nil"/>
              <w:bottom w:val="single" w:color="auto" w:sz="4" w:space="0"/>
              <w:right w:val="single" w:color="auto" w:sz="4" w:space="0"/>
            </w:tcBorders>
            <w:noWrap w:val="0"/>
            <w:vAlign w:val="center"/>
          </w:tcPr>
          <w:p w14:paraId="17C9A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5748B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142A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9840AB">
        <w:tblPrEx>
          <w:tblCellMar>
            <w:top w:w="0" w:type="dxa"/>
            <w:left w:w="108" w:type="dxa"/>
            <w:bottom w:w="0" w:type="dxa"/>
            <w:right w:w="108" w:type="dxa"/>
          </w:tblCellMar>
        </w:tblPrEx>
        <w:trPr>
          <w:jc w:val="center"/>
        </w:trPr>
        <w:tc>
          <w:tcPr>
            <w:tcW w:w="7122" w:type="dxa"/>
            <w:gridSpan w:val="6"/>
            <w:tcBorders>
              <w:top w:val="single" w:color="auto" w:sz="4" w:space="0"/>
              <w:left w:val="single" w:color="auto" w:sz="4" w:space="0"/>
              <w:bottom w:val="single" w:color="auto" w:sz="4" w:space="0"/>
              <w:right w:val="single" w:color="000000" w:sz="4" w:space="0"/>
            </w:tcBorders>
            <w:noWrap w:val="0"/>
            <w:vAlign w:val="center"/>
          </w:tcPr>
          <w:p w14:paraId="0229F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nil"/>
              <w:left w:val="nil"/>
              <w:bottom w:val="single" w:color="auto" w:sz="4" w:space="0"/>
              <w:right w:val="single" w:color="auto" w:sz="4" w:space="0"/>
            </w:tcBorders>
            <w:noWrap w:val="0"/>
            <w:vAlign w:val="center"/>
          </w:tcPr>
          <w:p w14:paraId="0C4C4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7" w:type="dxa"/>
            <w:tcBorders>
              <w:top w:val="nil"/>
              <w:left w:val="nil"/>
              <w:bottom w:val="single" w:color="auto" w:sz="4" w:space="0"/>
              <w:right w:val="single" w:color="auto" w:sz="4" w:space="0"/>
            </w:tcBorders>
            <w:noWrap w:val="0"/>
            <w:vAlign w:val="center"/>
          </w:tcPr>
          <w:p w14:paraId="188DC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545C4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971BDF">
      <w:pPr>
        <w:rPr>
          <w:rFonts w:hint="default" w:ascii="Times New Roman" w:hAnsi="Times New Roman" w:eastAsia="仿宋_GB2312" w:cs="Times New Roman"/>
          <w:sz w:val="18"/>
          <w:szCs w:val="18"/>
          <w:highlight w:val="none"/>
        </w:rPr>
      </w:pPr>
    </w:p>
    <w:p w14:paraId="6D3EE4B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CA68F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58FB60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028A6ACC">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403B3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12533B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7E27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6C8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87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6A916A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1BBA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4D3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4B5C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E05C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6BE129C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C96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1F6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FDE7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070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E84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5EE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09E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16732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CC14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1F07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7E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53C03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C55B3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BD8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B1C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02916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46B93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47C63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202.48</w:t>
            </w:r>
          </w:p>
        </w:tc>
        <w:tc>
          <w:tcPr>
            <w:tcW w:w="828" w:type="dxa"/>
            <w:tcBorders>
              <w:top w:val="nil"/>
              <w:left w:val="nil"/>
              <w:bottom w:val="single" w:color="auto" w:sz="4" w:space="0"/>
              <w:right w:val="single" w:color="auto" w:sz="4" w:space="0"/>
            </w:tcBorders>
            <w:noWrap w:val="0"/>
            <w:vAlign w:val="center"/>
          </w:tcPr>
          <w:p w14:paraId="1DD53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74E9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87.82%</w:t>
            </w:r>
          </w:p>
        </w:tc>
        <w:tc>
          <w:tcPr>
            <w:tcW w:w="1418" w:type="dxa"/>
            <w:tcBorders>
              <w:top w:val="nil"/>
              <w:left w:val="nil"/>
              <w:bottom w:val="single" w:color="auto" w:sz="4" w:space="0"/>
              <w:right w:val="single" w:color="auto" w:sz="4" w:space="0"/>
            </w:tcBorders>
            <w:noWrap w:val="0"/>
            <w:vAlign w:val="center"/>
          </w:tcPr>
          <w:p w14:paraId="6C5E3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w:t>
            </w:r>
          </w:p>
        </w:tc>
      </w:tr>
      <w:tr w14:paraId="3EA5CD8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F44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E8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1AE0B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07397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53BE4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202.48</w:t>
            </w:r>
          </w:p>
        </w:tc>
        <w:tc>
          <w:tcPr>
            <w:tcW w:w="828" w:type="dxa"/>
            <w:tcBorders>
              <w:top w:val="nil"/>
              <w:left w:val="nil"/>
              <w:bottom w:val="single" w:color="auto" w:sz="4" w:space="0"/>
              <w:right w:val="single" w:color="auto" w:sz="4" w:space="0"/>
            </w:tcBorders>
            <w:noWrap w:val="0"/>
            <w:vAlign w:val="center"/>
          </w:tcPr>
          <w:p w14:paraId="34F57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BA75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1F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85E84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2F1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EE34A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2983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95C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C3C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0DBD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B6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B9E1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8F9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C08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B188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C30C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FCD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FBB6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FF1B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C42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100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5F3B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1828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FEF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79E1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C4332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D71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D89F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开展辖区环境监察、监测日常工作，为辖区内经济建设、生态保护更好地服务</w:t>
            </w:r>
          </w:p>
        </w:tc>
        <w:tc>
          <w:tcPr>
            <w:tcW w:w="4253" w:type="dxa"/>
            <w:gridSpan w:val="4"/>
            <w:tcBorders>
              <w:top w:val="single" w:color="auto" w:sz="4" w:space="0"/>
              <w:left w:val="nil"/>
              <w:bottom w:val="single" w:color="auto" w:sz="4" w:space="0"/>
              <w:right w:val="single" w:color="auto" w:sz="4" w:space="0"/>
            </w:tcBorders>
            <w:noWrap w:val="0"/>
            <w:vAlign w:val="center"/>
          </w:tcPr>
          <w:p w14:paraId="34DD5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100%</w:t>
            </w:r>
          </w:p>
        </w:tc>
      </w:tr>
      <w:tr w14:paraId="2CD39AF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6AAD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E9F5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5D7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2A6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1EC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32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EBC4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755D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066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83EB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E7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8D0D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66D8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AC09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4B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9B7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F03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207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25F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87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05F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强力开展各项专项行动</w:t>
            </w:r>
          </w:p>
        </w:tc>
        <w:tc>
          <w:tcPr>
            <w:tcW w:w="1134" w:type="dxa"/>
            <w:tcBorders>
              <w:top w:val="nil"/>
              <w:left w:val="nil"/>
              <w:bottom w:val="single" w:color="auto" w:sz="4" w:space="0"/>
              <w:right w:val="single" w:color="auto" w:sz="4" w:space="0"/>
            </w:tcBorders>
            <w:noWrap w:val="0"/>
            <w:vAlign w:val="center"/>
          </w:tcPr>
          <w:p w14:paraId="0AE02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1134" w:type="dxa"/>
            <w:tcBorders>
              <w:top w:val="nil"/>
              <w:left w:val="nil"/>
              <w:bottom w:val="single" w:color="auto" w:sz="4" w:space="0"/>
              <w:right w:val="single" w:color="auto" w:sz="4" w:space="0"/>
            </w:tcBorders>
            <w:noWrap w:val="0"/>
            <w:vAlign w:val="center"/>
          </w:tcPr>
          <w:p w14:paraId="1C78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828" w:type="dxa"/>
            <w:tcBorders>
              <w:top w:val="nil"/>
              <w:left w:val="nil"/>
              <w:bottom w:val="single" w:color="auto" w:sz="4" w:space="0"/>
              <w:right w:val="single" w:color="auto" w:sz="4" w:space="0"/>
            </w:tcBorders>
            <w:noWrap w:val="0"/>
            <w:vAlign w:val="center"/>
          </w:tcPr>
          <w:p w14:paraId="4E3F2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5FC7E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8BDF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0D6B00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6B6D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3417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D74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3758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全市环境质量达标</w:t>
            </w:r>
          </w:p>
        </w:tc>
        <w:tc>
          <w:tcPr>
            <w:tcW w:w="1134" w:type="dxa"/>
            <w:tcBorders>
              <w:top w:val="nil"/>
              <w:left w:val="nil"/>
              <w:bottom w:val="single" w:color="auto" w:sz="4" w:space="0"/>
              <w:right w:val="single" w:color="auto" w:sz="4" w:space="0"/>
            </w:tcBorders>
            <w:noWrap w:val="0"/>
            <w:vAlign w:val="center"/>
          </w:tcPr>
          <w:p w14:paraId="1B34D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AF0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56D2E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2C4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10E5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711D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9DC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2A27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44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73DB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134" w:type="dxa"/>
            <w:tcBorders>
              <w:top w:val="nil"/>
              <w:left w:val="nil"/>
              <w:bottom w:val="single" w:color="auto" w:sz="4" w:space="0"/>
              <w:right w:val="single" w:color="auto" w:sz="4" w:space="0"/>
            </w:tcBorders>
            <w:noWrap w:val="0"/>
            <w:vAlign w:val="center"/>
          </w:tcPr>
          <w:p w14:paraId="58696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1134" w:type="dxa"/>
            <w:tcBorders>
              <w:top w:val="nil"/>
              <w:left w:val="nil"/>
              <w:bottom w:val="single" w:color="auto" w:sz="4" w:space="0"/>
              <w:right w:val="single" w:color="auto" w:sz="4" w:space="0"/>
            </w:tcBorders>
            <w:noWrap w:val="0"/>
            <w:vAlign w:val="center"/>
          </w:tcPr>
          <w:p w14:paraId="2FDF3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828" w:type="dxa"/>
            <w:tcBorders>
              <w:top w:val="nil"/>
              <w:left w:val="nil"/>
              <w:bottom w:val="single" w:color="auto" w:sz="4" w:space="0"/>
              <w:right w:val="single" w:color="auto" w:sz="4" w:space="0"/>
            </w:tcBorders>
            <w:noWrap w:val="0"/>
            <w:vAlign w:val="center"/>
          </w:tcPr>
          <w:p w14:paraId="4267E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75D9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E422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D5E4E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5EA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BC11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E58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977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监察、监测运行成本</w:t>
            </w:r>
          </w:p>
        </w:tc>
        <w:tc>
          <w:tcPr>
            <w:tcW w:w="1134" w:type="dxa"/>
            <w:tcBorders>
              <w:top w:val="nil"/>
              <w:left w:val="nil"/>
              <w:bottom w:val="single" w:color="auto" w:sz="4" w:space="0"/>
              <w:right w:val="single" w:color="auto" w:sz="4" w:space="0"/>
            </w:tcBorders>
            <w:noWrap w:val="0"/>
            <w:vAlign w:val="center"/>
          </w:tcPr>
          <w:p w14:paraId="6FCC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230.55万元</w:t>
            </w:r>
          </w:p>
        </w:tc>
        <w:tc>
          <w:tcPr>
            <w:tcW w:w="1134" w:type="dxa"/>
            <w:tcBorders>
              <w:top w:val="nil"/>
              <w:left w:val="nil"/>
              <w:bottom w:val="single" w:color="auto" w:sz="4" w:space="0"/>
              <w:right w:val="single" w:color="auto" w:sz="4" w:space="0"/>
            </w:tcBorders>
            <w:noWrap w:val="0"/>
            <w:vAlign w:val="center"/>
          </w:tcPr>
          <w:p w14:paraId="7976B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202.48万元</w:t>
            </w:r>
          </w:p>
        </w:tc>
        <w:tc>
          <w:tcPr>
            <w:tcW w:w="828" w:type="dxa"/>
            <w:tcBorders>
              <w:top w:val="nil"/>
              <w:left w:val="nil"/>
              <w:bottom w:val="single" w:color="auto" w:sz="4" w:space="0"/>
              <w:right w:val="single" w:color="auto" w:sz="4" w:space="0"/>
            </w:tcBorders>
            <w:noWrap w:val="0"/>
            <w:vAlign w:val="center"/>
          </w:tcPr>
          <w:p w14:paraId="659EB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639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DCA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149521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807E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3B0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43E8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0F3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9E7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1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C3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B18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134" w:type="dxa"/>
            <w:tcBorders>
              <w:top w:val="nil"/>
              <w:left w:val="nil"/>
              <w:bottom w:val="single" w:color="auto" w:sz="4" w:space="0"/>
              <w:right w:val="single" w:color="auto" w:sz="4" w:space="0"/>
            </w:tcBorders>
            <w:noWrap w:val="0"/>
            <w:vAlign w:val="center"/>
          </w:tcPr>
          <w:p w14:paraId="76497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25866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8" w:type="dxa"/>
            <w:tcBorders>
              <w:top w:val="nil"/>
              <w:left w:val="nil"/>
              <w:bottom w:val="single" w:color="auto" w:sz="4" w:space="0"/>
              <w:right w:val="single" w:color="auto" w:sz="4" w:space="0"/>
            </w:tcBorders>
            <w:noWrap w:val="0"/>
            <w:vAlign w:val="center"/>
          </w:tcPr>
          <w:p w14:paraId="00BB3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7BC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C79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5E623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5A5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FACA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FCA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7F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A8A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1A572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856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5032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4F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86B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3AAC0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2488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1CA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8EA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6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F82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21B7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05107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828" w:type="dxa"/>
            <w:tcBorders>
              <w:top w:val="nil"/>
              <w:left w:val="nil"/>
              <w:bottom w:val="single" w:color="auto" w:sz="4" w:space="0"/>
              <w:right w:val="single" w:color="auto" w:sz="4" w:space="0"/>
            </w:tcBorders>
            <w:noWrap w:val="0"/>
            <w:vAlign w:val="center"/>
          </w:tcPr>
          <w:p w14:paraId="32944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D0F1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E07D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F69A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3B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A06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65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2625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207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D56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5F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6F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1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6470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7D09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127A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EA39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138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EBA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16CC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nil"/>
              <w:left w:val="nil"/>
              <w:bottom w:val="single" w:color="auto" w:sz="4" w:space="0"/>
              <w:right w:val="single" w:color="auto" w:sz="4" w:space="0"/>
            </w:tcBorders>
            <w:noWrap w:val="0"/>
            <w:vAlign w:val="center"/>
          </w:tcPr>
          <w:p w14:paraId="205FF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D8C1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DF47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5B7B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C604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AD069A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57AA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5298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8E8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98.78</w:t>
            </w:r>
          </w:p>
        </w:tc>
        <w:tc>
          <w:tcPr>
            <w:tcW w:w="1418" w:type="dxa"/>
            <w:tcBorders>
              <w:top w:val="nil"/>
              <w:left w:val="nil"/>
              <w:bottom w:val="single" w:color="auto" w:sz="4" w:space="0"/>
              <w:right w:val="single" w:color="auto" w:sz="4" w:space="0"/>
            </w:tcBorders>
            <w:noWrap w:val="0"/>
            <w:vAlign w:val="center"/>
          </w:tcPr>
          <w:p w14:paraId="4AFCC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D5FE1A0">
      <w:pPr>
        <w:rPr>
          <w:rFonts w:hint="default" w:ascii="Times New Roman" w:hAnsi="Times New Roman" w:eastAsia="仿宋_GB2312" w:cs="Times New Roman"/>
          <w:sz w:val="18"/>
          <w:szCs w:val="18"/>
          <w:highlight w:val="none"/>
        </w:rPr>
      </w:pPr>
    </w:p>
    <w:p w14:paraId="111FE0D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DEAE824">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B26D350">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062E80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668C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4310B4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D268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2"/>
                <w:szCs w:val="22"/>
              </w:rPr>
              <w:t>环境监察、监测运行经费</w:t>
            </w:r>
            <w:r>
              <w:rPr>
                <w:rFonts w:hint="eastAsia" w:ascii="仿宋_GB2312" w:hAnsi="仿宋_GB2312" w:eastAsia="仿宋_GB2312" w:cs="仿宋_GB2312"/>
                <w:color w:val="000000"/>
                <w:kern w:val="2"/>
                <w:sz w:val="20"/>
                <w:szCs w:val="20"/>
                <w:highlight w:val="none"/>
              </w:rPr>
              <w:t>　</w:t>
            </w:r>
          </w:p>
        </w:tc>
      </w:tr>
      <w:tr w14:paraId="6F11CEC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9FF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21C6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39D5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64E3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岳阳市生态环境局华容分局</w:t>
            </w:r>
          </w:p>
        </w:tc>
      </w:tr>
      <w:tr w14:paraId="5C599A1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2895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48C75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17F1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2995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4648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65C36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6F649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6821E6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F2169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8AE632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87BC6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D0AD9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BC9B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760D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22D25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6F299D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0C4DE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311.54</w:t>
            </w:r>
          </w:p>
        </w:tc>
        <w:tc>
          <w:tcPr>
            <w:tcW w:w="828" w:type="dxa"/>
            <w:tcBorders>
              <w:top w:val="nil"/>
              <w:left w:val="nil"/>
              <w:bottom w:val="single" w:color="auto" w:sz="4" w:space="0"/>
              <w:right w:val="single" w:color="auto" w:sz="4" w:space="0"/>
            </w:tcBorders>
            <w:noWrap w:val="0"/>
            <w:vAlign w:val="center"/>
          </w:tcPr>
          <w:p w14:paraId="68B86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B768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81.8%</w:t>
            </w:r>
          </w:p>
        </w:tc>
        <w:tc>
          <w:tcPr>
            <w:tcW w:w="1418" w:type="dxa"/>
            <w:tcBorders>
              <w:top w:val="nil"/>
              <w:left w:val="nil"/>
              <w:bottom w:val="single" w:color="auto" w:sz="4" w:space="0"/>
              <w:right w:val="single" w:color="auto" w:sz="4" w:space="0"/>
            </w:tcBorders>
            <w:noWrap w:val="0"/>
            <w:vAlign w:val="center"/>
          </w:tcPr>
          <w:p w14:paraId="5DFBE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9</w:t>
            </w:r>
          </w:p>
        </w:tc>
      </w:tr>
      <w:tr w14:paraId="787EE55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817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79C4A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9F9E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420A78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4EE66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311.54</w:t>
            </w:r>
          </w:p>
        </w:tc>
        <w:tc>
          <w:tcPr>
            <w:tcW w:w="828" w:type="dxa"/>
            <w:tcBorders>
              <w:top w:val="nil"/>
              <w:left w:val="nil"/>
              <w:bottom w:val="single" w:color="auto" w:sz="4" w:space="0"/>
              <w:right w:val="single" w:color="auto" w:sz="4" w:space="0"/>
            </w:tcBorders>
            <w:noWrap w:val="0"/>
            <w:vAlign w:val="center"/>
          </w:tcPr>
          <w:p w14:paraId="00CB02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6186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BFDB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A7423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B1A2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2E22F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8339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94A1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C9C6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1364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EC5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EA87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2EAEF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E72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A70A4E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523A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EBB9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BFB7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3EB3A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D863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2C9E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9E22FA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7E68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0EFE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9E61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1FEA276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AD9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4E6F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打好污染防治攻坚战、利剑行动夏季攻势、洞庭清波、环保督查、月考核、突出环境问题整改销号等。2.持续开展水环境质量、生态及农村环境质量、环境空气质量、声环境质量、污染源的监测及环境质量报告的编制。3.执法队伍规范化建设设备购置。严格执法监管，防范化解环境风险隐患，严厉打击环境违法行为。4.做好系统运维、环保宣教、日常办公等工作。5.污染防治为中心，以空气、水环境质量改善为重点，持续抓好突出生态环境问题整改。确保大气PM2.5年均浓度持续降至30微克/立方米以下，PM10年平均浓度达到40μg/m3以下；城区环境空气质量优良率达到90%以上；大气主要污染物二氧化硫、氮氧化物排放总量较2023年分别下降2%以上；地表水质优良率稳定在95%左右，华容河水质持续好转；县级以上饮用水源地水质保持100%达标。6.加强与群众沟通交流，切实增强群众获得感和幸福感。　　</w:t>
            </w:r>
          </w:p>
        </w:tc>
        <w:tc>
          <w:tcPr>
            <w:tcW w:w="4253" w:type="dxa"/>
            <w:gridSpan w:val="4"/>
            <w:tcBorders>
              <w:top w:val="single" w:color="auto" w:sz="4" w:space="0"/>
              <w:left w:val="nil"/>
              <w:bottom w:val="single" w:color="auto" w:sz="4" w:space="0"/>
              <w:right w:val="single" w:color="auto" w:sz="4" w:space="0"/>
            </w:tcBorders>
            <w:noWrap w:val="0"/>
            <w:vAlign w:val="center"/>
          </w:tcPr>
          <w:p w14:paraId="4C92B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空气质量方面</w:t>
            </w:r>
            <w:r>
              <w:rPr>
                <w:rFonts w:hint="eastAsia" w:ascii="仿宋_GB2312" w:hAnsi="仿宋_GB2312" w:eastAsia="仿宋_GB2312" w:cs="仿宋_GB2312"/>
                <w:color w:val="000000"/>
                <w:kern w:val="2"/>
                <w:sz w:val="20"/>
                <w:szCs w:val="20"/>
                <w:highlight w:val="none"/>
                <w:lang w:val="en-US" w:eastAsia="zh-CN"/>
              </w:rPr>
              <w:t>：2024年省市对华容县空气质量的考核目标：PM2.5年均浓度控制在33μg/m3以内，空气质量优良天数比率为91%以上。截至12月31日，我县空气质量优良率为91.8%，同比改善2.5%，PM2.5平均浓度为33.99μg/m3，同比下降1.13%；</w:t>
            </w:r>
            <w:r>
              <w:rPr>
                <w:rFonts w:hint="eastAsia" w:ascii="仿宋_GB2312" w:hAnsi="仿宋_GB2312" w:eastAsia="仿宋_GB2312" w:cs="仿宋_GB2312"/>
                <w:color w:val="000000"/>
                <w:kern w:val="2"/>
                <w:sz w:val="20"/>
                <w:szCs w:val="20"/>
                <w:highlight w:val="none"/>
                <w:lang w:eastAsia="zh-CN"/>
              </w:rPr>
              <w:t>水环境质量方面：</w:t>
            </w:r>
            <w:r>
              <w:rPr>
                <w:rFonts w:hint="eastAsia" w:ascii="仿宋_GB2312" w:hAnsi="仿宋_GB2312" w:eastAsia="仿宋_GB2312" w:cs="仿宋_GB2312"/>
                <w:color w:val="000000"/>
                <w:kern w:val="2"/>
                <w:sz w:val="20"/>
                <w:szCs w:val="20"/>
                <w:highlight w:val="none"/>
                <w:lang w:val="en-US" w:eastAsia="zh-CN"/>
              </w:rPr>
              <w:t>1-12月份，国、省考断面水质达到Ⅲ类以上断面比例为87.5%（未达标断面为东湖断面，为地表水Ⅳ类水质，主要超标因子为总磷），超过省、市污染防治攻坚战“国、省考断面地表水水质达到或好于Ⅲ类断面比例达到84%以上”考核标准；</w:t>
            </w:r>
            <w:r>
              <w:rPr>
                <w:rFonts w:hint="eastAsia" w:ascii="仿宋_GB2312" w:hAnsi="仿宋_GB2312" w:eastAsia="仿宋_GB2312" w:cs="仿宋_GB2312"/>
                <w:color w:val="000000"/>
                <w:kern w:val="2"/>
                <w:sz w:val="20"/>
                <w:szCs w:val="20"/>
                <w:highlight w:val="none"/>
                <w:lang w:eastAsia="zh-CN"/>
              </w:rPr>
              <w:t>中央和省级环保督察问题整改：中央和省级环保督察组交办我县问题已全部完成整改回复，中央交办信访件30件、省级交办信访件10件，均已全部办结;</w:t>
            </w:r>
            <w:r>
              <w:rPr>
                <w:rFonts w:hint="eastAsia" w:ascii="仿宋_GB2312" w:hAnsi="仿宋_GB2312" w:eastAsia="仿宋_GB2312" w:cs="仿宋_GB2312"/>
                <w:color w:val="000000"/>
                <w:kern w:val="2"/>
                <w:sz w:val="20"/>
                <w:szCs w:val="20"/>
                <w:highlight w:val="none"/>
                <w:lang w:val="en-US" w:eastAsia="zh-CN"/>
              </w:rPr>
              <w:t>“夏季攻势”：今年“夏季攻势”任务原有37大项，经细分后共有54项任务，截至目前，已全部完成整改销号。</w:t>
            </w:r>
          </w:p>
        </w:tc>
      </w:tr>
      <w:tr w14:paraId="5559E6E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47F8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4F2F3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38FF5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2386B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A35B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3D88A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9602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32025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6669B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BA86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758AA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6504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5869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B7E59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076F8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456E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3F344A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94CE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324E1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vMerge w:val="restart"/>
            <w:tcBorders>
              <w:top w:val="nil"/>
              <w:left w:val="nil"/>
              <w:right w:val="single" w:color="auto" w:sz="4" w:space="0"/>
            </w:tcBorders>
            <w:noWrap w:val="0"/>
            <w:vAlign w:val="center"/>
          </w:tcPr>
          <w:p w14:paraId="3E621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A77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1.开展重点污染源单位现场抽查。</w:t>
            </w:r>
          </w:p>
        </w:tc>
        <w:tc>
          <w:tcPr>
            <w:tcW w:w="1134" w:type="dxa"/>
            <w:tcBorders>
              <w:top w:val="nil"/>
              <w:left w:val="nil"/>
              <w:bottom w:val="single" w:color="auto" w:sz="4" w:space="0"/>
              <w:right w:val="single" w:color="auto" w:sz="4" w:space="0"/>
            </w:tcBorders>
            <w:noWrap w:val="0"/>
            <w:vAlign w:val="center"/>
          </w:tcPr>
          <w:p w14:paraId="77B70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≧100次</w:t>
            </w:r>
          </w:p>
        </w:tc>
        <w:tc>
          <w:tcPr>
            <w:tcW w:w="1134" w:type="dxa"/>
            <w:tcBorders>
              <w:top w:val="nil"/>
              <w:left w:val="nil"/>
              <w:bottom w:val="single" w:color="auto" w:sz="4" w:space="0"/>
              <w:right w:val="single" w:color="auto" w:sz="4" w:space="0"/>
            </w:tcBorders>
            <w:noWrap w:val="0"/>
            <w:vAlign w:val="center"/>
          </w:tcPr>
          <w:p w14:paraId="5019A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≧100次</w:t>
            </w:r>
          </w:p>
        </w:tc>
        <w:tc>
          <w:tcPr>
            <w:tcW w:w="828" w:type="dxa"/>
            <w:tcBorders>
              <w:top w:val="nil"/>
              <w:left w:val="nil"/>
              <w:bottom w:val="single" w:color="auto" w:sz="4" w:space="0"/>
              <w:right w:val="single" w:color="auto" w:sz="4" w:space="0"/>
            </w:tcBorders>
            <w:noWrap w:val="0"/>
            <w:vAlign w:val="center"/>
          </w:tcPr>
          <w:p w14:paraId="76B5F9F7">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1F70586">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0CEE4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6476C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2F80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71BC26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2A844E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95FC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2.各项环保专项督查行动，打击违法行为。</w:t>
            </w:r>
          </w:p>
        </w:tc>
        <w:tc>
          <w:tcPr>
            <w:tcW w:w="1134" w:type="dxa"/>
            <w:tcBorders>
              <w:top w:val="nil"/>
              <w:left w:val="nil"/>
              <w:bottom w:val="single" w:color="auto" w:sz="4" w:space="0"/>
              <w:right w:val="single" w:color="auto" w:sz="4" w:space="0"/>
            </w:tcBorders>
            <w:noWrap w:val="0"/>
            <w:vAlign w:val="center"/>
          </w:tcPr>
          <w:p w14:paraId="04673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≧100次</w:t>
            </w:r>
          </w:p>
        </w:tc>
        <w:tc>
          <w:tcPr>
            <w:tcW w:w="1134" w:type="dxa"/>
            <w:tcBorders>
              <w:top w:val="nil"/>
              <w:left w:val="nil"/>
              <w:bottom w:val="single" w:color="auto" w:sz="4" w:space="0"/>
              <w:right w:val="single" w:color="auto" w:sz="4" w:space="0"/>
            </w:tcBorders>
            <w:noWrap w:val="0"/>
            <w:vAlign w:val="center"/>
          </w:tcPr>
          <w:p w14:paraId="3C3F5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≧100次</w:t>
            </w:r>
          </w:p>
        </w:tc>
        <w:tc>
          <w:tcPr>
            <w:tcW w:w="828" w:type="dxa"/>
            <w:tcBorders>
              <w:top w:val="nil"/>
              <w:left w:val="nil"/>
              <w:bottom w:val="single" w:color="auto" w:sz="4" w:space="0"/>
              <w:right w:val="single" w:color="auto" w:sz="4" w:space="0"/>
            </w:tcBorders>
            <w:noWrap w:val="0"/>
            <w:vAlign w:val="center"/>
          </w:tcPr>
          <w:p w14:paraId="21672F8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0A32238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194F56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2F7D4E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E554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19F64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7A0806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67A8DA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w:t>
            </w:r>
            <w:r>
              <w:rPr>
                <w:rFonts w:hint="eastAsia" w:ascii="仿宋_GB2312" w:hAnsi="仿宋_GB2312" w:eastAsia="仿宋_GB2312" w:cs="仿宋_GB2312"/>
                <w:color w:val="000000"/>
                <w:kern w:val="2"/>
                <w:sz w:val="20"/>
                <w:szCs w:val="20"/>
                <w:highlight w:val="none"/>
              </w:rPr>
              <w:t>.</w:t>
            </w:r>
            <w:r>
              <w:rPr>
                <w:rFonts w:hint="eastAsia" w:ascii="仿宋_GB2312" w:hAnsi="仿宋_GB2312" w:eastAsia="仿宋_GB2312" w:cs="仿宋_GB2312"/>
                <w:color w:val="000000"/>
                <w:kern w:val="2"/>
                <w:sz w:val="20"/>
                <w:szCs w:val="20"/>
                <w:highlight w:val="none"/>
                <w:lang w:val="en-US" w:eastAsia="zh-CN"/>
              </w:rPr>
              <w:t>环境保护政策、法规、规划及标准宣传报道、组织宣传活动、宣传材料制作。</w:t>
            </w:r>
          </w:p>
        </w:tc>
        <w:tc>
          <w:tcPr>
            <w:tcW w:w="1134" w:type="dxa"/>
            <w:tcBorders>
              <w:top w:val="nil"/>
              <w:left w:val="nil"/>
              <w:bottom w:val="single" w:color="auto" w:sz="4" w:space="0"/>
              <w:right w:val="single" w:color="auto" w:sz="4" w:space="0"/>
            </w:tcBorders>
            <w:noWrap w:val="0"/>
            <w:vAlign w:val="center"/>
          </w:tcPr>
          <w:p w14:paraId="5654EC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≧30次</w:t>
            </w:r>
          </w:p>
        </w:tc>
        <w:tc>
          <w:tcPr>
            <w:tcW w:w="1134" w:type="dxa"/>
            <w:tcBorders>
              <w:top w:val="nil"/>
              <w:left w:val="nil"/>
              <w:bottom w:val="single" w:color="auto" w:sz="4" w:space="0"/>
              <w:right w:val="single" w:color="auto" w:sz="4" w:space="0"/>
            </w:tcBorders>
            <w:noWrap w:val="0"/>
            <w:vAlign w:val="center"/>
          </w:tcPr>
          <w:p w14:paraId="3376C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≧30次</w:t>
            </w:r>
          </w:p>
        </w:tc>
        <w:tc>
          <w:tcPr>
            <w:tcW w:w="828" w:type="dxa"/>
            <w:tcBorders>
              <w:top w:val="nil"/>
              <w:left w:val="nil"/>
              <w:bottom w:val="single" w:color="auto" w:sz="4" w:space="0"/>
              <w:right w:val="single" w:color="auto" w:sz="4" w:space="0"/>
            </w:tcBorders>
            <w:noWrap w:val="0"/>
            <w:vAlign w:val="center"/>
          </w:tcPr>
          <w:p w14:paraId="7B9CED2B">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735EE3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DFDF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8D841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0442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4C2979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2DD97C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26D162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4</w:t>
            </w:r>
            <w:r>
              <w:rPr>
                <w:rFonts w:hint="eastAsia" w:ascii="仿宋_GB2312" w:hAnsi="仿宋_GB2312" w:eastAsia="仿宋_GB2312" w:cs="仿宋_GB2312"/>
                <w:color w:val="000000"/>
                <w:kern w:val="2"/>
                <w:sz w:val="20"/>
                <w:szCs w:val="20"/>
                <w:highlight w:val="none"/>
              </w:rPr>
              <w:t>.</w:t>
            </w:r>
            <w:r>
              <w:rPr>
                <w:rFonts w:hint="eastAsia" w:ascii="仿宋_GB2312" w:hAnsi="仿宋_GB2312" w:eastAsia="仿宋_GB2312" w:cs="仿宋_GB2312"/>
                <w:color w:val="000000"/>
                <w:kern w:val="2"/>
                <w:sz w:val="20"/>
                <w:szCs w:val="20"/>
                <w:highlight w:val="none"/>
                <w:lang w:val="en-US" w:eastAsia="zh-CN"/>
              </w:rPr>
              <w:t>编制相关可研报告、政策建议等。</w:t>
            </w:r>
          </w:p>
        </w:tc>
        <w:tc>
          <w:tcPr>
            <w:tcW w:w="1134" w:type="dxa"/>
            <w:tcBorders>
              <w:top w:val="nil"/>
              <w:left w:val="nil"/>
              <w:bottom w:val="single" w:color="auto" w:sz="4" w:space="0"/>
              <w:right w:val="single" w:color="auto" w:sz="4" w:space="0"/>
            </w:tcBorders>
            <w:noWrap w:val="0"/>
            <w:vAlign w:val="center"/>
          </w:tcPr>
          <w:p w14:paraId="468AA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≧30份</w:t>
            </w:r>
          </w:p>
        </w:tc>
        <w:tc>
          <w:tcPr>
            <w:tcW w:w="1134" w:type="dxa"/>
            <w:tcBorders>
              <w:top w:val="nil"/>
              <w:left w:val="nil"/>
              <w:bottom w:val="single" w:color="auto" w:sz="4" w:space="0"/>
              <w:right w:val="single" w:color="auto" w:sz="4" w:space="0"/>
            </w:tcBorders>
            <w:noWrap w:val="0"/>
            <w:vAlign w:val="center"/>
          </w:tcPr>
          <w:p w14:paraId="72B43D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≧30份</w:t>
            </w:r>
          </w:p>
        </w:tc>
        <w:tc>
          <w:tcPr>
            <w:tcW w:w="828" w:type="dxa"/>
            <w:tcBorders>
              <w:top w:val="nil"/>
              <w:left w:val="nil"/>
              <w:bottom w:val="single" w:color="auto" w:sz="4" w:space="0"/>
              <w:right w:val="single" w:color="auto" w:sz="4" w:space="0"/>
            </w:tcBorders>
            <w:noWrap w:val="0"/>
            <w:vAlign w:val="center"/>
          </w:tcPr>
          <w:p w14:paraId="6A1AFA35">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23BC7A6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F7F0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499E2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BE55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2AC72E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5043BA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80AB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5</w:t>
            </w:r>
            <w:r>
              <w:rPr>
                <w:rFonts w:hint="eastAsia" w:ascii="仿宋_GB2312" w:hAnsi="仿宋_GB2312" w:eastAsia="仿宋_GB2312" w:cs="仿宋_GB2312"/>
                <w:color w:val="000000"/>
                <w:kern w:val="2"/>
                <w:sz w:val="20"/>
                <w:szCs w:val="20"/>
                <w:highlight w:val="none"/>
              </w:rPr>
              <w:t>.对县域内生态环境治理。</w:t>
            </w:r>
          </w:p>
        </w:tc>
        <w:tc>
          <w:tcPr>
            <w:tcW w:w="1134" w:type="dxa"/>
            <w:tcBorders>
              <w:top w:val="nil"/>
              <w:left w:val="nil"/>
              <w:bottom w:val="single" w:color="auto" w:sz="4" w:space="0"/>
              <w:right w:val="single" w:color="auto" w:sz="4" w:space="0"/>
            </w:tcBorders>
            <w:noWrap w:val="0"/>
            <w:vAlign w:val="center"/>
          </w:tcPr>
          <w:p w14:paraId="181063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水源地保护、排渍口整治、大气环境质量管控改善、开展五水同治，针对华容河、东湖、洞庭湖、长江、藕池河水质，标本兼治、综合施策、系统治理,全面巩固和提升水环境治理成效。</w:t>
            </w:r>
          </w:p>
        </w:tc>
        <w:tc>
          <w:tcPr>
            <w:tcW w:w="1134" w:type="dxa"/>
            <w:tcBorders>
              <w:top w:val="nil"/>
              <w:left w:val="nil"/>
              <w:bottom w:val="single" w:color="auto" w:sz="4" w:space="0"/>
              <w:right w:val="single" w:color="auto" w:sz="4" w:space="0"/>
            </w:tcBorders>
            <w:noWrap w:val="0"/>
            <w:vAlign w:val="center"/>
          </w:tcPr>
          <w:p w14:paraId="4B1D3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25D05DD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4DACE2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70EAC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9ED9C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2A80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3A01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1BDD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36101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w:t>
            </w:r>
            <w:r>
              <w:rPr>
                <w:rFonts w:hint="eastAsia" w:ascii="仿宋_GB2312" w:hAnsi="仿宋_GB2312" w:eastAsia="仿宋_GB2312" w:cs="仿宋_GB2312"/>
                <w:color w:val="000000"/>
                <w:kern w:val="2"/>
                <w:sz w:val="20"/>
                <w:szCs w:val="20"/>
                <w:highlight w:val="none"/>
              </w:rPr>
              <w:t>.全指标监测。</w:t>
            </w:r>
          </w:p>
        </w:tc>
        <w:tc>
          <w:tcPr>
            <w:tcW w:w="1134" w:type="dxa"/>
            <w:tcBorders>
              <w:top w:val="nil"/>
              <w:left w:val="nil"/>
              <w:bottom w:val="single" w:color="auto" w:sz="4" w:space="0"/>
              <w:right w:val="single" w:color="auto" w:sz="4" w:space="0"/>
            </w:tcBorders>
            <w:noWrap w:val="0"/>
            <w:vAlign w:val="center"/>
          </w:tcPr>
          <w:p w14:paraId="3805B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水环境指标109项、空气指标7项、土壤环境指标8项。</w:t>
            </w:r>
          </w:p>
        </w:tc>
        <w:tc>
          <w:tcPr>
            <w:tcW w:w="1134" w:type="dxa"/>
            <w:tcBorders>
              <w:top w:val="nil"/>
              <w:left w:val="nil"/>
              <w:bottom w:val="single" w:color="auto" w:sz="4" w:space="0"/>
              <w:right w:val="single" w:color="auto" w:sz="4" w:space="0"/>
            </w:tcBorders>
            <w:noWrap w:val="0"/>
            <w:vAlign w:val="center"/>
          </w:tcPr>
          <w:p w14:paraId="23F8A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0CA7680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5A3065D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4268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6835C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06FD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332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DDDF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294FD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1.年度实施计划按时完成率。</w:t>
            </w:r>
          </w:p>
        </w:tc>
        <w:tc>
          <w:tcPr>
            <w:tcW w:w="1134" w:type="dxa"/>
            <w:tcBorders>
              <w:top w:val="nil"/>
              <w:left w:val="nil"/>
              <w:bottom w:val="single" w:color="auto" w:sz="4" w:space="0"/>
              <w:right w:val="single" w:color="auto" w:sz="4" w:space="0"/>
            </w:tcBorders>
            <w:noWrap w:val="0"/>
            <w:vAlign w:val="center"/>
          </w:tcPr>
          <w:p w14:paraId="3D9A3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6C08E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w:t>
            </w:r>
            <w:r>
              <w:rPr>
                <w:rFonts w:hint="eastAsia" w:ascii="仿宋_GB2312" w:hAnsi="仿宋_GB2312" w:eastAsia="仿宋_GB2312" w:cs="仿宋_GB2312"/>
                <w:color w:val="000000"/>
                <w:kern w:val="2"/>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7937C30B">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CF5386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FB9CA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7BB75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D3FD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A701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B55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C27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2.验收通过率。</w:t>
            </w:r>
          </w:p>
        </w:tc>
        <w:tc>
          <w:tcPr>
            <w:tcW w:w="1134" w:type="dxa"/>
            <w:tcBorders>
              <w:top w:val="nil"/>
              <w:left w:val="nil"/>
              <w:bottom w:val="single" w:color="auto" w:sz="4" w:space="0"/>
              <w:right w:val="single" w:color="auto" w:sz="4" w:space="0"/>
            </w:tcBorders>
            <w:noWrap w:val="0"/>
            <w:vAlign w:val="center"/>
          </w:tcPr>
          <w:p w14:paraId="0D5C3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17F60F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w:t>
            </w:r>
            <w:r>
              <w:rPr>
                <w:rFonts w:hint="eastAsia" w:ascii="仿宋_GB2312" w:hAnsi="仿宋_GB2312" w:eastAsia="仿宋_GB2312" w:cs="仿宋_GB2312"/>
                <w:color w:val="000000"/>
                <w:kern w:val="2"/>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1524DFD2">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2E0D79A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C9228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4F545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214D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0311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2C8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749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3.环境质量提高。</w:t>
            </w:r>
          </w:p>
        </w:tc>
        <w:tc>
          <w:tcPr>
            <w:tcW w:w="1134" w:type="dxa"/>
            <w:tcBorders>
              <w:top w:val="nil"/>
              <w:left w:val="nil"/>
              <w:bottom w:val="single" w:color="auto" w:sz="4" w:space="0"/>
              <w:right w:val="single" w:color="auto" w:sz="4" w:space="0"/>
            </w:tcBorders>
            <w:noWrap w:val="0"/>
            <w:vAlign w:val="center"/>
          </w:tcPr>
          <w:p w14:paraId="1C6555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效果显著</w:t>
            </w:r>
          </w:p>
        </w:tc>
        <w:tc>
          <w:tcPr>
            <w:tcW w:w="1134" w:type="dxa"/>
            <w:tcBorders>
              <w:top w:val="nil"/>
              <w:left w:val="nil"/>
              <w:bottom w:val="single" w:color="auto" w:sz="4" w:space="0"/>
              <w:right w:val="single" w:color="auto" w:sz="4" w:space="0"/>
            </w:tcBorders>
            <w:noWrap w:val="0"/>
            <w:vAlign w:val="center"/>
          </w:tcPr>
          <w:p w14:paraId="19F93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效果显著</w:t>
            </w:r>
          </w:p>
        </w:tc>
        <w:tc>
          <w:tcPr>
            <w:tcW w:w="828" w:type="dxa"/>
            <w:tcBorders>
              <w:top w:val="nil"/>
              <w:left w:val="nil"/>
              <w:bottom w:val="single" w:color="auto" w:sz="4" w:space="0"/>
              <w:right w:val="single" w:color="auto" w:sz="4" w:space="0"/>
            </w:tcBorders>
            <w:noWrap w:val="0"/>
            <w:vAlign w:val="center"/>
          </w:tcPr>
          <w:p w14:paraId="669B9D9D">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116950B6">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53C30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D8833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9CC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C1C5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BC1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DCE2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按时完成</w:t>
            </w:r>
          </w:p>
        </w:tc>
        <w:tc>
          <w:tcPr>
            <w:tcW w:w="1134" w:type="dxa"/>
            <w:tcBorders>
              <w:top w:val="nil"/>
              <w:left w:val="nil"/>
              <w:bottom w:val="single" w:color="auto" w:sz="4" w:space="0"/>
              <w:right w:val="single" w:color="auto" w:sz="4" w:space="0"/>
            </w:tcBorders>
            <w:noWrap w:val="0"/>
            <w:vAlign w:val="center"/>
          </w:tcPr>
          <w:p w14:paraId="79E3A7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nil"/>
              <w:left w:val="nil"/>
              <w:bottom w:val="single" w:color="auto" w:sz="4" w:space="0"/>
              <w:right w:val="single" w:color="auto" w:sz="4" w:space="0"/>
            </w:tcBorders>
            <w:noWrap w:val="0"/>
            <w:vAlign w:val="center"/>
          </w:tcPr>
          <w:p w14:paraId="67A2F3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lang w:val="en-US" w:eastAsia="zh-CN"/>
              </w:rPr>
              <w:t>已完成</w:t>
            </w:r>
          </w:p>
        </w:tc>
        <w:tc>
          <w:tcPr>
            <w:tcW w:w="828" w:type="dxa"/>
            <w:tcBorders>
              <w:top w:val="nil"/>
              <w:left w:val="nil"/>
              <w:bottom w:val="single" w:color="auto" w:sz="4" w:space="0"/>
              <w:right w:val="single" w:color="auto" w:sz="4" w:space="0"/>
            </w:tcBorders>
            <w:noWrap w:val="0"/>
            <w:vAlign w:val="center"/>
          </w:tcPr>
          <w:p w14:paraId="1F37F5DC">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2.5</w:t>
            </w:r>
          </w:p>
        </w:tc>
        <w:tc>
          <w:tcPr>
            <w:tcW w:w="873" w:type="dxa"/>
            <w:tcBorders>
              <w:top w:val="nil"/>
              <w:left w:val="nil"/>
              <w:bottom w:val="single" w:color="auto" w:sz="4" w:space="0"/>
              <w:right w:val="single" w:color="auto" w:sz="4" w:space="0"/>
            </w:tcBorders>
            <w:noWrap w:val="0"/>
            <w:vAlign w:val="center"/>
          </w:tcPr>
          <w:p w14:paraId="32A9B62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1418" w:type="dxa"/>
            <w:tcBorders>
              <w:top w:val="nil"/>
              <w:left w:val="nil"/>
              <w:bottom w:val="single" w:color="auto" w:sz="4" w:space="0"/>
              <w:right w:val="single" w:color="auto" w:sz="4" w:space="0"/>
            </w:tcBorders>
            <w:noWrap w:val="0"/>
            <w:vAlign w:val="center"/>
          </w:tcPr>
          <w:p w14:paraId="5830FB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90642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70E4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C361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56B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E16E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支出控制在预算内</w:t>
            </w:r>
          </w:p>
        </w:tc>
        <w:tc>
          <w:tcPr>
            <w:tcW w:w="1134" w:type="dxa"/>
            <w:tcBorders>
              <w:top w:val="nil"/>
              <w:left w:val="nil"/>
              <w:bottom w:val="single" w:color="auto" w:sz="4" w:space="0"/>
              <w:right w:val="single" w:color="auto" w:sz="4" w:space="0"/>
            </w:tcBorders>
            <w:noWrap w:val="0"/>
            <w:vAlign w:val="center"/>
          </w:tcPr>
          <w:p w14:paraId="510C7D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381.06万元</w:t>
            </w:r>
          </w:p>
        </w:tc>
        <w:tc>
          <w:tcPr>
            <w:tcW w:w="1134" w:type="dxa"/>
            <w:tcBorders>
              <w:top w:val="nil"/>
              <w:left w:val="nil"/>
              <w:bottom w:val="single" w:color="auto" w:sz="4" w:space="0"/>
              <w:right w:val="single" w:color="auto" w:sz="4" w:space="0"/>
            </w:tcBorders>
            <w:noWrap w:val="0"/>
            <w:vAlign w:val="center"/>
          </w:tcPr>
          <w:p w14:paraId="1548DEE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控制在预算内</w:t>
            </w:r>
          </w:p>
        </w:tc>
        <w:tc>
          <w:tcPr>
            <w:tcW w:w="828" w:type="dxa"/>
            <w:tcBorders>
              <w:top w:val="nil"/>
              <w:left w:val="nil"/>
              <w:bottom w:val="single" w:color="auto" w:sz="4" w:space="0"/>
              <w:right w:val="single" w:color="auto" w:sz="4" w:space="0"/>
            </w:tcBorders>
            <w:noWrap w:val="0"/>
            <w:vAlign w:val="center"/>
          </w:tcPr>
          <w:p w14:paraId="07ACBB30">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873" w:type="dxa"/>
            <w:tcBorders>
              <w:top w:val="nil"/>
              <w:left w:val="nil"/>
              <w:bottom w:val="single" w:color="auto" w:sz="4" w:space="0"/>
              <w:right w:val="single" w:color="auto" w:sz="4" w:space="0"/>
            </w:tcBorders>
            <w:noWrap w:val="0"/>
            <w:vAlign w:val="center"/>
          </w:tcPr>
          <w:p w14:paraId="58507E05">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1418" w:type="dxa"/>
            <w:tcBorders>
              <w:top w:val="nil"/>
              <w:left w:val="nil"/>
              <w:bottom w:val="single" w:color="auto" w:sz="4" w:space="0"/>
              <w:right w:val="single" w:color="auto" w:sz="4" w:space="0"/>
            </w:tcBorders>
            <w:noWrap w:val="0"/>
            <w:vAlign w:val="center"/>
          </w:tcPr>
          <w:p w14:paraId="5AF78A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C2DBA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F6F0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F0D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1BE20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5BC8A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14C12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394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195C5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9698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1.实现大力降碳、强力减污、全力扩绿、聚力增长。</w:t>
            </w:r>
          </w:p>
        </w:tc>
        <w:tc>
          <w:tcPr>
            <w:tcW w:w="1134" w:type="dxa"/>
            <w:tcBorders>
              <w:top w:val="nil"/>
              <w:left w:val="nil"/>
              <w:bottom w:val="single" w:color="auto" w:sz="4" w:space="0"/>
              <w:right w:val="single" w:color="auto" w:sz="4" w:space="0"/>
            </w:tcBorders>
            <w:noWrap w:val="0"/>
            <w:vAlign w:val="center"/>
          </w:tcPr>
          <w:p w14:paraId="4710B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地表水质优良率稳定在95%左右，华容河水质持续好转；县级以上饮用水源地水质保持100%达标。</w:t>
            </w:r>
          </w:p>
        </w:tc>
        <w:tc>
          <w:tcPr>
            <w:tcW w:w="1134" w:type="dxa"/>
            <w:tcBorders>
              <w:top w:val="nil"/>
              <w:left w:val="nil"/>
              <w:bottom w:val="single" w:color="auto" w:sz="4" w:space="0"/>
              <w:right w:val="single" w:color="auto" w:sz="4" w:space="0"/>
            </w:tcBorders>
            <w:noWrap w:val="0"/>
            <w:vAlign w:val="center"/>
          </w:tcPr>
          <w:p w14:paraId="73C97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552EA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4E059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AC9A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E199D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04C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5878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9FBE0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0666E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2.实现节能减排。</w:t>
            </w:r>
          </w:p>
        </w:tc>
        <w:tc>
          <w:tcPr>
            <w:tcW w:w="1134" w:type="dxa"/>
            <w:tcBorders>
              <w:top w:val="nil"/>
              <w:left w:val="nil"/>
              <w:bottom w:val="single" w:color="auto" w:sz="4" w:space="0"/>
              <w:right w:val="single" w:color="auto" w:sz="4" w:space="0"/>
            </w:tcBorders>
            <w:noWrap w:val="0"/>
            <w:vAlign w:val="center"/>
          </w:tcPr>
          <w:p w14:paraId="079A5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PM2.5年均浓度持续降至30微克/立方米以下，PM10年平均浓度达到40μg/m3以下；城区环境空气质量优良率达到90%以上；大气主要污染物二氧化硫、氮氧化物排放总量较202</w:t>
            </w:r>
            <w:r>
              <w:rPr>
                <w:rFonts w:hint="eastAsia" w:ascii="仿宋_GB2312" w:hAnsi="仿宋_GB2312" w:eastAsia="仿宋_GB2312" w:cs="仿宋_GB2312"/>
                <w:color w:val="000000"/>
                <w:kern w:val="2"/>
                <w:sz w:val="20"/>
                <w:szCs w:val="20"/>
                <w:highlight w:val="none"/>
                <w:lang w:val="en-US" w:eastAsia="zh-CN"/>
              </w:rPr>
              <w:t>3</w:t>
            </w:r>
            <w:r>
              <w:rPr>
                <w:rFonts w:hint="eastAsia" w:ascii="仿宋_GB2312" w:hAnsi="仿宋_GB2312" w:eastAsia="仿宋_GB2312" w:cs="仿宋_GB2312"/>
                <w:color w:val="000000"/>
                <w:kern w:val="2"/>
                <w:sz w:val="20"/>
                <w:szCs w:val="20"/>
                <w:highlight w:val="none"/>
              </w:rPr>
              <w:t>年分别下降2%以上。</w:t>
            </w:r>
          </w:p>
        </w:tc>
        <w:tc>
          <w:tcPr>
            <w:tcW w:w="1134" w:type="dxa"/>
            <w:tcBorders>
              <w:top w:val="nil"/>
              <w:left w:val="nil"/>
              <w:bottom w:val="single" w:color="auto" w:sz="4" w:space="0"/>
              <w:right w:val="single" w:color="auto" w:sz="4" w:space="0"/>
            </w:tcBorders>
            <w:noWrap w:val="0"/>
            <w:vAlign w:val="center"/>
          </w:tcPr>
          <w:p w14:paraId="0CCC0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2AA41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9209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9A5D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2BF7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54DF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7EBE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BE1A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C18F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90CD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公众生态环境意识、环保公益活动参与、队伍执法能力</w:t>
            </w:r>
          </w:p>
        </w:tc>
        <w:tc>
          <w:tcPr>
            <w:tcW w:w="1134" w:type="dxa"/>
            <w:tcBorders>
              <w:top w:val="nil"/>
              <w:left w:val="nil"/>
              <w:bottom w:val="single" w:color="auto" w:sz="4" w:space="0"/>
              <w:right w:val="single" w:color="auto" w:sz="4" w:space="0"/>
            </w:tcBorders>
            <w:noWrap w:val="0"/>
            <w:vAlign w:val="center"/>
          </w:tcPr>
          <w:p w14:paraId="7CAA5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有效提高</w:t>
            </w:r>
          </w:p>
        </w:tc>
        <w:tc>
          <w:tcPr>
            <w:tcW w:w="1134" w:type="dxa"/>
            <w:tcBorders>
              <w:top w:val="nil"/>
              <w:left w:val="nil"/>
              <w:bottom w:val="single" w:color="auto" w:sz="4" w:space="0"/>
              <w:right w:val="single" w:color="auto" w:sz="4" w:space="0"/>
            </w:tcBorders>
            <w:noWrap w:val="0"/>
            <w:vAlign w:val="center"/>
          </w:tcPr>
          <w:p w14:paraId="1AFB4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有效提高</w:t>
            </w:r>
          </w:p>
        </w:tc>
        <w:tc>
          <w:tcPr>
            <w:tcW w:w="828" w:type="dxa"/>
            <w:tcBorders>
              <w:top w:val="nil"/>
              <w:left w:val="nil"/>
              <w:bottom w:val="single" w:color="auto" w:sz="4" w:space="0"/>
              <w:right w:val="single" w:color="auto" w:sz="4" w:space="0"/>
            </w:tcBorders>
            <w:noWrap w:val="0"/>
            <w:vAlign w:val="center"/>
          </w:tcPr>
          <w:p w14:paraId="24E162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8838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CAD36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CF158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A938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57C2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EB252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1E13B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B267D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1.确保区域内生态环境安全，减少污染事件发生。</w:t>
            </w:r>
          </w:p>
        </w:tc>
        <w:tc>
          <w:tcPr>
            <w:tcW w:w="1134" w:type="dxa"/>
            <w:tcBorders>
              <w:top w:val="nil"/>
              <w:left w:val="nil"/>
              <w:bottom w:val="single" w:color="auto" w:sz="4" w:space="0"/>
              <w:right w:val="single" w:color="auto" w:sz="4" w:space="0"/>
            </w:tcBorders>
            <w:noWrap w:val="0"/>
            <w:vAlign w:val="center"/>
          </w:tcPr>
          <w:p w14:paraId="466291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有效</w:t>
            </w:r>
          </w:p>
        </w:tc>
        <w:tc>
          <w:tcPr>
            <w:tcW w:w="1134" w:type="dxa"/>
            <w:tcBorders>
              <w:top w:val="nil"/>
              <w:left w:val="nil"/>
              <w:bottom w:val="single" w:color="auto" w:sz="4" w:space="0"/>
              <w:right w:val="single" w:color="auto" w:sz="4" w:space="0"/>
            </w:tcBorders>
            <w:noWrap w:val="0"/>
            <w:vAlign w:val="center"/>
          </w:tcPr>
          <w:p w14:paraId="33A91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有效</w:t>
            </w:r>
          </w:p>
        </w:tc>
        <w:tc>
          <w:tcPr>
            <w:tcW w:w="828" w:type="dxa"/>
            <w:tcBorders>
              <w:top w:val="nil"/>
              <w:left w:val="nil"/>
              <w:bottom w:val="single" w:color="auto" w:sz="4" w:space="0"/>
              <w:right w:val="single" w:color="auto" w:sz="4" w:space="0"/>
            </w:tcBorders>
            <w:noWrap w:val="0"/>
            <w:vAlign w:val="center"/>
          </w:tcPr>
          <w:p w14:paraId="4B1B8DC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6526B68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2A664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EB9E3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9E5D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3C7F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DADDB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079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2.促进区域内生态环境健康发展。</w:t>
            </w:r>
          </w:p>
        </w:tc>
        <w:tc>
          <w:tcPr>
            <w:tcW w:w="1134" w:type="dxa"/>
            <w:tcBorders>
              <w:top w:val="nil"/>
              <w:left w:val="nil"/>
              <w:bottom w:val="single" w:color="auto" w:sz="4" w:space="0"/>
              <w:right w:val="single" w:color="auto" w:sz="4" w:space="0"/>
            </w:tcBorders>
            <w:noWrap w:val="0"/>
            <w:vAlign w:val="center"/>
          </w:tcPr>
          <w:p w14:paraId="225B79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显著</w:t>
            </w:r>
          </w:p>
        </w:tc>
        <w:tc>
          <w:tcPr>
            <w:tcW w:w="1134" w:type="dxa"/>
            <w:tcBorders>
              <w:top w:val="nil"/>
              <w:left w:val="nil"/>
              <w:bottom w:val="single" w:color="auto" w:sz="4" w:space="0"/>
              <w:right w:val="single" w:color="auto" w:sz="4" w:space="0"/>
            </w:tcBorders>
            <w:noWrap w:val="0"/>
            <w:vAlign w:val="center"/>
          </w:tcPr>
          <w:p w14:paraId="41C840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显著</w:t>
            </w:r>
          </w:p>
        </w:tc>
        <w:tc>
          <w:tcPr>
            <w:tcW w:w="828" w:type="dxa"/>
            <w:tcBorders>
              <w:top w:val="nil"/>
              <w:left w:val="nil"/>
              <w:bottom w:val="single" w:color="auto" w:sz="4" w:space="0"/>
              <w:right w:val="single" w:color="auto" w:sz="4" w:space="0"/>
            </w:tcBorders>
            <w:noWrap w:val="0"/>
            <w:vAlign w:val="center"/>
          </w:tcPr>
          <w:p w14:paraId="5C0837C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6CAEE88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5DDCF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22F636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15F9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4FEF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021DA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746D87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3.通过督查推动环境质量改善。</w:t>
            </w:r>
          </w:p>
        </w:tc>
        <w:tc>
          <w:tcPr>
            <w:tcW w:w="1134" w:type="dxa"/>
            <w:tcBorders>
              <w:top w:val="nil"/>
              <w:left w:val="nil"/>
              <w:bottom w:val="single" w:color="auto" w:sz="4" w:space="0"/>
              <w:right w:val="single" w:color="auto" w:sz="4" w:space="0"/>
            </w:tcBorders>
            <w:noWrap w:val="0"/>
            <w:vAlign w:val="center"/>
          </w:tcPr>
          <w:p w14:paraId="6E625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279970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有所改善</w:t>
            </w:r>
          </w:p>
        </w:tc>
        <w:tc>
          <w:tcPr>
            <w:tcW w:w="828" w:type="dxa"/>
            <w:tcBorders>
              <w:top w:val="nil"/>
              <w:left w:val="nil"/>
              <w:bottom w:val="single" w:color="auto" w:sz="4" w:space="0"/>
              <w:right w:val="single" w:color="auto" w:sz="4" w:space="0"/>
            </w:tcBorders>
            <w:noWrap w:val="0"/>
            <w:vAlign w:val="center"/>
          </w:tcPr>
          <w:p w14:paraId="435D5BB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14:paraId="63355E0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nil"/>
              <w:left w:val="nil"/>
              <w:bottom w:val="single" w:color="auto" w:sz="4" w:space="0"/>
              <w:right w:val="single" w:color="auto" w:sz="4" w:space="0"/>
            </w:tcBorders>
            <w:noWrap w:val="0"/>
            <w:vAlign w:val="center"/>
          </w:tcPr>
          <w:p w14:paraId="510CF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35CC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00B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A068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A884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74A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4.重点污染源排放</w:t>
            </w:r>
            <w:r>
              <w:rPr>
                <w:rFonts w:hint="eastAsia" w:ascii="仿宋_GB2312" w:hAnsi="仿宋_GB2312" w:eastAsia="仿宋_GB2312" w:cs="仿宋_GB2312"/>
                <w:color w:val="000000"/>
                <w:kern w:val="2"/>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23B9A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减少</w:t>
            </w:r>
          </w:p>
        </w:tc>
        <w:tc>
          <w:tcPr>
            <w:tcW w:w="1134" w:type="dxa"/>
            <w:tcBorders>
              <w:top w:val="nil"/>
              <w:left w:val="nil"/>
              <w:bottom w:val="single" w:color="auto" w:sz="4" w:space="0"/>
              <w:right w:val="single" w:color="auto" w:sz="4" w:space="0"/>
            </w:tcBorders>
            <w:noWrap w:val="0"/>
            <w:vAlign w:val="center"/>
          </w:tcPr>
          <w:p w14:paraId="70866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减少</w:t>
            </w:r>
          </w:p>
        </w:tc>
        <w:tc>
          <w:tcPr>
            <w:tcW w:w="828" w:type="dxa"/>
            <w:tcBorders>
              <w:top w:val="nil"/>
              <w:left w:val="nil"/>
              <w:bottom w:val="single" w:color="auto" w:sz="4" w:space="0"/>
              <w:right w:val="single" w:color="auto" w:sz="4" w:space="0"/>
            </w:tcBorders>
            <w:noWrap w:val="0"/>
            <w:vAlign w:val="center"/>
          </w:tcPr>
          <w:p w14:paraId="618522C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14:paraId="550A69F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nil"/>
              <w:left w:val="nil"/>
              <w:bottom w:val="single" w:color="auto" w:sz="4" w:space="0"/>
              <w:right w:val="single" w:color="auto" w:sz="4" w:space="0"/>
            </w:tcBorders>
            <w:noWrap w:val="0"/>
            <w:vAlign w:val="center"/>
          </w:tcPr>
          <w:p w14:paraId="34B30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8DAF2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350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B5E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13F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FE5C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1.长期及时准确的预报环境质量、监控污染源、减轻环境污染的影响。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B0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中长期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85C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1CCC4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6CA8B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E419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49EDB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0A8D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5E5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9051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1F21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2.营造全社会广泛参与生态环境保护事业的浓厚氛围。</w:t>
            </w:r>
          </w:p>
          <w:p w14:paraId="1C809F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AC94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中长期</w:t>
            </w:r>
          </w:p>
        </w:tc>
        <w:tc>
          <w:tcPr>
            <w:tcW w:w="1134" w:type="dxa"/>
            <w:tcBorders>
              <w:top w:val="single" w:color="auto" w:sz="4" w:space="0"/>
              <w:left w:val="nil"/>
              <w:bottom w:val="single" w:color="auto" w:sz="4" w:space="0"/>
              <w:right w:val="single" w:color="auto" w:sz="4" w:space="0"/>
            </w:tcBorders>
            <w:noWrap w:val="0"/>
            <w:vAlign w:val="center"/>
          </w:tcPr>
          <w:p w14:paraId="282A2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single" w:color="auto" w:sz="4" w:space="0"/>
              <w:left w:val="nil"/>
              <w:bottom w:val="single" w:color="auto" w:sz="4" w:space="0"/>
              <w:right w:val="single" w:color="auto" w:sz="4" w:space="0"/>
            </w:tcBorders>
            <w:noWrap w:val="0"/>
            <w:vAlign w:val="center"/>
          </w:tcPr>
          <w:p w14:paraId="22B2E4F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7E04BE6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EB22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27A4D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2724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A2A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5F74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05F4D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3.通过建立规范预、决算管理和绩效评价管理机制，实现资金可持续规范化管理。</w:t>
            </w:r>
          </w:p>
        </w:tc>
        <w:tc>
          <w:tcPr>
            <w:tcW w:w="1134" w:type="dxa"/>
            <w:tcBorders>
              <w:top w:val="nil"/>
              <w:left w:val="nil"/>
              <w:bottom w:val="single" w:color="auto" w:sz="4" w:space="0"/>
              <w:right w:val="single" w:color="auto" w:sz="4" w:space="0"/>
            </w:tcBorders>
            <w:noWrap w:val="0"/>
            <w:vAlign w:val="center"/>
          </w:tcPr>
          <w:p w14:paraId="5B0941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中长期</w:t>
            </w:r>
          </w:p>
        </w:tc>
        <w:tc>
          <w:tcPr>
            <w:tcW w:w="1134" w:type="dxa"/>
            <w:tcBorders>
              <w:top w:val="nil"/>
              <w:left w:val="nil"/>
              <w:bottom w:val="single" w:color="auto" w:sz="4" w:space="0"/>
              <w:right w:val="single" w:color="auto" w:sz="4" w:space="0"/>
            </w:tcBorders>
            <w:noWrap w:val="0"/>
            <w:vAlign w:val="center"/>
          </w:tcPr>
          <w:p w14:paraId="1496E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nil"/>
              <w:left w:val="nil"/>
              <w:bottom w:val="single" w:color="auto" w:sz="4" w:space="0"/>
              <w:right w:val="single" w:color="auto" w:sz="4" w:space="0"/>
            </w:tcBorders>
            <w:noWrap w:val="0"/>
            <w:vAlign w:val="center"/>
          </w:tcPr>
          <w:p w14:paraId="30BADDE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2B4CF71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349E7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BEE0F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0F78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BB3F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1A6F2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4042F4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7D0AAD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BB67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1.人民群众满意度、社会舆论满意度。</w:t>
            </w:r>
          </w:p>
        </w:tc>
        <w:tc>
          <w:tcPr>
            <w:tcW w:w="1134" w:type="dxa"/>
            <w:tcBorders>
              <w:top w:val="nil"/>
              <w:left w:val="nil"/>
              <w:bottom w:val="single" w:color="auto" w:sz="4" w:space="0"/>
              <w:right w:val="single" w:color="auto" w:sz="4" w:space="0"/>
            </w:tcBorders>
            <w:noWrap w:val="0"/>
            <w:vAlign w:val="center"/>
          </w:tcPr>
          <w:p w14:paraId="7B2B50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5D5C1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≧95%</w:t>
            </w:r>
          </w:p>
        </w:tc>
        <w:tc>
          <w:tcPr>
            <w:tcW w:w="828" w:type="dxa"/>
            <w:tcBorders>
              <w:top w:val="nil"/>
              <w:left w:val="nil"/>
              <w:bottom w:val="single" w:color="auto" w:sz="4" w:space="0"/>
              <w:right w:val="single" w:color="auto" w:sz="4" w:space="0"/>
            </w:tcBorders>
            <w:noWrap w:val="0"/>
            <w:vAlign w:val="center"/>
          </w:tcPr>
          <w:p w14:paraId="341B7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72AD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1046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CAA6D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402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5263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9996F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A9A5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2.信访投诉率</w:t>
            </w:r>
            <w:r>
              <w:rPr>
                <w:rFonts w:hint="eastAsia" w:ascii="仿宋_GB2312" w:hAnsi="仿宋_GB2312" w:eastAsia="仿宋_GB2312" w:cs="仿宋_GB2312"/>
                <w:color w:val="000000"/>
                <w:kern w:val="2"/>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36681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较往年</w:t>
            </w:r>
            <w:r>
              <w:rPr>
                <w:rFonts w:hint="eastAsia" w:ascii="仿宋_GB2312" w:hAnsi="仿宋_GB2312" w:eastAsia="仿宋_GB2312" w:cs="仿宋_GB2312"/>
                <w:color w:val="000000"/>
                <w:kern w:val="2"/>
                <w:sz w:val="20"/>
                <w:szCs w:val="20"/>
                <w:highlight w:val="none"/>
              </w:rPr>
              <w:t>下降20%　</w:t>
            </w:r>
          </w:p>
        </w:tc>
        <w:tc>
          <w:tcPr>
            <w:tcW w:w="1134" w:type="dxa"/>
            <w:tcBorders>
              <w:top w:val="nil"/>
              <w:left w:val="nil"/>
              <w:bottom w:val="single" w:color="auto" w:sz="4" w:space="0"/>
              <w:right w:val="single" w:color="auto" w:sz="4" w:space="0"/>
            </w:tcBorders>
            <w:noWrap w:val="0"/>
            <w:vAlign w:val="center"/>
          </w:tcPr>
          <w:p w14:paraId="1E074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lang w:val="en-US" w:eastAsia="zh-CN"/>
              </w:rPr>
              <w:t>较往年</w:t>
            </w:r>
            <w:r>
              <w:rPr>
                <w:rFonts w:hint="eastAsia" w:ascii="仿宋_GB2312" w:hAnsi="仿宋_GB2312" w:eastAsia="仿宋_GB2312" w:cs="仿宋_GB2312"/>
                <w:color w:val="000000"/>
                <w:kern w:val="2"/>
                <w:sz w:val="20"/>
                <w:szCs w:val="20"/>
                <w:highlight w:val="none"/>
              </w:rPr>
              <w:t>下降20%　</w:t>
            </w:r>
          </w:p>
        </w:tc>
        <w:tc>
          <w:tcPr>
            <w:tcW w:w="828" w:type="dxa"/>
            <w:tcBorders>
              <w:top w:val="nil"/>
              <w:left w:val="nil"/>
              <w:bottom w:val="single" w:color="auto" w:sz="4" w:space="0"/>
              <w:right w:val="single" w:color="auto" w:sz="4" w:space="0"/>
            </w:tcBorders>
            <w:noWrap w:val="0"/>
            <w:vAlign w:val="center"/>
          </w:tcPr>
          <w:p w14:paraId="274C8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40B3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74BAB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E9D006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E9B45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A0E1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F3E0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7BD0CE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390251F1">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6327947C">
      <w:pPr>
        <w:rPr>
          <w:rFonts w:hint="default" w:ascii="Times New Roman" w:hAnsi="Times New Roman" w:eastAsia="仿宋_GB2312" w:cs="Times New Roman"/>
          <w:kern w:val="2"/>
          <w:sz w:val="18"/>
          <w:szCs w:val="18"/>
          <w:highlight w:val="none"/>
          <w:lang w:eastAsia="zh-CN"/>
        </w:rPr>
      </w:pPr>
    </w:p>
    <w:p w14:paraId="4B04EF72">
      <w:pPr>
        <w:widowControl/>
        <w:spacing w:line="600" w:lineRule="exact"/>
        <w:jc w:val="left"/>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填表人</w:t>
      </w:r>
      <w:r>
        <w:rPr>
          <w:rFonts w:hint="default" w:ascii="Times New Roman" w:hAnsi="Times New Roman" w:eastAsia="仿宋_GB2312" w:cs="Times New Roman"/>
          <w:kern w:val="2"/>
          <w:sz w:val="22"/>
          <w:highlight w:val="none"/>
        </w:rPr>
        <w:t>：</w:t>
      </w:r>
      <w:r>
        <w:rPr>
          <w:rFonts w:hint="eastAsia" w:ascii="Times New Roman" w:hAnsi="Times New Roman" w:eastAsia="仿宋_GB2312" w:cs="Times New Roman"/>
          <w:kern w:val="2"/>
          <w:sz w:val="22"/>
          <w:highlight w:val="none"/>
          <w:lang w:val="en-US" w:eastAsia="zh-CN"/>
        </w:rPr>
        <w:t xml:space="preserve">柴新   </w:t>
      </w:r>
      <w:r>
        <w:rPr>
          <w:rFonts w:hint="default" w:ascii="Times New Roman" w:hAnsi="Times New Roman" w:eastAsia="仿宋_GB2312" w:cs="Times New Roman"/>
          <w:kern w:val="2"/>
          <w:sz w:val="22"/>
          <w:highlight w:val="none"/>
        </w:rPr>
        <w:t>填报日期：</w:t>
      </w:r>
      <w:r>
        <w:rPr>
          <w:rFonts w:hint="eastAsia" w:ascii="Times New Roman" w:hAnsi="Times New Roman" w:eastAsia="仿宋_GB2312" w:cs="Times New Roman"/>
          <w:kern w:val="2"/>
          <w:sz w:val="22"/>
          <w:highlight w:val="none"/>
          <w:lang w:val="en-US" w:eastAsia="zh-CN"/>
        </w:rPr>
        <w:t>2025.5.9</w:t>
      </w:r>
      <w:r>
        <w:rPr>
          <w:rFonts w:hint="default" w:ascii="Times New Roman" w:hAnsi="Times New Roman" w:eastAsia="仿宋_GB2312" w:cs="Times New Roman"/>
          <w:kern w:val="2"/>
          <w:sz w:val="22"/>
          <w:highlight w:val="none"/>
        </w:rPr>
        <w:t xml:space="preserve">   联系电话：</w:t>
      </w:r>
      <w:r>
        <w:rPr>
          <w:rFonts w:hint="eastAsia" w:ascii="Times New Roman" w:hAnsi="Times New Roman" w:eastAsia="仿宋_GB2312" w:cs="Times New Roman"/>
          <w:kern w:val="2"/>
          <w:sz w:val="22"/>
          <w:highlight w:val="none"/>
          <w:lang w:val="en-US" w:eastAsia="zh-CN"/>
        </w:rPr>
        <w:t>13762786008</w:t>
      </w:r>
      <w:r>
        <w:rPr>
          <w:rFonts w:hint="default" w:ascii="Times New Roman" w:hAnsi="Times New Roman" w:eastAsia="仿宋_GB2312" w:cs="Times New Roman"/>
          <w:kern w:val="2"/>
          <w:sz w:val="22"/>
          <w:highlight w:val="none"/>
        </w:rPr>
        <w:t xml:space="preserve">   </w:t>
      </w:r>
      <w:r>
        <w:rPr>
          <w:rFonts w:hint="default" w:ascii="Times New Roman" w:hAnsi="Times New Roman" w:eastAsia="仿宋_GB2312" w:cs="Times New Roman"/>
          <w:kern w:val="2"/>
          <w:sz w:val="22"/>
          <w:szCs w:val="22"/>
          <w:highlight w:val="none"/>
        </w:rPr>
        <w:t>单位负责人签字：</w:t>
      </w:r>
    </w:p>
    <w:p w14:paraId="6D3F2A2C">
      <w:pPr>
        <w:widowControl/>
        <w:spacing w:line="600" w:lineRule="exact"/>
        <w:jc w:val="left"/>
        <w:rPr>
          <w:rFonts w:hint="default" w:ascii="Times New Roman" w:hAnsi="Times New Roman" w:eastAsia="仿宋_GB2312" w:cs="Times New Roman"/>
          <w:kern w:val="2"/>
          <w:sz w:val="22"/>
          <w:szCs w:val="22"/>
          <w:highlight w:val="none"/>
        </w:rPr>
      </w:pPr>
    </w:p>
    <w:p w14:paraId="67E6E027">
      <w:pPr>
        <w:widowControl/>
        <w:spacing w:line="600" w:lineRule="exact"/>
        <w:jc w:val="left"/>
        <w:rPr>
          <w:rFonts w:hint="default" w:ascii="Times New Roman" w:hAnsi="Times New Roman" w:eastAsia="仿宋_GB2312" w:cs="Times New Roman"/>
          <w:kern w:val="2"/>
          <w:sz w:val="22"/>
          <w:szCs w:val="22"/>
          <w:highlight w:val="none"/>
        </w:rPr>
      </w:pPr>
    </w:p>
    <w:p w14:paraId="5CFB2B50">
      <w:pPr>
        <w:widowControl/>
        <w:spacing w:line="600" w:lineRule="exact"/>
        <w:jc w:val="left"/>
        <w:rPr>
          <w:rFonts w:hint="default" w:ascii="Times New Roman" w:hAnsi="Times New Roman" w:eastAsia="仿宋_GB2312" w:cs="Times New Roman"/>
          <w:kern w:val="2"/>
          <w:sz w:val="22"/>
          <w:szCs w:val="22"/>
          <w:highlight w:val="none"/>
        </w:rPr>
      </w:pPr>
    </w:p>
    <w:p w14:paraId="4D5A70D3">
      <w:pPr>
        <w:widowControl/>
        <w:spacing w:line="600" w:lineRule="exact"/>
        <w:jc w:val="left"/>
        <w:rPr>
          <w:rFonts w:hint="default" w:ascii="Times New Roman" w:hAnsi="Times New Roman" w:eastAsia="仿宋_GB2312" w:cs="Times New Roman"/>
          <w:kern w:val="2"/>
          <w:sz w:val="22"/>
          <w:szCs w:val="22"/>
          <w:highlight w:val="none"/>
        </w:rPr>
      </w:pPr>
    </w:p>
    <w:p w14:paraId="7F23C59F">
      <w:pPr>
        <w:widowControl/>
        <w:spacing w:line="600" w:lineRule="exact"/>
        <w:jc w:val="left"/>
        <w:rPr>
          <w:rFonts w:hint="default" w:ascii="Times New Roman" w:hAnsi="Times New Roman" w:eastAsia="仿宋_GB2312" w:cs="Times New Roman"/>
          <w:kern w:val="2"/>
          <w:sz w:val="22"/>
          <w:szCs w:val="22"/>
          <w:highlight w:val="none"/>
        </w:rPr>
      </w:pPr>
    </w:p>
    <w:p w14:paraId="5779F152">
      <w:pPr>
        <w:widowControl/>
        <w:spacing w:line="600" w:lineRule="exact"/>
        <w:jc w:val="left"/>
        <w:rPr>
          <w:rFonts w:hint="default" w:ascii="Times New Roman" w:hAnsi="Times New Roman" w:eastAsia="仿宋_GB2312" w:cs="Times New Roman"/>
          <w:kern w:val="2"/>
          <w:sz w:val="22"/>
          <w:szCs w:val="22"/>
          <w:highlight w:val="none"/>
        </w:rPr>
      </w:pPr>
    </w:p>
    <w:p w14:paraId="4177E363">
      <w:pPr>
        <w:widowControl/>
        <w:spacing w:line="600" w:lineRule="exact"/>
        <w:jc w:val="left"/>
        <w:rPr>
          <w:rFonts w:hint="default" w:ascii="Times New Roman" w:hAnsi="Times New Roman" w:eastAsia="仿宋_GB2312" w:cs="Times New Roman"/>
          <w:kern w:val="2"/>
          <w:sz w:val="22"/>
          <w:szCs w:val="22"/>
          <w:highlight w:val="none"/>
        </w:rPr>
      </w:pPr>
    </w:p>
    <w:p w14:paraId="2E851563">
      <w:pPr>
        <w:widowControl/>
        <w:spacing w:line="600" w:lineRule="exact"/>
        <w:jc w:val="left"/>
        <w:rPr>
          <w:rFonts w:hint="default" w:ascii="Times New Roman" w:hAnsi="Times New Roman" w:eastAsia="仿宋_GB2312" w:cs="Times New Roman"/>
          <w:kern w:val="2"/>
          <w:sz w:val="22"/>
          <w:szCs w:val="22"/>
          <w:highlight w:val="none"/>
        </w:rPr>
      </w:pPr>
    </w:p>
    <w:p w14:paraId="0439D71A">
      <w:pPr>
        <w:widowControl/>
        <w:spacing w:line="600" w:lineRule="exact"/>
        <w:jc w:val="left"/>
        <w:rPr>
          <w:rFonts w:hint="default" w:ascii="Times New Roman" w:hAnsi="Times New Roman" w:eastAsia="仿宋_GB2312" w:cs="Times New Roman"/>
          <w:kern w:val="2"/>
          <w:sz w:val="22"/>
          <w:szCs w:val="22"/>
          <w:highlight w:val="none"/>
        </w:rPr>
      </w:pPr>
    </w:p>
    <w:p w14:paraId="5687125A">
      <w:pPr>
        <w:widowControl/>
        <w:spacing w:line="600" w:lineRule="exact"/>
        <w:jc w:val="left"/>
        <w:rPr>
          <w:rFonts w:hint="default" w:ascii="Times New Roman" w:hAnsi="Times New Roman" w:eastAsia="仿宋_GB2312" w:cs="Times New Roman"/>
          <w:kern w:val="2"/>
          <w:sz w:val="22"/>
          <w:szCs w:val="22"/>
          <w:highlight w:val="none"/>
        </w:rPr>
      </w:pPr>
    </w:p>
    <w:p w14:paraId="6E055F33">
      <w:pPr>
        <w:widowControl/>
        <w:spacing w:line="600" w:lineRule="exact"/>
        <w:jc w:val="left"/>
        <w:rPr>
          <w:rFonts w:hint="default" w:ascii="Times New Roman" w:hAnsi="Times New Roman" w:eastAsia="仿宋_GB2312" w:cs="Times New Roman"/>
          <w:kern w:val="2"/>
          <w:sz w:val="22"/>
          <w:szCs w:val="22"/>
          <w:highlight w:val="none"/>
        </w:rPr>
      </w:pPr>
    </w:p>
    <w:p w14:paraId="24E23848">
      <w:pPr>
        <w:widowControl/>
        <w:spacing w:line="600" w:lineRule="exact"/>
        <w:jc w:val="left"/>
        <w:rPr>
          <w:rFonts w:hint="default" w:ascii="Times New Roman" w:hAnsi="Times New Roman" w:eastAsia="仿宋_GB2312" w:cs="Times New Roman"/>
          <w:kern w:val="2"/>
          <w:sz w:val="22"/>
          <w:szCs w:val="22"/>
          <w:highlight w:val="none"/>
        </w:rPr>
      </w:pPr>
    </w:p>
    <w:p w14:paraId="2EE2362F">
      <w:pPr>
        <w:widowControl/>
        <w:spacing w:line="600" w:lineRule="exact"/>
        <w:jc w:val="left"/>
        <w:rPr>
          <w:rFonts w:hint="default" w:ascii="Times New Roman" w:hAnsi="Times New Roman" w:eastAsia="仿宋_GB2312" w:cs="Times New Roman"/>
          <w:kern w:val="2"/>
          <w:sz w:val="22"/>
          <w:szCs w:val="22"/>
          <w:highlight w:val="none"/>
        </w:rPr>
      </w:pPr>
    </w:p>
    <w:p w14:paraId="7F0C242D">
      <w:pPr>
        <w:widowControl/>
        <w:spacing w:line="600" w:lineRule="exact"/>
        <w:jc w:val="left"/>
        <w:rPr>
          <w:rFonts w:hint="default" w:ascii="Times New Roman" w:hAnsi="Times New Roman" w:eastAsia="仿宋_GB2312" w:cs="Times New Roman"/>
          <w:kern w:val="2"/>
          <w:sz w:val="22"/>
          <w:szCs w:val="22"/>
          <w:highlight w:val="none"/>
        </w:rPr>
      </w:pPr>
    </w:p>
    <w:p w14:paraId="5A692289">
      <w:pPr>
        <w:widowControl/>
        <w:spacing w:line="600" w:lineRule="exact"/>
        <w:jc w:val="left"/>
        <w:rPr>
          <w:rFonts w:hint="default" w:ascii="Times New Roman" w:hAnsi="Times New Roman" w:eastAsia="仿宋_GB2312" w:cs="Times New Roman"/>
          <w:kern w:val="2"/>
          <w:sz w:val="22"/>
          <w:szCs w:val="22"/>
          <w:highlight w:val="none"/>
        </w:rPr>
      </w:pPr>
    </w:p>
    <w:p w14:paraId="4BA5BCAC">
      <w:pPr>
        <w:widowControl/>
        <w:spacing w:line="600" w:lineRule="exact"/>
        <w:jc w:val="left"/>
        <w:rPr>
          <w:rFonts w:hint="default" w:ascii="Times New Roman" w:hAnsi="Times New Roman" w:eastAsia="仿宋_GB2312" w:cs="Times New Roman"/>
          <w:kern w:val="2"/>
          <w:sz w:val="22"/>
          <w:szCs w:val="22"/>
          <w:highlight w:val="none"/>
        </w:rPr>
      </w:pPr>
    </w:p>
    <w:p w14:paraId="40D01267">
      <w:pPr>
        <w:widowControl/>
        <w:spacing w:line="600" w:lineRule="exact"/>
        <w:jc w:val="left"/>
        <w:rPr>
          <w:rFonts w:hint="default" w:ascii="Times New Roman" w:hAnsi="Times New Roman" w:eastAsia="仿宋_GB2312" w:cs="Times New Roman"/>
          <w:kern w:val="2"/>
          <w:sz w:val="22"/>
          <w:szCs w:val="22"/>
          <w:highlight w:val="none"/>
        </w:rPr>
      </w:pPr>
    </w:p>
    <w:p w14:paraId="18D281C8">
      <w:pPr>
        <w:widowControl/>
        <w:spacing w:line="600" w:lineRule="exact"/>
        <w:jc w:val="left"/>
        <w:rPr>
          <w:rFonts w:hint="default" w:ascii="Times New Roman" w:hAnsi="Times New Roman" w:eastAsia="仿宋_GB2312" w:cs="Times New Roman"/>
          <w:kern w:val="2"/>
          <w:sz w:val="22"/>
          <w:szCs w:val="22"/>
          <w:highlight w:val="none"/>
        </w:rPr>
      </w:pPr>
    </w:p>
    <w:p w14:paraId="2F0C8421">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A5A6AE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9CEED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47A95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CBC7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AEC92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办案费　</w:t>
            </w:r>
          </w:p>
        </w:tc>
      </w:tr>
      <w:tr w14:paraId="2A46112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A54D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EF57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995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6437A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岳阳市生态环境局君山分局</w:t>
            </w:r>
            <w:r>
              <w:rPr>
                <w:rFonts w:hint="eastAsia" w:ascii="仿宋_GB2312" w:hAnsi="仿宋_GB2312" w:eastAsia="仿宋_GB2312" w:cs="仿宋_GB2312"/>
                <w:color w:val="000000"/>
                <w:sz w:val="20"/>
                <w:szCs w:val="20"/>
                <w:highlight w:val="none"/>
              </w:rPr>
              <w:t>　</w:t>
            </w:r>
          </w:p>
        </w:tc>
      </w:tr>
      <w:tr w14:paraId="1B2277F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FB38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BC39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7AFC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6DF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E662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6F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1A8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E7EA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E0226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54B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90A6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7BD1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D74AA7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FB39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E6C3C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E0C0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69E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66D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CD3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585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6C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965B1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F6C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75A88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C5E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12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5A8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7EC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2C8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5B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F7C5E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B00B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9D7CFA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10F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820F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BB1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C4D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DDC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632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D418C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AE9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82072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DCD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29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258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BF9A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AE6F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9F7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F768E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A7D0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8EA34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56280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BBF26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043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61BC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完成执收目标</w:t>
            </w:r>
            <w:r>
              <w:rPr>
                <w:rFonts w:hint="eastAsia" w:ascii="仿宋_GB2312" w:hAnsi="仿宋_GB2312" w:eastAsia="仿宋_GB2312" w:cs="仿宋_GB2312"/>
                <w:color w:val="000000"/>
                <w:sz w:val="20"/>
                <w:szCs w:val="20"/>
                <w:highlight w:val="none"/>
                <w:lang w:val="en-US" w:eastAsia="zh-CN"/>
              </w:rPr>
              <w:t>18</w:t>
            </w:r>
            <w:r>
              <w:rPr>
                <w:rFonts w:hint="eastAsia" w:ascii="仿宋_GB2312" w:hAnsi="仿宋_GB2312" w:eastAsia="仿宋_GB2312" w:cs="仿宋_GB2312"/>
                <w:color w:val="000000"/>
                <w:sz w:val="20"/>
                <w:szCs w:val="20"/>
                <w:highlight w:val="none"/>
              </w:rPr>
              <w:t>万元</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E7AE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预期目标</w:t>
            </w:r>
            <w:r>
              <w:rPr>
                <w:rFonts w:hint="eastAsia" w:ascii="仿宋_GB2312" w:hAnsi="仿宋_GB2312" w:eastAsia="仿宋_GB2312" w:cs="仿宋_GB2312"/>
                <w:color w:val="000000"/>
                <w:sz w:val="20"/>
                <w:szCs w:val="20"/>
                <w:highlight w:val="none"/>
                <w:lang w:eastAsia="zh-CN"/>
              </w:rPr>
              <w:t>已完成</w:t>
            </w:r>
          </w:p>
        </w:tc>
      </w:tr>
      <w:tr w14:paraId="249FBD2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47207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E0D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E8AD9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1A99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EC1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404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1D2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1AB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2AA6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8ED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174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C8B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16C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D1D8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8ACA25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34BE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03A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F3AA9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EB6B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D60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A53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2024年罚没征收任务数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ACB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74C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3C9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5F2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5EA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992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4613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67D9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26A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76A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确实罚没收入100%完成任务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246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罚没任务完成率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103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74C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FA3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3618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01A7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03DA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AA97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2D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D5C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178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C13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E00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C6C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ED29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8A0BB1">
        <w:tblPrEx>
          <w:tblCellMar>
            <w:top w:w="0" w:type="dxa"/>
            <w:left w:w="108" w:type="dxa"/>
            <w:bottom w:w="0" w:type="dxa"/>
            <w:right w:w="108" w:type="dxa"/>
          </w:tblCellMar>
        </w:tblPrEx>
        <w:trPr>
          <w:trHeight w:val="5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9C8A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1AEA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FFA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6B9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327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2.36万元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700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2.36万元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6959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370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166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14:paraId="265CC40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AD7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EB90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1E055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3F1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F6B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D8C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F4A5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C68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2B3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EEF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F965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0B0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7D4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C505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548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B909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95C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BC7C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3595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9D70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C76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937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4BA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43C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7EF01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0C7B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900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64DA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4C0B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732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1FB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D39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6D2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E554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A668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需着力解决内源污染隐患</w:t>
            </w:r>
          </w:p>
        </w:tc>
      </w:tr>
      <w:tr w14:paraId="576A540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394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B26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40B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37C14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8D8EA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489B0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ADB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E75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EE32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21408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A12F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BBD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F59B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7A22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28D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30A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君山区全体人民群众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FB7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DC996B">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Arial" w:hAnsi="Arial" w:eastAsia="宋体" w:cs="Arial"/>
                <w:color w:val="000000"/>
                <w:sz w:val="20"/>
              </w:rPr>
              <w:t>≥</w:t>
            </w:r>
            <w:r>
              <w:rPr>
                <w:rFonts w:hint="eastAsia" w:ascii="Arial" w:eastAsia="宋体"/>
                <w:color w:val="000000"/>
                <w:sz w:val="20"/>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63CC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6813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4BE3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5E47C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5BD64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8FF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818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8643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7FA92D6">
      <w:pPr>
        <w:rPr>
          <w:rFonts w:hint="default" w:ascii="Times New Roman" w:hAnsi="Times New Roman" w:eastAsia="仿宋_GB2312" w:cs="Times New Roman"/>
          <w:sz w:val="18"/>
          <w:szCs w:val="18"/>
          <w:highlight w:val="none"/>
        </w:rPr>
      </w:pPr>
    </w:p>
    <w:p w14:paraId="7E4547B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E5E069E">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2248DF5">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31602BA0">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5AA1F1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0955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8FDE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53D2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4C21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sz w:val="20"/>
                <w:szCs w:val="20"/>
                <w:highlight w:val="none"/>
              </w:rPr>
              <w:t>环境监察监测等运行经费</w:t>
            </w:r>
          </w:p>
        </w:tc>
      </w:tr>
      <w:tr w14:paraId="420F038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3D7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1369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25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1B48C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岳阳市生态环境局君山分局</w:t>
            </w:r>
            <w:r>
              <w:rPr>
                <w:rFonts w:hint="eastAsia" w:ascii="仿宋_GB2312" w:hAnsi="仿宋_GB2312" w:eastAsia="仿宋_GB2312" w:cs="仿宋_GB2312"/>
                <w:color w:val="000000"/>
                <w:sz w:val="20"/>
                <w:szCs w:val="20"/>
                <w:highlight w:val="none"/>
              </w:rPr>
              <w:t>　</w:t>
            </w:r>
          </w:p>
        </w:tc>
      </w:tr>
      <w:tr w14:paraId="0697339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046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A84B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E0AB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35E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6086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0F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C09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A9E5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243E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51EA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25A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A6CF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BFD5C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893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B3EC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70E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CC6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DA6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ABD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3B7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AE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58541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910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604A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8F7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B19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28.51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A80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C72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10E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7A4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0607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A78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DB200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4AF7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CAA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543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D38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4F6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7544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FB95D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B5F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D0ECE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202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22C9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09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EC7B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AC4D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7AF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C2C73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AAB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EC3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28FE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1C45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E2C4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66594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日常环境监管、执法工作；</w:t>
            </w:r>
          </w:p>
          <w:p w14:paraId="28630D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委托第三方进行执法性监督监测；</w:t>
            </w:r>
          </w:p>
          <w:p w14:paraId="0B91EC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eastAsia="zh-CN"/>
              </w:rPr>
              <w:t>环保迎检、应急处置经费；</w:t>
            </w:r>
          </w:p>
          <w:p w14:paraId="012069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4、节能环保</w:t>
            </w:r>
            <w:r>
              <w:rPr>
                <w:rFonts w:hint="eastAsia" w:ascii="仿宋_GB2312" w:hAnsi="仿宋_GB2312" w:eastAsia="仿宋_GB2312" w:cs="仿宋_GB2312"/>
                <w:color w:val="000000"/>
                <w:sz w:val="20"/>
                <w:szCs w:val="20"/>
                <w:highlight w:val="none"/>
                <w:lang w:eastAsia="zh-CN"/>
              </w:rPr>
              <w:t>宣传费用。</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AEF5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预期目标</w:t>
            </w:r>
            <w:r>
              <w:rPr>
                <w:rFonts w:hint="eastAsia" w:ascii="仿宋_GB2312" w:hAnsi="仿宋_GB2312" w:eastAsia="仿宋_GB2312" w:cs="仿宋_GB2312"/>
                <w:color w:val="000000"/>
                <w:sz w:val="20"/>
                <w:szCs w:val="20"/>
                <w:highlight w:val="none"/>
                <w:lang w:eastAsia="zh-CN"/>
              </w:rPr>
              <w:t>已完成</w:t>
            </w:r>
          </w:p>
        </w:tc>
      </w:tr>
      <w:tr w14:paraId="6A60ECF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06E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1D95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304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0BA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969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81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445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543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37A0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CEB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748B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C18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F52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A0CB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14C4A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AF94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DE9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637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6ADD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A06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A0C3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办理生态环境类执法案件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70C1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15起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88829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1EB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D09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45A9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1EB17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56C0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C813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EE54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990DF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本区环保工作信访处理率、议案提案处理率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0ABA98">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A5C724">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6078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C708C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0B4786">
            <w:pPr>
              <w:widowControl/>
              <w:spacing w:line="240" w:lineRule="exact"/>
              <w:jc w:val="center"/>
              <w:rPr>
                <w:rFonts w:hint="eastAsia" w:ascii="仿宋_GB2312" w:hAnsi="仿宋_GB2312" w:eastAsia="仿宋_GB2312" w:cs="仿宋_GB2312"/>
                <w:color w:val="000000"/>
                <w:sz w:val="20"/>
                <w:szCs w:val="20"/>
                <w:highlight w:val="none"/>
              </w:rPr>
            </w:pPr>
          </w:p>
        </w:tc>
      </w:tr>
      <w:tr w14:paraId="304B4A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57D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F4A8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1F7F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F7A3F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F201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AB065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810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DCD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716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418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B26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DFB9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B1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BBF8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764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09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B0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CF4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1B7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46487">
        <w:tblPrEx>
          <w:tblCellMar>
            <w:top w:w="0" w:type="dxa"/>
            <w:left w:w="108" w:type="dxa"/>
            <w:bottom w:w="0" w:type="dxa"/>
            <w:right w:w="108" w:type="dxa"/>
          </w:tblCellMar>
        </w:tblPrEx>
        <w:trPr>
          <w:trHeight w:val="5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65A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64F4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E57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34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CA8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0DB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11E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C1A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F5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4DC1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FD9E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7A8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06E3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3A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64507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F3B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85F3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AD3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321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354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4B8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BC0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54E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3BD7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10AB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1FA9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0C7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5B94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7FE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2B5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1B12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B9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B54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00F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C98C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DF9B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D593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ADC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6CF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F756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20F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5C6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45C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F1A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89E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需着力解决内源污染隐患</w:t>
            </w:r>
          </w:p>
        </w:tc>
      </w:tr>
      <w:tr w14:paraId="4F3261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E47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90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DE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5D5F0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79E79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53E66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BA7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A61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E7B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47A4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944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3AB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0203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EF64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8B8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9F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君山区全体人民群众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039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FBDBE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default" w:ascii="Arial" w:hAnsi="Arial" w:eastAsia="宋体" w:cs="Arial"/>
                <w:color w:val="000000"/>
                <w:sz w:val="20"/>
              </w:rPr>
              <w:t>≥</w:t>
            </w:r>
            <w:r>
              <w:rPr>
                <w:rFonts w:hint="eastAsia" w:ascii="Arial" w:eastAsia="宋体"/>
                <w:color w:val="000000"/>
                <w:sz w:val="20"/>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A5B86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26B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959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B1A8E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2BE7A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BFC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8FA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DF2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869C6CC">
      <w:pPr>
        <w:rPr>
          <w:rFonts w:hint="default" w:ascii="Times New Roman" w:hAnsi="Times New Roman" w:eastAsia="仿宋_GB2312" w:cs="Times New Roman"/>
          <w:sz w:val="18"/>
          <w:szCs w:val="18"/>
          <w:highlight w:val="none"/>
        </w:rPr>
      </w:pPr>
    </w:p>
    <w:p w14:paraId="0CE4653A">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环境监测、监控及监察能力建设</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岳阳市生态环境局临湘分局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07367F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7795D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p w14:paraId="048F9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31"/>
                <w:szCs w:val="31"/>
                <w:lang w:val="en-US" w:eastAsia="en-US" w:bidi="ar-SA"/>
              </w:rPr>
            </w:pPr>
            <w:r>
              <w:rPr>
                <w:rFonts w:hint="eastAsia" w:ascii="仿宋_GB2312" w:hAnsi="仿宋_GB2312" w:eastAsia="仿宋_GB2312" w:cs="仿宋_GB2312"/>
                <w:color w:val="000000"/>
                <w:sz w:val="20"/>
                <w:szCs w:val="20"/>
                <w:highlight w:val="none"/>
              </w:rPr>
              <w:t>承担落实全市减排目标责任，对全市环境保护工作实施统一监管，开展环境监测、环境监察、污染防治、核与辐射监管，以及生态保护和建设等工作。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nil"/>
              <w:left w:val="nil"/>
              <w:bottom w:val="single" w:color="auto" w:sz="4" w:space="0"/>
              <w:right w:val="single" w:color="auto" w:sz="4" w:space="0"/>
            </w:tcBorders>
            <w:shd w:val="clear" w:color="auto" w:fill="auto"/>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nil"/>
              <w:left w:val="nil"/>
              <w:bottom w:val="single" w:color="auto" w:sz="4" w:space="0"/>
              <w:right w:val="single" w:color="auto" w:sz="4" w:space="0"/>
            </w:tcBorders>
            <w:shd w:val="clear" w:color="auto" w:fill="auto"/>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239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A9AC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0E5F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5343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3E36A88F">
            <w:pPr>
              <w:widowControl/>
              <w:spacing w:line="240" w:lineRule="exact"/>
              <w:jc w:val="both"/>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委</w:t>
            </w:r>
            <w:r>
              <w:rPr>
                <w:rFonts w:hint="eastAsia" w:ascii="仿宋_GB2312" w:hAnsi="仿宋_GB2312" w:eastAsia="仿宋_GB2312" w:cs="仿宋_GB2312"/>
                <w:color w:val="000000"/>
                <w:sz w:val="20"/>
                <w:szCs w:val="20"/>
                <w:lang w:val="en-US" w:eastAsia="zh-CN"/>
              </w:rPr>
              <w:t>托第三方进行监督性监测</w:t>
            </w:r>
          </w:p>
        </w:tc>
        <w:tc>
          <w:tcPr>
            <w:tcW w:w="1134" w:type="dxa"/>
            <w:tcBorders>
              <w:top w:val="nil"/>
              <w:left w:val="nil"/>
              <w:bottom w:val="single" w:color="auto" w:sz="4" w:space="0"/>
              <w:right w:val="single" w:color="auto" w:sz="4" w:space="0"/>
            </w:tcBorders>
            <w:shd w:val="clear" w:color="auto" w:fill="auto"/>
            <w:noWrap w:val="0"/>
            <w:vAlign w:val="center"/>
          </w:tcPr>
          <w:p w14:paraId="2F041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15次</w:t>
            </w:r>
          </w:p>
        </w:tc>
        <w:tc>
          <w:tcPr>
            <w:tcW w:w="1134" w:type="dxa"/>
            <w:tcBorders>
              <w:top w:val="nil"/>
              <w:left w:val="nil"/>
              <w:bottom w:val="single" w:color="auto" w:sz="4" w:space="0"/>
              <w:right w:val="single" w:color="auto" w:sz="4" w:space="0"/>
            </w:tcBorders>
            <w:shd w:val="clear" w:color="auto" w:fill="auto"/>
            <w:noWrap w:val="0"/>
            <w:vAlign w:val="center"/>
          </w:tcPr>
          <w:p w14:paraId="0B6D4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26E594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F540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2E3CD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D0A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841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FCBC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ED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03A77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nil"/>
              <w:left w:val="nil"/>
              <w:bottom w:val="single" w:color="auto" w:sz="4" w:space="0"/>
              <w:right w:val="single" w:color="auto" w:sz="4" w:space="0"/>
            </w:tcBorders>
            <w:shd w:val="clear" w:color="auto" w:fill="auto"/>
            <w:noWrap w:val="0"/>
            <w:vAlign w:val="center"/>
          </w:tcPr>
          <w:p w14:paraId="0CC58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nil"/>
              <w:left w:val="nil"/>
              <w:bottom w:val="single" w:color="auto" w:sz="4" w:space="0"/>
              <w:right w:val="single" w:color="auto" w:sz="4" w:space="0"/>
            </w:tcBorders>
            <w:shd w:val="clear" w:color="auto" w:fill="auto"/>
            <w:noWrap w:val="0"/>
            <w:vAlign w:val="center"/>
          </w:tcPr>
          <w:p w14:paraId="03142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EA937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2D5A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A7495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71F8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14:paraId="00DC5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601A4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85%</w:t>
            </w:r>
          </w:p>
        </w:tc>
        <w:tc>
          <w:tcPr>
            <w:tcW w:w="1134" w:type="dxa"/>
            <w:tcBorders>
              <w:top w:val="nil"/>
              <w:left w:val="nil"/>
              <w:bottom w:val="single" w:color="auto" w:sz="4" w:space="0"/>
              <w:right w:val="single" w:color="auto" w:sz="4" w:space="0"/>
            </w:tcBorders>
            <w:shd w:val="clear" w:color="auto" w:fill="auto"/>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873" w:type="dxa"/>
            <w:tcBorders>
              <w:top w:val="nil"/>
              <w:left w:val="nil"/>
              <w:bottom w:val="single" w:color="auto" w:sz="4" w:space="0"/>
              <w:right w:val="single" w:color="auto" w:sz="4" w:space="0"/>
            </w:tcBorders>
            <w:shd w:val="clear" w:color="auto" w:fill="auto"/>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14:paraId="0A088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shd w:val="clear" w:color="auto" w:fill="auto"/>
            <w:noWrap w:val="0"/>
            <w:vAlign w:val="center"/>
          </w:tcPr>
          <w:p w14:paraId="0EF65D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48A00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both"/>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18"/>
                <w:szCs w:val="18"/>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67C05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0A0AE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AED6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25003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166BE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6708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7CF8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1134" w:type="dxa"/>
            <w:tcBorders>
              <w:top w:val="nil"/>
              <w:left w:val="nil"/>
              <w:bottom w:val="single" w:color="auto" w:sz="4" w:space="0"/>
              <w:right w:val="single" w:color="auto" w:sz="4" w:space="0"/>
            </w:tcBorders>
            <w:shd w:val="clear" w:color="auto" w:fill="auto"/>
            <w:noWrap w:val="0"/>
            <w:vAlign w:val="center"/>
          </w:tcPr>
          <w:p w14:paraId="1169C1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3DB04D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7499E6B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0"/>
            <w:vAlign w:val="center"/>
          </w:tcPr>
          <w:p w14:paraId="55BD020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Arial" w:eastAsia="宋体" w:cs="Times New Roman"/>
                <w:color w:val="000000"/>
                <w:sz w:val="20"/>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0BF18E8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6FC51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783A19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1A9F1F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7BE9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2A1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845F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FD7C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1452D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C762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B047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A153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5F2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岳阳市生态环境局临湘分局</w:t>
            </w:r>
          </w:p>
        </w:tc>
      </w:tr>
      <w:tr w14:paraId="3C27D33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BF8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CEBB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51E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08A7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9B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94AA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F751D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FE3E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FADC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C0B5B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44A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BD5E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45B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3126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AB8E1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67A2034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0F8CD0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291E06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B83A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7F96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14:paraId="685129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1D1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07C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3BB34B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381D16A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5503E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37199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930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3A98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CB16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1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967CC5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FD4D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D1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4D0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12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027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D8D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3781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98B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57C941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6AE0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7C6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428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139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59B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9E6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42D3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336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C69F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AD78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915F6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E1F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3D03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3919AE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tc>
        <w:tc>
          <w:tcPr>
            <w:tcW w:w="4253" w:type="dxa"/>
            <w:gridSpan w:val="4"/>
            <w:tcBorders>
              <w:top w:val="single" w:color="auto" w:sz="4" w:space="0"/>
              <w:left w:val="nil"/>
              <w:bottom w:val="single" w:color="auto" w:sz="4" w:space="0"/>
              <w:right w:val="single" w:color="auto" w:sz="4" w:space="0"/>
            </w:tcBorders>
            <w:noWrap w:val="0"/>
            <w:vAlign w:val="center"/>
          </w:tcPr>
          <w:p w14:paraId="13BDB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1D69B10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C43A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CDE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ECE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3487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7AB7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C917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F12D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CE73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E423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FF5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29EB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FFAF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037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D878E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2E825F6">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D1846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B0D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171A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0F90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5BE1B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79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CA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A6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76DC8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9496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0B91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CADFDE">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DBCAE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5AA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B42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E9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AD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9B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5AB74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B852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92B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45F2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0DCB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52F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F04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C5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全市环境质量达标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0D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85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12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3FB4D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AA38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6DF5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8DB4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B6D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6B0A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EA5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EC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按时完成各项</w:t>
            </w:r>
            <w:r>
              <w:rPr>
                <w:rFonts w:hint="eastAsia" w:ascii="仿宋_GB2312" w:hAnsi="仿宋_GB2312" w:eastAsia="仿宋_GB2312" w:cs="仿宋_GB2312"/>
                <w:color w:val="000000"/>
                <w:sz w:val="20"/>
                <w:szCs w:val="20"/>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FD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2023年整年</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EE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1E649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66E1D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A1C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DA0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C844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35A5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55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20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BC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150.68万元</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6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50.46万元</w:t>
            </w:r>
          </w:p>
        </w:tc>
        <w:tc>
          <w:tcPr>
            <w:tcW w:w="828" w:type="dxa"/>
            <w:tcBorders>
              <w:top w:val="nil"/>
              <w:left w:val="nil"/>
              <w:bottom w:val="single" w:color="auto" w:sz="4" w:space="0"/>
              <w:right w:val="single" w:color="auto" w:sz="4" w:space="0"/>
            </w:tcBorders>
            <w:shd w:val="clear" w:color="auto" w:fill="auto"/>
            <w:noWrap w:val="0"/>
            <w:vAlign w:val="center"/>
          </w:tcPr>
          <w:p w14:paraId="7F01B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B4CD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7486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DBF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5D0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FCC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9C79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89B3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CC8C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3AF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211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FA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18"/>
                <w:szCs w:val="18"/>
                <w:highlight w:val="none"/>
              </w:rPr>
              <w:t>企业减排增效，实现经济可持续发展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73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BF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shd w:val="clear" w:color="auto" w:fill="auto"/>
            <w:noWrap w:val="0"/>
            <w:vAlign w:val="center"/>
          </w:tcPr>
          <w:p w14:paraId="2FD87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15242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81D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11CD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F71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987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2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6B4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5406B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43DA5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0553E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7DD47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D04F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3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0745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3D1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208C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176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F37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6BE65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3B008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大于等于85%</w:t>
            </w:r>
          </w:p>
        </w:tc>
        <w:tc>
          <w:tcPr>
            <w:tcW w:w="1134" w:type="dxa"/>
            <w:tcBorders>
              <w:top w:val="nil"/>
              <w:left w:val="nil"/>
              <w:bottom w:val="single" w:color="auto" w:sz="4" w:space="0"/>
              <w:right w:val="single" w:color="auto" w:sz="4" w:space="0"/>
            </w:tcBorders>
            <w:shd w:val="clear" w:color="auto" w:fill="auto"/>
            <w:noWrap w:val="0"/>
            <w:vAlign w:val="center"/>
          </w:tcPr>
          <w:p w14:paraId="452C7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0C686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39904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A89A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B22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9C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668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4AC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14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社会可持续发展良好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09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CC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C7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1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F00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7F2F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C5BC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2B46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FFA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E4D5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6163C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ADF7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1A25D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60AB8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656D58C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56DB4F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1C56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DA3B7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D287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616A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FC11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23C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42AE3FB">
      <w:pPr>
        <w:rPr>
          <w:rFonts w:hint="default" w:ascii="Times New Roman" w:hAnsi="Times New Roman" w:eastAsia="仿宋_GB2312" w:cs="Times New Roman"/>
          <w:sz w:val="18"/>
          <w:szCs w:val="18"/>
          <w:highlight w:val="none"/>
        </w:rPr>
      </w:pPr>
    </w:p>
    <w:p w14:paraId="7325E0D7">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7D2A91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49D264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1915B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77655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8448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办案费</w:t>
            </w:r>
            <w:r>
              <w:rPr>
                <w:rFonts w:hint="eastAsia" w:ascii="仿宋_GB2312" w:hAnsi="仿宋_GB2312" w:eastAsia="仿宋_GB2312" w:cs="仿宋_GB2312"/>
                <w:color w:val="000000"/>
                <w:sz w:val="20"/>
                <w:szCs w:val="20"/>
                <w:highlight w:val="none"/>
              </w:rPr>
              <w:t>　</w:t>
            </w:r>
          </w:p>
        </w:tc>
      </w:tr>
      <w:tr w14:paraId="070FF3A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2D34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C9C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5DB2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2290B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644E7A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90F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EAF6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4285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C8F0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B6DA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A97B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905F6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79726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4208E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2B2D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2C03A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44E34C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4043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8BE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1FA53F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577B5E9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006449DF">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08E13C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B37EF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CB5E1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9DB5D4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20B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44F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DF0609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70B6D69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44AE3C2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75F9B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A98A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E1C6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ED12B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1BD5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F5A8C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22C8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5ED4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611C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1AE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2CFF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A371F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AA79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DBFF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4FA65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1077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A953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B543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164E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8C3A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D25C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9FEF5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FAA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CE85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70B0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F6757AB">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3483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3151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完成执收目标5万元</w:t>
            </w:r>
          </w:p>
        </w:tc>
        <w:tc>
          <w:tcPr>
            <w:tcW w:w="4253" w:type="dxa"/>
            <w:gridSpan w:val="4"/>
            <w:tcBorders>
              <w:top w:val="single" w:color="auto" w:sz="4" w:space="0"/>
              <w:left w:val="nil"/>
              <w:bottom w:val="single" w:color="auto" w:sz="4" w:space="0"/>
              <w:right w:val="single" w:color="auto" w:sz="4" w:space="0"/>
            </w:tcBorders>
            <w:noWrap w:val="0"/>
            <w:vAlign w:val="center"/>
          </w:tcPr>
          <w:p w14:paraId="079AFC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完成执收目标</w:t>
            </w:r>
            <w:r>
              <w:rPr>
                <w:rFonts w:hint="eastAsia" w:ascii="仿宋_GB2312" w:hAnsi="仿宋_GB2312" w:eastAsia="仿宋_GB2312" w:cs="仿宋_GB2312"/>
                <w:color w:val="000000"/>
                <w:kern w:val="0"/>
                <w:sz w:val="20"/>
                <w:szCs w:val="20"/>
                <w:highlight w:val="none"/>
                <w:lang w:val="en-US" w:eastAsia="zh-CN" w:bidi="ar-SA"/>
              </w:rPr>
              <w:t>5.632万元</w:t>
            </w:r>
            <w:r>
              <w:rPr>
                <w:rFonts w:hint="eastAsia" w:ascii="仿宋_GB2312" w:hAnsi="仿宋_GB2312" w:eastAsia="仿宋_GB2312" w:cs="仿宋_GB2312"/>
                <w:color w:val="000000"/>
                <w:sz w:val="20"/>
                <w:szCs w:val="20"/>
                <w:highlight w:val="none"/>
                <w:lang w:eastAsia="zh-CN"/>
              </w:rPr>
              <w:t>。</w:t>
            </w:r>
          </w:p>
        </w:tc>
      </w:tr>
      <w:tr w14:paraId="03CAB2F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B6F2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2D9E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B9FD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C193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21C9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C67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A603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1C9F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51A6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BADE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6D98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D801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B0D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5A1A4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919A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6646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12A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6EAB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0EFB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45A47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7CFE5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2024年罚没征收任务</w:t>
            </w:r>
          </w:p>
        </w:tc>
        <w:tc>
          <w:tcPr>
            <w:tcW w:w="1134" w:type="dxa"/>
            <w:tcBorders>
              <w:top w:val="nil"/>
              <w:left w:val="nil"/>
              <w:bottom w:val="single" w:color="auto" w:sz="4" w:space="0"/>
              <w:right w:val="single" w:color="auto" w:sz="4" w:space="0"/>
            </w:tcBorders>
            <w:noWrap w:val="0"/>
            <w:vAlign w:val="center"/>
          </w:tcPr>
          <w:p w14:paraId="011AB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134" w:type="dxa"/>
            <w:tcBorders>
              <w:top w:val="nil"/>
              <w:left w:val="nil"/>
              <w:bottom w:val="single" w:color="auto" w:sz="4" w:space="0"/>
              <w:right w:val="single" w:color="auto" w:sz="4" w:space="0"/>
            </w:tcBorders>
            <w:noWrap w:val="0"/>
            <w:vAlign w:val="center"/>
          </w:tcPr>
          <w:p w14:paraId="152EC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5.63万元</w:t>
            </w:r>
          </w:p>
        </w:tc>
        <w:tc>
          <w:tcPr>
            <w:tcW w:w="828" w:type="dxa"/>
            <w:tcBorders>
              <w:top w:val="nil"/>
              <w:left w:val="nil"/>
              <w:bottom w:val="single" w:color="auto" w:sz="4" w:space="0"/>
              <w:right w:val="single" w:color="auto" w:sz="4" w:space="0"/>
            </w:tcBorders>
            <w:noWrap w:val="0"/>
            <w:vAlign w:val="center"/>
          </w:tcPr>
          <w:p w14:paraId="3C43A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5753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A3C2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F6D0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4D0C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6BA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F80CCA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确实罚没收入完成任务</w:t>
            </w:r>
          </w:p>
        </w:tc>
        <w:tc>
          <w:tcPr>
            <w:tcW w:w="1134" w:type="dxa"/>
            <w:tcBorders>
              <w:top w:val="nil"/>
              <w:left w:val="nil"/>
              <w:bottom w:val="single" w:color="auto" w:sz="4" w:space="0"/>
              <w:right w:val="single" w:color="auto" w:sz="4" w:space="0"/>
            </w:tcBorders>
            <w:noWrap w:val="0"/>
            <w:vAlign w:val="center"/>
          </w:tcPr>
          <w:p w14:paraId="7E6F7A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罚没任务100%完成</w:t>
            </w:r>
          </w:p>
        </w:tc>
        <w:tc>
          <w:tcPr>
            <w:tcW w:w="1134" w:type="dxa"/>
            <w:tcBorders>
              <w:top w:val="nil"/>
              <w:left w:val="nil"/>
              <w:bottom w:val="single" w:color="auto" w:sz="4" w:space="0"/>
              <w:right w:val="single" w:color="auto" w:sz="4" w:space="0"/>
            </w:tcBorders>
            <w:noWrap w:val="0"/>
            <w:vAlign w:val="center"/>
          </w:tcPr>
          <w:p w14:paraId="5E823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100%完成</w:t>
            </w:r>
          </w:p>
        </w:tc>
        <w:tc>
          <w:tcPr>
            <w:tcW w:w="828" w:type="dxa"/>
            <w:tcBorders>
              <w:top w:val="nil"/>
              <w:left w:val="nil"/>
              <w:bottom w:val="single" w:color="auto" w:sz="4" w:space="0"/>
              <w:right w:val="single" w:color="auto" w:sz="4" w:space="0"/>
            </w:tcBorders>
            <w:noWrap w:val="0"/>
            <w:vAlign w:val="center"/>
          </w:tcPr>
          <w:p w14:paraId="770C3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B6CB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B6B09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CDC3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B539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10F3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5AA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E5E459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24C8FCD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619F0A0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3351A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6932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C472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9C2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219F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0E63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2B52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BE9D111">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1666B73A">
            <w:pPr>
              <w:widowControl/>
              <w:spacing w:line="240" w:lineRule="exact"/>
              <w:jc w:val="center"/>
              <w:rPr>
                <w:rFonts w:hint="eastAsia" w:eastAsia="仿宋_GB2312" w:cs="Times New Roman"/>
                <w:kern w:val="0"/>
                <w:sz w:val="20"/>
                <w:szCs w:val="20"/>
                <w:lang w:val="en-US" w:eastAsia="zh-CN"/>
              </w:rPr>
            </w:pPr>
            <w:r>
              <w:rPr>
                <w:rFonts w:hint="eastAsia" w:eastAsia="仿宋_GB2312" w:cs="Times New Roman"/>
                <w:kern w:val="0"/>
                <w:sz w:val="20"/>
                <w:szCs w:val="20"/>
                <w:lang w:val="en-US" w:eastAsia="zh-CN"/>
              </w:rPr>
              <w:t>对社会发展问题可造成的负面影响</w:t>
            </w:r>
          </w:p>
        </w:tc>
        <w:tc>
          <w:tcPr>
            <w:tcW w:w="1134" w:type="dxa"/>
            <w:tcBorders>
              <w:top w:val="nil"/>
              <w:left w:val="nil"/>
              <w:bottom w:val="single" w:color="auto" w:sz="4" w:space="0"/>
              <w:right w:val="single" w:color="auto" w:sz="4" w:space="0"/>
            </w:tcBorders>
            <w:noWrap w:val="0"/>
            <w:vAlign w:val="center"/>
          </w:tcPr>
          <w:p w14:paraId="7D0E99D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6F31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836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5179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474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FE7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DFF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9FBC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1C3B1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134" w:type="dxa"/>
            <w:tcBorders>
              <w:top w:val="nil"/>
              <w:left w:val="nil"/>
              <w:bottom w:val="single" w:color="auto" w:sz="4" w:space="0"/>
              <w:right w:val="single" w:color="auto" w:sz="4" w:space="0"/>
            </w:tcBorders>
            <w:noWrap w:val="0"/>
            <w:vAlign w:val="center"/>
          </w:tcPr>
          <w:p w14:paraId="206DE584">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≤1.55万元</w:t>
            </w:r>
          </w:p>
        </w:tc>
        <w:tc>
          <w:tcPr>
            <w:tcW w:w="1134" w:type="dxa"/>
            <w:tcBorders>
              <w:top w:val="nil"/>
              <w:left w:val="nil"/>
              <w:bottom w:val="single" w:color="auto" w:sz="4" w:space="0"/>
              <w:right w:val="single" w:color="auto" w:sz="4" w:space="0"/>
            </w:tcBorders>
            <w:noWrap w:val="0"/>
            <w:vAlign w:val="center"/>
          </w:tcPr>
          <w:p w14:paraId="6BD4123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1.55万元</w:t>
            </w:r>
          </w:p>
        </w:tc>
        <w:tc>
          <w:tcPr>
            <w:tcW w:w="828" w:type="dxa"/>
            <w:tcBorders>
              <w:top w:val="nil"/>
              <w:left w:val="nil"/>
              <w:bottom w:val="single" w:color="auto" w:sz="4" w:space="0"/>
              <w:right w:val="single" w:color="auto" w:sz="4" w:space="0"/>
            </w:tcBorders>
            <w:noWrap w:val="0"/>
            <w:vAlign w:val="center"/>
          </w:tcPr>
          <w:p w14:paraId="45038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D05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DE2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52A0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4C03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F63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9BF9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FB6A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F586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0BFF7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9EA62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F171DA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54BAB82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ED7016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828" w:type="dxa"/>
            <w:tcBorders>
              <w:top w:val="nil"/>
              <w:left w:val="nil"/>
              <w:bottom w:val="single" w:color="auto" w:sz="4" w:space="0"/>
              <w:right w:val="single" w:color="auto" w:sz="4" w:space="0"/>
            </w:tcBorders>
            <w:noWrap w:val="0"/>
            <w:vAlign w:val="center"/>
          </w:tcPr>
          <w:p w14:paraId="3F840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9F4C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C9A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9E45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1FD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F456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BCF6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43C4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6789D0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242561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35B0FD0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31D04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0C2AC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ADE1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44F3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23E8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0949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A516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B65F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DD10A9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城区空气质量优良率</w:t>
            </w:r>
          </w:p>
        </w:tc>
        <w:tc>
          <w:tcPr>
            <w:tcW w:w="1134" w:type="dxa"/>
            <w:tcBorders>
              <w:top w:val="nil"/>
              <w:left w:val="nil"/>
              <w:bottom w:val="single" w:color="auto" w:sz="4" w:space="0"/>
              <w:right w:val="single" w:color="auto" w:sz="4" w:space="0"/>
            </w:tcBorders>
            <w:noWrap w:val="0"/>
            <w:vAlign w:val="center"/>
          </w:tcPr>
          <w:p w14:paraId="190CFE5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71A5E0B0">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86.5%</w:t>
            </w:r>
          </w:p>
        </w:tc>
        <w:tc>
          <w:tcPr>
            <w:tcW w:w="828" w:type="dxa"/>
            <w:tcBorders>
              <w:top w:val="nil"/>
              <w:left w:val="nil"/>
              <w:bottom w:val="single" w:color="auto" w:sz="4" w:space="0"/>
              <w:right w:val="single" w:color="auto" w:sz="4" w:space="0"/>
            </w:tcBorders>
            <w:noWrap w:val="0"/>
            <w:vAlign w:val="center"/>
          </w:tcPr>
          <w:p w14:paraId="724D5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9D57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4B5A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0A80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A899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DD4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652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327F4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A8C5B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0E454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017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F44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4D2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68E3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A7B2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026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DE26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B4ED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A968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3740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南湖新区全体人民群众</w:t>
            </w:r>
          </w:p>
        </w:tc>
        <w:tc>
          <w:tcPr>
            <w:tcW w:w="1134" w:type="dxa"/>
            <w:tcBorders>
              <w:top w:val="nil"/>
              <w:left w:val="nil"/>
              <w:bottom w:val="single" w:color="auto" w:sz="4" w:space="0"/>
              <w:right w:val="single" w:color="auto" w:sz="4" w:space="0"/>
            </w:tcBorders>
            <w:noWrap w:val="0"/>
            <w:vAlign w:val="center"/>
          </w:tcPr>
          <w:p w14:paraId="6A90F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A5A6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721CB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66F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638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180BE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B1F7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7846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FA037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684E7C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4D42B60">
      <w:pPr>
        <w:rPr>
          <w:rFonts w:hint="default" w:ascii="Times New Roman" w:hAnsi="Times New Roman" w:eastAsia="仿宋_GB2312" w:cs="Times New Roman"/>
          <w:sz w:val="18"/>
          <w:szCs w:val="18"/>
          <w:highlight w:val="none"/>
        </w:rPr>
      </w:pPr>
    </w:p>
    <w:p w14:paraId="31E01B1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03D052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49A16C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AD79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C654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1A7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22FEDF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6998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56D3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E857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442B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岳阳市生态环境局南湖新区分局</w:t>
            </w:r>
          </w:p>
        </w:tc>
      </w:tr>
      <w:tr w14:paraId="29AAFC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9191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F57EF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860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14ED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64F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9AA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BAEFD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E3B7E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177506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E187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32E9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9A8B74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B1A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B195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FCE717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3E9AA65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72DD27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71A5F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07EBA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5E92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2AAF89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DE8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06F9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9B4559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267F079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6177F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6BD72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0316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F815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4FAD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889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E49C16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7570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9ADF3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D1893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7116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D45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F551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88BB3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99C7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90B73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985F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65D8A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641A3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6FD60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42C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88C4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9CD5A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A6DE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16CA0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CD92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B97571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177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39A9A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4FECB9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3BC116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4024BD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1AC00A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0A7B5CD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560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2DAB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6A6E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5B66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6134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41C5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B9AB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0CAE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F1E6B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7AE5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C408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B00D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41F4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3D17E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C59835B">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839B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7928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1E95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81B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0618C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05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南湖断面水质</w:t>
            </w:r>
            <w:r>
              <w:rPr>
                <w:rFonts w:hint="default" w:ascii="仿宋_GB2312" w:hAnsi="仿宋_GB2312" w:eastAsia="仿宋_GB2312" w:cs="仿宋_GB2312"/>
                <w:color w:val="000000"/>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668C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一周一次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A890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一周一次</w:t>
            </w:r>
          </w:p>
        </w:tc>
        <w:tc>
          <w:tcPr>
            <w:tcW w:w="828" w:type="dxa"/>
            <w:tcBorders>
              <w:top w:val="nil"/>
              <w:left w:val="nil"/>
              <w:bottom w:val="single" w:color="auto" w:sz="4" w:space="0"/>
              <w:right w:val="single" w:color="auto" w:sz="4" w:space="0"/>
            </w:tcBorders>
            <w:noWrap w:val="0"/>
            <w:vAlign w:val="center"/>
          </w:tcPr>
          <w:p w14:paraId="3C753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67B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CC0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01A7C2">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4D945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CC6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60C5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D3F0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机动车路检路查专项行动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D1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B02B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828" w:type="dxa"/>
            <w:tcBorders>
              <w:top w:val="nil"/>
              <w:left w:val="nil"/>
              <w:bottom w:val="single" w:color="auto" w:sz="4" w:space="0"/>
              <w:right w:val="single" w:color="auto" w:sz="4" w:space="0"/>
            </w:tcBorders>
            <w:noWrap w:val="0"/>
            <w:vAlign w:val="center"/>
          </w:tcPr>
          <w:p w14:paraId="08779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AE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BFB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0C91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9697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0F10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BA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A25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9E9B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2ED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828" w:type="dxa"/>
            <w:tcBorders>
              <w:top w:val="nil"/>
              <w:left w:val="nil"/>
              <w:bottom w:val="single" w:color="auto" w:sz="4" w:space="0"/>
              <w:right w:val="single" w:color="auto" w:sz="4" w:space="0"/>
            </w:tcBorders>
            <w:noWrap w:val="0"/>
            <w:vAlign w:val="center"/>
          </w:tcPr>
          <w:p w14:paraId="4CE8E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85D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1E9E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21C2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1108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9C45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AE5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B63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工作按计划完成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2F4A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2CA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828" w:type="dxa"/>
            <w:tcBorders>
              <w:top w:val="nil"/>
              <w:left w:val="nil"/>
              <w:bottom w:val="single" w:color="auto" w:sz="4" w:space="0"/>
              <w:right w:val="single" w:color="auto" w:sz="4" w:space="0"/>
            </w:tcBorders>
            <w:noWrap w:val="0"/>
            <w:vAlign w:val="center"/>
          </w:tcPr>
          <w:p w14:paraId="17809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D8C9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674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977A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B25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F4203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BDC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F231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所有的支出控制在预算内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D60C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eastAsia="仿宋_GB2312" w:cs="Times New Roman"/>
                <w:kern w:val="0"/>
                <w:sz w:val="20"/>
                <w:szCs w:val="20"/>
                <w:lang w:val="en-US" w:eastAsia="zh-CN"/>
              </w:rPr>
              <w:t>≤38.47万元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D91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执行率为100%</w:t>
            </w:r>
          </w:p>
        </w:tc>
        <w:tc>
          <w:tcPr>
            <w:tcW w:w="828" w:type="dxa"/>
            <w:tcBorders>
              <w:top w:val="nil"/>
              <w:left w:val="nil"/>
              <w:bottom w:val="single" w:color="auto" w:sz="4" w:space="0"/>
              <w:right w:val="single" w:color="auto" w:sz="4" w:space="0"/>
            </w:tcBorders>
            <w:noWrap w:val="0"/>
            <w:vAlign w:val="center"/>
          </w:tcPr>
          <w:p w14:paraId="3F21E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794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9DC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840C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21E8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D801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52DE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20E6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53F6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B2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ECCC7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79760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27D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A50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828" w:type="dxa"/>
            <w:tcBorders>
              <w:top w:val="nil"/>
              <w:left w:val="nil"/>
              <w:bottom w:val="single" w:color="auto" w:sz="4" w:space="0"/>
              <w:right w:val="single" w:color="auto" w:sz="4" w:space="0"/>
            </w:tcBorders>
            <w:noWrap w:val="0"/>
            <w:vAlign w:val="center"/>
          </w:tcPr>
          <w:p w14:paraId="4E33E4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11A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9663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DD48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436A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B284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893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164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3C8CB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6B2AB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5FE185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621F6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824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24C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8D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836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D33E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B03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4EB9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4E1D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促进环境质量认知度</w:t>
            </w:r>
          </w:p>
        </w:tc>
        <w:tc>
          <w:tcPr>
            <w:tcW w:w="1134" w:type="dxa"/>
            <w:tcBorders>
              <w:top w:val="nil"/>
              <w:left w:val="nil"/>
              <w:bottom w:val="single" w:color="auto" w:sz="4" w:space="0"/>
              <w:right w:val="single" w:color="auto" w:sz="4" w:space="0"/>
            </w:tcBorders>
            <w:noWrap w:val="0"/>
            <w:vAlign w:val="center"/>
          </w:tcPr>
          <w:p w14:paraId="1DD758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69FB0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0A8DE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C02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31AD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9848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7E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CB2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40B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EF25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E3E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CF8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AC87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0B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09C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F732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4065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3739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501A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3873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02C93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9E63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社会公众满意率</w:t>
            </w:r>
          </w:p>
        </w:tc>
        <w:tc>
          <w:tcPr>
            <w:tcW w:w="1134" w:type="dxa"/>
            <w:tcBorders>
              <w:top w:val="nil"/>
              <w:left w:val="nil"/>
              <w:bottom w:val="single" w:color="auto" w:sz="4" w:space="0"/>
              <w:right w:val="single" w:color="auto" w:sz="4" w:space="0"/>
            </w:tcBorders>
            <w:noWrap w:val="0"/>
            <w:vAlign w:val="center"/>
          </w:tcPr>
          <w:p w14:paraId="550C75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F27D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w:t>
            </w:r>
          </w:p>
        </w:tc>
        <w:tc>
          <w:tcPr>
            <w:tcW w:w="828" w:type="dxa"/>
            <w:tcBorders>
              <w:top w:val="nil"/>
              <w:left w:val="nil"/>
              <w:bottom w:val="single" w:color="auto" w:sz="4" w:space="0"/>
              <w:right w:val="single" w:color="auto" w:sz="4" w:space="0"/>
            </w:tcBorders>
            <w:noWrap w:val="0"/>
            <w:vAlign w:val="center"/>
          </w:tcPr>
          <w:p w14:paraId="6F0DB8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BBE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8</w:t>
            </w:r>
          </w:p>
        </w:tc>
        <w:tc>
          <w:tcPr>
            <w:tcW w:w="1418" w:type="dxa"/>
            <w:tcBorders>
              <w:top w:val="nil"/>
              <w:left w:val="nil"/>
              <w:bottom w:val="single" w:color="auto" w:sz="4" w:space="0"/>
              <w:right w:val="single" w:color="auto" w:sz="4" w:space="0"/>
            </w:tcBorders>
            <w:noWrap w:val="0"/>
            <w:vAlign w:val="center"/>
          </w:tcPr>
          <w:p w14:paraId="51CB4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黄梅港治理成效较差</w:t>
            </w:r>
          </w:p>
        </w:tc>
      </w:tr>
      <w:tr w14:paraId="0D72E1B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C816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5874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67BC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1D9BEC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F9C9AA3">
      <w:pPr>
        <w:widowControl/>
        <w:spacing w:line="600" w:lineRule="exact"/>
        <w:jc w:val="left"/>
        <w:rPr>
          <w:rFonts w:hint="eastAsia" w:ascii="黑体" w:hAnsi="黑体" w:eastAsia="黑体" w:cs="黑体"/>
          <w:sz w:val="32"/>
          <w:szCs w:val="32"/>
          <w:highlight w:val="none"/>
        </w:rPr>
      </w:pPr>
    </w:p>
    <w:p w14:paraId="1FAC20DC">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B0EA264">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tbl>
      <w:tblPr>
        <w:tblStyle w:val="7"/>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113C5758">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699B4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70E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2C99E6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1572C759">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2DDD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0" w:type="dxa"/>
            <w:gridSpan w:val="4"/>
            <w:tcBorders>
              <w:top w:val="single" w:color="auto" w:sz="4" w:space="0"/>
              <w:left w:val="nil"/>
              <w:bottom w:val="single" w:color="auto" w:sz="4" w:space="0"/>
              <w:right w:val="single" w:color="auto" w:sz="4" w:space="0"/>
            </w:tcBorders>
            <w:noWrap w:val="0"/>
            <w:vAlign w:val="center"/>
          </w:tcPr>
          <w:p w14:paraId="3129E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472597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14:paraId="6F89B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6767F1CE">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98D5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6C98B6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44" w:type="dxa"/>
            <w:tcBorders>
              <w:top w:val="nil"/>
              <w:left w:val="nil"/>
              <w:bottom w:val="single" w:color="auto" w:sz="4" w:space="0"/>
              <w:right w:val="single" w:color="auto" w:sz="4" w:space="0"/>
            </w:tcBorders>
            <w:noWrap w:val="0"/>
            <w:vAlign w:val="center"/>
          </w:tcPr>
          <w:p w14:paraId="1712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9BE8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8" w:type="dxa"/>
            <w:tcBorders>
              <w:top w:val="nil"/>
              <w:left w:val="nil"/>
              <w:bottom w:val="single" w:color="auto" w:sz="4" w:space="0"/>
              <w:right w:val="single" w:color="auto" w:sz="4" w:space="0"/>
            </w:tcBorders>
            <w:noWrap w:val="0"/>
            <w:vAlign w:val="center"/>
          </w:tcPr>
          <w:p w14:paraId="5D71C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A430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0E94C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C1BD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14:paraId="36E96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71E47A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747DC1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84B283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FD63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39FAAA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44" w:type="dxa"/>
            <w:tcBorders>
              <w:top w:val="nil"/>
              <w:left w:val="nil"/>
              <w:bottom w:val="single" w:color="auto" w:sz="4" w:space="0"/>
              <w:right w:val="single" w:color="auto" w:sz="4" w:space="0"/>
            </w:tcBorders>
            <w:noWrap w:val="0"/>
            <w:vAlign w:val="center"/>
          </w:tcPr>
          <w:p w14:paraId="1AD41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4BD08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bookmarkStart w:id="0" w:name="OLE_LINK5"/>
            <w:r>
              <w:rPr>
                <w:rFonts w:hint="eastAsia" w:ascii="仿宋_GB2312" w:hAnsi="仿宋_GB2312" w:eastAsia="仿宋_GB2312" w:cs="仿宋_GB2312"/>
                <w:color w:val="000000"/>
                <w:sz w:val="20"/>
                <w:szCs w:val="20"/>
                <w:highlight w:val="none"/>
                <w:lang w:val="en-US" w:eastAsia="zh-CN"/>
              </w:rPr>
              <w:t>25.83</w:t>
            </w:r>
            <w:bookmarkEnd w:id="0"/>
          </w:p>
        </w:tc>
        <w:tc>
          <w:tcPr>
            <w:tcW w:w="1216" w:type="dxa"/>
            <w:tcBorders>
              <w:top w:val="nil"/>
              <w:left w:val="nil"/>
              <w:bottom w:val="single" w:color="auto" w:sz="4" w:space="0"/>
              <w:right w:val="single" w:color="auto" w:sz="4" w:space="0"/>
            </w:tcBorders>
            <w:noWrap w:val="0"/>
            <w:vAlign w:val="center"/>
          </w:tcPr>
          <w:p w14:paraId="0884E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05ED0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1F7F7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179CB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42AED4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E007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4C5D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44" w:type="dxa"/>
            <w:tcBorders>
              <w:top w:val="nil"/>
              <w:left w:val="nil"/>
              <w:bottom w:val="single" w:color="auto" w:sz="4" w:space="0"/>
              <w:right w:val="single" w:color="auto" w:sz="4" w:space="0"/>
            </w:tcBorders>
            <w:noWrap w:val="0"/>
            <w:vAlign w:val="center"/>
          </w:tcPr>
          <w:p w14:paraId="37B43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56F22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1216" w:type="dxa"/>
            <w:tcBorders>
              <w:top w:val="nil"/>
              <w:left w:val="nil"/>
              <w:bottom w:val="single" w:color="auto" w:sz="4" w:space="0"/>
              <w:right w:val="single" w:color="auto" w:sz="4" w:space="0"/>
            </w:tcBorders>
            <w:noWrap w:val="0"/>
            <w:vAlign w:val="center"/>
          </w:tcPr>
          <w:p w14:paraId="290D6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34322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0713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2B4D0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995B252">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FE6C5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5AE04D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44" w:type="dxa"/>
            <w:tcBorders>
              <w:top w:val="nil"/>
              <w:left w:val="nil"/>
              <w:bottom w:val="single" w:color="auto" w:sz="4" w:space="0"/>
              <w:right w:val="single" w:color="auto" w:sz="4" w:space="0"/>
            </w:tcBorders>
            <w:noWrap w:val="0"/>
            <w:vAlign w:val="center"/>
          </w:tcPr>
          <w:p w14:paraId="64B37E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6203B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1AB3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38871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5FD4BC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52AA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97FA6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074BF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77DA2C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44" w:type="dxa"/>
            <w:tcBorders>
              <w:top w:val="nil"/>
              <w:left w:val="nil"/>
              <w:bottom w:val="single" w:color="auto" w:sz="4" w:space="0"/>
              <w:right w:val="single" w:color="auto" w:sz="4" w:space="0"/>
            </w:tcBorders>
            <w:noWrap w:val="0"/>
            <w:vAlign w:val="center"/>
          </w:tcPr>
          <w:p w14:paraId="638482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710BE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D19E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2E0BA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82A3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687F8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07C655">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6F9D7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0" w:type="dxa"/>
            <w:gridSpan w:val="4"/>
            <w:tcBorders>
              <w:top w:val="single" w:color="auto" w:sz="4" w:space="0"/>
              <w:left w:val="nil"/>
              <w:bottom w:val="single" w:color="auto" w:sz="4" w:space="0"/>
              <w:right w:val="single" w:color="000000" w:sz="4" w:space="0"/>
            </w:tcBorders>
            <w:noWrap w:val="0"/>
            <w:vAlign w:val="center"/>
          </w:tcPr>
          <w:p w14:paraId="23DD5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3" w:type="dxa"/>
            <w:gridSpan w:val="4"/>
            <w:tcBorders>
              <w:top w:val="single" w:color="auto" w:sz="4" w:space="0"/>
              <w:left w:val="nil"/>
              <w:bottom w:val="single" w:color="auto" w:sz="4" w:space="0"/>
              <w:right w:val="single" w:color="auto" w:sz="4" w:space="0"/>
            </w:tcBorders>
            <w:noWrap w:val="0"/>
            <w:vAlign w:val="center"/>
          </w:tcPr>
          <w:p w14:paraId="297B0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8654D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5E33AB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0" w:type="dxa"/>
            <w:gridSpan w:val="4"/>
            <w:tcBorders>
              <w:top w:val="single" w:color="auto" w:sz="4" w:space="0"/>
              <w:left w:val="nil"/>
              <w:bottom w:val="single" w:color="auto" w:sz="4" w:space="0"/>
              <w:right w:val="single" w:color="000000" w:sz="4" w:space="0"/>
            </w:tcBorders>
            <w:noWrap w:val="0"/>
            <w:vAlign w:val="center"/>
          </w:tcPr>
          <w:p w14:paraId="57475E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3A257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60EC82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2C62F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63" w:type="dxa"/>
            <w:gridSpan w:val="4"/>
            <w:tcBorders>
              <w:top w:val="single" w:color="auto" w:sz="4" w:space="0"/>
              <w:left w:val="nil"/>
              <w:bottom w:val="single" w:color="auto" w:sz="4" w:space="0"/>
              <w:right w:val="single" w:color="auto" w:sz="4" w:space="0"/>
            </w:tcBorders>
            <w:noWrap w:val="0"/>
            <w:vAlign w:val="center"/>
          </w:tcPr>
          <w:p w14:paraId="6FEC2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66FBE650">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78F17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046B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12A7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E043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5FBF85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61233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4" w:type="dxa"/>
            <w:tcBorders>
              <w:top w:val="nil"/>
              <w:left w:val="nil"/>
              <w:bottom w:val="single" w:color="auto" w:sz="4" w:space="0"/>
              <w:right w:val="single" w:color="auto" w:sz="4" w:space="0"/>
            </w:tcBorders>
            <w:noWrap w:val="0"/>
            <w:vAlign w:val="center"/>
          </w:tcPr>
          <w:p w14:paraId="3FF21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8" w:type="dxa"/>
            <w:tcBorders>
              <w:top w:val="nil"/>
              <w:left w:val="nil"/>
              <w:bottom w:val="single" w:color="auto" w:sz="4" w:space="0"/>
              <w:right w:val="single" w:color="auto" w:sz="4" w:space="0"/>
            </w:tcBorders>
            <w:noWrap w:val="0"/>
            <w:vAlign w:val="center"/>
          </w:tcPr>
          <w:p w14:paraId="6DD69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0593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140BA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E0D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4" w:type="dxa"/>
            <w:tcBorders>
              <w:top w:val="nil"/>
              <w:left w:val="nil"/>
              <w:bottom w:val="single" w:color="auto" w:sz="4" w:space="0"/>
              <w:right w:val="single" w:color="auto" w:sz="4" w:space="0"/>
            </w:tcBorders>
            <w:noWrap w:val="0"/>
            <w:vAlign w:val="center"/>
          </w:tcPr>
          <w:p w14:paraId="3E7ED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6F7C7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59F09A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E3C7AA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CB8B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0D1B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2EC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FAB2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663E0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882D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水体巡查</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BBAB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定期巡查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2FE3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5966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AB6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F21E1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82894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F6E76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D25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1B8F8D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676C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保洁次数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D7F7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每月一次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2C8B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8F4C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3FAE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A1F8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D6A8BA">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EAD6C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D2BC4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6A93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E15D5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各种整治符合环保标准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8D8AE2A">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2D92C4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E85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7024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371D2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14012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38092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634B8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4E1DA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BFDA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按期完成年初预算目标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184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A2BC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106A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5B4C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158E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B478D">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9E41B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8D580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05B26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D81E1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突发事件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FF542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即时完成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F0A210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按时完成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73A51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474B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36ADC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FDEE3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AA636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57CF4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12C7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EEF8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636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79F5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6AA9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833B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075F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E947A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35122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C767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FE25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65C5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A34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A96D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0498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26F6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实现节能减排，减少环保治理经费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A92B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1DB9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CC97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7F60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6EDF6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C4620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74364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2FF24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C845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5B8A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DDD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改善辖区环境质量及群众生产生活环境，达到环境质量控制目标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92C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70F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A4E2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1D97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C831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953A2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C2D98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18E0E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111EC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16D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F5875F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促进环境质量认知度</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5DD01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51BB48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有所改善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9A38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C700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E3AE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26BF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E835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6AD1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28D53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0609C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CD257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F1DEC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A283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1465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C0B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17AA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8D67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61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4380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A647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让群众参与进长效管护机制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F3619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3F8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5774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7836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5858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A387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086EE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451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F1C7C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7662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768B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2AC3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FD508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3FF4DD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2657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BF3EB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80EE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98C54E">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noWrap w:val="0"/>
            <w:vAlign w:val="center"/>
          </w:tcPr>
          <w:p w14:paraId="6382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FF70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7D02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ED7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BDB4014">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FFC638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highlight w:val="none"/>
          <w:lang w:eastAsia="zh-CN"/>
        </w:rPr>
      </w:pPr>
      <w:bookmarkStart w:id="1" w:name="OLE_LINK37"/>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E07EC7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27"/>
        <w:gridCol w:w="842"/>
        <w:gridCol w:w="740"/>
        <w:gridCol w:w="1648"/>
        <w:gridCol w:w="1118"/>
        <w:gridCol w:w="1407"/>
        <w:gridCol w:w="965"/>
        <w:gridCol w:w="963"/>
        <w:gridCol w:w="1141"/>
      </w:tblGrid>
      <w:tr w14:paraId="6C8AAE58">
        <w:tblPrEx>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525CA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项目支出名称</w:t>
            </w:r>
          </w:p>
        </w:tc>
        <w:tc>
          <w:tcPr>
            <w:tcW w:w="8824" w:type="dxa"/>
            <w:gridSpan w:val="8"/>
            <w:tcBorders>
              <w:top w:val="single" w:color="auto" w:sz="4" w:space="0"/>
              <w:left w:val="nil"/>
              <w:bottom w:val="single" w:color="auto" w:sz="4" w:space="0"/>
              <w:right w:val="single" w:color="auto" w:sz="4" w:space="0"/>
            </w:tcBorders>
            <w:noWrap w:val="0"/>
            <w:vAlign w:val="center"/>
          </w:tcPr>
          <w:p w14:paraId="45F52E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r>
      <w:tr w14:paraId="22DFF0DA">
        <w:tblPrEx>
          <w:tblCellMar>
            <w:top w:w="0" w:type="dxa"/>
            <w:left w:w="108" w:type="dxa"/>
            <w:bottom w:w="0" w:type="dxa"/>
            <w:right w:w="108" w:type="dxa"/>
          </w:tblCellMar>
        </w:tblPrEx>
        <w:trPr>
          <w:jc w:val="center"/>
        </w:trPr>
        <w:tc>
          <w:tcPr>
            <w:tcW w:w="1027" w:type="dxa"/>
            <w:tcBorders>
              <w:top w:val="nil"/>
              <w:left w:val="single" w:color="auto" w:sz="4" w:space="0"/>
              <w:bottom w:val="single" w:color="auto" w:sz="4" w:space="0"/>
              <w:right w:val="single" w:color="auto" w:sz="4" w:space="0"/>
            </w:tcBorders>
            <w:noWrap w:val="0"/>
            <w:vAlign w:val="center"/>
          </w:tcPr>
          <w:p w14:paraId="0C686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48" w:type="dxa"/>
            <w:gridSpan w:val="4"/>
            <w:tcBorders>
              <w:top w:val="single" w:color="auto" w:sz="4" w:space="0"/>
              <w:left w:val="nil"/>
              <w:bottom w:val="single" w:color="auto" w:sz="4" w:space="0"/>
              <w:right w:val="single" w:color="auto" w:sz="4" w:space="0"/>
            </w:tcBorders>
            <w:noWrap w:val="0"/>
            <w:vAlign w:val="center"/>
          </w:tcPr>
          <w:p w14:paraId="6FEDD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w:t>
            </w:r>
          </w:p>
        </w:tc>
        <w:tc>
          <w:tcPr>
            <w:tcW w:w="1407" w:type="dxa"/>
            <w:tcBorders>
              <w:top w:val="single" w:color="auto" w:sz="4" w:space="0"/>
              <w:left w:val="nil"/>
              <w:bottom w:val="single" w:color="auto" w:sz="4" w:space="0"/>
              <w:right w:val="single" w:color="000000" w:sz="4" w:space="0"/>
            </w:tcBorders>
            <w:noWrap w:val="0"/>
            <w:vAlign w:val="center"/>
          </w:tcPr>
          <w:p w14:paraId="31F98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69" w:type="dxa"/>
            <w:gridSpan w:val="3"/>
            <w:tcBorders>
              <w:top w:val="single" w:color="auto" w:sz="4" w:space="0"/>
              <w:left w:val="nil"/>
              <w:bottom w:val="single" w:color="auto" w:sz="4" w:space="0"/>
              <w:right w:val="single" w:color="auto" w:sz="4" w:space="0"/>
            </w:tcBorders>
            <w:noWrap w:val="0"/>
            <w:vAlign w:val="center"/>
          </w:tcPr>
          <w:p w14:paraId="2E52DA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674AAA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58E8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582" w:type="dxa"/>
            <w:gridSpan w:val="2"/>
            <w:tcBorders>
              <w:top w:val="nil"/>
              <w:left w:val="nil"/>
              <w:bottom w:val="single" w:color="auto" w:sz="4" w:space="0"/>
              <w:right w:val="single" w:color="auto" w:sz="4" w:space="0"/>
            </w:tcBorders>
            <w:noWrap w:val="0"/>
            <w:vAlign w:val="center"/>
          </w:tcPr>
          <w:p w14:paraId="1F80E9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648" w:type="dxa"/>
            <w:tcBorders>
              <w:top w:val="nil"/>
              <w:left w:val="nil"/>
              <w:bottom w:val="single" w:color="auto" w:sz="4" w:space="0"/>
              <w:right w:val="single" w:color="auto" w:sz="4" w:space="0"/>
            </w:tcBorders>
            <w:noWrap w:val="0"/>
            <w:vAlign w:val="center"/>
          </w:tcPr>
          <w:p w14:paraId="0BA1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118" w:type="dxa"/>
            <w:tcBorders>
              <w:top w:val="nil"/>
              <w:left w:val="nil"/>
              <w:bottom w:val="single" w:color="auto" w:sz="4" w:space="0"/>
              <w:right w:val="single" w:color="auto" w:sz="4" w:space="0"/>
            </w:tcBorders>
            <w:noWrap w:val="0"/>
            <w:vAlign w:val="center"/>
          </w:tcPr>
          <w:p w14:paraId="35423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407" w:type="dxa"/>
            <w:tcBorders>
              <w:top w:val="nil"/>
              <w:left w:val="nil"/>
              <w:bottom w:val="single" w:color="auto" w:sz="4" w:space="0"/>
              <w:right w:val="single" w:color="auto" w:sz="4" w:space="0"/>
            </w:tcBorders>
            <w:noWrap w:val="0"/>
            <w:vAlign w:val="center"/>
          </w:tcPr>
          <w:p w14:paraId="233BC5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965" w:type="dxa"/>
            <w:tcBorders>
              <w:top w:val="nil"/>
              <w:left w:val="nil"/>
              <w:bottom w:val="single" w:color="auto" w:sz="4" w:space="0"/>
              <w:right w:val="single" w:color="auto" w:sz="4" w:space="0"/>
            </w:tcBorders>
            <w:noWrap w:val="0"/>
            <w:vAlign w:val="center"/>
          </w:tcPr>
          <w:p w14:paraId="13F76F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22C4C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1" w:type="dxa"/>
            <w:tcBorders>
              <w:top w:val="nil"/>
              <w:left w:val="nil"/>
              <w:bottom w:val="single" w:color="auto" w:sz="4" w:space="0"/>
              <w:right w:val="single" w:color="auto" w:sz="4" w:space="0"/>
            </w:tcBorders>
            <w:noWrap w:val="0"/>
            <w:vAlign w:val="center"/>
          </w:tcPr>
          <w:p w14:paraId="032576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6959A1">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768E8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C78B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48" w:type="dxa"/>
            <w:tcBorders>
              <w:top w:val="nil"/>
              <w:left w:val="nil"/>
              <w:bottom w:val="single" w:color="auto" w:sz="4" w:space="0"/>
              <w:right w:val="single" w:color="auto" w:sz="4" w:space="0"/>
            </w:tcBorders>
            <w:noWrap w:val="0"/>
            <w:vAlign w:val="center"/>
          </w:tcPr>
          <w:p w14:paraId="251ABFC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c>
          <w:tcPr>
            <w:tcW w:w="1118" w:type="dxa"/>
            <w:tcBorders>
              <w:top w:val="nil"/>
              <w:left w:val="nil"/>
              <w:bottom w:val="single" w:color="auto" w:sz="4" w:space="0"/>
              <w:right w:val="single" w:color="auto" w:sz="4" w:space="0"/>
            </w:tcBorders>
            <w:noWrap w:val="0"/>
            <w:vAlign w:val="center"/>
          </w:tcPr>
          <w:p w14:paraId="0593AE46">
            <w:pPr>
              <w:keepNext w:val="0"/>
              <w:keepLines w:val="0"/>
              <w:pageBreakBefore w:val="0"/>
              <w:widowControl/>
              <w:kinsoku/>
              <w:wordWrap/>
              <w:overflowPunct/>
              <w:topLinePunct w:val="0"/>
              <w:autoSpaceDE/>
              <w:autoSpaceDN/>
              <w:bidi w:val="0"/>
              <w:adjustRightInd/>
              <w:snapToGrid/>
              <w:spacing w:line="3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19.35</w:t>
            </w:r>
          </w:p>
        </w:tc>
        <w:tc>
          <w:tcPr>
            <w:tcW w:w="1407" w:type="dxa"/>
            <w:tcBorders>
              <w:top w:val="nil"/>
              <w:left w:val="nil"/>
              <w:bottom w:val="single" w:color="auto" w:sz="4" w:space="0"/>
              <w:right w:val="single" w:color="auto" w:sz="4" w:space="0"/>
            </w:tcBorders>
            <w:noWrap w:val="0"/>
            <w:vAlign w:val="center"/>
          </w:tcPr>
          <w:p w14:paraId="7E25250C">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FA443F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63" w:type="dxa"/>
            <w:tcBorders>
              <w:top w:val="nil"/>
              <w:left w:val="nil"/>
              <w:bottom w:val="single" w:color="auto" w:sz="4" w:space="0"/>
              <w:right w:val="single" w:color="auto" w:sz="4" w:space="0"/>
            </w:tcBorders>
            <w:noWrap w:val="0"/>
            <w:vAlign w:val="center"/>
          </w:tcPr>
          <w:p w14:paraId="5A57A7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5EC8EE7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1B8AC39">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FA22A1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54C2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648" w:type="dxa"/>
            <w:tcBorders>
              <w:top w:val="nil"/>
              <w:left w:val="nil"/>
              <w:bottom w:val="single" w:color="auto" w:sz="4" w:space="0"/>
              <w:right w:val="single" w:color="auto" w:sz="4" w:space="0"/>
            </w:tcBorders>
            <w:noWrap w:val="0"/>
            <w:vAlign w:val="center"/>
          </w:tcPr>
          <w:p w14:paraId="1367C87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18" w:type="dxa"/>
            <w:tcBorders>
              <w:top w:val="nil"/>
              <w:left w:val="nil"/>
              <w:bottom w:val="single" w:color="auto" w:sz="4" w:space="0"/>
              <w:right w:val="single" w:color="auto" w:sz="4" w:space="0"/>
            </w:tcBorders>
            <w:noWrap w:val="0"/>
            <w:vAlign w:val="center"/>
          </w:tcPr>
          <w:p w14:paraId="2053FC50">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07" w:type="dxa"/>
            <w:tcBorders>
              <w:top w:val="nil"/>
              <w:left w:val="nil"/>
              <w:bottom w:val="single" w:color="auto" w:sz="4" w:space="0"/>
              <w:right w:val="single" w:color="auto" w:sz="4" w:space="0"/>
            </w:tcBorders>
            <w:noWrap w:val="0"/>
            <w:vAlign w:val="center"/>
          </w:tcPr>
          <w:p w14:paraId="0E58D0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09E12A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590727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32ADAC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A4D447">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E9713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4BF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648" w:type="dxa"/>
            <w:tcBorders>
              <w:top w:val="nil"/>
              <w:left w:val="nil"/>
              <w:bottom w:val="single" w:color="auto" w:sz="4" w:space="0"/>
              <w:right w:val="single" w:color="auto" w:sz="4" w:space="0"/>
            </w:tcBorders>
            <w:noWrap w:val="0"/>
            <w:vAlign w:val="center"/>
          </w:tcPr>
          <w:p w14:paraId="242382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4A41149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6E302A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CACA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4704DC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4DAE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51D0EF">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65AAC15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9C7E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8" w:type="dxa"/>
            <w:tcBorders>
              <w:top w:val="nil"/>
              <w:left w:val="nil"/>
              <w:bottom w:val="single" w:color="auto" w:sz="4" w:space="0"/>
              <w:right w:val="single" w:color="auto" w:sz="4" w:space="0"/>
            </w:tcBorders>
            <w:noWrap w:val="0"/>
            <w:vAlign w:val="center"/>
          </w:tcPr>
          <w:p w14:paraId="1E3B86D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0CDC0D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2D0B7D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872E92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2D23AC5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BF3E01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DE15E6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756D7A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48" w:type="dxa"/>
            <w:gridSpan w:val="4"/>
            <w:tcBorders>
              <w:top w:val="single" w:color="auto" w:sz="4" w:space="0"/>
              <w:left w:val="nil"/>
              <w:bottom w:val="single" w:color="auto" w:sz="4" w:space="0"/>
              <w:right w:val="single" w:color="000000" w:sz="4" w:space="0"/>
            </w:tcBorders>
            <w:noWrap w:val="0"/>
            <w:vAlign w:val="center"/>
          </w:tcPr>
          <w:p w14:paraId="2AA6F9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76" w:type="dxa"/>
            <w:gridSpan w:val="4"/>
            <w:tcBorders>
              <w:top w:val="single" w:color="auto" w:sz="4" w:space="0"/>
              <w:left w:val="nil"/>
              <w:bottom w:val="single" w:color="auto" w:sz="4" w:space="0"/>
              <w:right w:val="single" w:color="auto" w:sz="4" w:space="0"/>
            </w:tcBorders>
            <w:noWrap w:val="0"/>
            <w:vAlign w:val="center"/>
          </w:tcPr>
          <w:p w14:paraId="12B2004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00451C">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5695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348" w:type="dxa"/>
            <w:gridSpan w:val="4"/>
            <w:tcBorders>
              <w:top w:val="single" w:color="auto" w:sz="4" w:space="0"/>
              <w:left w:val="nil"/>
              <w:bottom w:val="single" w:color="auto" w:sz="4" w:space="0"/>
              <w:right w:val="single" w:color="000000" w:sz="4" w:space="0"/>
            </w:tcBorders>
            <w:noWrap w:val="0"/>
            <w:vAlign w:val="center"/>
          </w:tcPr>
          <w:p w14:paraId="00351383">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环境保护监控、监测和监察能力建设；监测站实验室购买监测仪器设备、实验耗材、试剂。</w:t>
            </w:r>
          </w:p>
        </w:tc>
        <w:tc>
          <w:tcPr>
            <w:tcW w:w="4476" w:type="dxa"/>
            <w:gridSpan w:val="4"/>
            <w:tcBorders>
              <w:top w:val="single" w:color="auto" w:sz="4" w:space="0"/>
              <w:left w:val="nil"/>
              <w:bottom w:val="single" w:color="auto" w:sz="4" w:space="0"/>
              <w:right w:val="single" w:color="auto" w:sz="4" w:space="0"/>
            </w:tcBorders>
            <w:noWrap w:val="0"/>
            <w:vAlign w:val="center"/>
          </w:tcPr>
          <w:p w14:paraId="4240A66F">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02701772">
        <w:tblPrEx>
          <w:tblCellMar>
            <w:top w:w="0" w:type="dxa"/>
            <w:left w:w="108" w:type="dxa"/>
            <w:bottom w:w="0" w:type="dxa"/>
            <w:right w:w="108" w:type="dxa"/>
          </w:tblCellMar>
        </w:tblPrEx>
        <w:trPr>
          <w:jc w:val="center"/>
        </w:trPr>
        <w:tc>
          <w:tcPr>
            <w:tcW w:w="1027" w:type="dxa"/>
            <w:vMerge w:val="restart"/>
            <w:tcBorders>
              <w:top w:val="nil"/>
              <w:left w:val="single" w:color="auto" w:sz="4" w:space="0"/>
              <w:right w:val="single" w:color="auto" w:sz="4" w:space="0"/>
            </w:tcBorders>
            <w:noWrap w:val="0"/>
            <w:vAlign w:val="center"/>
          </w:tcPr>
          <w:p w14:paraId="09D06A5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359B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2B002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180632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842" w:type="dxa"/>
            <w:tcBorders>
              <w:top w:val="nil"/>
              <w:left w:val="nil"/>
              <w:bottom w:val="single" w:color="auto" w:sz="4" w:space="0"/>
              <w:right w:val="single" w:color="auto" w:sz="4" w:space="0"/>
            </w:tcBorders>
            <w:noWrap w:val="0"/>
            <w:vAlign w:val="center"/>
          </w:tcPr>
          <w:p w14:paraId="6DFD5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40" w:type="dxa"/>
            <w:tcBorders>
              <w:top w:val="nil"/>
              <w:left w:val="nil"/>
              <w:bottom w:val="single" w:color="auto" w:sz="4" w:space="0"/>
              <w:right w:val="single" w:color="auto" w:sz="4" w:space="0"/>
            </w:tcBorders>
            <w:noWrap w:val="0"/>
            <w:vAlign w:val="center"/>
          </w:tcPr>
          <w:p w14:paraId="09D8A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8" w:type="dxa"/>
            <w:tcBorders>
              <w:top w:val="nil"/>
              <w:left w:val="nil"/>
              <w:bottom w:val="single" w:color="auto" w:sz="4" w:space="0"/>
              <w:right w:val="single" w:color="auto" w:sz="4" w:space="0"/>
            </w:tcBorders>
            <w:noWrap w:val="0"/>
            <w:vAlign w:val="center"/>
          </w:tcPr>
          <w:p w14:paraId="1120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8" w:type="dxa"/>
            <w:tcBorders>
              <w:top w:val="nil"/>
              <w:left w:val="nil"/>
              <w:bottom w:val="single" w:color="auto" w:sz="4" w:space="0"/>
              <w:right w:val="single" w:color="auto" w:sz="4" w:space="0"/>
            </w:tcBorders>
            <w:noWrap w:val="0"/>
            <w:vAlign w:val="center"/>
          </w:tcPr>
          <w:p w14:paraId="375A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07" w:type="dxa"/>
            <w:tcBorders>
              <w:top w:val="nil"/>
              <w:left w:val="nil"/>
              <w:bottom w:val="single" w:color="auto" w:sz="4" w:space="0"/>
              <w:right w:val="single" w:color="auto" w:sz="4" w:space="0"/>
            </w:tcBorders>
            <w:noWrap w:val="0"/>
            <w:vAlign w:val="center"/>
          </w:tcPr>
          <w:p w14:paraId="2AE19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965" w:type="dxa"/>
            <w:tcBorders>
              <w:top w:val="nil"/>
              <w:left w:val="nil"/>
              <w:bottom w:val="single" w:color="auto" w:sz="4" w:space="0"/>
              <w:right w:val="single" w:color="auto" w:sz="4" w:space="0"/>
            </w:tcBorders>
            <w:noWrap w:val="0"/>
            <w:vAlign w:val="center"/>
          </w:tcPr>
          <w:p w14:paraId="7884A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F296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1" w:type="dxa"/>
            <w:tcBorders>
              <w:top w:val="nil"/>
              <w:left w:val="nil"/>
              <w:bottom w:val="single" w:color="auto" w:sz="4" w:space="0"/>
              <w:right w:val="single" w:color="auto" w:sz="4" w:space="0"/>
            </w:tcBorders>
            <w:noWrap w:val="0"/>
            <w:vAlign w:val="center"/>
          </w:tcPr>
          <w:p w14:paraId="73E18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FEDC7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7F5A371">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4D54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94A1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94D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8BF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D3B9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18" w:type="dxa"/>
            <w:tcBorders>
              <w:top w:val="nil"/>
              <w:left w:val="nil"/>
              <w:bottom w:val="single" w:color="auto" w:sz="4" w:space="0"/>
              <w:right w:val="single" w:color="auto" w:sz="4" w:space="0"/>
            </w:tcBorders>
            <w:noWrap w:val="0"/>
            <w:vAlign w:val="center"/>
          </w:tcPr>
          <w:p w14:paraId="69A1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407" w:type="dxa"/>
            <w:tcBorders>
              <w:top w:val="nil"/>
              <w:left w:val="nil"/>
              <w:bottom w:val="single" w:color="auto" w:sz="4" w:space="0"/>
              <w:right w:val="single" w:color="auto" w:sz="4" w:space="0"/>
            </w:tcBorders>
            <w:noWrap w:val="0"/>
            <w:vAlign w:val="center"/>
          </w:tcPr>
          <w:p w14:paraId="5B99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2" w:name="OLE_LINK20"/>
            <w:r>
              <w:rPr>
                <w:rFonts w:hint="eastAsia" w:ascii="仿宋_GB2312" w:hAnsi="仿宋_GB2312" w:eastAsia="仿宋_GB2312" w:cs="仿宋_GB2312"/>
                <w:color w:val="000000"/>
                <w:sz w:val="20"/>
                <w:szCs w:val="20"/>
                <w:highlight w:val="none"/>
                <w:lang w:eastAsia="zh-CN"/>
              </w:rPr>
              <w:t>已完成</w:t>
            </w:r>
            <w:bookmarkEnd w:id="2"/>
          </w:p>
        </w:tc>
        <w:tc>
          <w:tcPr>
            <w:tcW w:w="965" w:type="dxa"/>
            <w:tcBorders>
              <w:top w:val="nil"/>
              <w:left w:val="nil"/>
              <w:bottom w:val="single" w:color="auto" w:sz="4" w:space="0"/>
              <w:right w:val="single" w:color="auto" w:sz="4" w:space="0"/>
            </w:tcBorders>
            <w:noWrap w:val="0"/>
            <w:vAlign w:val="center"/>
          </w:tcPr>
          <w:p w14:paraId="206FBF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52300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E562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44472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1636A8">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7106ACD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4F6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5475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全市环境质量达标</w:t>
            </w:r>
          </w:p>
        </w:tc>
        <w:tc>
          <w:tcPr>
            <w:tcW w:w="1118" w:type="dxa"/>
            <w:tcBorders>
              <w:top w:val="nil"/>
              <w:left w:val="nil"/>
              <w:bottom w:val="single" w:color="auto" w:sz="4" w:space="0"/>
              <w:right w:val="single" w:color="auto" w:sz="4" w:space="0"/>
            </w:tcBorders>
            <w:noWrap w:val="0"/>
            <w:vAlign w:val="center"/>
          </w:tcPr>
          <w:p w14:paraId="0F2D4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大于等于90%</w:t>
            </w:r>
          </w:p>
        </w:tc>
        <w:tc>
          <w:tcPr>
            <w:tcW w:w="1407" w:type="dxa"/>
            <w:tcBorders>
              <w:top w:val="nil"/>
              <w:left w:val="nil"/>
              <w:bottom w:val="single" w:color="auto" w:sz="4" w:space="0"/>
              <w:right w:val="single" w:color="auto" w:sz="4" w:space="0"/>
            </w:tcBorders>
            <w:noWrap w:val="0"/>
            <w:vAlign w:val="center"/>
          </w:tcPr>
          <w:p w14:paraId="20973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965" w:type="dxa"/>
            <w:tcBorders>
              <w:top w:val="nil"/>
              <w:left w:val="nil"/>
              <w:bottom w:val="single" w:color="auto" w:sz="4" w:space="0"/>
              <w:right w:val="single" w:color="auto" w:sz="4" w:space="0"/>
            </w:tcBorders>
            <w:noWrap w:val="0"/>
            <w:vAlign w:val="center"/>
          </w:tcPr>
          <w:p w14:paraId="00BFF4E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C3252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D26D6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9A977">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3D13F92">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83A9D3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7FD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EBF43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强力开展各项专项行动；委托第三方进行监督性监测</w:t>
            </w:r>
          </w:p>
        </w:tc>
        <w:tc>
          <w:tcPr>
            <w:tcW w:w="1118" w:type="dxa"/>
            <w:tcBorders>
              <w:top w:val="nil"/>
              <w:left w:val="nil"/>
              <w:bottom w:val="single" w:color="auto" w:sz="4" w:space="0"/>
              <w:right w:val="single" w:color="auto" w:sz="4" w:space="0"/>
            </w:tcBorders>
            <w:noWrap w:val="0"/>
            <w:vAlign w:val="center"/>
          </w:tcPr>
          <w:p w14:paraId="08980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6A895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965" w:type="dxa"/>
            <w:tcBorders>
              <w:top w:val="nil"/>
              <w:left w:val="nil"/>
              <w:bottom w:val="single" w:color="auto" w:sz="4" w:space="0"/>
              <w:right w:val="single" w:color="auto" w:sz="4" w:space="0"/>
            </w:tcBorders>
            <w:noWrap w:val="0"/>
            <w:vAlign w:val="center"/>
          </w:tcPr>
          <w:p w14:paraId="5DD2BFA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AD031E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E6EBF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851150">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35E089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1995C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197EEA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5B2B5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3BD9CD0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899AE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4421E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nil"/>
              <w:left w:val="nil"/>
              <w:bottom w:val="single" w:color="auto" w:sz="4" w:space="0"/>
              <w:right w:val="single" w:color="auto" w:sz="4" w:space="0"/>
            </w:tcBorders>
            <w:noWrap w:val="0"/>
            <w:vAlign w:val="center"/>
          </w:tcPr>
          <w:p w14:paraId="6566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nil"/>
              <w:left w:val="nil"/>
              <w:bottom w:val="single" w:color="auto" w:sz="4" w:space="0"/>
              <w:right w:val="single" w:color="auto" w:sz="4" w:space="0"/>
            </w:tcBorders>
            <w:noWrap w:val="0"/>
            <w:vAlign w:val="center"/>
          </w:tcPr>
          <w:p w14:paraId="21DD3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965" w:type="dxa"/>
            <w:tcBorders>
              <w:top w:val="nil"/>
              <w:left w:val="nil"/>
              <w:bottom w:val="single" w:color="auto" w:sz="4" w:space="0"/>
              <w:right w:val="single" w:color="auto" w:sz="4" w:space="0"/>
            </w:tcBorders>
            <w:noWrap w:val="0"/>
            <w:vAlign w:val="center"/>
          </w:tcPr>
          <w:p w14:paraId="4B32378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26F43BA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D2AE7C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B9DC21">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2AA41CE">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202822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93515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1B20CC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p w14:paraId="28D6CD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c>
          <w:tcPr>
            <w:tcW w:w="1118" w:type="dxa"/>
            <w:tcBorders>
              <w:top w:val="nil"/>
              <w:left w:val="nil"/>
              <w:bottom w:val="single" w:color="auto" w:sz="4" w:space="0"/>
              <w:right w:val="single" w:color="auto" w:sz="4" w:space="0"/>
            </w:tcBorders>
            <w:noWrap w:val="0"/>
            <w:vAlign w:val="center"/>
          </w:tcPr>
          <w:p w14:paraId="1CA0E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407" w:type="dxa"/>
            <w:tcBorders>
              <w:top w:val="nil"/>
              <w:left w:val="nil"/>
              <w:bottom w:val="single" w:color="auto" w:sz="4" w:space="0"/>
              <w:right w:val="single" w:color="auto" w:sz="4" w:space="0"/>
            </w:tcBorders>
            <w:noWrap w:val="0"/>
            <w:vAlign w:val="center"/>
          </w:tcPr>
          <w:p w14:paraId="71FE4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6C7EB6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0E513F6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724B69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B053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B429DD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3" w:name="OLE_LINK36" w:colFirst="6" w:colLast="7"/>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FBEB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94B4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EAA9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118" w:type="dxa"/>
            <w:tcBorders>
              <w:top w:val="nil"/>
              <w:left w:val="nil"/>
              <w:bottom w:val="single" w:color="auto" w:sz="4" w:space="0"/>
              <w:right w:val="single" w:color="auto" w:sz="4" w:space="0"/>
            </w:tcBorders>
            <w:noWrap w:val="0"/>
            <w:vAlign w:val="center"/>
          </w:tcPr>
          <w:p w14:paraId="25017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4" w:name="OLE_LINK32"/>
            <w:r>
              <w:rPr>
                <w:rFonts w:hint="eastAsia" w:ascii="仿宋_GB2312" w:hAnsi="仿宋_GB2312" w:eastAsia="仿宋_GB2312" w:cs="仿宋_GB2312"/>
                <w:color w:val="000000"/>
                <w:sz w:val="20"/>
                <w:szCs w:val="20"/>
                <w:highlight w:val="none"/>
                <w:lang w:val="en-US" w:eastAsia="zh-CN"/>
              </w:rPr>
              <w:t>有所改善</w:t>
            </w:r>
            <w:bookmarkEnd w:id="4"/>
          </w:p>
        </w:tc>
        <w:tc>
          <w:tcPr>
            <w:tcW w:w="1407" w:type="dxa"/>
            <w:tcBorders>
              <w:top w:val="nil"/>
              <w:left w:val="nil"/>
              <w:bottom w:val="single" w:color="auto" w:sz="4" w:space="0"/>
              <w:right w:val="single" w:color="auto" w:sz="4" w:space="0"/>
            </w:tcBorders>
            <w:noWrap w:val="0"/>
            <w:vAlign w:val="center"/>
          </w:tcPr>
          <w:p w14:paraId="38163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1E84E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12B0CA3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7A0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3"/>
      <w:tr w14:paraId="035BD16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440ECC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128AB1A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AD0D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2224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9719C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06C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E496F9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E32E5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F91858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5F9E1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017AF38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5" w:name="OLE_LINK35" w:colFirst="6" w:colLast="7"/>
          </w:p>
        </w:tc>
        <w:tc>
          <w:tcPr>
            <w:tcW w:w="842" w:type="dxa"/>
            <w:vMerge w:val="restart"/>
            <w:tcBorders>
              <w:top w:val="single" w:color="auto" w:sz="4" w:space="0"/>
              <w:left w:val="single" w:color="auto" w:sz="4" w:space="0"/>
              <w:right w:val="single" w:color="auto" w:sz="4" w:space="0"/>
            </w:tcBorders>
            <w:noWrap w:val="0"/>
            <w:vAlign w:val="center"/>
          </w:tcPr>
          <w:p w14:paraId="2A8DC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372AF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932C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18" w:type="dxa"/>
            <w:tcBorders>
              <w:top w:val="nil"/>
              <w:left w:val="nil"/>
              <w:bottom w:val="single" w:color="auto" w:sz="4" w:space="0"/>
              <w:right w:val="single" w:color="auto" w:sz="4" w:space="0"/>
            </w:tcBorders>
            <w:noWrap w:val="0"/>
            <w:vAlign w:val="center"/>
          </w:tcPr>
          <w:p w14:paraId="08A5A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689F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6" w:name="OLE_LINK33"/>
            <w:r>
              <w:rPr>
                <w:rFonts w:hint="eastAsia" w:ascii="仿宋_GB2312" w:hAnsi="仿宋_GB2312" w:eastAsia="仿宋_GB2312" w:cs="仿宋_GB2312"/>
                <w:color w:val="000000"/>
                <w:sz w:val="20"/>
                <w:szCs w:val="20"/>
                <w:highlight w:val="none"/>
                <w:lang w:val="en-US" w:eastAsia="zh-CN"/>
              </w:rPr>
              <w:t>无负面影响</w:t>
            </w:r>
            <w:bookmarkEnd w:id="6"/>
          </w:p>
        </w:tc>
        <w:tc>
          <w:tcPr>
            <w:tcW w:w="965" w:type="dxa"/>
            <w:tcBorders>
              <w:top w:val="nil"/>
              <w:left w:val="nil"/>
              <w:bottom w:val="single" w:color="auto" w:sz="4" w:space="0"/>
              <w:right w:val="single" w:color="auto" w:sz="4" w:space="0"/>
            </w:tcBorders>
            <w:noWrap w:val="0"/>
            <w:vAlign w:val="center"/>
          </w:tcPr>
          <w:p w14:paraId="38DD020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124EE2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6DC69B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5"/>
      <w:tr w14:paraId="0E4E321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5BE56A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3104CEB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1B9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7394E6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118" w:type="dxa"/>
            <w:tcBorders>
              <w:top w:val="nil"/>
              <w:left w:val="nil"/>
              <w:bottom w:val="single" w:color="auto" w:sz="4" w:space="0"/>
              <w:right w:val="single" w:color="auto" w:sz="4" w:space="0"/>
            </w:tcBorders>
            <w:noWrap w:val="0"/>
            <w:vAlign w:val="center"/>
          </w:tcPr>
          <w:p w14:paraId="17933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1F32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965" w:type="dxa"/>
            <w:tcBorders>
              <w:top w:val="nil"/>
              <w:left w:val="nil"/>
              <w:bottom w:val="single" w:color="auto" w:sz="4" w:space="0"/>
              <w:right w:val="single" w:color="auto" w:sz="4" w:space="0"/>
            </w:tcBorders>
            <w:noWrap w:val="0"/>
            <w:vAlign w:val="center"/>
          </w:tcPr>
          <w:p w14:paraId="50EF73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19F12D1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B691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881EAE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66F8000">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42DB59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DFDA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B45E53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环境监测、监察能力建设</w:t>
            </w:r>
          </w:p>
        </w:tc>
        <w:tc>
          <w:tcPr>
            <w:tcW w:w="1118" w:type="dxa"/>
            <w:tcBorders>
              <w:top w:val="nil"/>
              <w:left w:val="nil"/>
              <w:bottom w:val="single" w:color="auto" w:sz="4" w:space="0"/>
              <w:right w:val="single" w:color="auto" w:sz="4" w:space="0"/>
            </w:tcBorders>
            <w:noWrap w:val="0"/>
            <w:vAlign w:val="center"/>
          </w:tcPr>
          <w:p w14:paraId="27B8C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22.95万元</w:t>
            </w:r>
          </w:p>
        </w:tc>
        <w:tc>
          <w:tcPr>
            <w:tcW w:w="1407" w:type="dxa"/>
            <w:tcBorders>
              <w:top w:val="nil"/>
              <w:left w:val="nil"/>
              <w:bottom w:val="single" w:color="auto" w:sz="4" w:space="0"/>
              <w:right w:val="single" w:color="auto" w:sz="4" w:space="0"/>
            </w:tcBorders>
            <w:noWrap w:val="0"/>
            <w:vAlign w:val="center"/>
          </w:tcPr>
          <w:p w14:paraId="39C0E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C7A751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A159A5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0E239F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5EE929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F3BA97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7" w:name="OLE_LINK34" w:colFirst="6" w:colLast="7"/>
          </w:p>
        </w:tc>
        <w:tc>
          <w:tcPr>
            <w:tcW w:w="842" w:type="dxa"/>
            <w:tcBorders>
              <w:top w:val="single" w:color="auto" w:sz="4" w:space="0"/>
              <w:left w:val="single" w:color="auto" w:sz="4" w:space="0"/>
              <w:bottom w:val="single" w:color="auto" w:sz="4" w:space="0"/>
              <w:right w:val="single" w:color="auto" w:sz="4" w:space="0"/>
            </w:tcBorders>
            <w:noWrap w:val="0"/>
            <w:vAlign w:val="center"/>
          </w:tcPr>
          <w:p w14:paraId="0B891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55012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D829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8AED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18" w:type="dxa"/>
            <w:tcBorders>
              <w:top w:val="nil"/>
              <w:left w:val="nil"/>
              <w:bottom w:val="single" w:color="auto" w:sz="4" w:space="0"/>
              <w:right w:val="single" w:color="auto" w:sz="4" w:space="0"/>
            </w:tcBorders>
            <w:noWrap w:val="0"/>
            <w:vAlign w:val="center"/>
          </w:tcPr>
          <w:p w14:paraId="7E325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407" w:type="dxa"/>
            <w:tcBorders>
              <w:top w:val="nil"/>
              <w:left w:val="nil"/>
              <w:bottom w:val="single" w:color="auto" w:sz="4" w:space="0"/>
              <w:right w:val="single" w:color="auto" w:sz="4" w:space="0"/>
            </w:tcBorders>
            <w:noWrap w:val="0"/>
            <w:vAlign w:val="center"/>
          </w:tcPr>
          <w:p w14:paraId="6DA95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965" w:type="dxa"/>
            <w:tcBorders>
              <w:top w:val="nil"/>
              <w:left w:val="nil"/>
              <w:bottom w:val="single" w:color="auto" w:sz="4" w:space="0"/>
              <w:right w:val="single" w:color="auto" w:sz="4" w:space="0"/>
            </w:tcBorders>
            <w:noWrap w:val="0"/>
            <w:vAlign w:val="center"/>
          </w:tcPr>
          <w:p w14:paraId="4A66528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40FC2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56192C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7"/>
      <w:tr w14:paraId="7F10C4D7">
        <w:tblPrEx>
          <w:tblCellMar>
            <w:top w:w="0" w:type="dxa"/>
            <w:left w:w="108" w:type="dxa"/>
            <w:bottom w:w="0" w:type="dxa"/>
            <w:right w:w="108" w:type="dxa"/>
          </w:tblCellMar>
        </w:tblPrEx>
        <w:trPr>
          <w:trHeight w:val="90" w:hRule="atLeast"/>
          <w:jc w:val="center"/>
        </w:trPr>
        <w:tc>
          <w:tcPr>
            <w:tcW w:w="6782" w:type="dxa"/>
            <w:gridSpan w:val="6"/>
            <w:tcBorders>
              <w:top w:val="single" w:color="auto" w:sz="4" w:space="0"/>
              <w:left w:val="single" w:color="auto" w:sz="4" w:space="0"/>
              <w:bottom w:val="single" w:color="auto" w:sz="4" w:space="0"/>
              <w:right w:val="single" w:color="000000" w:sz="4" w:space="0"/>
            </w:tcBorders>
            <w:noWrap w:val="0"/>
            <w:vAlign w:val="center"/>
          </w:tcPr>
          <w:p w14:paraId="595C84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65" w:type="dxa"/>
            <w:tcBorders>
              <w:top w:val="nil"/>
              <w:left w:val="nil"/>
              <w:bottom w:val="single" w:color="auto" w:sz="4" w:space="0"/>
              <w:right w:val="single" w:color="auto" w:sz="4" w:space="0"/>
            </w:tcBorders>
            <w:noWrap w:val="0"/>
            <w:vAlign w:val="center"/>
          </w:tcPr>
          <w:p w14:paraId="10CB63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63" w:type="dxa"/>
            <w:tcBorders>
              <w:top w:val="nil"/>
              <w:left w:val="nil"/>
              <w:bottom w:val="single" w:color="auto" w:sz="4" w:space="0"/>
              <w:right w:val="single" w:color="auto" w:sz="4" w:space="0"/>
            </w:tcBorders>
            <w:noWrap w:val="0"/>
            <w:vAlign w:val="center"/>
          </w:tcPr>
          <w:p w14:paraId="311873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3E5B920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A92FFA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72756F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F9BCF9">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End w:id="1"/>
      <w:r>
        <w:rPr>
          <w:rFonts w:hint="default" w:ascii="Times New Roman" w:hAnsi="Times New Roman" w:eastAsia="仿宋_GB2312" w:cs="Times New Roman"/>
          <w:sz w:val="22"/>
          <w:szCs w:val="22"/>
          <w:highlight w:val="none"/>
        </w:rPr>
        <w:br w:type="page"/>
      </w:r>
    </w:p>
    <w:p w14:paraId="260D116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2CD74B6">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63"/>
        <w:gridCol w:w="1069"/>
        <w:gridCol w:w="1059"/>
        <w:gridCol w:w="1204"/>
        <w:gridCol w:w="1218"/>
        <w:gridCol w:w="1123"/>
        <w:gridCol w:w="817"/>
        <w:gridCol w:w="916"/>
        <w:gridCol w:w="1382"/>
      </w:tblGrid>
      <w:tr w14:paraId="08FA884E">
        <w:tblPrEx>
          <w:tblCellMar>
            <w:top w:w="0" w:type="dxa"/>
            <w:left w:w="10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FC847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6B8BA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8" w:type="dxa"/>
            <w:gridSpan w:val="8"/>
            <w:tcBorders>
              <w:top w:val="single" w:color="auto" w:sz="4" w:space="0"/>
              <w:left w:val="nil"/>
              <w:bottom w:val="single" w:color="auto" w:sz="4" w:space="0"/>
              <w:right w:val="single" w:color="auto" w:sz="4" w:space="0"/>
            </w:tcBorders>
            <w:noWrap w:val="0"/>
            <w:vAlign w:val="center"/>
          </w:tcPr>
          <w:p w14:paraId="3AB0F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环境监察、监测等运行经费</w:t>
            </w:r>
          </w:p>
        </w:tc>
      </w:tr>
      <w:tr w14:paraId="2C6372ED">
        <w:tblPrEx>
          <w:tblCellMar>
            <w:top w:w="0" w:type="dxa"/>
            <w:left w:w="108" w:type="dxa"/>
            <w:bottom w:w="0" w:type="dxa"/>
            <w:right w:w="108" w:type="dxa"/>
          </w:tblCellMar>
        </w:tblPrEx>
        <w:trPr>
          <w:jc w:val="center"/>
        </w:trPr>
        <w:tc>
          <w:tcPr>
            <w:tcW w:w="1063" w:type="dxa"/>
            <w:tcBorders>
              <w:top w:val="nil"/>
              <w:left w:val="single" w:color="auto" w:sz="4" w:space="0"/>
              <w:bottom w:val="single" w:color="auto" w:sz="4" w:space="0"/>
              <w:right w:val="single" w:color="auto" w:sz="4" w:space="0"/>
            </w:tcBorders>
            <w:noWrap w:val="0"/>
            <w:vAlign w:val="center"/>
          </w:tcPr>
          <w:p w14:paraId="3A597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50" w:type="dxa"/>
            <w:gridSpan w:val="4"/>
            <w:tcBorders>
              <w:top w:val="single" w:color="auto" w:sz="4" w:space="0"/>
              <w:left w:val="nil"/>
              <w:bottom w:val="single" w:color="auto" w:sz="4" w:space="0"/>
              <w:right w:val="single" w:color="auto" w:sz="4" w:space="0"/>
            </w:tcBorders>
            <w:noWrap w:val="0"/>
            <w:vAlign w:val="center"/>
          </w:tcPr>
          <w:p w14:paraId="735BEAE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23" w:type="dxa"/>
            <w:tcBorders>
              <w:top w:val="single" w:color="auto" w:sz="4" w:space="0"/>
              <w:left w:val="nil"/>
              <w:bottom w:val="single" w:color="auto" w:sz="4" w:space="0"/>
              <w:right w:val="single" w:color="000000" w:sz="4" w:space="0"/>
            </w:tcBorders>
            <w:noWrap w:val="0"/>
            <w:vAlign w:val="center"/>
          </w:tcPr>
          <w:p w14:paraId="2D3B36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5" w:type="dxa"/>
            <w:gridSpan w:val="3"/>
            <w:tcBorders>
              <w:top w:val="single" w:color="auto" w:sz="4" w:space="0"/>
              <w:left w:val="nil"/>
              <w:bottom w:val="single" w:color="auto" w:sz="4" w:space="0"/>
              <w:right w:val="single" w:color="auto" w:sz="4" w:space="0"/>
            </w:tcBorders>
            <w:noWrap w:val="0"/>
            <w:vAlign w:val="center"/>
          </w:tcPr>
          <w:p w14:paraId="6449F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D2B0741">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1D7575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8" w:type="dxa"/>
            <w:gridSpan w:val="2"/>
            <w:tcBorders>
              <w:top w:val="nil"/>
              <w:left w:val="nil"/>
              <w:bottom w:val="single" w:color="auto" w:sz="4" w:space="0"/>
              <w:right w:val="single" w:color="auto" w:sz="4" w:space="0"/>
            </w:tcBorders>
            <w:noWrap w:val="0"/>
            <w:vAlign w:val="center"/>
          </w:tcPr>
          <w:p w14:paraId="676191B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4D7B4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218" w:type="dxa"/>
            <w:tcBorders>
              <w:top w:val="nil"/>
              <w:left w:val="nil"/>
              <w:bottom w:val="single" w:color="auto" w:sz="4" w:space="0"/>
              <w:right w:val="single" w:color="auto" w:sz="4" w:space="0"/>
            </w:tcBorders>
            <w:noWrap w:val="0"/>
            <w:vAlign w:val="center"/>
          </w:tcPr>
          <w:p w14:paraId="716B0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123" w:type="dxa"/>
            <w:tcBorders>
              <w:top w:val="nil"/>
              <w:left w:val="nil"/>
              <w:bottom w:val="single" w:color="auto" w:sz="4" w:space="0"/>
              <w:right w:val="single" w:color="auto" w:sz="4" w:space="0"/>
            </w:tcBorders>
            <w:noWrap w:val="0"/>
            <w:vAlign w:val="center"/>
          </w:tcPr>
          <w:p w14:paraId="0832C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17" w:type="dxa"/>
            <w:tcBorders>
              <w:top w:val="nil"/>
              <w:left w:val="nil"/>
              <w:bottom w:val="single" w:color="auto" w:sz="4" w:space="0"/>
              <w:right w:val="single" w:color="auto" w:sz="4" w:space="0"/>
            </w:tcBorders>
            <w:noWrap w:val="0"/>
            <w:vAlign w:val="center"/>
          </w:tcPr>
          <w:p w14:paraId="6871E69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2DC7C04">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82" w:type="dxa"/>
            <w:tcBorders>
              <w:top w:val="nil"/>
              <w:left w:val="nil"/>
              <w:bottom w:val="single" w:color="auto" w:sz="4" w:space="0"/>
              <w:right w:val="single" w:color="auto" w:sz="4" w:space="0"/>
            </w:tcBorders>
            <w:noWrap w:val="0"/>
            <w:vAlign w:val="center"/>
          </w:tcPr>
          <w:p w14:paraId="133CB2C6">
            <w:pPr>
              <w:keepNext w:val="0"/>
              <w:keepLines w:val="0"/>
              <w:pageBreakBefore w:val="0"/>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2AFCA19">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12B980B6">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5A367F5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7D5A4854">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w:t>
            </w:r>
          </w:p>
        </w:tc>
        <w:tc>
          <w:tcPr>
            <w:tcW w:w="1218" w:type="dxa"/>
            <w:tcBorders>
              <w:top w:val="nil"/>
              <w:left w:val="nil"/>
              <w:bottom w:val="single" w:color="auto" w:sz="4" w:space="0"/>
              <w:right w:val="single" w:color="auto" w:sz="4" w:space="0"/>
            </w:tcBorders>
            <w:noWrap w:val="0"/>
            <w:vAlign w:val="center"/>
          </w:tcPr>
          <w:p w14:paraId="36439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227.49</w:t>
            </w:r>
          </w:p>
        </w:tc>
        <w:tc>
          <w:tcPr>
            <w:tcW w:w="1123" w:type="dxa"/>
            <w:tcBorders>
              <w:top w:val="nil"/>
              <w:left w:val="nil"/>
              <w:bottom w:val="single" w:color="auto" w:sz="4" w:space="0"/>
              <w:right w:val="single" w:color="auto" w:sz="4" w:space="0"/>
            </w:tcBorders>
            <w:noWrap w:val="0"/>
            <w:vAlign w:val="center"/>
          </w:tcPr>
          <w:p w14:paraId="7D4317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4B7C3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15D99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57590E31">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4A80481">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73866057">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70926B1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5AD6EE4E">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218" w:type="dxa"/>
            <w:tcBorders>
              <w:top w:val="nil"/>
              <w:left w:val="nil"/>
              <w:bottom w:val="single" w:color="auto" w:sz="4" w:space="0"/>
              <w:right w:val="single" w:color="auto" w:sz="4" w:space="0"/>
            </w:tcBorders>
            <w:noWrap w:val="0"/>
            <w:vAlign w:val="center"/>
          </w:tcPr>
          <w:p w14:paraId="61C4BB10">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23" w:type="dxa"/>
            <w:tcBorders>
              <w:top w:val="nil"/>
              <w:left w:val="nil"/>
              <w:bottom w:val="single" w:color="auto" w:sz="4" w:space="0"/>
              <w:right w:val="single" w:color="auto" w:sz="4" w:space="0"/>
            </w:tcBorders>
            <w:noWrap w:val="0"/>
            <w:vAlign w:val="center"/>
          </w:tcPr>
          <w:p w14:paraId="368F8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7FCFA60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6AA7878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701713E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F20DEB7">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718A0E7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662D8328">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2F7005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28B6EA4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173D376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0068CDE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6E9F52C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6F07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A3F4B53">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51AE36B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331E222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40BC8B9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18F815C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1A6855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0933B2A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5B57D9F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5906D0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048160E">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0C0C1E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50" w:type="dxa"/>
            <w:gridSpan w:val="4"/>
            <w:tcBorders>
              <w:top w:val="single" w:color="auto" w:sz="4" w:space="0"/>
              <w:left w:val="nil"/>
              <w:bottom w:val="single" w:color="auto" w:sz="4" w:space="0"/>
              <w:right w:val="single" w:color="000000" w:sz="4" w:space="0"/>
            </w:tcBorders>
            <w:noWrap w:val="0"/>
            <w:vAlign w:val="center"/>
          </w:tcPr>
          <w:p w14:paraId="02F24AB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8" w:type="dxa"/>
            <w:gridSpan w:val="4"/>
            <w:tcBorders>
              <w:top w:val="single" w:color="auto" w:sz="4" w:space="0"/>
              <w:left w:val="nil"/>
              <w:bottom w:val="single" w:color="auto" w:sz="4" w:space="0"/>
              <w:right w:val="single" w:color="auto" w:sz="4" w:space="0"/>
            </w:tcBorders>
            <w:noWrap w:val="0"/>
            <w:vAlign w:val="center"/>
          </w:tcPr>
          <w:p w14:paraId="77B8A81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C6B3ECC">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6D077BBC">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50" w:type="dxa"/>
            <w:gridSpan w:val="4"/>
            <w:tcBorders>
              <w:top w:val="single" w:color="auto" w:sz="4" w:space="0"/>
              <w:left w:val="nil"/>
              <w:bottom w:val="single" w:color="auto" w:sz="4" w:space="0"/>
              <w:right w:val="single" w:color="000000" w:sz="4" w:space="0"/>
            </w:tcBorders>
            <w:noWrap w:val="0"/>
            <w:vAlign w:val="center"/>
          </w:tcPr>
          <w:p w14:paraId="189445B2">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 1、日常环境监管、执法工作；2、委托第三方进行执法性监督监测；3、环保迎检、应急处置经费；4、节能减排项目配套经费；5、行政诉讼、法律顾问、协同执法费用；6、电视台生态环保宣传专题、微信环保公众号运营管理费用；全县各乡镇环保站环保法律法规知识培训；6.5世界环境日宣传活动经费、全县主干公路设置广告宣传牌费用；7、每月对三个省级地表水监测断面的常规监测；对城市集中式饮用水水源地分析监测；环境空气质量监测；每年秋季开展城市区域声环境质量监测和城市道路交通声环境质量监测；重点生态功能区县域环境质量监测；对18家重点污染源企业每季度进行监督性监测；农村环境监测；东洞庭湖沿岸排污口8个，每月监测1次；水质功能区断面监测；县级饮用水源3个，每月一次监测，千吨万人乡镇饮用水源21个，每季度一次常规监测），需常规监测运行经费；8、排查监测经费；9、编制污染天气应急预案费用；10、开展危险废物规范化管理考核及交叉检查工作经费；11、突出环境应急经费。</w:t>
            </w:r>
          </w:p>
        </w:tc>
        <w:tc>
          <w:tcPr>
            <w:tcW w:w="4238" w:type="dxa"/>
            <w:gridSpan w:val="4"/>
            <w:tcBorders>
              <w:top w:val="single" w:color="auto" w:sz="4" w:space="0"/>
              <w:left w:val="nil"/>
              <w:bottom w:val="single" w:color="auto" w:sz="4" w:space="0"/>
              <w:right w:val="single" w:color="auto" w:sz="4" w:space="0"/>
            </w:tcBorders>
            <w:noWrap w:val="0"/>
            <w:vAlign w:val="center"/>
          </w:tcPr>
          <w:p w14:paraId="487D4B37">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2F7ADD13">
        <w:tblPrEx>
          <w:tblCellMar>
            <w:top w:w="0" w:type="dxa"/>
            <w:left w:w="108" w:type="dxa"/>
            <w:bottom w:w="0" w:type="dxa"/>
            <w:right w:w="108" w:type="dxa"/>
          </w:tblCellMar>
        </w:tblPrEx>
        <w:trPr>
          <w:jc w:val="center"/>
        </w:trPr>
        <w:tc>
          <w:tcPr>
            <w:tcW w:w="1063" w:type="dxa"/>
            <w:vMerge w:val="restart"/>
            <w:tcBorders>
              <w:top w:val="nil"/>
              <w:left w:val="single" w:color="auto" w:sz="4" w:space="0"/>
              <w:right w:val="single" w:color="auto" w:sz="4" w:space="0"/>
            </w:tcBorders>
            <w:noWrap w:val="0"/>
            <w:vAlign w:val="center"/>
          </w:tcPr>
          <w:p w14:paraId="4C7EA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7F0854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CA6F40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E3418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07732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9" w:type="dxa"/>
            <w:tcBorders>
              <w:top w:val="nil"/>
              <w:left w:val="nil"/>
              <w:bottom w:val="single" w:color="auto" w:sz="4" w:space="0"/>
              <w:right w:val="single" w:color="auto" w:sz="4" w:space="0"/>
            </w:tcBorders>
            <w:noWrap w:val="0"/>
            <w:vAlign w:val="center"/>
          </w:tcPr>
          <w:p w14:paraId="4D5CD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4528A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8" w:type="dxa"/>
            <w:tcBorders>
              <w:top w:val="nil"/>
              <w:left w:val="nil"/>
              <w:bottom w:val="single" w:color="auto" w:sz="4" w:space="0"/>
              <w:right w:val="single" w:color="auto" w:sz="4" w:space="0"/>
            </w:tcBorders>
            <w:noWrap w:val="0"/>
            <w:vAlign w:val="center"/>
          </w:tcPr>
          <w:p w14:paraId="25ACE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23" w:type="dxa"/>
            <w:tcBorders>
              <w:top w:val="nil"/>
              <w:left w:val="nil"/>
              <w:bottom w:val="single" w:color="auto" w:sz="4" w:space="0"/>
              <w:right w:val="single" w:color="auto" w:sz="4" w:space="0"/>
            </w:tcBorders>
            <w:noWrap w:val="0"/>
            <w:vAlign w:val="center"/>
          </w:tcPr>
          <w:p w14:paraId="10731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17" w:type="dxa"/>
            <w:tcBorders>
              <w:top w:val="nil"/>
              <w:left w:val="nil"/>
              <w:bottom w:val="single" w:color="auto" w:sz="4" w:space="0"/>
              <w:right w:val="single" w:color="auto" w:sz="4" w:space="0"/>
            </w:tcBorders>
            <w:noWrap w:val="0"/>
            <w:vAlign w:val="center"/>
          </w:tcPr>
          <w:p w14:paraId="5DD6F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5F2F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82" w:type="dxa"/>
            <w:tcBorders>
              <w:top w:val="nil"/>
              <w:left w:val="nil"/>
              <w:bottom w:val="single" w:color="auto" w:sz="4" w:space="0"/>
              <w:right w:val="single" w:color="auto" w:sz="4" w:space="0"/>
            </w:tcBorders>
            <w:noWrap w:val="0"/>
            <w:vAlign w:val="center"/>
          </w:tcPr>
          <w:p w14:paraId="3ECBB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4D2A388">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47667CA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46447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A4B1FA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7F23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A9E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96455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18" w:type="dxa"/>
            <w:tcBorders>
              <w:top w:val="nil"/>
              <w:left w:val="nil"/>
              <w:bottom w:val="single" w:color="auto" w:sz="4" w:space="0"/>
              <w:right w:val="single" w:color="auto" w:sz="4" w:space="0"/>
            </w:tcBorders>
            <w:noWrap w:val="0"/>
            <w:vAlign w:val="center"/>
          </w:tcPr>
          <w:p w14:paraId="577F2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123" w:type="dxa"/>
            <w:tcBorders>
              <w:top w:val="nil"/>
              <w:left w:val="nil"/>
              <w:bottom w:val="single" w:color="auto" w:sz="4" w:space="0"/>
              <w:right w:val="single" w:color="auto" w:sz="4" w:space="0"/>
            </w:tcBorders>
            <w:noWrap w:val="0"/>
            <w:vAlign w:val="center"/>
          </w:tcPr>
          <w:p w14:paraId="7008D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7D1988A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340D23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65CB3CB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E6D6C8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1B8165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FA3689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145D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C848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重点监测重点污染源企业</w:t>
            </w:r>
          </w:p>
        </w:tc>
        <w:tc>
          <w:tcPr>
            <w:tcW w:w="1218" w:type="dxa"/>
            <w:tcBorders>
              <w:top w:val="nil"/>
              <w:left w:val="nil"/>
              <w:bottom w:val="single" w:color="auto" w:sz="4" w:space="0"/>
              <w:right w:val="single" w:color="auto" w:sz="4" w:space="0"/>
            </w:tcBorders>
            <w:noWrap w:val="0"/>
            <w:vAlign w:val="center"/>
          </w:tcPr>
          <w:p w14:paraId="6E68E8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18家</w:t>
            </w:r>
          </w:p>
        </w:tc>
        <w:tc>
          <w:tcPr>
            <w:tcW w:w="1123" w:type="dxa"/>
            <w:tcBorders>
              <w:top w:val="nil"/>
              <w:left w:val="nil"/>
              <w:bottom w:val="single" w:color="auto" w:sz="4" w:space="0"/>
              <w:right w:val="single" w:color="auto" w:sz="4" w:space="0"/>
            </w:tcBorders>
            <w:noWrap w:val="0"/>
            <w:vAlign w:val="center"/>
          </w:tcPr>
          <w:p w14:paraId="7BD0A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817" w:type="dxa"/>
            <w:tcBorders>
              <w:top w:val="nil"/>
              <w:left w:val="nil"/>
              <w:bottom w:val="single" w:color="auto" w:sz="4" w:space="0"/>
              <w:right w:val="single" w:color="auto" w:sz="4" w:space="0"/>
            </w:tcBorders>
            <w:noWrap w:val="0"/>
            <w:vAlign w:val="center"/>
          </w:tcPr>
          <w:p w14:paraId="53C055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11A03B4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037E371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71D55B6">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1DD79A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FB2538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EC63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E3A1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全市环境质量达标</w:t>
            </w:r>
          </w:p>
        </w:tc>
        <w:tc>
          <w:tcPr>
            <w:tcW w:w="1218" w:type="dxa"/>
            <w:tcBorders>
              <w:top w:val="nil"/>
              <w:left w:val="nil"/>
              <w:bottom w:val="single" w:color="auto" w:sz="4" w:space="0"/>
              <w:right w:val="single" w:color="auto" w:sz="4" w:space="0"/>
            </w:tcBorders>
            <w:noWrap w:val="0"/>
            <w:vAlign w:val="center"/>
          </w:tcPr>
          <w:p w14:paraId="39EBC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大于等于90%</w:t>
            </w:r>
          </w:p>
        </w:tc>
        <w:tc>
          <w:tcPr>
            <w:tcW w:w="1123" w:type="dxa"/>
            <w:tcBorders>
              <w:top w:val="nil"/>
              <w:left w:val="nil"/>
              <w:bottom w:val="single" w:color="auto" w:sz="4" w:space="0"/>
              <w:right w:val="single" w:color="auto" w:sz="4" w:space="0"/>
            </w:tcBorders>
            <w:noWrap w:val="0"/>
            <w:vAlign w:val="center"/>
          </w:tcPr>
          <w:p w14:paraId="0038D7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67D588E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32581B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39ABFF6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0C935B">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7DFBF3C">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7304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105DC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0040E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4134C77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97E3B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10B2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5F445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123" w:type="dxa"/>
            <w:tcBorders>
              <w:top w:val="nil"/>
              <w:left w:val="nil"/>
              <w:bottom w:val="single" w:color="auto" w:sz="4" w:space="0"/>
              <w:right w:val="single" w:color="auto" w:sz="4" w:space="0"/>
            </w:tcBorders>
            <w:noWrap w:val="0"/>
            <w:vAlign w:val="center"/>
          </w:tcPr>
          <w:p w14:paraId="0958E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13FAD9A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510B5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2D62317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175E001">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CA4C1C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13063E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BDBB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8A01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1218" w:type="dxa"/>
            <w:tcBorders>
              <w:top w:val="nil"/>
              <w:left w:val="nil"/>
              <w:bottom w:val="single" w:color="auto" w:sz="4" w:space="0"/>
              <w:right w:val="single" w:color="auto" w:sz="4" w:space="0"/>
            </w:tcBorders>
            <w:noWrap w:val="0"/>
            <w:vAlign w:val="center"/>
          </w:tcPr>
          <w:p w14:paraId="66C0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27AE6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5DDEE2B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25E6A7F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086B2EA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CAE86BA">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14C2A44">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D37EE8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F04C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F3EE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tc>
        <w:tc>
          <w:tcPr>
            <w:tcW w:w="1218" w:type="dxa"/>
            <w:tcBorders>
              <w:top w:val="nil"/>
              <w:left w:val="nil"/>
              <w:bottom w:val="single" w:color="auto" w:sz="4" w:space="0"/>
              <w:right w:val="single" w:color="auto" w:sz="4" w:space="0"/>
            </w:tcBorders>
            <w:noWrap w:val="0"/>
            <w:vAlign w:val="center"/>
          </w:tcPr>
          <w:p w14:paraId="09C69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30796A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6C1970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05B0E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44D902F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1A9F256">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EEBE77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5402BD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3436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5B87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2C54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D375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59CA537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EA8D1C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C9DC1C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72A9A5A">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7ADAFAFB">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right w:val="single" w:color="auto" w:sz="4" w:space="0"/>
            </w:tcBorders>
            <w:noWrap w:val="0"/>
            <w:vAlign w:val="center"/>
          </w:tcPr>
          <w:p w14:paraId="79A6D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CD82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090E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7958A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8" w:name="OLE_LINK40"/>
            <w:r>
              <w:rPr>
                <w:rFonts w:hint="eastAsia" w:ascii="仿宋_GB2312" w:hAnsi="仿宋_GB2312" w:eastAsia="仿宋_GB2312" w:cs="仿宋_GB2312"/>
                <w:color w:val="000000"/>
                <w:sz w:val="20"/>
                <w:szCs w:val="20"/>
                <w:highlight w:val="none"/>
                <w:lang w:val="en-US" w:eastAsia="zh-CN"/>
              </w:rPr>
              <w:t>经济平稳发展</w:t>
            </w:r>
            <w:bookmarkEnd w:id="8"/>
          </w:p>
        </w:tc>
        <w:tc>
          <w:tcPr>
            <w:tcW w:w="1123" w:type="dxa"/>
            <w:tcBorders>
              <w:top w:val="nil"/>
              <w:left w:val="nil"/>
              <w:bottom w:val="single" w:color="auto" w:sz="4" w:space="0"/>
              <w:right w:val="single" w:color="auto" w:sz="4" w:space="0"/>
            </w:tcBorders>
            <w:noWrap w:val="0"/>
            <w:vAlign w:val="center"/>
          </w:tcPr>
          <w:p w14:paraId="0CB2F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12CEEA2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66D9E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2BFDE48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CE07215">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F94E5F9">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23E087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BD72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E7F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18" w:type="dxa"/>
            <w:tcBorders>
              <w:top w:val="nil"/>
              <w:left w:val="nil"/>
              <w:bottom w:val="single" w:color="auto" w:sz="4" w:space="0"/>
              <w:right w:val="single" w:color="auto" w:sz="4" w:space="0"/>
            </w:tcBorders>
            <w:noWrap w:val="0"/>
            <w:vAlign w:val="center"/>
          </w:tcPr>
          <w:p w14:paraId="6C224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758EC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9" w:name="OLE_LINK39"/>
            <w:r>
              <w:rPr>
                <w:rFonts w:hint="eastAsia" w:ascii="仿宋_GB2312" w:hAnsi="仿宋_GB2312" w:eastAsia="仿宋_GB2312" w:cs="仿宋_GB2312"/>
                <w:color w:val="000000"/>
                <w:sz w:val="20"/>
                <w:szCs w:val="20"/>
                <w:highlight w:val="none"/>
                <w:lang w:val="en-US" w:eastAsia="zh-CN"/>
              </w:rPr>
              <w:t>无负面影</w:t>
            </w:r>
            <w:bookmarkEnd w:id="9"/>
            <w:r>
              <w:rPr>
                <w:rFonts w:hint="eastAsia" w:ascii="仿宋_GB2312" w:hAnsi="仿宋_GB2312" w:eastAsia="仿宋_GB2312" w:cs="仿宋_GB2312"/>
                <w:color w:val="000000"/>
                <w:sz w:val="20"/>
                <w:szCs w:val="20"/>
                <w:highlight w:val="none"/>
                <w:lang w:val="en-US" w:eastAsia="zh-CN"/>
              </w:rPr>
              <w:t>响</w:t>
            </w:r>
          </w:p>
        </w:tc>
        <w:tc>
          <w:tcPr>
            <w:tcW w:w="817" w:type="dxa"/>
            <w:tcBorders>
              <w:top w:val="nil"/>
              <w:left w:val="nil"/>
              <w:bottom w:val="single" w:color="auto" w:sz="4" w:space="0"/>
              <w:right w:val="single" w:color="auto" w:sz="4" w:space="0"/>
            </w:tcBorders>
            <w:noWrap w:val="0"/>
            <w:vAlign w:val="center"/>
          </w:tcPr>
          <w:p w14:paraId="1B6A677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3E94331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52A6219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9F008B0">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A3C607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682D87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2F96A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1CFD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218" w:type="dxa"/>
            <w:tcBorders>
              <w:top w:val="nil"/>
              <w:left w:val="nil"/>
              <w:bottom w:val="single" w:color="auto" w:sz="4" w:space="0"/>
              <w:right w:val="single" w:color="auto" w:sz="4" w:space="0"/>
            </w:tcBorders>
            <w:noWrap w:val="0"/>
            <w:vAlign w:val="center"/>
          </w:tcPr>
          <w:p w14:paraId="0A24A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62301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w:t>
            </w:r>
          </w:p>
        </w:tc>
        <w:tc>
          <w:tcPr>
            <w:tcW w:w="817" w:type="dxa"/>
            <w:tcBorders>
              <w:top w:val="nil"/>
              <w:left w:val="nil"/>
              <w:bottom w:val="single" w:color="auto" w:sz="4" w:space="0"/>
              <w:right w:val="single" w:color="auto" w:sz="4" w:space="0"/>
            </w:tcBorders>
            <w:noWrap w:val="0"/>
            <w:vAlign w:val="center"/>
          </w:tcPr>
          <w:p w14:paraId="6E7D69C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12519D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20444B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4222E3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2A7D2C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1522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0DCEA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A96F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A3E6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218" w:type="dxa"/>
            <w:tcBorders>
              <w:top w:val="nil"/>
              <w:left w:val="nil"/>
              <w:bottom w:val="single" w:color="auto" w:sz="4" w:space="0"/>
              <w:right w:val="single" w:color="auto" w:sz="4" w:space="0"/>
            </w:tcBorders>
            <w:noWrap w:val="0"/>
            <w:vAlign w:val="center"/>
          </w:tcPr>
          <w:p w14:paraId="7725C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23" w:type="dxa"/>
            <w:tcBorders>
              <w:top w:val="nil"/>
              <w:left w:val="nil"/>
              <w:bottom w:val="single" w:color="auto" w:sz="4" w:space="0"/>
              <w:right w:val="single" w:color="auto" w:sz="4" w:space="0"/>
            </w:tcBorders>
            <w:noWrap w:val="0"/>
            <w:vAlign w:val="center"/>
          </w:tcPr>
          <w:p w14:paraId="250A89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17" w:type="dxa"/>
            <w:tcBorders>
              <w:top w:val="nil"/>
              <w:left w:val="nil"/>
              <w:bottom w:val="single" w:color="auto" w:sz="4" w:space="0"/>
              <w:right w:val="single" w:color="auto" w:sz="4" w:space="0"/>
            </w:tcBorders>
            <w:noWrap w:val="0"/>
            <w:vAlign w:val="center"/>
          </w:tcPr>
          <w:p w14:paraId="7D54B7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1C65B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588A5C9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8CD9FFF">
        <w:tblPrEx>
          <w:tblCellMar>
            <w:top w:w="0" w:type="dxa"/>
            <w:left w:w="108" w:type="dxa"/>
            <w:bottom w:w="0" w:type="dxa"/>
            <w:right w:w="108" w:type="dxa"/>
          </w:tblCellMar>
        </w:tblPrEx>
        <w:trPr>
          <w:trHeight w:val="90" w:hRule="atLeast"/>
          <w:jc w:val="center"/>
        </w:trPr>
        <w:tc>
          <w:tcPr>
            <w:tcW w:w="6736" w:type="dxa"/>
            <w:gridSpan w:val="6"/>
            <w:tcBorders>
              <w:top w:val="single" w:color="auto" w:sz="4" w:space="0"/>
              <w:left w:val="single" w:color="auto" w:sz="4" w:space="0"/>
              <w:bottom w:val="single" w:color="auto" w:sz="4" w:space="0"/>
              <w:right w:val="single" w:color="000000" w:sz="4" w:space="0"/>
            </w:tcBorders>
            <w:noWrap w:val="0"/>
            <w:vAlign w:val="center"/>
          </w:tcPr>
          <w:p w14:paraId="56BE773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7" w:type="dxa"/>
            <w:tcBorders>
              <w:top w:val="nil"/>
              <w:left w:val="nil"/>
              <w:bottom w:val="single" w:color="auto" w:sz="4" w:space="0"/>
              <w:right w:val="single" w:color="auto" w:sz="4" w:space="0"/>
            </w:tcBorders>
            <w:noWrap w:val="0"/>
            <w:vAlign w:val="center"/>
          </w:tcPr>
          <w:p w14:paraId="14026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784697B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2367A68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2A772428">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CEDEFBD">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7DED30C">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29397506">
      <w:pPr>
        <w:widowControl/>
        <w:spacing w:line="600" w:lineRule="exact"/>
        <w:jc w:val="left"/>
        <w:rPr>
          <w:rFonts w:hint="eastAsia" w:ascii="黑体" w:hAnsi="黑体" w:eastAsia="黑体" w:cs="黑体"/>
          <w:kern w:val="2"/>
          <w:sz w:val="32"/>
          <w:szCs w:val="32"/>
          <w:highlight w:val="none"/>
          <w:lang w:val="en-US" w:eastAsia="zh-CN"/>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E823395">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环境监察、监测等运行经费</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auto"/>
                <w:kern w:val="2"/>
                <w:sz w:val="20"/>
                <w:szCs w:val="20"/>
                <w:highlight w:val="none"/>
              </w:rPr>
              <w:t>岳阳市生态环境局岳阳经济技术开发区分局　</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79387D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6D047B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93.50</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88A290F">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完成突出环境问题整改。</w:t>
            </w:r>
          </w:p>
          <w:p w14:paraId="169CD339">
            <w:pPr>
              <w:keepNext w:val="0"/>
              <w:keepLines w:val="0"/>
              <w:pageBreakBefore w:val="0"/>
              <w:widowControl/>
              <w:numPr>
                <w:ilvl w:val="0"/>
                <w:numId w:val="2"/>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加强环境执法监管。</w:t>
            </w:r>
          </w:p>
          <w:p w14:paraId="33526652">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3、持续推进环境治疗改善。</w:t>
            </w:r>
          </w:p>
        </w:tc>
        <w:tc>
          <w:tcPr>
            <w:tcW w:w="4253" w:type="dxa"/>
            <w:gridSpan w:val="4"/>
            <w:tcBorders>
              <w:top w:val="single" w:color="auto" w:sz="4" w:space="0"/>
              <w:left w:val="nil"/>
              <w:bottom w:val="single" w:color="auto" w:sz="4" w:space="0"/>
              <w:right w:val="single" w:color="auto" w:sz="4" w:space="0"/>
            </w:tcBorders>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完成罚没款任务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30.1万元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2BFC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9E2E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5E2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86CF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962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CA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A0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5FC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DD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D6A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B4D76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D559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E782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D026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394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8D3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596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82.7%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D3D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4CE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F3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1E533C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2B2D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2251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77B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C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8C5D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67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E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6E8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5C6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94.35万元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94.35万元</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AF1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2E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F6C77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D9C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F8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3D25A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B5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2B726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2F0E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0580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59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4E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6DCE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DC8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69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D7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F0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7B1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55F6D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60CE1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5D8A1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36E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3EBA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7441A816">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EC4C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0A549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1877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7EAF25AD">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3BF0CD51">
      <w:pPr>
        <w:rPr>
          <w:rFonts w:hint="default" w:ascii="Times New Roman" w:hAnsi="Times New Roman" w:eastAsia="仿宋_GB2312" w:cs="Times New Roman"/>
          <w:kern w:val="2"/>
          <w:sz w:val="18"/>
          <w:szCs w:val="18"/>
          <w:highlight w:val="none"/>
          <w:lang w:eastAsia="zh-CN"/>
        </w:rPr>
      </w:pPr>
    </w:p>
    <w:p w14:paraId="68451F81">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5B006F0E">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kern w:val="2"/>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62F3A7D0">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4CB6BC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130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65724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FAA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环境监察、监测等运行经费</w:t>
            </w:r>
          </w:p>
        </w:tc>
      </w:tr>
      <w:tr w14:paraId="4C1DB01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09EA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EC7D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599C2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E497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28BE26E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B202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6DBC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2866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0A41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580C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4EE21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F411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4E2384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AFA40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D7F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BEA8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4B1D20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F9C8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B83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96AC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228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16315A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414C8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20C0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0588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23A5E0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C4F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9DE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3354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BFCF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3ABE55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195A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C508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1EB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D5E49F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240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FF8ADF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9FF11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339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C22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5672D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E197C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9D3B0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21DB1D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B25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71616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5155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12183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8978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080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38C5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D7FB8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CC3EB4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33E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AA0B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17A6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243FEAD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B810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B4BDB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目标1：日常环境监管、执法工作；</w:t>
            </w:r>
          </w:p>
          <w:p w14:paraId="0731AD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目标2：委托第三方进行执法性监督监测；</w:t>
            </w:r>
          </w:p>
          <w:p w14:paraId="5D9E4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目标3：环保迎检、应急处置经费；</w:t>
            </w:r>
          </w:p>
          <w:p w14:paraId="3AF30B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3EDC60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w:t>
            </w:r>
          </w:p>
        </w:tc>
      </w:tr>
      <w:tr w14:paraId="04CF847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B33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0FA72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2E692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61E94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49BD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C04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F622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452A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78AB2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E1600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1CD23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6687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3FC22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E1D6D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D6E48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FB27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FDF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1AFAB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5077A7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0744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178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A4F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73A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5E0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337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04B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187F4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D089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86A8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FF1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664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41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A84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396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A63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7DFE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D2F8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8EA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9062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007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78C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1E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504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D478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D41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D19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7F2D5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892C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CEE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E0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177354">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8C9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243.92万元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0E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243.92万元</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05F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BAB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D84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F3990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70B8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9E121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0F288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453F6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7C98F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AA9C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542C3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426B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CB9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167CB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20115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C8AE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A949B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D58DE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D243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BF14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58E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58936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182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502712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330B09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2878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AF8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BB4C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74D2E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1F6B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EBA7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991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275DB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B0AB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3F178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131DB4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4034B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AA8C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DBCA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54B5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7636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56AE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10D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21E19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203A9E2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642D1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038DE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905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D330C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F3A71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5055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F29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12609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1A5AF2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BC07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D8EC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261A9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351A24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6A4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723E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39E1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569209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E1C5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721D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EAAF8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6A70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1474D9CE">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47E9B48D">
      <w:pPr>
        <w:rPr>
          <w:rFonts w:hint="default" w:ascii="Times New Roman" w:hAnsi="Times New Roman" w:eastAsia="仿宋_GB2312" w:cs="Times New Roman"/>
          <w:kern w:val="2"/>
          <w:sz w:val="18"/>
          <w:szCs w:val="18"/>
          <w:highlight w:val="none"/>
          <w:lang w:eastAsia="zh-CN"/>
        </w:rPr>
      </w:pPr>
    </w:p>
    <w:p w14:paraId="562F0FA7">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2FF766B4">
      <w:pPr>
        <w:rPr>
          <w:rFonts w:hint="default" w:ascii="Times New Roman" w:hAnsi="Times New Roman" w:eastAsia="仿宋_GB2312" w:cs="Times New Roman"/>
          <w:kern w:val="2"/>
          <w:sz w:val="22"/>
          <w:szCs w:val="22"/>
          <w:highlight w:val="none"/>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124183CF">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34FD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81F1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727B2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6CAD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大气污染防治</w:t>
            </w:r>
          </w:p>
        </w:tc>
      </w:tr>
      <w:tr w14:paraId="5779946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1AC2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74931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291BD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E0FEA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2C52E36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73B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0813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EE76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0932A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484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4EFD6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792AF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781A8A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BEB22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72118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7450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1DD378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43A1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1C0F4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4DAB3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BDF2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11D93B1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14:paraId="3DE65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0173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E024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4D71EF19">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3383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9B1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6F4B7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795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0BBF2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50</w:t>
            </w:r>
          </w:p>
        </w:tc>
        <w:tc>
          <w:tcPr>
            <w:tcW w:w="828" w:type="dxa"/>
            <w:tcBorders>
              <w:top w:val="nil"/>
              <w:left w:val="nil"/>
              <w:bottom w:val="single" w:color="auto" w:sz="4" w:space="0"/>
              <w:right w:val="single" w:color="auto" w:sz="4" w:space="0"/>
            </w:tcBorders>
            <w:noWrap w:val="0"/>
            <w:vAlign w:val="center"/>
          </w:tcPr>
          <w:p w14:paraId="53C2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FBEC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FADFD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2FBE4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453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10AB4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18C0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EF2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19D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D7AE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5A4E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4AF1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480E2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C4E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01978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66C5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30E4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5B4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30D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8A2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0F0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1E5A22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8F9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068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F13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7E3193C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20C5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10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排查涉气企业大气减排</w:t>
            </w:r>
          </w:p>
        </w:tc>
        <w:tc>
          <w:tcPr>
            <w:tcW w:w="4253" w:type="dxa"/>
            <w:gridSpan w:val="4"/>
            <w:tcBorders>
              <w:top w:val="single" w:color="auto" w:sz="4" w:space="0"/>
              <w:left w:val="nil"/>
              <w:bottom w:val="single" w:color="auto" w:sz="4" w:space="0"/>
              <w:right w:val="single" w:color="auto" w:sz="4" w:space="0"/>
            </w:tcBorders>
            <w:noWrap w:val="0"/>
            <w:vAlign w:val="center"/>
          </w:tcPr>
          <w:p w14:paraId="55F6A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 xml:space="preserve">              </w:t>
            </w:r>
            <w:r>
              <w:rPr>
                <w:rFonts w:hint="eastAsia" w:ascii="仿宋_GB2312" w:hAnsi="仿宋_GB2312" w:eastAsia="仿宋_GB2312" w:cs="仿宋_GB2312"/>
                <w:color w:val="000000"/>
                <w:kern w:val="2"/>
                <w:sz w:val="20"/>
                <w:szCs w:val="20"/>
                <w:highlight w:val="none"/>
                <w:lang w:eastAsia="zh-CN"/>
              </w:rPr>
              <w:t>已完成</w:t>
            </w:r>
          </w:p>
        </w:tc>
      </w:tr>
      <w:tr w14:paraId="630FC39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0BCF8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2BA34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3AA5A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69A19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290A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9800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80C2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106E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395D4F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5DB2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62720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6BE3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0DC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E411E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483215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24C5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931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4D091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055FA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AA1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E9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排查涉气企业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3A3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60家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4F0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275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BD7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0DAB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1EF6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4A52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0340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D9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370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7D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E3D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344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2E1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33B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5079D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5DB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60C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246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99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6F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E2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89B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AD7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F1F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48A6A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F30C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5E92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0F7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121CB9">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376B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50万元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ACC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D73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F24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7145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F0950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958F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728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354FAA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575A7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05C10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90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2E898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67D2D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4602B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58978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50411E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83B1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707B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E30E1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FE3C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D62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8B7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DE19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6D72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42B90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7482B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08CC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A156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8E4EF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68983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9FDB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B056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F44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0169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866A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1CF07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44B6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1EDA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CD17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5569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3A28D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FB43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0922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5B5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4794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68B088D0">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323F6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48BF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D1F0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7DA67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89330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2646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1B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297BB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0A96F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ACA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F9A4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6D298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51C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9AA0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C7D6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5FF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1BD08D8">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7A41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1DD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D81C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1035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327E2BA7">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1F6A6830">
      <w:pPr>
        <w:rPr>
          <w:rFonts w:hint="default" w:ascii="Times New Roman" w:hAnsi="Times New Roman" w:eastAsia="仿宋_GB2312" w:cs="Times New Roman"/>
          <w:kern w:val="2"/>
          <w:sz w:val="18"/>
          <w:szCs w:val="18"/>
          <w:highlight w:val="none"/>
          <w:lang w:eastAsia="zh-CN"/>
        </w:rPr>
      </w:pPr>
    </w:p>
    <w:p w14:paraId="6E7EF6E8">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534E5C7E">
      <w:pPr>
        <w:rPr>
          <w:rFonts w:hint="eastAsia" w:ascii="黑体" w:hAnsi="黑体" w:eastAsia="黑体" w:cs="黑体"/>
          <w:kern w:val="2"/>
          <w:sz w:val="32"/>
          <w:szCs w:val="32"/>
          <w:highlight w:val="none"/>
        </w:rPr>
      </w:pPr>
    </w:p>
    <w:p w14:paraId="359827A8">
      <w:pPr>
        <w:rPr>
          <w:rFonts w:hint="default" w:ascii="Times New Roman" w:hAnsi="Times New Roman" w:eastAsia="仿宋_GB2312" w:cs="Times New Roman"/>
          <w:kern w:val="2"/>
          <w:sz w:val="22"/>
          <w:szCs w:val="22"/>
          <w:highlight w:val="none"/>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3FD095B6">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67F33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F85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56A55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B152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rPr>
              <w:t>污染减排生态环境执法监察</w:t>
            </w:r>
          </w:p>
        </w:tc>
      </w:tr>
      <w:tr w14:paraId="64C7055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E8AE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FA7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2480A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397C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795024C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B587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94284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A40A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2957D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5645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6106A3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A35E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3F40F0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0352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9482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2CED5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9A1E65C">
        <w:tblPrEx>
          <w:tblCellMar>
            <w:top w:w="0" w:type="dxa"/>
            <w:left w:w="108" w:type="dxa"/>
            <w:bottom w:w="0" w:type="dxa"/>
            <w:right w:w="108" w:type="dxa"/>
          </w:tblCellMar>
        </w:tblPrEx>
        <w:trPr>
          <w:trHeight w:val="1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BE4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CAE9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2C6C1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DC8A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71.71</w:t>
            </w:r>
          </w:p>
        </w:tc>
        <w:tc>
          <w:tcPr>
            <w:tcW w:w="1134" w:type="dxa"/>
            <w:tcBorders>
              <w:top w:val="nil"/>
              <w:left w:val="nil"/>
              <w:bottom w:val="single" w:color="auto" w:sz="4" w:space="0"/>
              <w:right w:val="single" w:color="auto" w:sz="4" w:space="0"/>
            </w:tcBorders>
            <w:noWrap w:val="0"/>
            <w:vAlign w:val="center"/>
          </w:tcPr>
          <w:p w14:paraId="28A121F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71.71</w:t>
            </w:r>
          </w:p>
        </w:tc>
        <w:tc>
          <w:tcPr>
            <w:tcW w:w="828" w:type="dxa"/>
            <w:tcBorders>
              <w:top w:val="nil"/>
              <w:left w:val="nil"/>
              <w:bottom w:val="single" w:color="auto" w:sz="4" w:space="0"/>
              <w:right w:val="single" w:color="auto" w:sz="4" w:space="0"/>
            </w:tcBorders>
            <w:noWrap w:val="0"/>
            <w:vAlign w:val="center"/>
          </w:tcPr>
          <w:p w14:paraId="23613A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4EE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2B9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0AD336AF">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6EF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FB54E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99F1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F16C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71.71</w:t>
            </w:r>
          </w:p>
        </w:tc>
        <w:tc>
          <w:tcPr>
            <w:tcW w:w="1134" w:type="dxa"/>
            <w:tcBorders>
              <w:top w:val="nil"/>
              <w:left w:val="nil"/>
              <w:bottom w:val="single" w:color="auto" w:sz="4" w:space="0"/>
              <w:right w:val="single" w:color="auto" w:sz="4" w:space="0"/>
            </w:tcBorders>
            <w:noWrap w:val="0"/>
            <w:vAlign w:val="center"/>
          </w:tcPr>
          <w:p w14:paraId="5734B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71.71</w:t>
            </w:r>
          </w:p>
        </w:tc>
        <w:tc>
          <w:tcPr>
            <w:tcW w:w="828" w:type="dxa"/>
            <w:tcBorders>
              <w:top w:val="nil"/>
              <w:left w:val="nil"/>
              <w:bottom w:val="single" w:color="auto" w:sz="4" w:space="0"/>
              <w:right w:val="single" w:color="auto" w:sz="4" w:space="0"/>
            </w:tcBorders>
            <w:noWrap w:val="0"/>
            <w:vAlign w:val="center"/>
          </w:tcPr>
          <w:p w14:paraId="1CDD5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D7F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5E90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D5AE5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1CE8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83DB6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8FF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549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190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3D1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088E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1D7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0AB7F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F90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B5B04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1507A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76D4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2B84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D249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6B8F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99C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48FAB5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6AF4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1E5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E7D5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62B74D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4FE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0957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饮用水源和农村生活污水处理设施水质监测　　</w:t>
            </w:r>
          </w:p>
        </w:tc>
        <w:tc>
          <w:tcPr>
            <w:tcW w:w="4253" w:type="dxa"/>
            <w:gridSpan w:val="4"/>
            <w:tcBorders>
              <w:top w:val="single" w:color="auto" w:sz="4" w:space="0"/>
              <w:left w:val="nil"/>
              <w:bottom w:val="single" w:color="auto" w:sz="4" w:space="0"/>
              <w:right w:val="single" w:color="auto" w:sz="4" w:space="0"/>
            </w:tcBorders>
            <w:noWrap w:val="0"/>
            <w:vAlign w:val="center"/>
          </w:tcPr>
          <w:p w14:paraId="64809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 xml:space="preserve">                已完成</w:t>
            </w:r>
          </w:p>
        </w:tc>
      </w:tr>
      <w:tr w14:paraId="046F810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970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19A48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0631A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7BFC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07FC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7C60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81CD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E896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44487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CFB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3B2B6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887C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6EAA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72DA7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061EB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9A07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86730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5769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2A770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04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C90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排查新增排污口</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509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92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72E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ECE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870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FF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CCEE3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1691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03D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C514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73F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7E7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F8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6D9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F89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CE8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07277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9F4E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555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2931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06F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3F6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E12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A00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F76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954B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0BA3B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EAB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A29D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EF8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4F0167">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23A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71.71万元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D65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71.71万元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6F6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4B0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A911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AFDA4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569B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785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08EC33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236CE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2FAF6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0C9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63943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0A2FD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0E3E1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6A663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9CAE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3F52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FFE8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35D45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D262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A7C4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E62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3FC6D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DFB5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0BB54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555CE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654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F577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E0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18FDF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BAA4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FA6C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1A3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80C2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D3BA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6CE9B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95CA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664A4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1827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C06D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E890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A744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20BF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4BE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E752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D2DE229">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1F302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232F8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C19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8307B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5D041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836C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16F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6A0FD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1A2A2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12C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A274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44DBD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56C25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50C8F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EEA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48C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676C9A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77AF8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4D53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BC0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FBDE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298087AA">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2ADF1399">
      <w:pPr>
        <w:rPr>
          <w:rFonts w:hint="default" w:ascii="Times New Roman" w:hAnsi="Times New Roman" w:eastAsia="仿宋_GB2312" w:cs="Times New Roman"/>
          <w:kern w:val="2"/>
          <w:sz w:val="18"/>
          <w:szCs w:val="18"/>
          <w:highlight w:val="none"/>
          <w:lang w:eastAsia="zh-CN"/>
        </w:rPr>
      </w:pPr>
    </w:p>
    <w:p w14:paraId="7D147C02">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4C129455">
      <w:pPr>
        <w:widowControl w:val="0"/>
        <w:jc w:val="both"/>
        <w:rPr>
          <w:rFonts w:hint="eastAsia" w:ascii="仿宋" w:hAnsi="仿宋" w:eastAsia="仿宋" w:cs="仿宋"/>
          <w:kern w:val="2"/>
          <w:sz w:val="31"/>
          <w:szCs w:val="31"/>
          <w:lang w:val="en-US" w:eastAsia="en-US" w:bidi="ar-SA"/>
        </w:rPr>
      </w:pPr>
    </w:p>
    <w:p w14:paraId="2ECAA35F">
      <w:pPr>
        <w:widowControl/>
        <w:spacing w:line="600" w:lineRule="exact"/>
        <w:jc w:val="left"/>
        <w:rPr>
          <w:rFonts w:hint="eastAsia" w:ascii="黑体" w:hAnsi="黑体" w:eastAsia="黑体" w:cs="黑体"/>
          <w:sz w:val="32"/>
          <w:szCs w:val="32"/>
          <w:highlight w:val="none"/>
        </w:rPr>
      </w:pPr>
    </w:p>
    <w:p w14:paraId="7D2C6EBF">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724C2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E15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ED42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6B4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51FA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环境监察、监测运行经费</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rPr>
              <w:t>　</w:t>
            </w:r>
          </w:p>
        </w:tc>
      </w:tr>
      <w:tr w14:paraId="4E2C1AB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2A76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2DF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11A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96F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2E56DB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8B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67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7C1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15B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5E4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B48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98F7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6375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C88E2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7638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C96C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DB62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AED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38F4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E75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6A60D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3F2D2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315DF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CE1E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651A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C5DD5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7E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23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375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13D8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570DA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6F7FA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0410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DE1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050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37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F508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403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E0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ACE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F2C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D5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E6A7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39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5F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F17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6BB0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8C2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64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AF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9A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45C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57A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5B9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5D9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A07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EBC1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B70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FC14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承担落实全县减排目标责任，对全县环境保护工作实施统一监管，开展环境监测、环境监察、污染防治、核与辐射监管，以及生态保护和建设等工作。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noWrap w:val="0"/>
            <w:vAlign w:val="center"/>
          </w:tcPr>
          <w:p w14:paraId="55866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14:paraId="61D68FC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B8E5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2A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7CA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B22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28BB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946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D8A5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A85A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18F6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1819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179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232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3D1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15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449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22D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5C658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7F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075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7828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06CF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办理生态环境类执法案件</w:t>
            </w:r>
          </w:p>
        </w:tc>
        <w:tc>
          <w:tcPr>
            <w:tcW w:w="1134" w:type="dxa"/>
            <w:tcBorders>
              <w:top w:val="nil"/>
              <w:left w:val="nil"/>
              <w:bottom w:val="single" w:color="auto" w:sz="4" w:space="0"/>
              <w:right w:val="single" w:color="auto" w:sz="4" w:space="0"/>
            </w:tcBorders>
            <w:noWrap w:val="0"/>
            <w:vAlign w:val="center"/>
          </w:tcPr>
          <w:p w14:paraId="377134BB">
            <w:pPr>
              <w:widowControl/>
              <w:spacing w:line="240" w:lineRule="exact"/>
              <w:jc w:val="center"/>
              <w:rPr>
                <w:rFonts w:hint="eastAsia" w:ascii="仿宋_GB2312" w:hAnsi="仿宋_GB2312" w:eastAsia="微软雅黑"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r>
              <w:rPr>
                <w:rFonts w:hint="eastAsia" w:ascii="仿宋_GB2312" w:hAnsi="仿宋_GB2312" w:eastAsia="仿宋_GB2312" w:cs="仿宋_GB2312"/>
                <w:color w:val="000000"/>
                <w:sz w:val="20"/>
                <w:szCs w:val="20"/>
              </w:rPr>
              <w:t>次</w:t>
            </w:r>
          </w:p>
        </w:tc>
        <w:tc>
          <w:tcPr>
            <w:tcW w:w="1134" w:type="dxa"/>
            <w:tcBorders>
              <w:top w:val="nil"/>
              <w:left w:val="nil"/>
              <w:bottom w:val="single" w:color="auto" w:sz="4" w:space="0"/>
              <w:right w:val="single" w:color="auto" w:sz="4" w:space="0"/>
            </w:tcBorders>
            <w:noWrap w:val="0"/>
            <w:vAlign w:val="center"/>
          </w:tcPr>
          <w:p w14:paraId="159CB5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超额完成</w:t>
            </w:r>
          </w:p>
        </w:tc>
        <w:tc>
          <w:tcPr>
            <w:tcW w:w="828" w:type="dxa"/>
            <w:tcBorders>
              <w:top w:val="nil"/>
              <w:left w:val="nil"/>
              <w:bottom w:val="single" w:color="auto" w:sz="4" w:space="0"/>
              <w:right w:val="single" w:color="auto" w:sz="4" w:space="0"/>
            </w:tcBorders>
            <w:noWrap w:val="0"/>
            <w:vAlign w:val="center"/>
          </w:tcPr>
          <w:p w14:paraId="004F931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14:paraId="7FBB98C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14:paraId="127F2880">
            <w:pPr>
              <w:widowControl/>
              <w:spacing w:line="240" w:lineRule="exact"/>
              <w:jc w:val="center"/>
              <w:rPr>
                <w:rFonts w:hint="eastAsia" w:ascii="仿宋_GB2312" w:hAnsi="仿宋_GB2312" w:eastAsia="仿宋_GB2312" w:cs="仿宋_GB2312"/>
                <w:color w:val="000000"/>
                <w:sz w:val="20"/>
                <w:szCs w:val="20"/>
                <w:highlight w:val="none"/>
              </w:rPr>
            </w:pPr>
          </w:p>
        </w:tc>
      </w:tr>
      <w:tr w14:paraId="4B208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CE6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C11C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2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272C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全县环境质量达标</w:t>
            </w:r>
          </w:p>
        </w:tc>
        <w:tc>
          <w:tcPr>
            <w:tcW w:w="1134" w:type="dxa"/>
            <w:tcBorders>
              <w:top w:val="nil"/>
              <w:left w:val="nil"/>
              <w:bottom w:val="single" w:color="auto" w:sz="4" w:space="0"/>
              <w:right w:val="single" w:color="auto" w:sz="4" w:space="0"/>
            </w:tcBorders>
            <w:noWrap w:val="0"/>
            <w:vAlign w:val="center"/>
          </w:tcPr>
          <w:p w14:paraId="5273125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503ACE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09ABC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14:paraId="1E13599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18" w:type="dxa"/>
            <w:tcBorders>
              <w:top w:val="nil"/>
              <w:left w:val="nil"/>
              <w:bottom w:val="single" w:color="auto" w:sz="4" w:space="0"/>
              <w:right w:val="single" w:color="auto" w:sz="4" w:space="0"/>
            </w:tcBorders>
            <w:noWrap w:val="0"/>
            <w:vAlign w:val="center"/>
          </w:tcPr>
          <w:p w14:paraId="5F6C2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7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EE6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20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A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01109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按时完成各项指标任务</w:t>
            </w:r>
          </w:p>
        </w:tc>
        <w:tc>
          <w:tcPr>
            <w:tcW w:w="1134" w:type="dxa"/>
            <w:tcBorders>
              <w:top w:val="nil"/>
              <w:left w:val="nil"/>
              <w:bottom w:val="single" w:color="auto" w:sz="4" w:space="0"/>
              <w:right w:val="single" w:color="auto" w:sz="4" w:space="0"/>
            </w:tcBorders>
            <w:noWrap w:val="0"/>
            <w:vAlign w:val="center"/>
          </w:tcPr>
          <w:p w14:paraId="283FB3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1134" w:type="dxa"/>
            <w:tcBorders>
              <w:top w:val="nil"/>
              <w:left w:val="nil"/>
              <w:bottom w:val="single" w:color="auto" w:sz="4" w:space="0"/>
              <w:right w:val="single" w:color="auto" w:sz="4" w:space="0"/>
            </w:tcBorders>
            <w:noWrap w:val="0"/>
            <w:vAlign w:val="center"/>
          </w:tcPr>
          <w:p w14:paraId="6E8A2D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828" w:type="dxa"/>
            <w:tcBorders>
              <w:top w:val="nil"/>
              <w:left w:val="nil"/>
              <w:bottom w:val="single" w:color="auto" w:sz="4" w:space="0"/>
              <w:right w:val="single" w:color="auto" w:sz="4" w:space="0"/>
            </w:tcBorders>
            <w:noWrap w:val="0"/>
            <w:vAlign w:val="center"/>
          </w:tcPr>
          <w:p w14:paraId="7149BC2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0A224CE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05D43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E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365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2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B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7DE1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05AAC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1134" w:type="dxa"/>
            <w:tcBorders>
              <w:top w:val="nil"/>
              <w:left w:val="nil"/>
              <w:bottom w:val="single" w:color="auto" w:sz="4" w:space="0"/>
              <w:right w:val="single" w:color="auto" w:sz="4" w:space="0"/>
            </w:tcBorders>
            <w:noWrap w:val="0"/>
            <w:vAlign w:val="center"/>
          </w:tcPr>
          <w:p w14:paraId="46AA33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828" w:type="dxa"/>
            <w:tcBorders>
              <w:top w:val="nil"/>
              <w:left w:val="nil"/>
              <w:bottom w:val="single" w:color="auto" w:sz="4" w:space="0"/>
              <w:right w:val="single" w:color="auto" w:sz="4" w:space="0"/>
            </w:tcBorders>
            <w:noWrap w:val="0"/>
            <w:vAlign w:val="center"/>
          </w:tcPr>
          <w:p w14:paraId="27A313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CA8C9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14:paraId="0B0D6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C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31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7F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94C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235F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245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00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8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A5C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560477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134" w:type="dxa"/>
            <w:tcBorders>
              <w:top w:val="nil"/>
              <w:left w:val="nil"/>
              <w:bottom w:val="single" w:color="auto" w:sz="4" w:space="0"/>
              <w:right w:val="single" w:color="auto" w:sz="4" w:space="0"/>
            </w:tcBorders>
            <w:noWrap w:val="0"/>
            <w:vAlign w:val="center"/>
          </w:tcPr>
          <w:p w14:paraId="39EABE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828" w:type="dxa"/>
            <w:tcBorders>
              <w:top w:val="nil"/>
              <w:left w:val="nil"/>
              <w:bottom w:val="single" w:color="auto" w:sz="4" w:space="0"/>
              <w:right w:val="single" w:color="auto" w:sz="4" w:space="0"/>
            </w:tcBorders>
            <w:noWrap w:val="0"/>
            <w:vAlign w:val="center"/>
          </w:tcPr>
          <w:p w14:paraId="038C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E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BF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B0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F7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97CF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BA9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F9A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2C24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群众生活状况改善情况</w:t>
            </w:r>
          </w:p>
        </w:tc>
        <w:tc>
          <w:tcPr>
            <w:tcW w:w="1134" w:type="dxa"/>
            <w:tcBorders>
              <w:top w:val="nil"/>
              <w:left w:val="nil"/>
              <w:bottom w:val="single" w:color="auto" w:sz="4" w:space="0"/>
              <w:right w:val="single" w:color="auto" w:sz="4" w:space="0"/>
            </w:tcBorders>
            <w:noWrap w:val="0"/>
            <w:vAlign w:val="center"/>
          </w:tcPr>
          <w:p w14:paraId="1406C0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1134" w:type="dxa"/>
            <w:tcBorders>
              <w:top w:val="nil"/>
              <w:left w:val="nil"/>
              <w:bottom w:val="single" w:color="auto" w:sz="4" w:space="0"/>
              <w:right w:val="single" w:color="auto" w:sz="4" w:space="0"/>
            </w:tcBorders>
            <w:noWrap w:val="0"/>
            <w:vAlign w:val="center"/>
          </w:tcPr>
          <w:p w14:paraId="682E40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828" w:type="dxa"/>
            <w:tcBorders>
              <w:top w:val="nil"/>
              <w:left w:val="nil"/>
              <w:bottom w:val="single" w:color="auto" w:sz="4" w:space="0"/>
              <w:right w:val="single" w:color="auto" w:sz="4" w:space="0"/>
            </w:tcBorders>
            <w:noWrap w:val="0"/>
            <w:vAlign w:val="center"/>
          </w:tcPr>
          <w:p w14:paraId="4174E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FE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5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C86A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3A64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F8C6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DE5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8988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5E98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空气质量得以改善</w:t>
            </w:r>
          </w:p>
        </w:tc>
        <w:tc>
          <w:tcPr>
            <w:tcW w:w="1134" w:type="dxa"/>
            <w:tcBorders>
              <w:top w:val="nil"/>
              <w:left w:val="nil"/>
              <w:bottom w:val="single" w:color="auto" w:sz="4" w:space="0"/>
              <w:right w:val="single" w:color="auto" w:sz="4" w:space="0"/>
            </w:tcBorders>
            <w:noWrap w:val="0"/>
            <w:vAlign w:val="center"/>
          </w:tcPr>
          <w:p w14:paraId="644666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1134" w:type="dxa"/>
            <w:tcBorders>
              <w:top w:val="nil"/>
              <w:left w:val="nil"/>
              <w:bottom w:val="single" w:color="auto" w:sz="4" w:space="0"/>
              <w:right w:val="single" w:color="auto" w:sz="4" w:space="0"/>
            </w:tcBorders>
            <w:noWrap w:val="0"/>
            <w:vAlign w:val="center"/>
          </w:tcPr>
          <w:p w14:paraId="0278C0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828" w:type="dxa"/>
            <w:tcBorders>
              <w:top w:val="nil"/>
              <w:left w:val="nil"/>
              <w:bottom w:val="single" w:color="auto" w:sz="4" w:space="0"/>
              <w:right w:val="single" w:color="auto" w:sz="4" w:space="0"/>
            </w:tcBorders>
            <w:noWrap w:val="0"/>
            <w:vAlign w:val="center"/>
          </w:tcPr>
          <w:p w14:paraId="2304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55B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8BF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BC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D4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45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976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63E9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可持续发展情况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BABE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DFC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13A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21A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6D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C11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56C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93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D6C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691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EA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29058C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岳阳县全体人民群众</w:t>
            </w:r>
          </w:p>
        </w:tc>
        <w:tc>
          <w:tcPr>
            <w:tcW w:w="1134" w:type="dxa"/>
            <w:tcBorders>
              <w:top w:val="nil"/>
              <w:left w:val="nil"/>
              <w:bottom w:val="single" w:color="auto" w:sz="4" w:space="0"/>
              <w:right w:val="single" w:color="auto" w:sz="4" w:space="0"/>
            </w:tcBorders>
            <w:noWrap w:val="0"/>
            <w:vAlign w:val="center"/>
          </w:tcPr>
          <w:p w14:paraId="06FC81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noWrap w:val="0"/>
            <w:vAlign w:val="center"/>
          </w:tcPr>
          <w:p w14:paraId="61BA27F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96.67%</w:t>
            </w:r>
          </w:p>
        </w:tc>
        <w:tc>
          <w:tcPr>
            <w:tcW w:w="828" w:type="dxa"/>
            <w:tcBorders>
              <w:top w:val="nil"/>
              <w:left w:val="nil"/>
              <w:bottom w:val="single" w:color="auto" w:sz="4" w:space="0"/>
              <w:right w:val="single" w:color="auto" w:sz="4" w:space="0"/>
            </w:tcBorders>
            <w:noWrap w:val="0"/>
            <w:vAlign w:val="center"/>
          </w:tcPr>
          <w:p w14:paraId="07D931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9EEC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1E1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C32F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CED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44E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758D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70A1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C67BA86">
      <w:pPr>
        <w:rPr>
          <w:rFonts w:hint="default" w:ascii="Times New Roman" w:hAnsi="Times New Roman" w:eastAsia="仿宋_GB2312" w:cs="Times New Roman"/>
          <w:sz w:val="18"/>
          <w:szCs w:val="18"/>
          <w:highlight w:val="none"/>
        </w:rPr>
      </w:pPr>
    </w:p>
    <w:p w14:paraId="1454D4A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45C44E6">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82270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kern w:val="2"/>
          <w:sz w:val="32"/>
          <w:szCs w:val="32"/>
          <w:highlight w:val="none"/>
          <w:lang w:val="en-US" w:eastAsia="zh-CN"/>
        </w:rPr>
      </w:pPr>
    </w:p>
    <w:p w14:paraId="5D42BC49">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7B23D6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FCB6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1BB6F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01CF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环境监察、监测等运行经费　</w:t>
            </w:r>
          </w:p>
        </w:tc>
      </w:tr>
      <w:tr w14:paraId="58CC1D1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9F1A6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F12F0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9C1A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61C9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岳阳市生态环境局云溪分局</w:t>
            </w:r>
          </w:p>
        </w:tc>
      </w:tr>
      <w:tr w14:paraId="1CD2DD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15A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A9DCA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0DA0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748A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B9C3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38AD6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32F6F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513B3D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BDFD8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340AF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A8410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CAD8479">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62A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71BA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8BFB1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449C62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1134" w:type="dxa"/>
            <w:tcBorders>
              <w:top w:val="nil"/>
              <w:left w:val="nil"/>
              <w:bottom w:val="single" w:color="auto" w:sz="4" w:space="0"/>
              <w:right w:val="single" w:color="auto" w:sz="4" w:space="0"/>
            </w:tcBorders>
            <w:noWrap w:val="0"/>
            <w:vAlign w:val="center"/>
          </w:tcPr>
          <w:p w14:paraId="31E8FD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828" w:type="dxa"/>
            <w:tcBorders>
              <w:top w:val="nil"/>
              <w:left w:val="nil"/>
              <w:bottom w:val="single" w:color="auto" w:sz="4" w:space="0"/>
              <w:right w:val="single" w:color="auto" w:sz="4" w:space="0"/>
            </w:tcBorders>
            <w:noWrap w:val="0"/>
            <w:vAlign w:val="center"/>
          </w:tcPr>
          <w:p w14:paraId="0B40A2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17AD8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F9862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025961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C2DF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57D3F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21CFA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2AFEB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1134" w:type="dxa"/>
            <w:tcBorders>
              <w:top w:val="nil"/>
              <w:left w:val="nil"/>
              <w:bottom w:val="single" w:color="auto" w:sz="4" w:space="0"/>
              <w:right w:val="single" w:color="auto" w:sz="4" w:space="0"/>
            </w:tcBorders>
            <w:noWrap w:val="0"/>
            <w:vAlign w:val="center"/>
          </w:tcPr>
          <w:p w14:paraId="2783B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828" w:type="dxa"/>
            <w:tcBorders>
              <w:top w:val="nil"/>
              <w:left w:val="nil"/>
              <w:bottom w:val="single" w:color="auto" w:sz="4" w:space="0"/>
              <w:right w:val="single" w:color="auto" w:sz="4" w:space="0"/>
            </w:tcBorders>
            <w:noWrap w:val="0"/>
            <w:vAlign w:val="center"/>
          </w:tcPr>
          <w:p w14:paraId="4D74FB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EDC35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B25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BCF79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4BB5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A89AB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80D7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9636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6F0B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D7610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7AE0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6631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29AC4B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3C5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6BA5F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A8BDD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3F46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CF69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B303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03079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6F1B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5EA74D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8DA8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2E26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776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1AEE537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373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6F64D3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目标1、日常环境监管、执法工作；</w:t>
            </w:r>
          </w:p>
          <w:p w14:paraId="64E65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目标2、委托第三方进行执法性监督监测；</w:t>
            </w:r>
          </w:p>
          <w:p w14:paraId="78E93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目标3、环保迎检、应急处置经费；</w:t>
            </w:r>
          </w:p>
          <w:p w14:paraId="7E839B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0B75F7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已完成</w:t>
            </w:r>
            <w:r>
              <w:rPr>
                <w:rFonts w:hint="eastAsia" w:ascii="仿宋_GB2312" w:hAnsi="仿宋_GB2312" w:eastAsia="仿宋_GB2312" w:cs="仿宋_GB2312"/>
                <w:color w:val="000000"/>
                <w:kern w:val="2"/>
                <w:sz w:val="20"/>
                <w:szCs w:val="20"/>
                <w:highlight w:val="none"/>
                <w:lang w:val="en-US" w:eastAsia="zh-CN"/>
              </w:rPr>
              <w:t>100%</w:t>
            </w:r>
          </w:p>
        </w:tc>
      </w:tr>
      <w:tr w14:paraId="778F381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F69D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4E76D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67330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5343D7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A1C0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E6EB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BA7E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2233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37813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D80D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058A6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25BE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6513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40D27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6AAA9C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48FA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5449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6567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24C5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41A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150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强力开展各项专项行动</w:t>
            </w:r>
            <w:r>
              <w:rPr>
                <w:rFonts w:hint="eastAsia" w:ascii="仿宋_GB2312" w:hAnsi="仿宋_GB2312" w:eastAsia="仿宋_GB2312" w:cs="仿宋_GB2312"/>
                <w:color w:val="000000"/>
                <w:kern w:val="2"/>
                <w:sz w:val="20"/>
                <w:szCs w:val="20"/>
                <w:highlight w:val="none"/>
                <w:lang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28A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Arial" w:hAnsi="Times New Roman" w:eastAsia="宋体"/>
                <w:color w:val="000000"/>
                <w:spacing w:val="0"/>
                <w:kern w:val="2"/>
                <w:sz w:val="21"/>
                <w:szCs w:val="21"/>
                <w:lang w:val="en-US" w:eastAsia="zh-CN"/>
              </w:rPr>
              <w:t>≥</w:t>
            </w:r>
            <w:r>
              <w:rPr>
                <w:rFonts w:hint="eastAsia" w:ascii="仿宋_GB2312" w:hAnsi="仿宋_GB2312" w:eastAsia="仿宋_GB2312" w:cs="仿宋_GB2312"/>
                <w:color w:val="000000"/>
                <w:kern w:val="2"/>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D2BC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F5FA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CB57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04D5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459CD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8AA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4B8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7821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4BC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547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9A47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完成主要污染物减排目标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11DD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8FD8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BE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53434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F73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D3B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DF3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354E2B">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72888">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21F66">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DBB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187E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57A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0DCD8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1915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2D9E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BB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8D0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8D2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59.88万元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AEA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59.88万元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C882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BCEF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3EC4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73538C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8A98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2F547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5C6A9F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07B18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6B6D6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44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A4C9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32D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DD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280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1EAE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3D12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C37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08F530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E84C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DC93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6F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166A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E7F1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0DE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AD8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0F0E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36DB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C94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353939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C86C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6EB9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09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00CF9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F3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DF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DE1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A1F3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836F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4841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718830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3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069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6A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79EC8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FA8C0E">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7CBEB7">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4F3C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DADF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C80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E3C40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B244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2A3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2B92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06A09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C6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7DAF5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服务对象满意度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8516B4">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7B89D6">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99.70</w:t>
            </w:r>
            <w:r>
              <w:rPr>
                <w:rFonts w:hint="eastAsia" w:ascii="仿宋_GB2312" w:hAnsi="仿宋_GB2312" w:eastAsia="仿宋_GB2312" w:cs="仿宋_GB2312"/>
                <w:color w:val="000000"/>
                <w:kern w:val="2"/>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9829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B3C3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F5D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05D4FF9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CF71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EF02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CDC7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E0AD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bl>
    <w:p w14:paraId="2A8DF46B">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58D70E05">
      <w:pPr>
        <w:rPr>
          <w:rFonts w:hint="default" w:ascii="Times New Roman" w:hAnsi="Times New Roman" w:eastAsia="仿宋_GB2312" w:cs="Times New Roman"/>
          <w:kern w:val="2"/>
          <w:sz w:val="18"/>
          <w:szCs w:val="18"/>
          <w:highlight w:val="none"/>
          <w:lang w:eastAsia="zh-CN"/>
        </w:rPr>
      </w:pPr>
    </w:p>
    <w:p w14:paraId="7C94228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bookmarkStart w:id="10" w:name="_GoBack"/>
      <w:bookmarkEnd w:id="1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131D0"/>
    <w:multiLevelType w:val="singleLevel"/>
    <w:tmpl w:val="D55131D0"/>
    <w:lvl w:ilvl="0" w:tentative="0">
      <w:start w:val="1"/>
      <w:numFmt w:val="chineseCounting"/>
      <w:suff w:val="nothing"/>
      <w:lvlText w:val="%1、"/>
      <w:lvlJc w:val="left"/>
      <w:rPr>
        <w:rFonts w:hint="eastAsia"/>
      </w:rPr>
    </w:lvl>
  </w:abstractNum>
  <w:abstractNum w:abstractNumId="1">
    <w:nsid w:val="0ADEFCC2"/>
    <w:multiLevelType w:val="singleLevel"/>
    <w:tmpl w:val="0ADEFCC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F07327"/>
    <w:rsid w:val="05C30D3A"/>
    <w:rsid w:val="07573F44"/>
    <w:rsid w:val="079E3E7E"/>
    <w:rsid w:val="07BB67DE"/>
    <w:rsid w:val="07BC728B"/>
    <w:rsid w:val="07EC4BEA"/>
    <w:rsid w:val="082B76A8"/>
    <w:rsid w:val="094620D8"/>
    <w:rsid w:val="09A24501"/>
    <w:rsid w:val="0AE04FBF"/>
    <w:rsid w:val="0EA323E3"/>
    <w:rsid w:val="123A47A4"/>
    <w:rsid w:val="15644346"/>
    <w:rsid w:val="17255A22"/>
    <w:rsid w:val="1A9609E5"/>
    <w:rsid w:val="1CA9440A"/>
    <w:rsid w:val="1DF167C4"/>
    <w:rsid w:val="1E62123C"/>
    <w:rsid w:val="1EAF2075"/>
    <w:rsid w:val="1F1D18F8"/>
    <w:rsid w:val="1FAF67D1"/>
    <w:rsid w:val="20671B65"/>
    <w:rsid w:val="20761FAC"/>
    <w:rsid w:val="218E68BA"/>
    <w:rsid w:val="21FC2DBE"/>
    <w:rsid w:val="264B160B"/>
    <w:rsid w:val="2651082C"/>
    <w:rsid w:val="26B67982"/>
    <w:rsid w:val="26C03576"/>
    <w:rsid w:val="27533EE6"/>
    <w:rsid w:val="27846795"/>
    <w:rsid w:val="286C0340"/>
    <w:rsid w:val="29257B04"/>
    <w:rsid w:val="295126A7"/>
    <w:rsid w:val="29B0311F"/>
    <w:rsid w:val="2A20564D"/>
    <w:rsid w:val="2B7E174D"/>
    <w:rsid w:val="2B8925CC"/>
    <w:rsid w:val="2C6941AB"/>
    <w:rsid w:val="2EBB3D9B"/>
    <w:rsid w:val="2F070331"/>
    <w:rsid w:val="3240150B"/>
    <w:rsid w:val="330F481B"/>
    <w:rsid w:val="33D068BE"/>
    <w:rsid w:val="34784F8C"/>
    <w:rsid w:val="35690D78"/>
    <w:rsid w:val="369C263D"/>
    <w:rsid w:val="3711214A"/>
    <w:rsid w:val="38415FDC"/>
    <w:rsid w:val="38CC7F9C"/>
    <w:rsid w:val="3AD62352"/>
    <w:rsid w:val="3D26783F"/>
    <w:rsid w:val="3DA6700D"/>
    <w:rsid w:val="42CC598B"/>
    <w:rsid w:val="44C615A3"/>
    <w:rsid w:val="45941E41"/>
    <w:rsid w:val="48223D6A"/>
    <w:rsid w:val="49F256FB"/>
    <w:rsid w:val="4B4439C2"/>
    <w:rsid w:val="4B7F2937"/>
    <w:rsid w:val="4BC863A1"/>
    <w:rsid w:val="4C7D081C"/>
    <w:rsid w:val="4E803E01"/>
    <w:rsid w:val="50033E4B"/>
    <w:rsid w:val="51A57070"/>
    <w:rsid w:val="533C747D"/>
    <w:rsid w:val="536015B5"/>
    <w:rsid w:val="55CE40CE"/>
    <w:rsid w:val="58E02A3F"/>
    <w:rsid w:val="58EA204C"/>
    <w:rsid w:val="58FC58DC"/>
    <w:rsid w:val="598315CE"/>
    <w:rsid w:val="59886344"/>
    <w:rsid w:val="59AC1815"/>
    <w:rsid w:val="59B04782"/>
    <w:rsid w:val="5C6E68D3"/>
    <w:rsid w:val="5DD961EC"/>
    <w:rsid w:val="600E33F2"/>
    <w:rsid w:val="603E62FA"/>
    <w:rsid w:val="61363BD9"/>
    <w:rsid w:val="61D513C0"/>
    <w:rsid w:val="63021D41"/>
    <w:rsid w:val="656942F9"/>
    <w:rsid w:val="67985B8D"/>
    <w:rsid w:val="6A3B6DF6"/>
    <w:rsid w:val="6BE31642"/>
    <w:rsid w:val="6CF272CA"/>
    <w:rsid w:val="6D4B2536"/>
    <w:rsid w:val="6E804461"/>
    <w:rsid w:val="6ED8064A"/>
    <w:rsid w:val="70A15B5A"/>
    <w:rsid w:val="70DE1102"/>
    <w:rsid w:val="716F2C97"/>
    <w:rsid w:val="71B6056F"/>
    <w:rsid w:val="71E85A49"/>
    <w:rsid w:val="72203F91"/>
    <w:rsid w:val="72461F6E"/>
    <w:rsid w:val="72541E8D"/>
    <w:rsid w:val="727C1162"/>
    <w:rsid w:val="795135CA"/>
    <w:rsid w:val="7CAE37FE"/>
    <w:rsid w:val="7EC56EDB"/>
    <w:rsid w:val="7F9164C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qFormat/>
    <w:uiPriority w:val="0"/>
    <w:pPr>
      <w:widowControl w:val="0"/>
      <w:ind w:firstLine="200" w:firstLineChars="200"/>
      <w:jc w:val="both"/>
    </w:pPr>
    <w:rPr>
      <w:rFonts w:ascii="Calibri" w:hAnsi="Calibri" w:eastAsia="宋体" w:cs="宋体"/>
      <w:kern w:val="2"/>
      <w:sz w:val="21"/>
      <w:szCs w:val="24"/>
      <w:lang w:val="en-US" w:eastAsia="zh-CN" w:bidi="ar-SA"/>
    </w:rPr>
  </w:style>
  <w:style w:type="paragraph" w:styleId="4">
    <w:name w:val="toc 5"/>
    <w:next w:val="1"/>
    <w:qFormat/>
    <w:uiPriority w:val="0"/>
    <w:pPr>
      <w:widowControl w:val="0"/>
      <w:ind w:left="1680" w:leftChars="800"/>
      <w:jc w:val="both"/>
    </w:pPr>
    <w:rPr>
      <w:rFonts w:ascii="仿宋" w:hAnsi="仿宋" w:eastAsia="宋体" w:cs="Times New Roman"/>
      <w:kern w:val="0"/>
      <w:sz w:val="28"/>
      <w:szCs w:val="24"/>
      <w:lang w:val="en-US" w:eastAsia="zh-CN" w:bidi="ar-SA"/>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3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7303</Words>
  <Characters>8274</Characters>
  <Lines>0</Lines>
  <Paragraphs>0</Paragraphs>
  <TotalTime>0</TotalTime>
  <ScaleCrop>false</ScaleCrop>
  <LinksUpToDate>false</LinksUpToDate>
  <CharactersWithSpaces>8556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严碧琪</cp:lastModifiedBy>
  <dcterms:modified xsi:type="dcterms:W3CDTF">2025-07-18T06:29:05Z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6166E4C6D6D243BB995C17C714021138</vt:lpwstr>
  </property>
  <property fmtid="{D5CDD505-2E9C-101B-9397-08002B2CF9AE}" pid="4" name="KSOTemplateDocerSaveRecord">
    <vt:lpwstr>eyJoZGlkIjoiNjgxZmIyZGM1NjlmYzFmNTczZGVkNWYyNWIwMGFjMmUiLCJ1c2VySWQiOiIyOTMyNjEyNDMifQ==</vt:lpwstr>
  </property>
</Properties>
</file>