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7F31">
      <w:pPr>
        <w:spacing w:line="800" w:lineRule="exact"/>
        <w:jc w:val="center"/>
        <w:rPr>
          <w:rFonts w:eastAsia="方正小标宋简体"/>
          <w:bCs/>
          <w:sz w:val="46"/>
          <w:szCs w:val="46"/>
        </w:rPr>
      </w:pPr>
    </w:p>
    <w:p w14:paraId="507C958C">
      <w:pPr>
        <w:spacing w:line="800" w:lineRule="exact"/>
        <w:jc w:val="center"/>
        <w:rPr>
          <w:rFonts w:eastAsia="方正小标宋简体"/>
          <w:bCs/>
          <w:sz w:val="46"/>
          <w:szCs w:val="46"/>
        </w:rPr>
      </w:pPr>
    </w:p>
    <w:p w14:paraId="4354CC84">
      <w:pPr>
        <w:spacing w:line="800" w:lineRule="exact"/>
        <w:jc w:val="center"/>
        <w:rPr>
          <w:rFonts w:eastAsia="方正小标宋简体"/>
          <w:bCs/>
          <w:sz w:val="46"/>
          <w:szCs w:val="46"/>
        </w:rPr>
      </w:pPr>
    </w:p>
    <w:p w14:paraId="45679D4E">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w:t>
      </w:r>
      <w:r>
        <w:rPr>
          <w:rFonts w:hint="eastAsia" w:eastAsia="方正小标宋简体"/>
          <w:bCs/>
          <w:sz w:val="46"/>
          <w:szCs w:val="46"/>
          <w:u w:val="single"/>
          <w:lang w:val="en-US" w:eastAsia="zh-CN"/>
        </w:rPr>
        <w:t>1</w:t>
      </w:r>
      <w:r>
        <w:rPr>
          <w:rFonts w:hint="eastAsia" w:eastAsia="方正小标宋简体"/>
          <w:bCs/>
          <w:sz w:val="46"/>
          <w:szCs w:val="46"/>
        </w:rPr>
        <w:t>年度部门</w:t>
      </w:r>
    </w:p>
    <w:p w14:paraId="1827F8D9">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14:paraId="68C636F1">
      <w:pPr>
        <w:rPr>
          <w:rFonts w:eastAsia="仿宋_GB2312"/>
          <w:b/>
          <w:sz w:val="32"/>
        </w:rPr>
      </w:pPr>
    </w:p>
    <w:p w14:paraId="3199C5B1">
      <w:pPr>
        <w:rPr>
          <w:rFonts w:eastAsia="仿宋_GB2312"/>
          <w:b/>
          <w:sz w:val="32"/>
        </w:rPr>
      </w:pPr>
    </w:p>
    <w:p w14:paraId="53485A44">
      <w:pPr>
        <w:rPr>
          <w:rFonts w:eastAsia="仿宋_GB2312"/>
          <w:b/>
          <w:sz w:val="32"/>
        </w:rPr>
      </w:pPr>
    </w:p>
    <w:p w14:paraId="13142DF8">
      <w:pPr>
        <w:rPr>
          <w:rFonts w:eastAsia="仿宋_GB2312"/>
          <w:b/>
          <w:sz w:val="32"/>
        </w:rPr>
      </w:pPr>
    </w:p>
    <w:p w14:paraId="583A7CA5">
      <w:pPr>
        <w:spacing w:beforeLines="50" w:line="348" w:lineRule="auto"/>
        <w:ind w:firstLine="317" w:firstLineChars="10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湖南城陵矶临港产业新区土地储备开发中心</w:t>
      </w:r>
    </w:p>
    <w:p w14:paraId="6B43D5E0">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014001 </w:t>
      </w:r>
    </w:p>
    <w:p w14:paraId="091ED16B">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B87D4E6">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128B57BB">
      <w:pPr>
        <w:spacing w:line="720" w:lineRule="exact"/>
        <w:rPr>
          <w:rFonts w:eastAsia="仿宋_GB2312"/>
          <w:sz w:val="32"/>
        </w:rPr>
      </w:pPr>
    </w:p>
    <w:p w14:paraId="139F2526">
      <w:pPr>
        <w:spacing w:line="720" w:lineRule="exact"/>
        <w:rPr>
          <w:rFonts w:eastAsia="仿宋_GB2312"/>
          <w:sz w:val="32"/>
        </w:rPr>
      </w:pPr>
    </w:p>
    <w:p w14:paraId="79446F12">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08</w:t>
      </w:r>
      <w:r>
        <w:rPr>
          <w:rFonts w:hint="eastAsia" w:eastAsia="仿宋_GB2312"/>
          <w:sz w:val="32"/>
        </w:rPr>
        <w:t xml:space="preserve"> 月</w:t>
      </w:r>
      <w:r>
        <w:rPr>
          <w:rFonts w:hint="eastAsia" w:eastAsia="仿宋_GB2312"/>
          <w:sz w:val="32"/>
          <w:lang w:val="en-US" w:eastAsia="zh-CN"/>
        </w:rPr>
        <w:t>15</w:t>
      </w:r>
      <w:r>
        <w:rPr>
          <w:rFonts w:hint="eastAsia" w:eastAsia="仿宋_GB2312"/>
          <w:sz w:val="32"/>
        </w:rPr>
        <w:t xml:space="preserve"> 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47"/>
        <w:gridCol w:w="212"/>
        <w:gridCol w:w="1080"/>
        <w:gridCol w:w="210"/>
        <w:gridCol w:w="1145"/>
        <w:gridCol w:w="272"/>
        <w:gridCol w:w="808"/>
        <w:gridCol w:w="1479"/>
        <w:gridCol w:w="226"/>
        <w:gridCol w:w="196"/>
        <w:gridCol w:w="259"/>
        <w:gridCol w:w="1080"/>
        <w:gridCol w:w="265"/>
        <w:gridCol w:w="139"/>
        <w:gridCol w:w="316"/>
        <w:gridCol w:w="625"/>
      </w:tblGrid>
      <w:tr w14:paraId="7ED9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8B686A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889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8" w:type="dxa"/>
            <w:gridSpan w:val="2"/>
            <w:vAlign w:val="center"/>
          </w:tcPr>
          <w:p w14:paraId="340CB3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27" w:type="dxa"/>
            <w:gridSpan w:val="6"/>
            <w:vAlign w:val="center"/>
          </w:tcPr>
          <w:p w14:paraId="5F8D1E48">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何四海</w:t>
            </w:r>
          </w:p>
        </w:tc>
        <w:tc>
          <w:tcPr>
            <w:tcW w:w="1479" w:type="dxa"/>
            <w:vAlign w:val="center"/>
          </w:tcPr>
          <w:p w14:paraId="49B66A11">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联络电话</w:t>
            </w:r>
          </w:p>
        </w:tc>
        <w:tc>
          <w:tcPr>
            <w:tcW w:w="3106" w:type="dxa"/>
            <w:gridSpan w:val="8"/>
            <w:vAlign w:val="center"/>
          </w:tcPr>
          <w:p w14:paraId="4F9FE4EE">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13607306543</w:t>
            </w:r>
          </w:p>
        </w:tc>
      </w:tr>
      <w:tr w14:paraId="10E99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8" w:type="dxa"/>
            <w:gridSpan w:val="2"/>
            <w:vAlign w:val="center"/>
          </w:tcPr>
          <w:p w14:paraId="179F17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27" w:type="dxa"/>
            <w:gridSpan w:val="6"/>
            <w:vAlign w:val="center"/>
          </w:tcPr>
          <w:p w14:paraId="7CC7C348">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人</w:t>
            </w:r>
          </w:p>
        </w:tc>
        <w:tc>
          <w:tcPr>
            <w:tcW w:w="1479" w:type="dxa"/>
            <w:vAlign w:val="center"/>
          </w:tcPr>
          <w:p w14:paraId="0449464B">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实有人数</w:t>
            </w:r>
          </w:p>
        </w:tc>
        <w:tc>
          <w:tcPr>
            <w:tcW w:w="3106" w:type="dxa"/>
            <w:gridSpan w:val="8"/>
            <w:vAlign w:val="center"/>
          </w:tcPr>
          <w:p w14:paraId="03AF798B">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人</w:t>
            </w:r>
          </w:p>
        </w:tc>
      </w:tr>
      <w:tr w14:paraId="4E0D1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488" w:type="dxa"/>
            <w:gridSpan w:val="2"/>
            <w:vAlign w:val="center"/>
          </w:tcPr>
          <w:p w14:paraId="3178D9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12" w:type="dxa"/>
            <w:gridSpan w:val="15"/>
            <w:vAlign w:val="center"/>
          </w:tcPr>
          <w:p w14:paraId="0BBF6089">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负责编制湖南城陵矶新港区规划范围内中长期土地储备规划和年度计划；负责辖区内土地收购</w:t>
            </w:r>
            <w:r>
              <w:rPr>
                <w:rFonts w:hint="eastAsia" w:ascii="仿宋_GB2312" w:hAnsi="仿宋_GB2312" w:eastAsia="仿宋_GB2312" w:cs="仿宋_GB2312"/>
                <w:color w:val="000000"/>
                <w:sz w:val="24"/>
                <w:szCs w:val="24"/>
                <w:lang w:eastAsia="zh-CN"/>
              </w:rPr>
              <w:t>、征拆</w:t>
            </w:r>
            <w:r>
              <w:rPr>
                <w:rFonts w:hint="eastAsia" w:ascii="仿宋_GB2312" w:hAnsi="仿宋_GB2312" w:eastAsia="仿宋_GB2312" w:cs="仿宋_GB2312"/>
                <w:color w:val="000000"/>
                <w:sz w:val="24"/>
                <w:szCs w:val="24"/>
              </w:rPr>
              <w:t>、报批、储备和土地出让的前期工作；负责储备土地的管护、临时利用和前期开发；负责土地储备资金管理等工作。</w:t>
            </w:r>
          </w:p>
        </w:tc>
      </w:tr>
      <w:tr w14:paraId="2004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69" w:hRule="atLeast"/>
          <w:jc w:val="center"/>
        </w:trPr>
        <w:tc>
          <w:tcPr>
            <w:tcW w:w="1488" w:type="dxa"/>
            <w:gridSpan w:val="2"/>
            <w:vAlign w:val="center"/>
          </w:tcPr>
          <w:p w14:paraId="09A9C9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46A408C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12" w:type="dxa"/>
            <w:gridSpan w:val="15"/>
            <w:vAlign w:val="center"/>
          </w:tcPr>
          <w:p w14:paraId="55F57DF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、充分保障</w:t>
            </w:r>
            <w:r>
              <w:rPr>
                <w:rFonts w:hint="eastAsia" w:ascii="仿宋_GB2312" w:hAnsi="仿宋_GB2312" w:eastAsia="仿宋_GB2312" w:cs="仿宋_GB2312"/>
                <w:color w:val="000000"/>
                <w:sz w:val="24"/>
                <w:szCs w:val="24"/>
              </w:rPr>
              <w:t>项目用地</w:t>
            </w:r>
          </w:p>
          <w:p w14:paraId="4B0D69DE">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安置难题逐步化解</w:t>
            </w:r>
          </w:p>
          <w:p w14:paraId="385DCA21">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土地报批科学有序</w:t>
            </w:r>
          </w:p>
          <w:p w14:paraId="6E2FA49E">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szCs w:val="24"/>
                <w:lang w:eastAsia="zh-CN"/>
              </w:rPr>
              <w:t>土地出让成效显著</w:t>
            </w:r>
          </w:p>
        </w:tc>
      </w:tr>
      <w:tr w14:paraId="5E740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488" w:type="dxa"/>
            <w:gridSpan w:val="2"/>
            <w:vAlign w:val="center"/>
          </w:tcPr>
          <w:p w14:paraId="39896878">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12" w:type="dxa"/>
            <w:gridSpan w:val="15"/>
            <w:vAlign w:val="center"/>
          </w:tcPr>
          <w:p w14:paraId="46A64EDB">
            <w:pPr>
              <w:autoSpaceDN w:val="0"/>
              <w:spacing w:line="320" w:lineRule="exact"/>
              <w:ind w:firstLine="474" w:firstLineChars="200"/>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2021年</w:t>
            </w:r>
            <w:r>
              <w:rPr>
                <w:rFonts w:hint="eastAsia" w:ascii="仿宋_GB2312" w:hAnsi="仿宋_GB2312" w:eastAsia="仿宋_GB2312" w:cs="仿宋_GB2312"/>
                <w:color w:val="000000"/>
                <w:sz w:val="24"/>
                <w:szCs w:val="24"/>
                <w:lang w:eastAsia="zh-CN"/>
              </w:rPr>
              <w:t>在党工委、管委会的正确领导下，在各兄弟单位及两区的大力支持下，我中心紧紧围绕党工委、管委会提出的“95668”目标任务，充分发扬“敢为人先、开放包容、攻坚克难、争创一流”的新港精神，团结协作、攻坚克难、奋勇拼搏，较好的完成各项工作任务。</w:t>
            </w:r>
          </w:p>
          <w:p w14:paraId="0B9D5235">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（一）项目用地充分保障</w:t>
            </w:r>
          </w:p>
          <w:p w14:paraId="4A740353">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全中心始终坚持“一切为了项目，为了项目的一切”中心思想，创新工作方法，加大工作力度，为项目用地提供了坚实的保障。一是紧盯目标，不打折扣。克服资金不足、人手不够、关系不顺、遗留问题众多等困难，共完成土地收储2585.86亩（其中集体土地1776.6亩，国有土地809.26亩），完成目标任务129%，拆除房屋472栋（户），完成目标任务118%，全面超额完成年初目标工作任务。二是突出重点，强化保障。在未支付征拆款的情况下，做通凯门科技的工作，确保了攀华项目顺利开工建设。沿江环湖生态旅游廊道项目49户自今年8月启动征拆起，从签订协议到房屋拆除仅花费35天，确保了该项目的正常推进；城陵矶片区胜利组112户用时2个月，梅溪片区任家组22户用时15天，市城投芭蕉湖项目155户用时3个月，以上项目均全面完成工作任务。另外，我中心全面完成限时撤批斑竹垅、肉联厂周边地段等3个项目征拆任务，EOD数字经济总部及融盛电力二期目前仅剩2栋房屋未签订征收补偿协议，预计在2022年1月可全面实现腾地清零。</w:t>
            </w:r>
          </w:p>
          <w:p w14:paraId="0216E2F5">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三是攻坚克难，敢于碰硬。充分发扬“敢于碰硬、善于碰硬”的优良作风，处理解决历时近十年的征拆遗留问题13个，妥善解决了2009年以来一直征而未拆的李元科、李群科等五户居民的房屋征收问题，从而顺利推进了多式联运物流园二期项目的开工建设和华能热力管道的改迁工作；采取保护性施工措施，确保了6906二期、江陵中路（刘青焱问题持续七年未解决）的项目的顺利推进；针对一直困扰综保区发展的宋先肆四兄弟土地及房屋征收问题和阻碍城陵矶路建设的罗云岗户，已做好司法强拆全部前期准备工作，将择时组织实施。</w:t>
            </w:r>
          </w:p>
          <w:p w14:paraId="5587889E">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（二）安置难题逐步化解</w:t>
            </w:r>
          </w:p>
          <w:p w14:paraId="12825BBB">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安置工作滞后，是我区乃至全市的共同难题，为了保障被征拆群众的切身利益，在确保被征拆居民拆有所居方面，我中心在化解安置难题上下足功夫。一是加大协调力度，确保安置房项目顺利开工建设。谭家湖安置小区、松阳湖安置小区因各种原因，在完成招投标后迟迟不能动工建设。我中心明确目标任务、严格落实责任，及时化解了累计多年的矛盾，确保了两个安置小区的顺利开工。二是积极主动作为，确保已建成安置房分配到位。新港区2021年共计完成选房762套，实物安置1488人，货币补贴544户，货币安置1697人。其中，云溪区完成选房762套，安置1488人，实行货币补贴安置143户，452人；岳阳楼区实行货币补贴安置401户，1245人。菱泊湖五期安置房选房工作于2021年8月26日启动，至10月15日顺利结束，共有330户被征收人参加选房，选定房源732套，整个选房过程平稳顺利，取得了良好社会效果。三是严格把关审核，多途径化解安置难题。首先是严格核对安置人口，做到严进严分。今年我中心联合相关职能部门及各项目部，严格依法依规，认定了市城投芭蕉湖收储、攀华、中储粮等12个项目3869人的安置资格审查认定工作。其次在项目实施过程中，大力推行货币化安置，及时化解我区的安置难题。</w:t>
            </w:r>
          </w:p>
          <w:p w14:paraId="2EC70868">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（三）土地报批科学有序</w:t>
            </w:r>
          </w:p>
          <w:p w14:paraId="183C1320">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由于今年新的法律法规及空间用途管制的实施，行政审批制度发生重大变革，征拆工作与用地报批工作必须同步上报审批，工作难度成倍增加。面对困难，中心集思广益、科学部署、敢于破冰，超额完成目标任务。首先是打通绿色通道，打开报批新局面。根据新政策新要求，我中心与资规分局积极联动，通过向省自然资源厅汇报，申请到了在用地报批项目以自贸区名义直报省自然资源厅审批，打开了新的用地报批绿色通道。同时利用政策红利，努力降低报批成本。通过向省厅积极对接，我区全年用地报批全部使用省厅新增建设用地年度计划，购买耕地占补平衡指标采用“最低等级耕地+粮食产能+省厅最低限价+分期付款”方式，最大幅度降低土地报批成本。截止目前，累计已完成省厅审批11个批次，合计2793.642亩，完成率为140%（年初目标为2000亩）。</w:t>
            </w:r>
          </w:p>
          <w:p w14:paraId="36B7859F">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（四）土地出让成效显著</w:t>
            </w:r>
          </w:p>
          <w:p w14:paraId="4FB8A14E">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今年我中心组织编制了北环线南地块、环白杨湖公园东、西、南地块、糖粒子幼儿园五个项目的概念性规划，完成了58宗土地确权测绘工作。全年提供净地资料52宗，配合资源规划分局出让土地37宗，完成成交25宗，共计3051亩，成交额为19.8亿元。目前尚有8宗土地正在挂牌出让中，土地出让价款为5.2亿元，全面完成管委会10月份下达的出让收入25亿元任务，完成年初17亿目标的147%。另外还有6宗土地1200亩拟按土地成本划拨港建投，预计可化债8.4亿元。</w:t>
            </w:r>
          </w:p>
          <w:p w14:paraId="6B190A45">
            <w:pPr>
              <w:autoSpaceDN w:val="0"/>
              <w:spacing w:line="320" w:lineRule="exact"/>
              <w:jc w:val="left"/>
              <w:textAlignment w:val="center"/>
              <w:rPr>
                <w:rFonts w:ascii="仿宋_GB2312" w:hAnsi="仿宋_GB2312" w:eastAsia="仿宋_GB2312" w:cs="仿宋_GB2312"/>
                <w:color w:val="000000"/>
                <w:sz w:val="24"/>
              </w:rPr>
            </w:pPr>
          </w:p>
        </w:tc>
      </w:tr>
      <w:tr w14:paraId="7F0C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7F4DB6F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1862F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211294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45F4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1CFE6B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19511AC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7267E4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BDF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5475EEDA">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5EBDA55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6BD04F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7F3560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6A1B5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3395F08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2F9F33D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4D2B0F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2FB9BF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2CF4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501D15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41B2A45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57650.07</w:t>
            </w:r>
          </w:p>
        </w:tc>
        <w:tc>
          <w:tcPr>
            <w:tcW w:w="1355" w:type="dxa"/>
            <w:gridSpan w:val="2"/>
            <w:tcBorders>
              <w:left w:val="single" w:color="auto" w:sz="4" w:space="0"/>
            </w:tcBorders>
            <w:vAlign w:val="center"/>
          </w:tcPr>
          <w:p w14:paraId="56BD9F14">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14:paraId="4134A59C">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49615.97</w:t>
            </w:r>
          </w:p>
        </w:tc>
        <w:tc>
          <w:tcPr>
            <w:tcW w:w="1705" w:type="dxa"/>
            <w:gridSpan w:val="2"/>
            <w:vAlign w:val="center"/>
          </w:tcPr>
          <w:p w14:paraId="26E6AB5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8034.10</w:t>
            </w:r>
          </w:p>
        </w:tc>
        <w:tc>
          <w:tcPr>
            <w:tcW w:w="1800" w:type="dxa"/>
            <w:gridSpan w:val="4"/>
            <w:vAlign w:val="center"/>
          </w:tcPr>
          <w:p w14:paraId="6785391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14:paraId="7442AA11">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7780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2F08320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3C182AFC">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57650.07</w:t>
            </w:r>
          </w:p>
        </w:tc>
        <w:tc>
          <w:tcPr>
            <w:tcW w:w="1355" w:type="dxa"/>
            <w:gridSpan w:val="2"/>
            <w:tcBorders>
              <w:left w:val="single" w:color="auto" w:sz="4" w:space="0"/>
            </w:tcBorders>
            <w:vAlign w:val="center"/>
          </w:tcPr>
          <w:p w14:paraId="07001499">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14:paraId="7487D4E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49615.97</w:t>
            </w:r>
          </w:p>
        </w:tc>
        <w:tc>
          <w:tcPr>
            <w:tcW w:w="1705" w:type="dxa"/>
            <w:gridSpan w:val="2"/>
            <w:vAlign w:val="center"/>
          </w:tcPr>
          <w:p w14:paraId="653298B6">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8034.10</w:t>
            </w:r>
          </w:p>
        </w:tc>
        <w:tc>
          <w:tcPr>
            <w:tcW w:w="1800" w:type="dxa"/>
            <w:gridSpan w:val="4"/>
            <w:vAlign w:val="center"/>
          </w:tcPr>
          <w:p w14:paraId="35BACF4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14:paraId="3476A990">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4A54B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15707D82">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77010407">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0809463">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7F36936A">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3CEAF7ED">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0B885EA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71A823FF">
            <w:pPr>
              <w:autoSpaceDN w:val="0"/>
              <w:spacing w:line="320" w:lineRule="exact"/>
              <w:jc w:val="left"/>
              <w:textAlignment w:val="center"/>
              <w:rPr>
                <w:rFonts w:ascii="仿宋_GB2312" w:hAnsi="仿宋_GB2312" w:eastAsia="仿宋_GB2312" w:cs="仿宋_GB2312"/>
                <w:color w:val="000000"/>
                <w:sz w:val="24"/>
              </w:rPr>
            </w:pPr>
          </w:p>
        </w:tc>
      </w:tr>
      <w:tr w14:paraId="580D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0E2B4F1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6193C8A3">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62BC195B">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65A8CFF1">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3EECA50D">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4D5402F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2609AE19">
            <w:pPr>
              <w:autoSpaceDN w:val="0"/>
              <w:spacing w:line="320" w:lineRule="exact"/>
              <w:jc w:val="left"/>
              <w:textAlignment w:val="center"/>
              <w:rPr>
                <w:rFonts w:ascii="仿宋_GB2312" w:hAnsi="仿宋_GB2312" w:eastAsia="仿宋_GB2312" w:cs="仿宋_GB2312"/>
                <w:color w:val="000000"/>
                <w:sz w:val="24"/>
              </w:rPr>
            </w:pPr>
          </w:p>
        </w:tc>
      </w:tr>
      <w:tr w14:paraId="5857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72370E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E02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21CF88FE">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170633C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136AD3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5C3C174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CF84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7174F3AD">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19A71165">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6093B8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5FECD2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4B88254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15BC9A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656D7A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5184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7382B996">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19182A7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7753A9C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A61CB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4D85A3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08682940">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076760CF">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6195B4DA">
            <w:pPr>
              <w:autoSpaceDN w:val="0"/>
              <w:spacing w:line="320" w:lineRule="exact"/>
              <w:jc w:val="center"/>
              <w:textAlignment w:val="center"/>
              <w:rPr>
                <w:rFonts w:ascii="仿宋_GB2312" w:hAnsi="仿宋_GB2312" w:eastAsia="仿宋_GB2312" w:cs="仿宋_GB2312"/>
                <w:color w:val="000000"/>
                <w:sz w:val="24"/>
              </w:rPr>
            </w:pPr>
          </w:p>
        </w:tc>
      </w:tr>
      <w:tr w14:paraId="381A1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05BD7C9D">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42EDA1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57650.07</w:t>
            </w:r>
          </w:p>
        </w:tc>
        <w:tc>
          <w:tcPr>
            <w:tcW w:w="1355" w:type="dxa"/>
            <w:gridSpan w:val="2"/>
            <w:tcBorders>
              <w:left w:val="single" w:color="auto" w:sz="4" w:space="0"/>
            </w:tcBorders>
            <w:vAlign w:val="center"/>
          </w:tcPr>
          <w:p w14:paraId="497E5FB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206.22</w:t>
            </w:r>
          </w:p>
        </w:tc>
        <w:tc>
          <w:tcPr>
            <w:tcW w:w="1080" w:type="dxa"/>
            <w:gridSpan w:val="2"/>
            <w:vAlign w:val="center"/>
          </w:tcPr>
          <w:p w14:paraId="099D067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68.56</w:t>
            </w:r>
          </w:p>
        </w:tc>
        <w:tc>
          <w:tcPr>
            <w:tcW w:w="2160" w:type="dxa"/>
            <w:gridSpan w:val="4"/>
            <w:vAlign w:val="center"/>
          </w:tcPr>
          <w:p w14:paraId="3B0CA8A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137.66</w:t>
            </w:r>
          </w:p>
        </w:tc>
        <w:tc>
          <w:tcPr>
            <w:tcW w:w="1080" w:type="dxa"/>
            <w:vAlign w:val="center"/>
          </w:tcPr>
          <w:p w14:paraId="2D48D04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57443.85</w:t>
            </w:r>
          </w:p>
        </w:tc>
        <w:tc>
          <w:tcPr>
            <w:tcW w:w="720" w:type="dxa"/>
            <w:gridSpan w:val="3"/>
            <w:tcBorders>
              <w:right w:val="single" w:color="auto" w:sz="4" w:space="0"/>
            </w:tcBorders>
            <w:vAlign w:val="center"/>
          </w:tcPr>
          <w:p w14:paraId="5BF0914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14:paraId="4C75519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667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9DB7AA7">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17D5CC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57650.07</w:t>
            </w:r>
          </w:p>
        </w:tc>
        <w:tc>
          <w:tcPr>
            <w:tcW w:w="1355" w:type="dxa"/>
            <w:gridSpan w:val="2"/>
            <w:tcBorders>
              <w:left w:val="single" w:color="auto" w:sz="4" w:space="0"/>
            </w:tcBorders>
            <w:vAlign w:val="center"/>
          </w:tcPr>
          <w:p w14:paraId="021A894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206.22</w:t>
            </w:r>
          </w:p>
        </w:tc>
        <w:tc>
          <w:tcPr>
            <w:tcW w:w="1080" w:type="dxa"/>
            <w:gridSpan w:val="2"/>
            <w:vAlign w:val="center"/>
          </w:tcPr>
          <w:p w14:paraId="7D5F2FE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68.56</w:t>
            </w:r>
          </w:p>
        </w:tc>
        <w:tc>
          <w:tcPr>
            <w:tcW w:w="2160" w:type="dxa"/>
            <w:gridSpan w:val="4"/>
            <w:vAlign w:val="center"/>
          </w:tcPr>
          <w:p w14:paraId="6F2D3DA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137.66</w:t>
            </w:r>
          </w:p>
        </w:tc>
        <w:tc>
          <w:tcPr>
            <w:tcW w:w="1080" w:type="dxa"/>
            <w:vAlign w:val="center"/>
          </w:tcPr>
          <w:p w14:paraId="39DBEAE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57443.85</w:t>
            </w:r>
          </w:p>
        </w:tc>
        <w:tc>
          <w:tcPr>
            <w:tcW w:w="720" w:type="dxa"/>
            <w:gridSpan w:val="3"/>
            <w:tcBorders>
              <w:right w:val="single" w:color="auto" w:sz="4" w:space="0"/>
            </w:tcBorders>
            <w:vAlign w:val="center"/>
          </w:tcPr>
          <w:p w14:paraId="5BD50D9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14:paraId="63EDFEE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E46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320EDA1">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11A77B4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37112D4">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79532436">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502449DE">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26EE794A">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00E7023C">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48CF0B9D">
            <w:pPr>
              <w:autoSpaceDN w:val="0"/>
              <w:spacing w:line="320" w:lineRule="exact"/>
              <w:jc w:val="center"/>
              <w:textAlignment w:val="center"/>
              <w:rPr>
                <w:rFonts w:ascii="仿宋_GB2312" w:hAnsi="仿宋_GB2312" w:eastAsia="仿宋_GB2312" w:cs="仿宋_GB2312"/>
                <w:color w:val="000000"/>
                <w:sz w:val="24"/>
              </w:rPr>
            </w:pPr>
          </w:p>
        </w:tc>
      </w:tr>
      <w:tr w14:paraId="35DE3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8201744">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0B0C4396">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8DE20F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3B94B2D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694F4181">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188D7914">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37C3423D">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6861B111">
            <w:pPr>
              <w:autoSpaceDN w:val="0"/>
              <w:spacing w:line="320" w:lineRule="exact"/>
              <w:jc w:val="center"/>
              <w:textAlignment w:val="center"/>
              <w:rPr>
                <w:rFonts w:ascii="仿宋_GB2312" w:hAnsi="仿宋_GB2312" w:eastAsia="仿宋_GB2312" w:cs="仿宋_GB2312"/>
                <w:color w:val="000000"/>
                <w:sz w:val="24"/>
              </w:rPr>
            </w:pPr>
          </w:p>
        </w:tc>
      </w:tr>
      <w:tr w14:paraId="1807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3D42D67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597F0C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026947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3B4EA0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88E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3DE549F3">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6670144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5790B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68525D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721B4C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284D23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7C5F8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7B490C06">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6CE965A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14:paraId="6AD0783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14:paraId="75A27D3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14:paraId="403A538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14:paraId="02BB26F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F16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5E1AB9B">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1034E56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E19948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7C8D10B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6ADEAED9">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45BD4D2A">
            <w:pPr>
              <w:autoSpaceDN w:val="0"/>
              <w:spacing w:line="320" w:lineRule="exact"/>
              <w:jc w:val="center"/>
              <w:textAlignment w:val="center"/>
              <w:rPr>
                <w:rFonts w:ascii="仿宋_GB2312" w:hAnsi="仿宋_GB2312" w:eastAsia="仿宋_GB2312" w:cs="仿宋_GB2312"/>
                <w:color w:val="000000"/>
                <w:sz w:val="24"/>
              </w:rPr>
            </w:pPr>
          </w:p>
        </w:tc>
      </w:tr>
      <w:tr w14:paraId="4011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D807436">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5CC882E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53056F1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6CD623E8">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07913B1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38A901DF">
            <w:pPr>
              <w:autoSpaceDN w:val="0"/>
              <w:spacing w:line="320" w:lineRule="exact"/>
              <w:jc w:val="center"/>
              <w:textAlignment w:val="center"/>
              <w:rPr>
                <w:rFonts w:ascii="仿宋_GB2312" w:hAnsi="仿宋_GB2312" w:eastAsia="仿宋_GB2312" w:cs="仿宋_GB2312"/>
                <w:color w:val="000000"/>
                <w:sz w:val="24"/>
              </w:rPr>
            </w:pPr>
          </w:p>
        </w:tc>
      </w:tr>
      <w:tr w14:paraId="03488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F1048D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2F9200F5">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B4A076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C552C59">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14:paraId="392EB7E2">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042622BD">
            <w:pPr>
              <w:autoSpaceDN w:val="0"/>
              <w:spacing w:line="320" w:lineRule="exact"/>
              <w:jc w:val="center"/>
              <w:textAlignment w:val="center"/>
              <w:rPr>
                <w:rFonts w:ascii="仿宋_GB2312" w:hAnsi="仿宋_GB2312" w:eastAsia="仿宋_GB2312" w:cs="仿宋_GB2312"/>
                <w:color w:val="000000"/>
                <w:sz w:val="24"/>
              </w:rPr>
            </w:pPr>
          </w:p>
        </w:tc>
      </w:tr>
      <w:tr w14:paraId="3035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6D6402C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71E383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FB264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5F9099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2A9CFC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325D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4159318B">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E0CB4D7">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582BA5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13A067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6C883AE6">
            <w:pPr>
              <w:autoSpaceDN w:val="0"/>
              <w:spacing w:line="320" w:lineRule="exact"/>
              <w:jc w:val="center"/>
              <w:textAlignment w:val="center"/>
              <w:rPr>
                <w:rFonts w:ascii="仿宋_GB2312" w:hAnsi="仿宋_GB2312" w:eastAsia="仿宋_GB2312" w:cs="仿宋_GB2312"/>
                <w:color w:val="000000"/>
                <w:sz w:val="24"/>
              </w:rPr>
            </w:pPr>
          </w:p>
        </w:tc>
      </w:tr>
      <w:tr w14:paraId="5E5D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3FCA0344">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14614604">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7078176A">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7EF19034">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231A7F1D">
            <w:pPr>
              <w:autoSpaceDN w:val="0"/>
              <w:spacing w:line="320" w:lineRule="exact"/>
              <w:jc w:val="center"/>
              <w:textAlignment w:val="center"/>
              <w:rPr>
                <w:rFonts w:ascii="仿宋_GB2312" w:hAnsi="仿宋_GB2312" w:eastAsia="仿宋_GB2312" w:cs="仿宋_GB2312"/>
                <w:color w:val="000000"/>
                <w:sz w:val="24"/>
              </w:rPr>
            </w:pPr>
          </w:p>
        </w:tc>
      </w:tr>
      <w:tr w14:paraId="09A9D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78ADBBB">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4D29FF4A">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2E2479E4">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4DE479E5">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7B69B8F2">
            <w:pPr>
              <w:autoSpaceDN w:val="0"/>
              <w:spacing w:line="320" w:lineRule="exact"/>
              <w:jc w:val="center"/>
              <w:textAlignment w:val="center"/>
              <w:rPr>
                <w:rFonts w:ascii="仿宋_GB2312" w:hAnsi="仿宋_GB2312" w:eastAsia="仿宋_GB2312" w:cs="仿宋_GB2312"/>
                <w:color w:val="000000"/>
                <w:sz w:val="24"/>
              </w:rPr>
            </w:pPr>
          </w:p>
        </w:tc>
      </w:tr>
      <w:tr w14:paraId="6AD58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6D4964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03193A38">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4D54D80C">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510DCA5A">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B6CABA8">
            <w:pPr>
              <w:autoSpaceDN w:val="0"/>
              <w:spacing w:line="320" w:lineRule="exact"/>
              <w:jc w:val="center"/>
              <w:textAlignment w:val="center"/>
              <w:rPr>
                <w:rFonts w:ascii="仿宋_GB2312" w:hAnsi="仿宋_GB2312" w:eastAsia="仿宋_GB2312" w:cs="仿宋_GB2312"/>
                <w:color w:val="000000"/>
                <w:sz w:val="24"/>
              </w:rPr>
            </w:pPr>
          </w:p>
        </w:tc>
      </w:tr>
      <w:tr w14:paraId="5BD19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6A7DADF0">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45465ABB">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35D3F98A">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4751D8EF">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8158E20">
            <w:pPr>
              <w:autoSpaceDN w:val="0"/>
              <w:spacing w:line="320" w:lineRule="exact"/>
              <w:jc w:val="center"/>
              <w:textAlignment w:val="center"/>
              <w:rPr>
                <w:rFonts w:ascii="仿宋_GB2312" w:hAnsi="仿宋_GB2312" w:eastAsia="仿宋_GB2312" w:cs="仿宋_GB2312"/>
                <w:color w:val="000000"/>
                <w:sz w:val="24"/>
              </w:rPr>
            </w:pPr>
          </w:p>
        </w:tc>
      </w:tr>
      <w:tr w14:paraId="37D2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2E1C167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24CB1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6A5AF84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3C3599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5E22A3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4ED1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60B51276">
            <w:pPr>
              <w:spacing w:line="320" w:lineRule="exact"/>
              <w:rPr>
                <w:rFonts w:ascii="仿宋_GB2312" w:hAnsi="仿宋_GB2312" w:eastAsia="仿宋_GB2312" w:cs="仿宋_GB2312"/>
                <w:sz w:val="24"/>
              </w:rPr>
            </w:pPr>
          </w:p>
        </w:tc>
        <w:tc>
          <w:tcPr>
            <w:tcW w:w="3774" w:type="dxa"/>
            <w:gridSpan w:val="7"/>
            <w:vAlign w:val="center"/>
          </w:tcPr>
          <w:p w14:paraId="1853043F">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1、完成年度土地储备计划的编制；</w:t>
            </w:r>
          </w:p>
          <w:p w14:paraId="1FD4F18A">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2、承担临港产业新区范围内分批次征用储备土地的具体事务；</w:t>
            </w:r>
          </w:p>
          <w:p w14:paraId="3EB6E3E5">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3、对收回的存量土地实施储备、管理，建好土地储备库；</w:t>
            </w:r>
          </w:p>
          <w:p w14:paraId="2D39401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4、向管委会提供储备土地与土地开发的有关情况</w:t>
            </w:r>
          </w:p>
        </w:tc>
        <w:tc>
          <w:tcPr>
            <w:tcW w:w="4585" w:type="dxa"/>
            <w:gridSpan w:val="9"/>
            <w:vAlign w:val="center"/>
          </w:tcPr>
          <w:p w14:paraId="0D3154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均已按照年初党工委、管委会要求完成</w:t>
            </w:r>
          </w:p>
        </w:tc>
      </w:tr>
      <w:tr w14:paraId="6E603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387AE6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3B1AA04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646A48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2573B3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47C23D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18D3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D2E678A">
            <w:pPr>
              <w:spacing w:line="320" w:lineRule="exact"/>
              <w:rPr>
                <w:rFonts w:ascii="仿宋_GB2312" w:hAnsi="仿宋_GB2312" w:eastAsia="仿宋_GB2312" w:cs="仿宋_GB2312"/>
                <w:sz w:val="24"/>
              </w:rPr>
            </w:pPr>
          </w:p>
        </w:tc>
        <w:tc>
          <w:tcPr>
            <w:tcW w:w="1549" w:type="dxa"/>
            <w:gridSpan w:val="4"/>
            <w:vMerge w:val="restart"/>
            <w:vAlign w:val="center"/>
          </w:tcPr>
          <w:p w14:paraId="05B400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FBD68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14:paraId="54D6D0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7F578D2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指标：商业地块履约保证金100%收缴到位</w:t>
            </w:r>
          </w:p>
        </w:tc>
        <w:tc>
          <w:tcPr>
            <w:tcW w:w="2684" w:type="dxa"/>
            <w:gridSpan w:val="6"/>
            <w:vAlign w:val="center"/>
          </w:tcPr>
          <w:p w14:paraId="54E61F1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450D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44B37EC">
            <w:pPr>
              <w:spacing w:line="320" w:lineRule="exact"/>
              <w:rPr>
                <w:rFonts w:ascii="仿宋_GB2312" w:hAnsi="仿宋_GB2312" w:eastAsia="仿宋_GB2312" w:cs="仿宋_GB2312"/>
                <w:sz w:val="24"/>
              </w:rPr>
            </w:pPr>
          </w:p>
        </w:tc>
        <w:tc>
          <w:tcPr>
            <w:tcW w:w="1549" w:type="dxa"/>
            <w:gridSpan w:val="4"/>
            <w:vMerge w:val="continue"/>
            <w:vAlign w:val="center"/>
          </w:tcPr>
          <w:p w14:paraId="55CEC2DD">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639B3F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152A7AB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指标1：保障土地</w:t>
            </w:r>
            <w:r>
              <w:rPr>
                <w:rFonts w:hint="eastAsia" w:ascii="仿宋_GB2312" w:hAnsi="仿宋_GB2312" w:eastAsia="仿宋_GB2312" w:cs="仿宋_GB2312"/>
                <w:color w:val="000000"/>
                <w:sz w:val="24"/>
                <w:szCs w:val="24"/>
                <w:lang w:eastAsia="zh-CN"/>
              </w:rPr>
              <w:t>出让</w:t>
            </w:r>
            <w:r>
              <w:rPr>
                <w:rFonts w:hint="eastAsia" w:ascii="仿宋_GB2312" w:hAnsi="仿宋_GB2312" w:eastAsia="仿宋_GB2312" w:cs="仿宋_GB2312"/>
                <w:color w:val="000000"/>
                <w:sz w:val="24"/>
                <w:szCs w:val="24"/>
              </w:rPr>
              <w:t>资金</w:t>
            </w:r>
            <w:r>
              <w:rPr>
                <w:rFonts w:hint="eastAsia" w:ascii="仿宋_GB2312" w:hAnsi="仿宋_GB2312" w:eastAsia="仿宋_GB2312" w:cs="仿宋_GB2312"/>
                <w:color w:val="000000"/>
                <w:sz w:val="24"/>
                <w:szCs w:val="24"/>
                <w:lang w:val="en-US" w:eastAsia="zh-CN"/>
              </w:rPr>
              <w:t>17</w:t>
            </w:r>
            <w:r>
              <w:rPr>
                <w:rFonts w:hint="eastAsia" w:ascii="仿宋_GB2312" w:hAnsi="仿宋_GB2312" w:eastAsia="仿宋_GB2312" w:cs="仿宋_GB2312"/>
                <w:color w:val="000000"/>
                <w:sz w:val="24"/>
                <w:szCs w:val="24"/>
              </w:rPr>
              <w:t>亿元的到位；</w:t>
            </w:r>
          </w:p>
        </w:tc>
        <w:tc>
          <w:tcPr>
            <w:tcW w:w="2684" w:type="dxa"/>
            <w:gridSpan w:val="6"/>
            <w:vAlign w:val="center"/>
          </w:tcPr>
          <w:p w14:paraId="785F53A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7DD61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456098E0">
            <w:pPr>
              <w:spacing w:line="320" w:lineRule="exact"/>
              <w:rPr>
                <w:rFonts w:ascii="仿宋_GB2312" w:hAnsi="仿宋_GB2312" w:eastAsia="仿宋_GB2312" w:cs="仿宋_GB2312"/>
                <w:sz w:val="24"/>
              </w:rPr>
            </w:pPr>
          </w:p>
        </w:tc>
        <w:tc>
          <w:tcPr>
            <w:tcW w:w="1549" w:type="dxa"/>
            <w:gridSpan w:val="4"/>
            <w:vMerge w:val="continue"/>
            <w:vAlign w:val="center"/>
          </w:tcPr>
          <w:p w14:paraId="4DB76E1D">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E7E02A6">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0A71770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指标2：完成土地</w:t>
            </w:r>
            <w:r>
              <w:rPr>
                <w:rFonts w:hint="eastAsia" w:ascii="仿宋_GB2312" w:hAnsi="仿宋_GB2312" w:eastAsia="仿宋_GB2312" w:cs="仿宋_GB2312"/>
                <w:color w:val="000000"/>
                <w:sz w:val="24"/>
                <w:szCs w:val="24"/>
                <w:lang w:eastAsia="zh-CN"/>
              </w:rPr>
              <w:t>报批</w:t>
            </w:r>
            <w:r>
              <w:rPr>
                <w:rFonts w:hint="eastAsia" w:ascii="仿宋_GB2312" w:hAnsi="仿宋_GB2312" w:eastAsia="仿宋_GB2312" w:cs="仿宋_GB2312"/>
                <w:color w:val="000000"/>
                <w:sz w:val="24"/>
                <w:szCs w:val="24"/>
                <w:lang w:val="en-US" w:eastAsia="zh-CN"/>
              </w:rPr>
              <w:t>2000亩</w:t>
            </w:r>
            <w:r>
              <w:rPr>
                <w:rFonts w:hint="eastAsia" w:ascii="仿宋_GB2312" w:hAnsi="仿宋_GB2312" w:eastAsia="仿宋_GB2312" w:cs="仿宋_GB2312"/>
                <w:color w:val="000000"/>
                <w:sz w:val="24"/>
                <w:szCs w:val="24"/>
              </w:rPr>
              <w:t>；</w:t>
            </w:r>
          </w:p>
        </w:tc>
        <w:tc>
          <w:tcPr>
            <w:tcW w:w="2684" w:type="dxa"/>
            <w:gridSpan w:val="6"/>
            <w:vAlign w:val="center"/>
          </w:tcPr>
          <w:p w14:paraId="561FB4F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7CE1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17F38BD">
            <w:pPr>
              <w:spacing w:line="320" w:lineRule="exact"/>
              <w:rPr>
                <w:rFonts w:ascii="仿宋_GB2312" w:hAnsi="仿宋_GB2312" w:eastAsia="仿宋_GB2312" w:cs="仿宋_GB2312"/>
                <w:sz w:val="24"/>
              </w:rPr>
            </w:pPr>
          </w:p>
        </w:tc>
        <w:tc>
          <w:tcPr>
            <w:tcW w:w="1549" w:type="dxa"/>
            <w:gridSpan w:val="4"/>
            <w:vMerge w:val="continue"/>
            <w:vAlign w:val="center"/>
          </w:tcPr>
          <w:p w14:paraId="096FF376">
            <w:pPr>
              <w:autoSpaceDN w:val="0"/>
              <w:spacing w:line="320" w:lineRule="exact"/>
              <w:rPr>
                <w:rFonts w:ascii="仿宋_GB2312" w:hAnsi="仿宋_GB2312" w:eastAsia="仿宋_GB2312" w:cs="仿宋_GB2312"/>
                <w:sz w:val="24"/>
              </w:rPr>
            </w:pPr>
          </w:p>
        </w:tc>
        <w:tc>
          <w:tcPr>
            <w:tcW w:w="1417" w:type="dxa"/>
            <w:gridSpan w:val="2"/>
            <w:vAlign w:val="center"/>
          </w:tcPr>
          <w:p w14:paraId="161D32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0E3EC296">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2021年内完成</w:t>
            </w:r>
          </w:p>
        </w:tc>
        <w:tc>
          <w:tcPr>
            <w:tcW w:w="2684" w:type="dxa"/>
            <w:gridSpan w:val="6"/>
            <w:vAlign w:val="center"/>
          </w:tcPr>
          <w:p w14:paraId="64063AB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6A3A4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9C1AC3F">
            <w:pPr>
              <w:spacing w:line="320" w:lineRule="exact"/>
              <w:rPr>
                <w:rFonts w:ascii="仿宋_GB2312" w:hAnsi="仿宋_GB2312" w:eastAsia="仿宋_GB2312" w:cs="仿宋_GB2312"/>
                <w:sz w:val="24"/>
              </w:rPr>
            </w:pPr>
          </w:p>
        </w:tc>
        <w:tc>
          <w:tcPr>
            <w:tcW w:w="1549" w:type="dxa"/>
            <w:gridSpan w:val="4"/>
            <w:vMerge w:val="continue"/>
            <w:vAlign w:val="center"/>
          </w:tcPr>
          <w:p w14:paraId="7AB1CC34">
            <w:pPr>
              <w:autoSpaceDN w:val="0"/>
              <w:spacing w:line="320" w:lineRule="exact"/>
              <w:rPr>
                <w:rFonts w:ascii="仿宋_GB2312" w:hAnsi="仿宋_GB2312" w:eastAsia="仿宋_GB2312" w:cs="仿宋_GB2312"/>
                <w:sz w:val="24"/>
              </w:rPr>
            </w:pPr>
          </w:p>
        </w:tc>
        <w:tc>
          <w:tcPr>
            <w:tcW w:w="1417" w:type="dxa"/>
            <w:gridSpan w:val="2"/>
            <w:vAlign w:val="center"/>
          </w:tcPr>
          <w:p w14:paraId="2FB979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6C1DC67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指标：严格控制预算开支</w:t>
            </w:r>
          </w:p>
        </w:tc>
        <w:tc>
          <w:tcPr>
            <w:tcW w:w="2684" w:type="dxa"/>
            <w:gridSpan w:val="6"/>
            <w:vAlign w:val="center"/>
          </w:tcPr>
          <w:p w14:paraId="63B1959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3ABF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E554536">
            <w:pPr>
              <w:spacing w:line="320" w:lineRule="exact"/>
              <w:rPr>
                <w:rFonts w:ascii="仿宋_GB2312" w:hAnsi="仿宋_GB2312" w:eastAsia="仿宋_GB2312" w:cs="仿宋_GB2312"/>
                <w:sz w:val="24"/>
              </w:rPr>
            </w:pPr>
          </w:p>
        </w:tc>
        <w:tc>
          <w:tcPr>
            <w:tcW w:w="1549" w:type="dxa"/>
            <w:gridSpan w:val="4"/>
            <w:vMerge w:val="restart"/>
            <w:vAlign w:val="center"/>
          </w:tcPr>
          <w:p w14:paraId="21FCE7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5B9545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26818D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1475576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指标：规范土地使用、开发，保证储备土地升值；</w:t>
            </w:r>
          </w:p>
        </w:tc>
        <w:tc>
          <w:tcPr>
            <w:tcW w:w="2684" w:type="dxa"/>
            <w:gridSpan w:val="6"/>
            <w:vAlign w:val="center"/>
          </w:tcPr>
          <w:p w14:paraId="6C62126E">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3589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2307D02">
            <w:pPr>
              <w:spacing w:line="320" w:lineRule="exact"/>
              <w:rPr>
                <w:rFonts w:ascii="仿宋_GB2312" w:hAnsi="仿宋_GB2312" w:eastAsia="仿宋_GB2312" w:cs="仿宋_GB2312"/>
                <w:sz w:val="24"/>
              </w:rPr>
            </w:pPr>
          </w:p>
        </w:tc>
        <w:tc>
          <w:tcPr>
            <w:tcW w:w="1549" w:type="dxa"/>
            <w:gridSpan w:val="4"/>
            <w:vMerge w:val="continue"/>
            <w:vAlign w:val="center"/>
          </w:tcPr>
          <w:p w14:paraId="058195B3">
            <w:pPr>
              <w:autoSpaceDN w:val="0"/>
              <w:spacing w:line="320" w:lineRule="exact"/>
              <w:rPr>
                <w:rFonts w:ascii="仿宋_GB2312" w:hAnsi="仿宋_GB2312" w:eastAsia="仿宋_GB2312" w:cs="仿宋_GB2312"/>
                <w:sz w:val="24"/>
              </w:rPr>
            </w:pPr>
          </w:p>
        </w:tc>
        <w:tc>
          <w:tcPr>
            <w:tcW w:w="1417" w:type="dxa"/>
            <w:gridSpan w:val="2"/>
            <w:vAlign w:val="center"/>
          </w:tcPr>
          <w:p w14:paraId="2FCC372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663CED3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指标：实现土地出让竞买保证金按评估地价的100%缴纳，保障土地收入入账；</w:t>
            </w:r>
          </w:p>
        </w:tc>
        <w:tc>
          <w:tcPr>
            <w:tcW w:w="2684" w:type="dxa"/>
            <w:gridSpan w:val="6"/>
            <w:vAlign w:val="center"/>
          </w:tcPr>
          <w:p w14:paraId="0978F89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6EFE1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FB2D287">
            <w:pPr>
              <w:spacing w:line="320" w:lineRule="exact"/>
              <w:rPr>
                <w:rFonts w:ascii="仿宋_GB2312" w:hAnsi="仿宋_GB2312" w:eastAsia="仿宋_GB2312" w:cs="仿宋_GB2312"/>
                <w:sz w:val="24"/>
              </w:rPr>
            </w:pPr>
          </w:p>
        </w:tc>
        <w:tc>
          <w:tcPr>
            <w:tcW w:w="1549" w:type="dxa"/>
            <w:gridSpan w:val="4"/>
            <w:vMerge w:val="continue"/>
            <w:vAlign w:val="center"/>
          </w:tcPr>
          <w:p w14:paraId="29AAD313">
            <w:pPr>
              <w:autoSpaceDN w:val="0"/>
              <w:spacing w:line="320" w:lineRule="exact"/>
              <w:rPr>
                <w:rFonts w:ascii="仿宋_GB2312" w:hAnsi="仿宋_GB2312" w:eastAsia="仿宋_GB2312" w:cs="仿宋_GB2312"/>
                <w:sz w:val="24"/>
              </w:rPr>
            </w:pPr>
          </w:p>
        </w:tc>
        <w:tc>
          <w:tcPr>
            <w:tcW w:w="1417" w:type="dxa"/>
            <w:gridSpan w:val="2"/>
            <w:vAlign w:val="center"/>
          </w:tcPr>
          <w:p w14:paraId="1DBDAD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7BF2F64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指标：支持新港区</w:t>
            </w:r>
            <w:r>
              <w:rPr>
                <w:rFonts w:hint="eastAsia" w:ascii="仿宋_GB2312" w:hAnsi="仿宋_GB2312" w:eastAsia="仿宋_GB2312" w:cs="仿宋_GB2312"/>
                <w:color w:val="000000"/>
                <w:sz w:val="24"/>
                <w:szCs w:val="24"/>
                <w:lang w:eastAsia="zh-CN"/>
              </w:rPr>
              <w:t>蓬勃发展</w:t>
            </w:r>
            <w:r>
              <w:rPr>
                <w:rFonts w:hint="eastAsia" w:ascii="仿宋_GB2312" w:hAnsi="仿宋_GB2312" w:eastAsia="仿宋_GB2312" w:cs="仿宋_GB2312"/>
                <w:color w:val="000000"/>
                <w:sz w:val="24"/>
                <w:szCs w:val="24"/>
              </w:rPr>
              <w:t>；</w:t>
            </w:r>
          </w:p>
        </w:tc>
        <w:tc>
          <w:tcPr>
            <w:tcW w:w="2684" w:type="dxa"/>
            <w:gridSpan w:val="6"/>
            <w:vAlign w:val="center"/>
          </w:tcPr>
          <w:p w14:paraId="345C8F8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4ED9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289E254">
            <w:pPr>
              <w:spacing w:line="320" w:lineRule="exact"/>
              <w:rPr>
                <w:rFonts w:ascii="仿宋_GB2312" w:hAnsi="仿宋_GB2312" w:eastAsia="仿宋_GB2312" w:cs="仿宋_GB2312"/>
                <w:sz w:val="24"/>
              </w:rPr>
            </w:pPr>
          </w:p>
        </w:tc>
        <w:tc>
          <w:tcPr>
            <w:tcW w:w="1549" w:type="dxa"/>
            <w:gridSpan w:val="4"/>
            <w:vMerge w:val="continue"/>
            <w:vAlign w:val="center"/>
          </w:tcPr>
          <w:p w14:paraId="78F59CD4">
            <w:pPr>
              <w:autoSpaceDN w:val="0"/>
              <w:spacing w:line="320" w:lineRule="exact"/>
              <w:rPr>
                <w:rFonts w:ascii="仿宋_GB2312" w:hAnsi="仿宋_GB2312" w:eastAsia="仿宋_GB2312" w:cs="仿宋_GB2312"/>
                <w:sz w:val="24"/>
              </w:rPr>
            </w:pPr>
          </w:p>
        </w:tc>
        <w:tc>
          <w:tcPr>
            <w:tcW w:w="1417" w:type="dxa"/>
            <w:gridSpan w:val="2"/>
            <w:vAlign w:val="center"/>
          </w:tcPr>
          <w:p w14:paraId="491BA8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03AEC44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指标：服务对象满意度达到95%；群众满意度达到95%</w:t>
            </w:r>
          </w:p>
        </w:tc>
        <w:tc>
          <w:tcPr>
            <w:tcW w:w="2684" w:type="dxa"/>
            <w:gridSpan w:val="6"/>
            <w:vAlign w:val="center"/>
          </w:tcPr>
          <w:p w14:paraId="6AB2AFB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14:paraId="66AF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3808A0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4E357AF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14:paraId="7C4E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53394D7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0D915A6A">
            <w:pPr>
              <w:autoSpaceDN w:val="0"/>
              <w:spacing w:line="320" w:lineRule="exact"/>
              <w:jc w:val="center"/>
              <w:textAlignment w:val="center"/>
              <w:rPr>
                <w:rFonts w:ascii="仿宋_GB2312" w:hAnsi="仿宋_GB2312" w:eastAsia="仿宋_GB2312" w:cs="仿宋_GB2312"/>
                <w:color w:val="000000"/>
                <w:sz w:val="24"/>
              </w:rPr>
            </w:pPr>
          </w:p>
        </w:tc>
      </w:tr>
      <w:tr w14:paraId="1C268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7AA5F0C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67CD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88" w:type="dxa"/>
            <w:gridSpan w:val="2"/>
            <w:vAlign w:val="center"/>
          </w:tcPr>
          <w:p w14:paraId="1A7697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27" w:type="dxa"/>
            <w:gridSpan w:val="6"/>
            <w:vAlign w:val="center"/>
          </w:tcPr>
          <w:p w14:paraId="604DE9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14:paraId="6124C3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0B1DFA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7314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8" w:type="dxa"/>
            <w:gridSpan w:val="2"/>
            <w:vAlign w:val="center"/>
          </w:tcPr>
          <w:p w14:paraId="1FF451F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lang w:eastAsia="zh-CN"/>
              </w:rPr>
              <w:t>李汉武</w:t>
            </w:r>
          </w:p>
        </w:tc>
        <w:tc>
          <w:tcPr>
            <w:tcW w:w="3727" w:type="dxa"/>
            <w:gridSpan w:val="6"/>
            <w:vAlign w:val="center"/>
          </w:tcPr>
          <w:p w14:paraId="42EAC5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主任</w:t>
            </w:r>
          </w:p>
        </w:tc>
        <w:tc>
          <w:tcPr>
            <w:tcW w:w="1479" w:type="dxa"/>
            <w:vAlign w:val="center"/>
          </w:tcPr>
          <w:p w14:paraId="45105A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土地储备中心</w:t>
            </w:r>
          </w:p>
        </w:tc>
        <w:tc>
          <w:tcPr>
            <w:tcW w:w="3106" w:type="dxa"/>
            <w:gridSpan w:val="8"/>
            <w:vAlign w:val="center"/>
          </w:tcPr>
          <w:p w14:paraId="03AC77CA">
            <w:pPr>
              <w:autoSpaceDN w:val="0"/>
              <w:spacing w:line="320" w:lineRule="exact"/>
              <w:jc w:val="center"/>
              <w:textAlignment w:val="center"/>
              <w:rPr>
                <w:rFonts w:ascii="仿宋_GB2312" w:hAnsi="仿宋_GB2312" w:eastAsia="仿宋_GB2312" w:cs="仿宋_GB2312"/>
                <w:color w:val="000000"/>
                <w:sz w:val="24"/>
              </w:rPr>
            </w:pPr>
          </w:p>
        </w:tc>
      </w:tr>
      <w:tr w14:paraId="716F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8" w:type="dxa"/>
            <w:gridSpan w:val="2"/>
            <w:vAlign w:val="center"/>
          </w:tcPr>
          <w:p w14:paraId="24E525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3727" w:type="dxa"/>
            <w:gridSpan w:val="6"/>
            <w:vAlign w:val="center"/>
          </w:tcPr>
          <w:p w14:paraId="79C623F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副主任</w:t>
            </w:r>
          </w:p>
        </w:tc>
        <w:tc>
          <w:tcPr>
            <w:tcW w:w="1479" w:type="dxa"/>
            <w:vAlign w:val="center"/>
          </w:tcPr>
          <w:p w14:paraId="20F57B8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土地储备中心</w:t>
            </w:r>
          </w:p>
        </w:tc>
        <w:tc>
          <w:tcPr>
            <w:tcW w:w="3106" w:type="dxa"/>
            <w:gridSpan w:val="8"/>
            <w:vAlign w:val="center"/>
          </w:tcPr>
          <w:p w14:paraId="634326F7">
            <w:pPr>
              <w:autoSpaceDN w:val="0"/>
              <w:spacing w:line="320" w:lineRule="exact"/>
              <w:jc w:val="center"/>
              <w:textAlignment w:val="center"/>
              <w:rPr>
                <w:rFonts w:ascii="仿宋_GB2312" w:hAnsi="仿宋_GB2312" w:eastAsia="仿宋_GB2312" w:cs="仿宋_GB2312"/>
                <w:color w:val="000000"/>
                <w:sz w:val="24"/>
              </w:rPr>
            </w:pPr>
          </w:p>
        </w:tc>
      </w:tr>
      <w:tr w14:paraId="51B76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88" w:type="dxa"/>
            <w:gridSpan w:val="2"/>
            <w:vAlign w:val="center"/>
          </w:tcPr>
          <w:p w14:paraId="4128674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何四海</w:t>
            </w:r>
          </w:p>
        </w:tc>
        <w:tc>
          <w:tcPr>
            <w:tcW w:w="3727" w:type="dxa"/>
            <w:gridSpan w:val="6"/>
            <w:vAlign w:val="center"/>
          </w:tcPr>
          <w:p w14:paraId="0A2CDA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lang w:val="en-US" w:eastAsia="zh-CN"/>
              </w:rPr>
              <w:t>科长</w:t>
            </w:r>
          </w:p>
        </w:tc>
        <w:tc>
          <w:tcPr>
            <w:tcW w:w="1479" w:type="dxa"/>
            <w:vAlign w:val="center"/>
          </w:tcPr>
          <w:p w14:paraId="03EA59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土地储备中心</w:t>
            </w:r>
          </w:p>
        </w:tc>
        <w:tc>
          <w:tcPr>
            <w:tcW w:w="3106" w:type="dxa"/>
            <w:gridSpan w:val="8"/>
            <w:vAlign w:val="center"/>
          </w:tcPr>
          <w:p w14:paraId="424DB1D7">
            <w:pPr>
              <w:autoSpaceDN w:val="0"/>
              <w:spacing w:line="320" w:lineRule="exact"/>
              <w:jc w:val="center"/>
              <w:textAlignment w:val="center"/>
              <w:rPr>
                <w:rFonts w:ascii="仿宋_GB2312" w:hAnsi="仿宋_GB2312" w:eastAsia="仿宋_GB2312" w:cs="仿宋_GB2312"/>
                <w:color w:val="000000"/>
                <w:sz w:val="24"/>
              </w:rPr>
            </w:pPr>
          </w:p>
        </w:tc>
      </w:tr>
      <w:tr w14:paraId="11DB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00F75E9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312AD81">
            <w:pPr>
              <w:autoSpaceDN w:val="0"/>
              <w:spacing w:line="320" w:lineRule="exact"/>
              <w:jc w:val="left"/>
              <w:textAlignment w:val="center"/>
              <w:rPr>
                <w:rFonts w:ascii="仿宋_GB2312" w:hAnsi="仿宋_GB2312" w:eastAsia="仿宋_GB2312" w:cs="仿宋_GB2312"/>
                <w:color w:val="000000"/>
                <w:sz w:val="24"/>
              </w:rPr>
            </w:pPr>
          </w:p>
          <w:p w14:paraId="6EAEB53C">
            <w:pPr>
              <w:autoSpaceDN w:val="0"/>
              <w:spacing w:line="320" w:lineRule="exact"/>
              <w:jc w:val="left"/>
              <w:textAlignment w:val="center"/>
              <w:rPr>
                <w:rFonts w:ascii="仿宋_GB2312" w:hAnsi="仿宋_GB2312" w:eastAsia="仿宋_GB2312" w:cs="仿宋_GB2312"/>
                <w:color w:val="000000"/>
                <w:sz w:val="24"/>
              </w:rPr>
            </w:pPr>
          </w:p>
          <w:p w14:paraId="04C5AED5">
            <w:pPr>
              <w:autoSpaceDN w:val="0"/>
              <w:spacing w:line="320" w:lineRule="exact"/>
              <w:jc w:val="left"/>
              <w:textAlignment w:val="center"/>
              <w:rPr>
                <w:rFonts w:ascii="仿宋_GB2312" w:hAnsi="仿宋_GB2312" w:eastAsia="仿宋_GB2312" w:cs="仿宋_GB2312"/>
                <w:color w:val="000000"/>
                <w:sz w:val="24"/>
              </w:rPr>
            </w:pPr>
          </w:p>
          <w:p w14:paraId="7F9F7779">
            <w:pPr>
              <w:autoSpaceDN w:val="0"/>
              <w:spacing w:line="320" w:lineRule="exact"/>
              <w:jc w:val="left"/>
              <w:textAlignment w:val="center"/>
              <w:rPr>
                <w:rFonts w:ascii="仿宋_GB2312" w:hAnsi="仿宋_GB2312" w:eastAsia="仿宋_GB2312" w:cs="仿宋_GB2312"/>
                <w:color w:val="000000"/>
                <w:sz w:val="24"/>
              </w:rPr>
            </w:pPr>
          </w:p>
          <w:p w14:paraId="1D64645E">
            <w:pPr>
              <w:autoSpaceDN w:val="0"/>
              <w:spacing w:line="320" w:lineRule="exact"/>
              <w:jc w:val="left"/>
              <w:textAlignment w:val="center"/>
              <w:rPr>
                <w:rFonts w:ascii="仿宋_GB2312" w:hAnsi="仿宋_GB2312" w:eastAsia="仿宋_GB2312" w:cs="仿宋_GB2312"/>
                <w:color w:val="000000"/>
                <w:sz w:val="24"/>
              </w:rPr>
            </w:pPr>
          </w:p>
          <w:p w14:paraId="591BD92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C0A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3AA69BB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21EE5A94">
            <w:pPr>
              <w:autoSpaceDN w:val="0"/>
              <w:spacing w:line="320" w:lineRule="exact"/>
              <w:jc w:val="left"/>
              <w:textAlignment w:val="center"/>
              <w:rPr>
                <w:rFonts w:ascii="仿宋_GB2312" w:hAnsi="仿宋_GB2312" w:eastAsia="仿宋_GB2312" w:cs="仿宋_GB2312"/>
                <w:color w:val="000000"/>
                <w:sz w:val="24"/>
              </w:rPr>
            </w:pPr>
          </w:p>
          <w:p w14:paraId="0C61A0F2">
            <w:pPr>
              <w:autoSpaceDN w:val="0"/>
              <w:spacing w:line="320" w:lineRule="exact"/>
              <w:jc w:val="left"/>
              <w:textAlignment w:val="center"/>
              <w:rPr>
                <w:rFonts w:ascii="仿宋_GB2312" w:hAnsi="仿宋_GB2312" w:eastAsia="仿宋_GB2312" w:cs="仿宋_GB2312"/>
                <w:color w:val="000000"/>
                <w:sz w:val="24"/>
              </w:rPr>
            </w:pPr>
          </w:p>
          <w:p w14:paraId="08DEF0F7">
            <w:pPr>
              <w:autoSpaceDN w:val="0"/>
              <w:spacing w:line="320" w:lineRule="exact"/>
              <w:jc w:val="left"/>
              <w:textAlignment w:val="center"/>
              <w:rPr>
                <w:rFonts w:ascii="仿宋_GB2312" w:hAnsi="仿宋_GB2312" w:eastAsia="仿宋_GB2312" w:cs="仿宋_GB2312"/>
                <w:color w:val="000000"/>
                <w:sz w:val="24"/>
              </w:rPr>
            </w:pPr>
          </w:p>
          <w:p w14:paraId="700D2DDC">
            <w:pPr>
              <w:autoSpaceDN w:val="0"/>
              <w:spacing w:line="320" w:lineRule="exact"/>
              <w:jc w:val="left"/>
              <w:textAlignment w:val="center"/>
              <w:rPr>
                <w:rFonts w:ascii="仿宋_GB2312" w:hAnsi="仿宋_GB2312" w:eastAsia="仿宋_GB2312" w:cs="仿宋_GB2312"/>
                <w:color w:val="000000"/>
                <w:sz w:val="24"/>
              </w:rPr>
            </w:pPr>
          </w:p>
          <w:p w14:paraId="30E35CE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58091A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A37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14:paraId="67B7E9C0">
            <w:pPr>
              <w:spacing w:line="320" w:lineRule="exact"/>
              <w:rPr>
                <w:rFonts w:eastAsia="仿宋_GB2312"/>
                <w:sz w:val="24"/>
              </w:rPr>
            </w:pPr>
            <w:r>
              <w:rPr>
                <w:rFonts w:hint="eastAsia" w:eastAsia="仿宋_GB2312"/>
                <w:sz w:val="24"/>
              </w:rPr>
              <w:t>财政部门归口业务科室意见：</w:t>
            </w:r>
          </w:p>
          <w:p w14:paraId="6837597E">
            <w:pPr>
              <w:spacing w:line="320" w:lineRule="exact"/>
              <w:rPr>
                <w:rFonts w:eastAsia="仿宋_GB2312"/>
                <w:sz w:val="24"/>
              </w:rPr>
            </w:pPr>
          </w:p>
          <w:p w14:paraId="3D8AC7E8">
            <w:pPr>
              <w:spacing w:line="320" w:lineRule="exact"/>
              <w:rPr>
                <w:rFonts w:eastAsia="仿宋_GB2312"/>
                <w:sz w:val="24"/>
              </w:rPr>
            </w:pPr>
          </w:p>
          <w:p w14:paraId="5A8F889A">
            <w:pPr>
              <w:spacing w:line="320" w:lineRule="exact"/>
              <w:rPr>
                <w:rFonts w:eastAsia="仿宋_GB2312"/>
                <w:sz w:val="24"/>
              </w:rPr>
            </w:pPr>
          </w:p>
          <w:p w14:paraId="751BB528">
            <w:pPr>
              <w:spacing w:line="320" w:lineRule="exact"/>
              <w:rPr>
                <w:rFonts w:eastAsia="仿宋_GB2312"/>
                <w:sz w:val="24"/>
              </w:rPr>
            </w:pPr>
          </w:p>
          <w:p w14:paraId="6D50BF36">
            <w:pPr>
              <w:spacing w:line="320" w:lineRule="exact"/>
              <w:rPr>
                <w:rFonts w:eastAsia="仿宋_GB2312"/>
                <w:sz w:val="24"/>
              </w:rPr>
            </w:pPr>
            <w:r>
              <w:rPr>
                <w:rFonts w:hint="eastAsia" w:eastAsia="仿宋_GB2312"/>
                <w:sz w:val="24"/>
              </w:rPr>
              <w:t xml:space="preserve">                                  财政部门归口业务科室负责人（签章）：</w:t>
            </w:r>
          </w:p>
          <w:p w14:paraId="562BD6C3">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26E9574F">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58E1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0899253C">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04DD2F10">
            <w:pPr>
              <w:spacing w:line="440" w:lineRule="exact"/>
              <w:ind w:firstLine="634" w:firstLineChars="200"/>
              <w:rPr>
                <w:rFonts w:eastAsia="仿宋_GB2312"/>
                <w:sz w:val="32"/>
                <w:szCs w:val="32"/>
              </w:rPr>
            </w:pPr>
          </w:p>
          <w:p w14:paraId="13640714">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一、部门（单位）概况</w:t>
            </w:r>
          </w:p>
          <w:p w14:paraId="642465B1">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（一）中心职能职责</w:t>
            </w:r>
          </w:p>
          <w:p w14:paraId="2F9B5574">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土地储备中心为新港区管委会下属正科级公益一类事业单位，设主任1名，副主任2名。</w:t>
            </w:r>
            <w:r>
              <w:rPr>
                <w:rFonts w:hint="eastAsia" w:ascii="仿宋_GB2312" w:hAnsi="仿宋_GB2312" w:eastAsia="仿宋_GB2312" w:cs="仿宋_GB2312"/>
                <w:bCs/>
                <w:sz w:val="24"/>
                <w:szCs w:val="24"/>
                <w:lang w:eastAsia="zh-CN"/>
              </w:rPr>
              <w:t>根据党工委、管委会的安排</w:t>
            </w:r>
            <w:r>
              <w:rPr>
                <w:rFonts w:hint="eastAsia" w:ascii="仿宋_GB2312" w:hAnsi="仿宋_GB2312" w:eastAsia="仿宋_GB2312" w:cs="仿宋_GB2312"/>
                <w:bCs/>
                <w:sz w:val="24"/>
                <w:szCs w:val="24"/>
              </w:rPr>
              <w:t>目前</w:t>
            </w:r>
            <w:r>
              <w:rPr>
                <w:rFonts w:hint="eastAsia" w:ascii="仿宋_GB2312" w:hAnsi="仿宋_GB2312" w:eastAsia="仿宋_GB2312" w:cs="仿宋_GB2312"/>
                <w:bCs/>
                <w:sz w:val="24"/>
                <w:szCs w:val="24"/>
                <w:lang w:eastAsia="zh-CN"/>
              </w:rPr>
              <w:t>中心职能</w:t>
            </w:r>
            <w:r>
              <w:rPr>
                <w:rFonts w:hint="eastAsia" w:ascii="仿宋_GB2312" w:hAnsi="仿宋_GB2312" w:eastAsia="仿宋_GB2312" w:cs="仿宋_GB2312"/>
                <w:bCs/>
                <w:sz w:val="24"/>
                <w:szCs w:val="24"/>
              </w:rPr>
              <w:t>职责</w:t>
            </w:r>
            <w:r>
              <w:rPr>
                <w:rFonts w:hint="eastAsia" w:ascii="仿宋_GB2312" w:hAnsi="仿宋_GB2312" w:eastAsia="仿宋_GB2312" w:cs="仿宋_GB2312"/>
                <w:bCs/>
                <w:sz w:val="24"/>
                <w:szCs w:val="24"/>
                <w:lang w:eastAsia="zh-CN"/>
              </w:rPr>
              <w:t>为：</w:t>
            </w:r>
            <w:r>
              <w:rPr>
                <w:rFonts w:hint="eastAsia" w:ascii="仿宋_GB2312" w:hAnsi="仿宋_GB2312" w:eastAsia="仿宋_GB2312" w:cs="仿宋_GB2312"/>
                <w:bCs/>
                <w:sz w:val="24"/>
                <w:szCs w:val="24"/>
              </w:rPr>
              <w:t>负责编制新港区规划范围内土地储备计划和供应计划、承担储备项目监测监管平台年报和维护等工作；负责新港区规划范围内的集体土地报批、使用林地可行性论证报告、集体土地征拆与安置、征拆成本概算编制、国有土地使用权收购等工作；负责新港区规划范围内储备土地的前期开发（土地一级开发）管理、临时利用等工作；负责新港区规划范围内的储备土地的出让前期工作，包括确权、出库、净地资料准备等相关技术支持与服务保障等工作；负责新港区规划范围内的土地出库经营性用地的概念性规划及方案调整等工作；负责新港区土地储备资金运用与管理等工作；</w:t>
            </w:r>
          </w:p>
          <w:p w14:paraId="54C8805E">
            <w:pPr>
              <w:numPr>
                <w:ilvl w:val="0"/>
                <w:numId w:val="1"/>
              </w:num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人员配备与分工情况</w:t>
            </w:r>
          </w:p>
          <w:p w14:paraId="22F6C582">
            <w:pPr>
              <w:numPr>
                <w:ilvl w:val="0"/>
                <w:numId w:val="0"/>
              </w:num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截止目前，我中心现有工作人员1</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名。按业务板块分为4个科室，分别为综合计划科主要负责建设用地报批、办公室等工作；征拆安置科主要负责港区范围内土地征拆与安置；财务管理科主要负责储备资金的运用与管理；土地储备管理科主要负责土地储备和供应计划，以及土地出让前期等工作</w:t>
            </w:r>
            <w:r>
              <w:rPr>
                <w:rFonts w:hint="eastAsia" w:ascii="仿宋_GB2312" w:hAnsi="仿宋_GB2312" w:eastAsia="仿宋_GB2312" w:cs="仿宋_GB2312"/>
                <w:bCs/>
                <w:sz w:val="24"/>
                <w:szCs w:val="24"/>
                <w:lang w:eastAsia="zh-CN"/>
              </w:rPr>
              <w:t>。</w:t>
            </w:r>
          </w:p>
          <w:p w14:paraId="6273788E">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二、部门（单位）整体支出管理及使用情况</w:t>
            </w:r>
          </w:p>
          <w:p w14:paraId="1DAA2164">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（一）基本支出</w:t>
            </w:r>
          </w:p>
          <w:p w14:paraId="2F2C5EC9">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2021</w:t>
            </w:r>
            <w:r>
              <w:rPr>
                <w:rFonts w:hint="eastAsia" w:ascii="仿宋_GB2312" w:hAnsi="仿宋_GB2312" w:eastAsia="仿宋_GB2312" w:cs="仿宋_GB2312"/>
                <w:bCs/>
                <w:sz w:val="24"/>
                <w:szCs w:val="24"/>
              </w:rPr>
              <w:t>年土地储备中心基本支出预算安排</w:t>
            </w:r>
            <w:r>
              <w:rPr>
                <w:rFonts w:hint="eastAsia" w:ascii="仿宋_GB2312" w:hAnsi="仿宋_GB2312" w:eastAsia="仿宋_GB2312" w:cs="仿宋_GB2312"/>
                <w:bCs/>
                <w:sz w:val="24"/>
                <w:szCs w:val="24"/>
                <w:lang w:val="en-US" w:eastAsia="zh-CN"/>
              </w:rPr>
              <w:t>206.22</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206.22</w:t>
            </w:r>
            <w:r>
              <w:rPr>
                <w:rFonts w:hint="eastAsia" w:ascii="仿宋_GB2312" w:hAnsi="仿宋_GB2312" w:eastAsia="仿宋_GB2312" w:cs="仿宋_GB2312"/>
                <w:bCs/>
                <w:sz w:val="24"/>
                <w:szCs w:val="24"/>
              </w:rPr>
              <w:t>万元；结余为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rPr>
              <w:t>。</w:t>
            </w:r>
          </w:p>
          <w:p w14:paraId="0CECC3B8">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（二）专项支出</w:t>
            </w:r>
          </w:p>
          <w:p w14:paraId="10993D05">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项目专项资金</w:t>
            </w:r>
            <w:r>
              <w:rPr>
                <w:rFonts w:hint="eastAsia" w:ascii="仿宋_GB2312" w:hAnsi="仿宋_GB2312" w:eastAsia="仿宋_GB2312" w:cs="仿宋_GB2312"/>
                <w:bCs/>
                <w:sz w:val="24"/>
                <w:szCs w:val="24"/>
                <w:lang w:val="en-US" w:eastAsia="zh-CN"/>
              </w:rPr>
              <w:t>2021</w:t>
            </w:r>
            <w:r>
              <w:rPr>
                <w:rFonts w:hint="eastAsia" w:ascii="仿宋_GB2312" w:hAnsi="仿宋_GB2312" w:eastAsia="仿宋_GB2312" w:cs="仿宋_GB2312"/>
                <w:bCs/>
                <w:sz w:val="24"/>
                <w:szCs w:val="24"/>
              </w:rPr>
              <w:t>年预算安排</w:t>
            </w:r>
            <w:r>
              <w:rPr>
                <w:rFonts w:hint="eastAsia" w:ascii="仿宋_GB2312" w:hAnsi="仿宋_GB2312" w:eastAsia="仿宋_GB2312" w:cs="仿宋_GB2312"/>
                <w:bCs/>
                <w:sz w:val="24"/>
                <w:szCs w:val="24"/>
                <w:lang w:val="en-US" w:eastAsia="zh-CN"/>
              </w:rPr>
              <w:t>57443.85</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57443.85</w:t>
            </w:r>
            <w:r>
              <w:rPr>
                <w:rFonts w:hint="eastAsia" w:ascii="仿宋_GB2312" w:hAnsi="仿宋_GB2312" w:eastAsia="仿宋_GB2312" w:cs="仿宋_GB2312"/>
                <w:bCs/>
                <w:sz w:val="24"/>
                <w:szCs w:val="24"/>
              </w:rPr>
              <w:t>万元，结余</w:t>
            </w:r>
            <w:r>
              <w:rPr>
                <w:rFonts w:hint="eastAsia" w:ascii="仿宋_GB2312" w:hAnsi="仿宋_GB2312" w:eastAsia="仿宋_GB2312" w:cs="仿宋_GB2312"/>
                <w:bCs/>
                <w:sz w:val="24"/>
                <w:szCs w:val="24"/>
                <w:lang w:eastAsia="zh-CN"/>
              </w:rPr>
              <w:t>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rPr>
              <w:t xml:space="preserve">。 </w:t>
            </w:r>
          </w:p>
          <w:p w14:paraId="1B356508">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三、部门（单位）专项组织实施情况</w:t>
            </w:r>
          </w:p>
          <w:p w14:paraId="3BA3E8DF">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土地储备中心严格按照财政资金管理办法，使用各项资金，专款专用，做好了资金使用台账。经统计，</w:t>
            </w:r>
            <w:r>
              <w:rPr>
                <w:rFonts w:hint="eastAsia" w:ascii="仿宋_GB2312" w:hAnsi="仿宋_GB2312" w:eastAsia="仿宋_GB2312" w:cs="仿宋_GB2312"/>
                <w:bCs/>
                <w:sz w:val="24"/>
                <w:szCs w:val="24"/>
                <w:lang w:val="en-US" w:eastAsia="zh-CN"/>
              </w:rPr>
              <w:t>2021</w:t>
            </w:r>
            <w:r>
              <w:rPr>
                <w:rFonts w:hint="eastAsia" w:ascii="仿宋_GB2312" w:hAnsi="仿宋_GB2312" w:eastAsia="仿宋_GB2312" w:cs="仿宋_GB2312"/>
                <w:bCs/>
                <w:sz w:val="24"/>
                <w:szCs w:val="24"/>
              </w:rPr>
              <w:t>年预算安排实际使用</w:t>
            </w:r>
            <w:r>
              <w:rPr>
                <w:rFonts w:hint="eastAsia" w:ascii="仿宋_GB2312" w:hAnsi="仿宋_GB2312" w:eastAsia="仿宋_GB2312" w:cs="仿宋_GB2312"/>
                <w:bCs/>
                <w:sz w:val="24"/>
                <w:szCs w:val="24"/>
                <w:lang w:val="en-US" w:eastAsia="zh-CN"/>
              </w:rPr>
              <w:t>57443.85</w:t>
            </w:r>
            <w:r>
              <w:rPr>
                <w:rFonts w:hint="eastAsia" w:ascii="仿宋_GB2312" w:hAnsi="仿宋_GB2312" w:eastAsia="仿宋_GB2312" w:cs="仿宋_GB2312"/>
                <w:bCs/>
                <w:sz w:val="24"/>
                <w:szCs w:val="24"/>
              </w:rPr>
              <w:t>万元，</w:t>
            </w:r>
            <w:r>
              <w:rPr>
                <w:rFonts w:hint="eastAsia" w:ascii="仿宋_GB2312" w:hAnsi="仿宋_GB2312" w:eastAsia="仿宋_GB2312" w:cs="仿宋_GB2312"/>
                <w:bCs/>
                <w:sz w:val="24"/>
                <w:szCs w:val="24"/>
                <w:lang w:eastAsia="zh-CN"/>
              </w:rPr>
              <w:t>无</w:t>
            </w:r>
            <w:r>
              <w:rPr>
                <w:rFonts w:hint="eastAsia" w:ascii="仿宋_GB2312" w:hAnsi="仿宋_GB2312" w:eastAsia="仿宋_GB2312" w:cs="仿宋_GB2312"/>
                <w:bCs/>
                <w:sz w:val="24"/>
                <w:szCs w:val="24"/>
              </w:rPr>
              <w:t>结余</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节省了财政资金，提高了财政资金使用效率。</w:t>
            </w:r>
          </w:p>
          <w:p w14:paraId="28A3FCBE">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四、部门（单位）整体支出绩效情况</w:t>
            </w:r>
          </w:p>
          <w:p w14:paraId="66859829">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土地储备中心严格按照财政资金管理办法，使用各项基本支出、项目支出等专用资金，做好了资金使用台账。经统计，</w:t>
            </w:r>
            <w:r>
              <w:rPr>
                <w:rFonts w:hint="eastAsia" w:ascii="仿宋_GB2312" w:hAnsi="仿宋_GB2312" w:eastAsia="仿宋_GB2312" w:cs="仿宋_GB2312"/>
                <w:bCs/>
                <w:sz w:val="24"/>
                <w:szCs w:val="24"/>
                <w:lang w:val="en-US" w:eastAsia="zh-CN"/>
              </w:rPr>
              <w:t>2021</w:t>
            </w:r>
            <w:r>
              <w:rPr>
                <w:rFonts w:hint="eastAsia" w:ascii="仿宋_GB2312" w:hAnsi="仿宋_GB2312" w:eastAsia="仿宋_GB2312" w:cs="仿宋_GB2312"/>
                <w:bCs/>
                <w:sz w:val="24"/>
                <w:szCs w:val="24"/>
              </w:rPr>
              <w:t>年土地储备中心基本支出预算安排</w:t>
            </w:r>
            <w:r>
              <w:rPr>
                <w:rFonts w:hint="eastAsia" w:ascii="仿宋_GB2312" w:hAnsi="仿宋_GB2312" w:eastAsia="仿宋_GB2312" w:cs="仿宋_GB2312"/>
                <w:bCs/>
                <w:sz w:val="24"/>
                <w:szCs w:val="24"/>
                <w:lang w:val="en-US" w:eastAsia="zh-CN"/>
              </w:rPr>
              <w:t>206.22</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206.22</w:t>
            </w:r>
            <w:r>
              <w:rPr>
                <w:rFonts w:hint="eastAsia" w:ascii="仿宋_GB2312" w:hAnsi="仿宋_GB2312" w:eastAsia="仿宋_GB2312" w:cs="仿宋_GB2312"/>
                <w:bCs/>
                <w:sz w:val="24"/>
                <w:szCs w:val="24"/>
              </w:rPr>
              <w:t>万元；结余为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项目专项资金</w:t>
            </w:r>
            <w:r>
              <w:rPr>
                <w:rFonts w:hint="eastAsia" w:ascii="仿宋_GB2312" w:hAnsi="仿宋_GB2312" w:eastAsia="仿宋_GB2312" w:cs="仿宋_GB2312"/>
                <w:bCs/>
                <w:sz w:val="24"/>
                <w:szCs w:val="24"/>
                <w:lang w:val="en-US" w:eastAsia="zh-CN"/>
              </w:rPr>
              <w:t>2021</w:t>
            </w:r>
            <w:r>
              <w:rPr>
                <w:rFonts w:hint="eastAsia" w:ascii="仿宋_GB2312" w:hAnsi="仿宋_GB2312" w:eastAsia="仿宋_GB2312" w:cs="仿宋_GB2312"/>
                <w:bCs/>
                <w:sz w:val="24"/>
                <w:szCs w:val="24"/>
              </w:rPr>
              <w:t>年预算安排</w:t>
            </w:r>
            <w:r>
              <w:rPr>
                <w:rFonts w:hint="eastAsia" w:ascii="仿宋_GB2312" w:hAnsi="仿宋_GB2312" w:eastAsia="仿宋_GB2312" w:cs="仿宋_GB2312"/>
                <w:bCs/>
                <w:sz w:val="24"/>
                <w:szCs w:val="24"/>
                <w:lang w:val="en-US" w:eastAsia="zh-CN"/>
              </w:rPr>
              <w:t>57443.85</w:t>
            </w:r>
            <w:r>
              <w:rPr>
                <w:rFonts w:hint="eastAsia" w:ascii="仿宋_GB2312" w:hAnsi="仿宋_GB2312" w:eastAsia="仿宋_GB2312" w:cs="仿宋_GB2312"/>
                <w:bCs/>
                <w:sz w:val="24"/>
                <w:szCs w:val="24"/>
              </w:rPr>
              <w:t>万元，实际使用</w:t>
            </w:r>
            <w:r>
              <w:rPr>
                <w:rFonts w:hint="eastAsia" w:ascii="仿宋_GB2312" w:hAnsi="仿宋_GB2312" w:eastAsia="仿宋_GB2312" w:cs="仿宋_GB2312"/>
                <w:bCs/>
                <w:sz w:val="24"/>
                <w:szCs w:val="24"/>
                <w:lang w:val="en-US" w:eastAsia="zh-CN"/>
              </w:rPr>
              <w:t>57443.85</w:t>
            </w:r>
            <w:r>
              <w:rPr>
                <w:rFonts w:hint="eastAsia" w:ascii="仿宋_GB2312" w:hAnsi="仿宋_GB2312" w:eastAsia="仿宋_GB2312" w:cs="仿宋_GB2312"/>
                <w:bCs/>
                <w:sz w:val="24"/>
                <w:szCs w:val="24"/>
              </w:rPr>
              <w:t>万元，结余</w:t>
            </w:r>
            <w:r>
              <w:rPr>
                <w:rFonts w:hint="eastAsia" w:ascii="仿宋_GB2312" w:hAnsi="仿宋_GB2312" w:eastAsia="仿宋_GB2312" w:cs="仿宋_GB2312"/>
                <w:bCs/>
                <w:sz w:val="24"/>
                <w:szCs w:val="24"/>
                <w:lang w:eastAsia="zh-CN"/>
              </w:rPr>
              <w:t>为</w:t>
            </w:r>
            <w:r>
              <w:rPr>
                <w:rFonts w:hint="eastAsia" w:ascii="仿宋_GB2312" w:hAnsi="仿宋_GB2312" w:eastAsia="仿宋_GB2312" w:cs="仿宋_GB2312"/>
                <w:bCs/>
                <w:sz w:val="24"/>
                <w:szCs w:val="24"/>
                <w:lang w:val="en-US" w:eastAsia="zh-CN"/>
              </w:rPr>
              <w:t>0</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节省了财政资金，提高了财政资金使用效率。</w:t>
            </w:r>
          </w:p>
          <w:p w14:paraId="1D34D9EF">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五、存在的主要问题</w:t>
            </w:r>
          </w:p>
          <w:p w14:paraId="5691006D">
            <w:pPr>
              <w:spacing w:line="560" w:lineRule="exact"/>
              <w:ind w:firstLine="830" w:firstLineChars="35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无</w:t>
            </w:r>
          </w:p>
          <w:p w14:paraId="69605153">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六、改进措施和有关建议</w:t>
            </w:r>
          </w:p>
          <w:p w14:paraId="4454EAAA">
            <w:pPr>
              <w:spacing w:line="560" w:lineRule="exact"/>
              <w:ind w:firstLine="474"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无</w:t>
            </w:r>
          </w:p>
          <w:p w14:paraId="3CFCD47F">
            <w:pPr>
              <w:rPr>
                <w:rFonts w:eastAsia="楷体_GB2312"/>
                <w:bCs/>
                <w:sz w:val="28"/>
                <w:szCs w:val="28"/>
              </w:rPr>
            </w:pPr>
          </w:p>
        </w:tc>
      </w:tr>
    </w:tbl>
    <w:p w14:paraId="773AF1A9">
      <w:pPr>
        <w:spacing w:line="348" w:lineRule="auto"/>
        <w:rPr>
          <w:rFonts w:eastAsia="楷体_GB2312"/>
          <w:bCs/>
          <w:sz w:val="28"/>
          <w:szCs w:val="28"/>
        </w:rPr>
      </w:pPr>
      <w:r>
        <w:rPr>
          <w:rFonts w:eastAsia="楷体_GB2312"/>
          <w:bCs/>
          <w:sz w:val="28"/>
          <w:szCs w:val="28"/>
        </w:rPr>
        <w:br w:type="page"/>
      </w:r>
    </w:p>
    <w:p w14:paraId="77267758">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0005E4F7">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91B51D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33EE52B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3E95CA1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1BB9D35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61C3E5B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2C6ED5F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C903226">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1103FDB8">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23C3E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2586FC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6F7C7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75927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585E1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3B9451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F0632E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3F3F5A8F">
            <w:pPr>
              <w:widowControl/>
              <w:spacing w:line="240" w:lineRule="exact"/>
              <w:jc w:val="left"/>
              <w:rPr>
                <w:rFonts w:ascii="仿宋_GB2312" w:hAnsi="宋体" w:eastAsia="仿宋_GB2312" w:cs="宋体"/>
                <w:color w:val="000000"/>
                <w:kern w:val="0"/>
                <w:sz w:val="18"/>
                <w:szCs w:val="18"/>
              </w:rPr>
            </w:pPr>
          </w:p>
        </w:tc>
      </w:tr>
      <w:tr w14:paraId="24413212">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B6C5F9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635E45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F1444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4034D20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7FD11F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79EF76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12C92E5B">
            <w:pPr>
              <w:widowControl/>
              <w:spacing w:line="240" w:lineRule="exact"/>
              <w:jc w:val="left"/>
              <w:rPr>
                <w:rFonts w:ascii="仿宋_GB2312" w:hAnsi="宋体" w:eastAsia="仿宋_GB2312" w:cs="宋体"/>
                <w:color w:val="000000"/>
                <w:kern w:val="0"/>
                <w:sz w:val="18"/>
                <w:szCs w:val="18"/>
              </w:rPr>
            </w:pPr>
          </w:p>
        </w:tc>
      </w:tr>
      <w:tr w14:paraId="6A6E2668">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587F6B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DE3A0A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367E3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6E5361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779C81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5DD74E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3D4E415">
            <w:pPr>
              <w:widowControl/>
              <w:spacing w:line="240" w:lineRule="exact"/>
              <w:jc w:val="left"/>
              <w:rPr>
                <w:rFonts w:ascii="仿宋_GB2312" w:hAnsi="宋体" w:eastAsia="仿宋_GB2312" w:cs="宋体"/>
                <w:color w:val="000000"/>
                <w:kern w:val="0"/>
                <w:sz w:val="18"/>
                <w:szCs w:val="18"/>
              </w:rPr>
            </w:pPr>
          </w:p>
        </w:tc>
      </w:tr>
      <w:tr w14:paraId="7E21E747">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2E2E9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4E4204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76306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62FE152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3F9610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034187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D78BED6">
            <w:pPr>
              <w:widowControl/>
              <w:spacing w:line="240" w:lineRule="exact"/>
              <w:jc w:val="center"/>
              <w:rPr>
                <w:rFonts w:ascii="仿宋_GB2312" w:hAnsi="宋体" w:eastAsia="仿宋_GB2312" w:cs="宋体"/>
                <w:color w:val="000000"/>
                <w:kern w:val="0"/>
                <w:sz w:val="18"/>
                <w:szCs w:val="18"/>
              </w:rPr>
            </w:pPr>
          </w:p>
        </w:tc>
      </w:tr>
      <w:tr w14:paraId="0F762688">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B245CE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88ED4A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84BBD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736CFDB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122068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557046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346E8A5">
            <w:pPr>
              <w:widowControl/>
              <w:spacing w:line="240" w:lineRule="exact"/>
              <w:jc w:val="center"/>
              <w:rPr>
                <w:rFonts w:ascii="仿宋_GB2312" w:hAnsi="宋体" w:eastAsia="仿宋_GB2312" w:cs="宋体"/>
                <w:color w:val="000000"/>
                <w:kern w:val="0"/>
                <w:sz w:val="18"/>
                <w:szCs w:val="18"/>
              </w:rPr>
            </w:pPr>
          </w:p>
        </w:tc>
      </w:tr>
      <w:tr w14:paraId="7D097049">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06245D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9F9471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521FE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C374F6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25FE0F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EA8E57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2DFDBEFB">
            <w:pPr>
              <w:widowControl/>
              <w:spacing w:line="240" w:lineRule="exact"/>
              <w:jc w:val="center"/>
              <w:rPr>
                <w:rFonts w:ascii="仿宋_GB2312" w:hAnsi="宋体" w:eastAsia="仿宋_GB2312" w:cs="宋体"/>
                <w:color w:val="000000"/>
                <w:kern w:val="0"/>
                <w:sz w:val="18"/>
                <w:szCs w:val="18"/>
              </w:rPr>
            </w:pPr>
          </w:p>
        </w:tc>
      </w:tr>
      <w:tr w14:paraId="4749E246">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98E6C6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8A99DD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9EB46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3D27512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46466C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3ACDB91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02700EF7">
            <w:pPr>
              <w:widowControl/>
              <w:spacing w:line="240" w:lineRule="exact"/>
              <w:jc w:val="center"/>
              <w:rPr>
                <w:rFonts w:ascii="仿宋_GB2312" w:hAnsi="宋体" w:eastAsia="仿宋_GB2312" w:cs="宋体"/>
                <w:color w:val="000000"/>
                <w:kern w:val="0"/>
                <w:sz w:val="18"/>
                <w:szCs w:val="18"/>
              </w:rPr>
            </w:pPr>
          </w:p>
        </w:tc>
      </w:tr>
      <w:tr w14:paraId="1DC3DE1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A8456BB">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405F84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4C6479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074FFBB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61274D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36E40C4">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C78A1DD">
            <w:pPr>
              <w:widowControl/>
              <w:spacing w:line="240" w:lineRule="exact"/>
              <w:jc w:val="center"/>
              <w:rPr>
                <w:rFonts w:ascii="仿宋_GB2312" w:hAnsi="宋体" w:eastAsia="仿宋_GB2312" w:cs="宋体"/>
                <w:color w:val="000000"/>
                <w:kern w:val="0"/>
                <w:sz w:val="18"/>
                <w:szCs w:val="18"/>
              </w:rPr>
            </w:pPr>
          </w:p>
        </w:tc>
      </w:tr>
      <w:tr w14:paraId="3A78CF95">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01AABD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033CEF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C4111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3ED65D0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4D4859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114FF28">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506BADAC">
            <w:pPr>
              <w:widowControl/>
              <w:spacing w:line="240" w:lineRule="exact"/>
              <w:jc w:val="center"/>
              <w:rPr>
                <w:rFonts w:ascii="仿宋_GB2312" w:hAnsi="宋体" w:eastAsia="仿宋_GB2312" w:cs="宋体"/>
                <w:color w:val="000000"/>
                <w:kern w:val="0"/>
                <w:sz w:val="18"/>
                <w:szCs w:val="18"/>
              </w:rPr>
            </w:pPr>
          </w:p>
        </w:tc>
      </w:tr>
      <w:tr w14:paraId="38BBB1D5">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A7A4C9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CEE72F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14140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161963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5E51E0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AC021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3829812">
            <w:pPr>
              <w:widowControl/>
              <w:spacing w:line="240" w:lineRule="exact"/>
              <w:jc w:val="center"/>
              <w:rPr>
                <w:rFonts w:ascii="仿宋_GB2312" w:hAnsi="宋体" w:eastAsia="仿宋_GB2312" w:cs="宋体"/>
                <w:kern w:val="0"/>
                <w:sz w:val="18"/>
                <w:szCs w:val="18"/>
              </w:rPr>
            </w:pPr>
          </w:p>
        </w:tc>
      </w:tr>
      <w:tr w14:paraId="749AFBBA">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282F2EB">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5CB770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05D4C7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1D300F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085EAAE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165584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CCDB4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4A221B1">
            <w:pPr>
              <w:widowControl/>
              <w:spacing w:line="240" w:lineRule="exact"/>
              <w:jc w:val="center"/>
              <w:rPr>
                <w:rFonts w:ascii="仿宋_GB2312" w:hAnsi="宋体" w:eastAsia="仿宋_GB2312" w:cs="宋体"/>
                <w:kern w:val="0"/>
                <w:sz w:val="18"/>
                <w:szCs w:val="18"/>
              </w:rPr>
            </w:pPr>
          </w:p>
        </w:tc>
      </w:tr>
      <w:tr w14:paraId="64544D39">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B406FD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31A989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59E07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3EC756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473CC8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35417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75AEB841">
            <w:pPr>
              <w:widowControl/>
              <w:spacing w:line="240" w:lineRule="exact"/>
              <w:jc w:val="center"/>
              <w:rPr>
                <w:rFonts w:ascii="仿宋_GB2312" w:hAnsi="宋体" w:eastAsia="仿宋_GB2312" w:cs="宋体"/>
                <w:kern w:val="0"/>
                <w:sz w:val="18"/>
                <w:szCs w:val="18"/>
              </w:rPr>
            </w:pPr>
          </w:p>
        </w:tc>
      </w:tr>
      <w:tr w14:paraId="5A4ACF37">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CD2E1ED">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3B318E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03F416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27D9975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22D971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85AEA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7AAE47F">
            <w:pPr>
              <w:widowControl/>
              <w:spacing w:line="240" w:lineRule="exact"/>
              <w:jc w:val="center"/>
              <w:rPr>
                <w:rFonts w:ascii="仿宋_GB2312" w:hAnsi="宋体" w:eastAsia="仿宋_GB2312" w:cs="宋体"/>
                <w:kern w:val="0"/>
                <w:sz w:val="18"/>
                <w:szCs w:val="18"/>
              </w:rPr>
            </w:pPr>
          </w:p>
        </w:tc>
      </w:tr>
    </w:tbl>
    <w:p w14:paraId="5BD07ADF"/>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010D8EEC">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211B47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89D543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1B82CC5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465EE69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260AAFA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4535FA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3B4B2B78">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17EBC252">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481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DB7A9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CC65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258086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5C2B94A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375E41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18076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490DDA6">
            <w:pPr>
              <w:widowControl/>
              <w:spacing w:line="240" w:lineRule="exact"/>
              <w:jc w:val="center"/>
              <w:rPr>
                <w:rFonts w:ascii="仿宋_GB2312" w:hAnsi="宋体" w:eastAsia="仿宋_GB2312" w:cs="宋体"/>
                <w:kern w:val="0"/>
                <w:sz w:val="18"/>
                <w:szCs w:val="18"/>
              </w:rPr>
            </w:pPr>
          </w:p>
        </w:tc>
      </w:tr>
      <w:tr w14:paraId="5F6D3237">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FFA720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D64B1D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C8547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0618382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585FB3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B5E6E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E8B5BA8">
            <w:pPr>
              <w:widowControl/>
              <w:spacing w:line="240" w:lineRule="exact"/>
              <w:jc w:val="center"/>
              <w:rPr>
                <w:rFonts w:ascii="仿宋_GB2312" w:hAnsi="宋体" w:eastAsia="仿宋_GB2312" w:cs="宋体"/>
                <w:kern w:val="0"/>
                <w:sz w:val="18"/>
                <w:szCs w:val="18"/>
              </w:rPr>
            </w:pPr>
          </w:p>
        </w:tc>
      </w:tr>
      <w:tr w14:paraId="5CFBC919">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757DEE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4667D2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26C9EB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2935926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7E6649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407B5C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52526E13">
            <w:pPr>
              <w:widowControl/>
              <w:spacing w:line="240" w:lineRule="exact"/>
              <w:jc w:val="center"/>
              <w:rPr>
                <w:rFonts w:ascii="仿宋_GB2312" w:hAnsi="宋体" w:eastAsia="仿宋_GB2312" w:cs="宋体"/>
                <w:kern w:val="0"/>
                <w:sz w:val="18"/>
                <w:szCs w:val="18"/>
              </w:rPr>
            </w:pPr>
          </w:p>
        </w:tc>
      </w:tr>
      <w:tr w14:paraId="1CD1A2E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E69593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42B580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9C8E7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BA131E8">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572CA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5AC444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602DE4F2">
            <w:pPr>
              <w:widowControl/>
              <w:spacing w:line="240" w:lineRule="exact"/>
              <w:jc w:val="center"/>
              <w:rPr>
                <w:rFonts w:ascii="仿宋_GB2312" w:hAnsi="宋体" w:eastAsia="仿宋_GB2312" w:cs="宋体"/>
                <w:kern w:val="0"/>
                <w:sz w:val="18"/>
                <w:szCs w:val="18"/>
              </w:rPr>
            </w:pPr>
          </w:p>
        </w:tc>
      </w:tr>
      <w:tr w14:paraId="0EE3409F">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402C5B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AF9B80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40311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F1C82DC">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858E1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3EB147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26FCDF70">
            <w:pPr>
              <w:widowControl/>
              <w:spacing w:line="240" w:lineRule="exact"/>
              <w:jc w:val="center"/>
              <w:rPr>
                <w:rFonts w:ascii="仿宋_GB2312" w:hAnsi="宋体" w:eastAsia="仿宋_GB2312" w:cs="宋体"/>
                <w:kern w:val="0"/>
                <w:sz w:val="18"/>
                <w:szCs w:val="18"/>
              </w:rPr>
            </w:pPr>
          </w:p>
        </w:tc>
      </w:tr>
      <w:tr w14:paraId="2F22B0E9">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B6DE83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9F3F81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0422D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DC43B65">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404F5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061D3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1C26F63C">
            <w:pPr>
              <w:widowControl/>
              <w:spacing w:line="240" w:lineRule="exact"/>
              <w:jc w:val="center"/>
              <w:rPr>
                <w:rFonts w:ascii="仿宋_GB2312" w:hAnsi="宋体" w:eastAsia="仿宋_GB2312" w:cs="宋体"/>
                <w:kern w:val="0"/>
                <w:sz w:val="18"/>
                <w:szCs w:val="18"/>
              </w:rPr>
            </w:pPr>
          </w:p>
        </w:tc>
      </w:tr>
      <w:tr w14:paraId="64FBD945">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293690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92BE83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3B608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7E1AA32">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DD8F9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A3A0E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1634B9B">
            <w:pPr>
              <w:widowControl/>
              <w:spacing w:line="240" w:lineRule="exact"/>
              <w:jc w:val="center"/>
              <w:rPr>
                <w:rFonts w:ascii="仿宋_GB2312" w:hAnsi="宋体" w:eastAsia="仿宋_GB2312" w:cs="宋体"/>
                <w:kern w:val="0"/>
                <w:sz w:val="18"/>
                <w:szCs w:val="18"/>
              </w:rPr>
            </w:pPr>
          </w:p>
        </w:tc>
      </w:tr>
      <w:tr w14:paraId="57E14778">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9EC817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13E58F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40C22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C133B4E">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E4C41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025BE2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66E9A427">
            <w:pPr>
              <w:widowControl/>
              <w:spacing w:line="240" w:lineRule="exact"/>
              <w:jc w:val="center"/>
              <w:rPr>
                <w:rFonts w:ascii="仿宋_GB2312" w:hAnsi="宋体" w:eastAsia="仿宋_GB2312" w:cs="宋体"/>
                <w:kern w:val="0"/>
                <w:sz w:val="18"/>
                <w:szCs w:val="18"/>
              </w:rPr>
            </w:pPr>
          </w:p>
        </w:tc>
      </w:tr>
      <w:tr w14:paraId="4427FFBD">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0DCE7F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6367D0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3BCFE8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108FEDD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02E5A77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435955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53F528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740CCB82">
            <w:pPr>
              <w:widowControl/>
              <w:spacing w:line="240" w:lineRule="exact"/>
              <w:jc w:val="center"/>
              <w:rPr>
                <w:rFonts w:ascii="仿宋_GB2312" w:hAnsi="宋体" w:eastAsia="仿宋_GB2312" w:cs="宋体"/>
                <w:kern w:val="0"/>
                <w:sz w:val="18"/>
                <w:szCs w:val="18"/>
              </w:rPr>
            </w:pPr>
          </w:p>
        </w:tc>
      </w:tr>
      <w:tr w14:paraId="3999C002">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8A6456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89B5B1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89E1E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D4E5CC6">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7E5FA23A">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5571DEE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7740429">
            <w:pPr>
              <w:widowControl/>
              <w:spacing w:line="240" w:lineRule="exact"/>
              <w:jc w:val="center"/>
              <w:rPr>
                <w:rFonts w:ascii="仿宋_GB2312" w:hAnsi="宋体" w:eastAsia="仿宋_GB2312" w:cs="宋体"/>
                <w:kern w:val="0"/>
                <w:sz w:val="18"/>
                <w:szCs w:val="18"/>
              </w:rPr>
            </w:pPr>
          </w:p>
        </w:tc>
      </w:tr>
      <w:tr w14:paraId="476914B3">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F64F48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F64001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F1505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FC851A1">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768EEAA4">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1F21D0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78A48899">
            <w:pPr>
              <w:widowControl/>
              <w:spacing w:line="240" w:lineRule="exact"/>
              <w:jc w:val="center"/>
              <w:rPr>
                <w:rFonts w:ascii="仿宋_GB2312" w:hAnsi="宋体" w:eastAsia="仿宋_GB2312" w:cs="宋体"/>
                <w:kern w:val="0"/>
                <w:sz w:val="18"/>
                <w:szCs w:val="18"/>
              </w:rPr>
            </w:pPr>
          </w:p>
        </w:tc>
      </w:tr>
      <w:tr w14:paraId="5F5BBFF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F2AD4A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4E0307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AB0DF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1CD9702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12CE5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4F43EE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89EC5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1707E3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C3C91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2D2CBF02">
            <w:pPr>
              <w:widowControl/>
              <w:spacing w:line="240" w:lineRule="exact"/>
              <w:jc w:val="center"/>
              <w:rPr>
                <w:rFonts w:ascii="仿宋_GB2312" w:hAnsi="宋体" w:eastAsia="仿宋_GB2312" w:cs="宋体"/>
                <w:kern w:val="0"/>
                <w:sz w:val="18"/>
                <w:szCs w:val="18"/>
              </w:rPr>
            </w:pPr>
          </w:p>
        </w:tc>
      </w:tr>
      <w:tr w14:paraId="7BCD062C">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2EF5286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546EC373">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53C6628E">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74F8522B">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2C3A76C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6890843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14:paraId="5201CC36">
            <w:pPr>
              <w:widowControl/>
              <w:spacing w:line="240" w:lineRule="exact"/>
              <w:jc w:val="center"/>
              <w:rPr>
                <w:rFonts w:ascii="仿宋_GB2312" w:hAnsi="宋体" w:eastAsia="仿宋_GB2312" w:cs="宋体"/>
                <w:b/>
                <w:bCs/>
                <w:kern w:val="0"/>
                <w:sz w:val="18"/>
                <w:szCs w:val="18"/>
              </w:rPr>
            </w:pPr>
          </w:p>
        </w:tc>
      </w:tr>
    </w:tbl>
    <w:p w14:paraId="07F339FE">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413552D7">
      <w:pPr>
        <w:spacing w:line="348" w:lineRule="auto"/>
        <w:rPr>
          <w:rFonts w:eastAsia="黑体" w:cs="黑体"/>
          <w:bCs/>
          <w:sz w:val="32"/>
          <w:szCs w:val="32"/>
        </w:rPr>
      </w:pPr>
    </w:p>
    <w:p w14:paraId="2E49FD05">
      <w:pPr>
        <w:spacing w:line="348" w:lineRule="auto"/>
        <w:rPr>
          <w:rFonts w:eastAsia="黑体" w:cs="黑体"/>
          <w:bCs/>
          <w:sz w:val="32"/>
          <w:szCs w:val="32"/>
        </w:rPr>
      </w:pPr>
    </w:p>
    <w:p w14:paraId="54F46444">
      <w:pPr>
        <w:spacing w:beforeLines="50" w:line="600" w:lineRule="exact"/>
        <w:jc w:val="center"/>
        <w:rPr>
          <w:rFonts w:eastAsia="方正小标宋简体"/>
          <w:bCs/>
          <w:sz w:val="44"/>
          <w:szCs w:val="44"/>
        </w:rPr>
      </w:pPr>
      <w:r>
        <w:rPr>
          <w:rFonts w:hint="eastAsia" w:eastAsia="方正小标宋简体"/>
          <w:bCs/>
          <w:sz w:val="44"/>
          <w:szCs w:val="44"/>
        </w:rPr>
        <w:t>湖南城陵矶新港区</w:t>
      </w:r>
      <w:r>
        <w:rPr>
          <w:rFonts w:hint="eastAsia" w:eastAsia="方正小标宋简体"/>
          <w:bCs/>
          <w:sz w:val="44"/>
          <w:szCs w:val="44"/>
          <w:lang w:val="en-US" w:eastAsia="zh-CN"/>
        </w:rPr>
        <w:t>2021年</w:t>
      </w:r>
      <w:r>
        <w:rPr>
          <w:rFonts w:hint="eastAsia" w:eastAsia="方正小标宋简体"/>
          <w:bCs/>
          <w:sz w:val="44"/>
          <w:szCs w:val="44"/>
        </w:rPr>
        <w:t>财政支出</w:t>
      </w:r>
    </w:p>
    <w:p w14:paraId="378ECA24">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14:paraId="3D6DC845">
      <w:pPr>
        <w:rPr>
          <w:rFonts w:eastAsia="仿宋_GB2312"/>
          <w:b/>
          <w:sz w:val="32"/>
        </w:rPr>
      </w:pPr>
    </w:p>
    <w:p w14:paraId="768B3D49">
      <w:pPr>
        <w:rPr>
          <w:rFonts w:eastAsia="仿宋_GB2312"/>
          <w:b/>
          <w:sz w:val="32"/>
        </w:rPr>
      </w:pPr>
    </w:p>
    <w:p w14:paraId="728A6957">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p>
    <w:p w14:paraId="48E1829F">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土地储备管理工作经费</w:t>
      </w:r>
      <w:r>
        <w:rPr>
          <w:rFonts w:hint="eastAsia" w:eastAsia="仿宋_GB2312"/>
          <w:sz w:val="32"/>
          <w:u w:val="single"/>
        </w:rPr>
        <w:t xml:space="preserve">  </w:t>
      </w:r>
    </w:p>
    <w:p w14:paraId="58A9A7EE">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湖南城陵矶临港产业新区土地储备开发中心 </w:t>
      </w:r>
    </w:p>
    <w:p w14:paraId="009397B2">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湖南城陵矶新港区管理委员会 </w:t>
      </w:r>
    </w:p>
    <w:p w14:paraId="03FF9AB1">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14:paraId="1E0ECD44">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3774FD90">
      <w:pPr>
        <w:spacing w:beforeLines="50" w:line="120" w:lineRule="exact"/>
        <w:ind w:firstLine="416" w:firstLineChars="150"/>
        <w:rPr>
          <w:rFonts w:eastAsia="仿宋_GB2312"/>
          <w:sz w:val="28"/>
          <w:szCs w:val="28"/>
        </w:rPr>
      </w:pPr>
    </w:p>
    <w:p w14:paraId="24730E12">
      <w:pPr>
        <w:spacing w:beforeLines="50" w:line="120" w:lineRule="exact"/>
        <w:ind w:firstLine="416" w:firstLineChars="150"/>
        <w:rPr>
          <w:rFonts w:eastAsia="仿宋_GB2312"/>
          <w:sz w:val="28"/>
          <w:szCs w:val="28"/>
        </w:rPr>
      </w:pPr>
    </w:p>
    <w:p w14:paraId="61D9CC3B">
      <w:pPr>
        <w:spacing w:beforeLines="50" w:line="120" w:lineRule="exact"/>
        <w:ind w:firstLine="416" w:firstLineChars="150"/>
        <w:rPr>
          <w:rFonts w:eastAsia="仿宋_GB2312"/>
          <w:sz w:val="28"/>
          <w:szCs w:val="28"/>
        </w:rPr>
      </w:pPr>
    </w:p>
    <w:p w14:paraId="2EA929D1">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15</w:t>
      </w:r>
      <w:r>
        <w:rPr>
          <w:rFonts w:hint="eastAsia" w:eastAsia="仿宋_GB2312"/>
          <w:sz w:val="32"/>
        </w:rPr>
        <w:t xml:space="preserve"> 日</w:t>
      </w:r>
    </w:p>
    <w:p w14:paraId="1D640431">
      <w:pPr>
        <w:spacing w:line="100" w:lineRule="exact"/>
        <w:jc w:val="center"/>
        <w:rPr>
          <w:rFonts w:eastAsia="仿宋_GB2312"/>
          <w:sz w:val="32"/>
        </w:rPr>
      </w:pPr>
    </w:p>
    <w:p w14:paraId="4AB2E2F1">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696"/>
        <w:gridCol w:w="651"/>
        <w:gridCol w:w="297"/>
        <w:gridCol w:w="720"/>
        <w:gridCol w:w="1620"/>
        <w:gridCol w:w="696"/>
      </w:tblGrid>
      <w:tr w14:paraId="6A0C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14:paraId="16FA5A7E">
            <w:pPr>
              <w:jc w:val="center"/>
              <w:rPr>
                <w:rFonts w:eastAsia="仿宋_GB2312"/>
                <w:b/>
                <w:sz w:val="24"/>
              </w:rPr>
            </w:pPr>
            <w:r>
              <w:rPr>
                <w:rFonts w:hint="eastAsia" w:eastAsia="仿宋_GB2312"/>
                <w:b/>
                <w:sz w:val="24"/>
              </w:rPr>
              <w:t>一、项 目 基 本 概 况</w:t>
            </w:r>
          </w:p>
        </w:tc>
      </w:tr>
      <w:tr w14:paraId="0D4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58A89494">
            <w:pPr>
              <w:rPr>
                <w:rFonts w:eastAsia="仿宋_GB2312"/>
                <w:sz w:val="24"/>
              </w:rPr>
            </w:pPr>
            <w:r>
              <w:rPr>
                <w:rFonts w:hint="eastAsia" w:eastAsia="仿宋_GB2312"/>
                <w:sz w:val="24"/>
              </w:rPr>
              <w:t>项目负责人</w:t>
            </w:r>
          </w:p>
        </w:tc>
        <w:tc>
          <w:tcPr>
            <w:tcW w:w="3240" w:type="dxa"/>
            <w:gridSpan w:val="6"/>
            <w:vAlign w:val="center"/>
          </w:tcPr>
          <w:p w14:paraId="22E58BAA">
            <w:pPr>
              <w:jc w:val="center"/>
              <w:rPr>
                <w:rFonts w:hint="eastAsia" w:eastAsia="仿宋_GB2312"/>
                <w:sz w:val="24"/>
                <w:lang w:eastAsia="zh-CN"/>
              </w:rPr>
            </w:pPr>
            <w:r>
              <w:rPr>
                <w:rFonts w:hint="eastAsia" w:eastAsia="仿宋_GB2312"/>
                <w:sz w:val="24"/>
                <w:lang w:eastAsia="zh-CN"/>
              </w:rPr>
              <w:t>李汉武</w:t>
            </w:r>
          </w:p>
        </w:tc>
        <w:tc>
          <w:tcPr>
            <w:tcW w:w="1347" w:type="dxa"/>
            <w:gridSpan w:val="2"/>
            <w:vAlign w:val="center"/>
          </w:tcPr>
          <w:p w14:paraId="620976A4">
            <w:pPr>
              <w:rPr>
                <w:rFonts w:eastAsia="仿宋_GB2312"/>
                <w:sz w:val="24"/>
              </w:rPr>
            </w:pPr>
            <w:r>
              <w:rPr>
                <w:rFonts w:hint="eastAsia" w:eastAsia="仿宋_GB2312"/>
                <w:sz w:val="24"/>
              </w:rPr>
              <w:t>联系电话</w:t>
            </w:r>
          </w:p>
        </w:tc>
        <w:tc>
          <w:tcPr>
            <w:tcW w:w="3333" w:type="dxa"/>
            <w:gridSpan w:val="4"/>
            <w:vAlign w:val="center"/>
          </w:tcPr>
          <w:p w14:paraId="5C04D1AD">
            <w:pPr>
              <w:rPr>
                <w:rFonts w:hint="default" w:eastAsia="仿宋_GB2312"/>
                <w:sz w:val="24"/>
                <w:lang w:val="en-US" w:eastAsia="zh-CN"/>
              </w:rPr>
            </w:pPr>
            <w:r>
              <w:rPr>
                <w:rFonts w:hint="eastAsia" w:eastAsia="仿宋_GB2312"/>
                <w:sz w:val="24"/>
                <w:lang w:val="en-US" w:eastAsia="zh-CN"/>
              </w:rPr>
              <w:t>13974013618</w:t>
            </w:r>
          </w:p>
        </w:tc>
      </w:tr>
      <w:tr w14:paraId="6872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55DDFE10">
            <w:pPr>
              <w:rPr>
                <w:rFonts w:eastAsia="仿宋_GB2312"/>
                <w:sz w:val="24"/>
              </w:rPr>
            </w:pPr>
            <w:r>
              <w:rPr>
                <w:rFonts w:hint="eastAsia" w:eastAsia="仿宋_GB2312"/>
                <w:sz w:val="24"/>
              </w:rPr>
              <w:t>项目地址</w:t>
            </w:r>
          </w:p>
        </w:tc>
        <w:tc>
          <w:tcPr>
            <w:tcW w:w="3240" w:type="dxa"/>
            <w:gridSpan w:val="6"/>
            <w:vAlign w:val="center"/>
          </w:tcPr>
          <w:p w14:paraId="0BB7D7BE">
            <w:pPr>
              <w:rPr>
                <w:rFonts w:hint="eastAsia" w:eastAsia="仿宋_GB2312"/>
                <w:sz w:val="24"/>
                <w:lang w:eastAsia="zh-CN"/>
              </w:rPr>
            </w:pPr>
            <w:r>
              <w:rPr>
                <w:rFonts w:hint="eastAsia" w:ascii="仿宋_GB2312" w:eastAsia="仿宋_GB2312"/>
                <w:sz w:val="24"/>
                <w:szCs w:val="24"/>
              </w:rPr>
              <w:t>城陵矶新港区</w:t>
            </w:r>
            <w:r>
              <w:rPr>
                <w:rFonts w:hint="eastAsia" w:ascii="仿宋_GB2312" w:eastAsia="仿宋_GB2312"/>
                <w:sz w:val="24"/>
                <w:szCs w:val="24"/>
                <w:lang w:eastAsia="zh-CN"/>
              </w:rPr>
              <w:t>通关服务中心</w:t>
            </w:r>
          </w:p>
        </w:tc>
        <w:tc>
          <w:tcPr>
            <w:tcW w:w="1347" w:type="dxa"/>
            <w:gridSpan w:val="2"/>
            <w:vAlign w:val="center"/>
          </w:tcPr>
          <w:p w14:paraId="0B284EDA">
            <w:pPr>
              <w:rPr>
                <w:rFonts w:eastAsia="仿宋_GB2312"/>
                <w:sz w:val="24"/>
              </w:rPr>
            </w:pPr>
            <w:r>
              <w:rPr>
                <w:rFonts w:hint="eastAsia" w:eastAsia="仿宋_GB2312"/>
                <w:sz w:val="24"/>
              </w:rPr>
              <w:t>邮  编</w:t>
            </w:r>
          </w:p>
        </w:tc>
        <w:tc>
          <w:tcPr>
            <w:tcW w:w="3333" w:type="dxa"/>
            <w:gridSpan w:val="4"/>
            <w:vAlign w:val="center"/>
          </w:tcPr>
          <w:p w14:paraId="589353F7">
            <w:pPr>
              <w:rPr>
                <w:rFonts w:hint="default" w:eastAsia="仿宋_GB2312"/>
                <w:sz w:val="24"/>
                <w:lang w:val="en-US" w:eastAsia="zh-CN"/>
              </w:rPr>
            </w:pPr>
            <w:r>
              <w:rPr>
                <w:rFonts w:hint="eastAsia" w:eastAsia="仿宋_GB2312"/>
                <w:sz w:val="24"/>
                <w:lang w:val="en-US" w:eastAsia="zh-CN"/>
              </w:rPr>
              <w:t>414002</w:t>
            </w:r>
          </w:p>
        </w:tc>
      </w:tr>
      <w:tr w14:paraId="1217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13BAFACF">
            <w:pPr>
              <w:rPr>
                <w:rFonts w:eastAsia="仿宋_GB2312"/>
                <w:sz w:val="24"/>
              </w:rPr>
            </w:pPr>
            <w:r>
              <w:rPr>
                <w:rFonts w:hint="eastAsia" w:eastAsia="仿宋_GB2312"/>
                <w:sz w:val="24"/>
              </w:rPr>
              <w:t>项目起止时间</w:t>
            </w:r>
          </w:p>
        </w:tc>
        <w:tc>
          <w:tcPr>
            <w:tcW w:w="7920" w:type="dxa"/>
            <w:gridSpan w:val="12"/>
            <w:vAlign w:val="center"/>
          </w:tcPr>
          <w:p w14:paraId="30D82915">
            <w:pPr>
              <w:ind w:firstLine="1176" w:firstLineChars="496"/>
              <w:rPr>
                <w:rFonts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14:paraId="12A0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14:paraId="31BA3E80">
            <w:pPr>
              <w:spacing w:line="360" w:lineRule="exact"/>
              <w:jc w:val="center"/>
              <w:rPr>
                <w:rFonts w:eastAsia="仿宋_GB2312"/>
                <w:sz w:val="24"/>
              </w:rPr>
            </w:pPr>
            <w:r>
              <w:rPr>
                <w:rFonts w:hint="eastAsia" w:eastAsia="仿宋_GB2312"/>
                <w:sz w:val="24"/>
              </w:rPr>
              <w:t>计划安排资金</w:t>
            </w:r>
          </w:p>
          <w:p w14:paraId="5483D78F">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14:paraId="5FB547AD">
            <w:pPr>
              <w:spacing w:line="360" w:lineRule="exact"/>
              <w:jc w:val="center"/>
              <w:rPr>
                <w:rFonts w:hint="default" w:eastAsia="仿宋_GB2312"/>
                <w:sz w:val="24"/>
                <w:lang w:val="en-US" w:eastAsia="zh-CN"/>
              </w:rPr>
            </w:pPr>
            <w:r>
              <w:rPr>
                <w:rFonts w:hint="eastAsia" w:eastAsia="仿宋_GB2312"/>
                <w:sz w:val="24"/>
                <w:lang w:val="en-US" w:eastAsia="zh-CN"/>
              </w:rPr>
              <w:t>20</w:t>
            </w:r>
          </w:p>
        </w:tc>
        <w:tc>
          <w:tcPr>
            <w:tcW w:w="1800" w:type="dxa"/>
            <w:tcBorders>
              <w:bottom w:val="single" w:color="auto" w:sz="4" w:space="0"/>
            </w:tcBorders>
            <w:vAlign w:val="center"/>
          </w:tcPr>
          <w:p w14:paraId="56C1E9A6">
            <w:pPr>
              <w:spacing w:line="360" w:lineRule="exact"/>
              <w:jc w:val="center"/>
              <w:rPr>
                <w:rFonts w:eastAsia="仿宋_GB2312"/>
                <w:sz w:val="24"/>
              </w:rPr>
            </w:pPr>
            <w:r>
              <w:rPr>
                <w:rFonts w:hint="eastAsia" w:eastAsia="仿宋_GB2312"/>
                <w:sz w:val="24"/>
              </w:rPr>
              <w:t>实际到位资金</w:t>
            </w:r>
          </w:p>
          <w:p w14:paraId="6F043567">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14:paraId="593CB3F0">
            <w:pPr>
              <w:spacing w:line="360" w:lineRule="exact"/>
              <w:jc w:val="center"/>
              <w:rPr>
                <w:rFonts w:hint="default" w:eastAsia="仿宋_GB2312"/>
                <w:sz w:val="24"/>
                <w:lang w:val="en-US" w:eastAsia="zh-CN"/>
              </w:rPr>
            </w:pPr>
            <w:r>
              <w:rPr>
                <w:rFonts w:hint="eastAsia" w:eastAsia="仿宋_GB2312"/>
                <w:sz w:val="24"/>
                <w:lang w:val="en-US" w:eastAsia="zh-CN"/>
              </w:rPr>
              <w:t>20</w:t>
            </w:r>
          </w:p>
        </w:tc>
        <w:tc>
          <w:tcPr>
            <w:tcW w:w="1644" w:type="dxa"/>
            <w:gridSpan w:val="3"/>
            <w:tcBorders>
              <w:bottom w:val="single" w:color="auto" w:sz="4" w:space="0"/>
            </w:tcBorders>
            <w:vAlign w:val="center"/>
          </w:tcPr>
          <w:p w14:paraId="234E114E">
            <w:pPr>
              <w:spacing w:line="360" w:lineRule="exact"/>
              <w:jc w:val="center"/>
              <w:rPr>
                <w:rFonts w:eastAsia="仿宋_GB2312"/>
                <w:sz w:val="24"/>
              </w:rPr>
            </w:pPr>
            <w:r>
              <w:rPr>
                <w:rFonts w:hint="eastAsia" w:eastAsia="仿宋_GB2312"/>
                <w:sz w:val="24"/>
              </w:rPr>
              <w:t>实际支出</w:t>
            </w:r>
          </w:p>
          <w:p w14:paraId="5A87DD43">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14:paraId="15409F25">
            <w:pPr>
              <w:spacing w:line="400" w:lineRule="exact"/>
              <w:jc w:val="center"/>
              <w:rPr>
                <w:rFonts w:hint="default" w:eastAsia="仿宋_GB2312"/>
                <w:sz w:val="24"/>
                <w:lang w:val="en-US" w:eastAsia="zh-CN"/>
              </w:rPr>
            </w:pPr>
            <w:r>
              <w:rPr>
                <w:rFonts w:hint="eastAsia" w:eastAsia="仿宋_GB2312"/>
                <w:sz w:val="24"/>
                <w:lang w:val="en-US" w:eastAsia="zh-CN"/>
              </w:rPr>
              <w:t>20</w:t>
            </w:r>
          </w:p>
        </w:tc>
        <w:tc>
          <w:tcPr>
            <w:tcW w:w="1620" w:type="dxa"/>
            <w:tcBorders>
              <w:bottom w:val="single" w:color="auto" w:sz="4" w:space="0"/>
            </w:tcBorders>
            <w:vAlign w:val="center"/>
          </w:tcPr>
          <w:p w14:paraId="5B6037E8">
            <w:pPr>
              <w:spacing w:line="400" w:lineRule="exact"/>
              <w:jc w:val="center"/>
              <w:rPr>
                <w:rFonts w:eastAsia="仿宋_GB2312"/>
                <w:sz w:val="24"/>
              </w:rPr>
            </w:pPr>
            <w:r>
              <w:rPr>
                <w:rFonts w:hint="eastAsia" w:eastAsia="仿宋_GB2312"/>
                <w:sz w:val="24"/>
              </w:rPr>
              <w:t>结余</w:t>
            </w:r>
          </w:p>
          <w:p w14:paraId="5AF06DEF">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14:paraId="66F81458">
            <w:pPr>
              <w:jc w:val="center"/>
              <w:rPr>
                <w:rFonts w:hint="eastAsia" w:eastAsia="仿宋_GB2312"/>
                <w:b/>
                <w:sz w:val="24"/>
                <w:lang w:val="en-US" w:eastAsia="zh-CN"/>
              </w:rPr>
            </w:pPr>
            <w:r>
              <w:rPr>
                <w:rFonts w:hint="eastAsia" w:eastAsia="仿宋_GB2312"/>
                <w:b/>
                <w:sz w:val="24"/>
                <w:lang w:val="en-US" w:eastAsia="zh-CN"/>
              </w:rPr>
              <w:t>0</w:t>
            </w:r>
          </w:p>
        </w:tc>
      </w:tr>
      <w:tr w14:paraId="2729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4A0BF291">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14:paraId="695898F5">
            <w:pPr>
              <w:rPr>
                <w:rFonts w:eastAsia="仿宋_GB2312"/>
                <w:spacing w:val="-6"/>
                <w:sz w:val="24"/>
              </w:rPr>
            </w:pPr>
          </w:p>
        </w:tc>
        <w:tc>
          <w:tcPr>
            <w:tcW w:w="1800" w:type="dxa"/>
            <w:tcBorders>
              <w:bottom w:val="single" w:color="auto" w:sz="4" w:space="0"/>
            </w:tcBorders>
            <w:vAlign w:val="center"/>
          </w:tcPr>
          <w:p w14:paraId="655AAF06">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14:paraId="1B19654D">
            <w:pPr>
              <w:rPr>
                <w:rFonts w:eastAsia="仿宋_GB2312"/>
                <w:spacing w:val="-6"/>
                <w:sz w:val="24"/>
              </w:rPr>
            </w:pPr>
          </w:p>
        </w:tc>
        <w:tc>
          <w:tcPr>
            <w:tcW w:w="1644" w:type="dxa"/>
            <w:gridSpan w:val="3"/>
            <w:tcBorders>
              <w:bottom w:val="single" w:color="auto" w:sz="4" w:space="0"/>
            </w:tcBorders>
            <w:vAlign w:val="center"/>
          </w:tcPr>
          <w:p w14:paraId="2D128C0A">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14:paraId="075D5C3C">
            <w:pPr>
              <w:rPr>
                <w:rFonts w:eastAsia="仿宋_GB2312"/>
                <w:spacing w:val="-6"/>
                <w:sz w:val="24"/>
              </w:rPr>
            </w:pPr>
          </w:p>
        </w:tc>
        <w:tc>
          <w:tcPr>
            <w:tcW w:w="1620" w:type="dxa"/>
            <w:tcBorders>
              <w:bottom w:val="single" w:color="auto" w:sz="4" w:space="0"/>
            </w:tcBorders>
            <w:vAlign w:val="center"/>
          </w:tcPr>
          <w:p w14:paraId="1A567A66">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14:paraId="6ED27CA2">
            <w:pPr>
              <w:jc w:val="center"/>
              <w:rPr>
                <w:rFonts w:eastAsia="仿宋_GB2312"/>
                <w:b/>
                <w:sz w:val="24"/>
              </w:rPr>
            </w:pPr>
          </w:p>
        </w:tc>
      </w:tr>
      <w:tr w14:paraId="27D1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70F923AF">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14:paraId="5DD8302E">
            <w:pPr>
              <w:rPr>
                <w:rFonts w:eastAsia="仿宋_GB2312"/>
                <w:sz w:val="24"/>
              </w:rPr>
            </w:pPr>
          </w:p>
        </w:tc>
        <w:tc>
          <w:tcPr>
            <w:tcW w:w="1800" w:type="dxa"/>
            <w:tcBorders>
              <w:bottom w:val="single" w:color="auto" w:sz="4" w:space="0"/>
            </w:tcBorders>
            <w:vAlign w:val="center"/>
          </w:tcPr>
          <w:p w14:paraId="3619B9FB">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14:paraId="258E7CA4">
            <w:pPr>
              <w:rPr>
                <w:rFonts w:eastAsia="仿宋_GB2312"/>
                <w:sz w:val="24"/>
              </w:rPr>
            </w:pPr>
          </w:p>
        </w:tc>
        <w:tc>
          <w:tcPr>
            <w:tcW w:w="1644" w:type="dxa"/>
            <w:gridSpan w:val="3"/>
            <w:tcBorders>
              <w:bottom w:val="single" w:color="auto" w:sz="4" w:space="0"/>
            </w:tcBorders>
            <w:vAlign w:val="center"/>
          </w:tcPr>
          <w:p w14:paraId="29FF229E">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14:paraId="7CB54624">
            <w:pPr>
              <w:rPr>
                <w:rFonts w:eastAsia="仿宋_GB2312"/>
                <w:sz w:val="24"/>
              </w:rPr>
            </w:pPr>
          </w:p>
        </w:tc>
        <w:tc>
          <w:tcPr>
            <w:tcW w:w="1620" w:type="dxa"/>
            <w:tcBorders>
              <w:bottom w:val="single" w:color="auto" w:sz="4" w:space="0"/>
            </w:tcBorders>
            <w:vAlign w:val="center"/>
          </w:tcPr>
          <w:p w14:paraId="4BAB32BA">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14:paraId="134C0A3A">
            <w:pPr>
              <w:jc w:val="center"/>
              <w:rPr>
                <w:rFonts w:eastAsia="仿宋_GB2312"/>
                <w:b/>
                <w:sz w:val="24"/>
              </w:rPr>
            </w:pPr>
          </w:p>
        </w:tc>
      </w:tr>
      <w:tr w14:paraId="3732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42F26685">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14:paraId="7DEC743B">
            <w:pPr>
              <w:rPr>
                <w:rFonts w:eastAsia="仿宋_GB2312"/>
                <w:sz w:val="24"/>
              </w:rPr>
            </w:pPr>
          </w:p>
        </w:tc>
        <w:tc>
          <w:tcPr>
            <w:tcW w:w="1800" w:type="dxa"/>
            <w:tcBorders>
              <w:bottom w:val="single" w:color="auto" w:sz="4" w:space="0"/>
            </w:tcBorders>
            <w:vAlign w:val="center"/>
          </w:tcPr>
          <w:p w14:paraId="7D154619">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14:paraId="53866CCF">
            <w:pPr>
              <w:rPr>
                <w:rFonts w:eastAsia="仿宋_GB2312"/>
                <w:sz w:val="24"/>
              </w:rPr>
            </w:pPr>
          </w:p>
        </w:tc>
        <w:tc>
          <w:tcPr>
            <w:tcW w:w="1644" w:type="dxa"/>
            <w:gridSpan w:val="3"/>
            <w:tcBorders>
              <w:bottom w:val="single" w:color="auto" w:sz="4" w:space="0"/>
            </w:tcBorders>
            <w:vAlign w:val="center"/>
          </w:tcPr>
          <w:p w14:paraId="74624E3A">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14:paraId="41D98D72">
            <w:pPr>
              <w:rPr>
                <w:rFonts w:eastAsia="仿宋_GB2312"/>
                <w:sz w:val="24"/>
              </w:rPr>
            </w:pPr>
          </w:p>
        </w:tc>
        <w:tc>
          <w:tcPr>
            <w:tcW w:w="1620" w:type="dxa"/>
            <w:tcBorders>
              <w:bottom w:val="single" w:color="auto" w:sz="4" w:space="0"/>
            </w:tcBorders>
            <w:vAlign w:val="center"/>
          </w:tcPr>
          <w:p w14:paraId="71D90CA9">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14:paraId="556E3B4E">
            <w:pPr>
              <w:jc w:val="center"/>
              <w:rPr>
                <w:rFonts w:eastAsia="仿宋_GB2312"/>
                <w:b/>
                <w:sz w:val="24"/>
              </w:rPr>
            </w:pPr>
          </w:p>
        </w:tc>
      </w:tr>
      <w:tr w14:paraId="46AA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7C518C28">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14:paraId="39426EB6">
            <w:pPr>
              <w:rPr>
                <w:rFonts w:hint="default" w:eastAsia="仿宋_GB2312"/>
                <w:sz w:val="24"/>
                <w:lang w:val="en-US" w:eastAsia="zh-CN"/>
              </w:rPr>
            </w:pPr>
            <w:r>
              <w:rPr>
                <w:rFonts w:hint="eastAsia" w:eastAsia="仿宋_GB2312"/>
                <w:sz w:val="24"/>
                <w:lang w:val="en-US" w:eastAsia="zh-CN"/>
              </w:rPr>
              <w:t>20</w:t>
            </w:r>
          </w:p>
        </w:tc>
        <w:tc>
          <w:tcPr>
            <w:tcW w:w="1800" w:type="dxa"/>
            <w:tcBorders>
              <w:bottom w:val="single" w:color="auto" w:sz="4" w:space="0"/>
            </w:tcBorders>
            <w:vAlign w:val="center"/>
          </w:tcPr>
          <w:p w14:paraId="62F03503">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14:paraId="2FFE2C45">
            <w:pPr>
              <w:rPr>
                <w:rFonts w:hint="default" w:eastAsia="仿宋_GB2312"/>
                <w:sz w:val="24"/>
                <w:lang w:val="en-US" w:eastAsia="zh-CN"/>
              </w:rPr>
            </w:pPr>
            <w:r>
              <w:rPr>
                <w:rFonts w:hint="eastAsia" w:eastAsia="仿宋_GB2312"/>
                <w:sz w:val="24"/>
                <w:lang w:val="en-US" w:eastAsia="zh-CN"/>
              </w:rPr>
              <w:t>20</w:t>
            </w:r>
          </w:p>
        </w:tc>
        <w:tc>
          <w:tcPr>
            <w:tcW w:w="1644" w:type="dxa"/>
            <w:gridSpan w:val="3"/>
            <w:tcBorders>
              <w:bottom w:val="single" w:color="auto" w:sz="4" w:space="0"/>
            </w:tcBorders>
            <w:vAlign w:val="center"/>
          </w:tcPr>
          <w:p w14:paraId="0D165CE0">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14:paraId="2F0B7DF8">
            <w:pPr>
              <w:rPr>
                <w:rFonts w:hint="default" w:eastAsia="仿宋_GB2312"/>
                <w:sz w:val="24"/>
                <w:lang w:val="en-US" w:eastAsia="zh-CN"/>
              </w:rPr>
            </w:pPr>
            <w:r>
              <w:rPr>
                <w:rFonts w:hint="eastAsia" w:eastAsia="仿宋_GB2312"/>
                <w:sz w:val="24"/>
                <w:lang w:val="en-US" w:eastAsia="zh-CN"/>
              </w:rPr>
              <w:t>20</w:t>
            </w:r>
          </w:p>
        </w:tc>
        <w:tc>
          <w:tcPr>
            <w:tcW w:w="1620" w:type="dxa"/>
            <w:tcBorders>
              <w:bottom w:val="single" w:color="auto" w:sz="4" w:space="0"/>
            </w:tcBorders>
            <w:vAlign w:val="center"/>
          </w:tcPr>
          <w:p w14:paraId="5FFC48AD">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14:paraId="0B2E23C3">
            <w:pPr>
              <w:jc w:val="center"/>
              <w:rPr>
                <w:rFonts w:hint="eastAsia" w:eastAsia="仿宋_GB2312"/>
                <w:b/>
                <w:sz w:val="24"/>
                <w:lang w:val="en-US" w:eastAsia="zh-CN"/>
              </w:rPr>
            </w:pPr>
            <w:r>
              <w:rPr>
                <w:rFonts w:hint="eastAsia" w:eastAsia="仿宋_GB2312"/>
                <w:b/>
                <w:sz w:val="24"/>
                <w:lang w:val="en-US" w:eastAsia="zh-CN"/>
              </w:rPr>
              <w:t>0</w:t>
            </w:r>
          </w:p>
        </w:tc>
      </w:tr>
      <w:tr w14:paraId="7BF4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3A7C89DE">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14:paraId="2EDCDA5C">
            <w:pPr>
              <w:rPr>
                <w:rFonts w:eastAsia="仿宋_GB2312"/>
                <w:sz w:val="24"/>
              </w:rPr>
            </w:pPr>
          </w:p>
        </w:tc>
        <w:tc>
          <w:tcPr>
            <w:tcW w:w="1800" w:type="dxa"/>
            <w:tcBorders>
              <w:bottom w:val="single" w:color="auto" w:sz="4" w:space="0"/>
            </w:tcBorders>
            <w:vAlign w:val="center"/>
          </w:tcPr>
          <w:p w14:paraId="05AA4C48">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14:paraId="7575A7AB">
            <w:pPr>
              <w:rPr>
                <w:rFonts w:eastAsia="仿宋_GB2312"/>
                <w:sz w:val="24"/>
              </w:rPr>
            </w:pPr>
          </w:p>
        </w:tc>
        <w:tc>
          <w:tcPr>
            <w:tcW w:w="1644" w:type="dxa"/>
            <w:gridSpan w:val="3"/>
            <w:tcBorders>
              <w:bottom w:val="single" w:color="auto" w:sz="4" w:space="0"/>
            </w:tcBorders>
            <w:vAlign w:val="center"/>
          </w:tcPr>
          <w:p w14:paraId="6EE21327">
            <w:pPr>
              <w:rPr>
                <w:rFonts w:eastAsia="仿宋_GB2312"/>
                <w:sz w:val="24"/>
              </w:rPr>
            </w:pPr>
            <w:r>
              <w:rPr>
                <w:rFonts w:hint="eastAsia" w:eastAsia="仿宋_GB2312"/>
                <w:sz w:val="24"/>
              </w:rPr>
              <w:t>其它</w:t>
            </w:r>
          </w:p>
        </w:tc>
        <w:tc>
          <w:tcPr>
            <w:tcW w:w="720" w:type="dxa"/>
            <w:tcBorders>
              <w:bottom w:val="single" w:color="auto" w:sz="4" w:space="0"/>
            </w:tcBorders>
            <w:vAlign w:val="center"/>
          </w:tcPr>
          <w:p w14:paraId="31A649C4">
            <w:pPr>
              <w:rPr>
                <w:rFonts w:eastAsia="仿宋_GB2312"/>
                <w:sz w:val="24"/>
              </w:rPr>
            </w:pPr>
          </w:p>
        </w:tc>
        <w:tc>
          <w:tcPr>
            <w:tcW w:w="1620" w:type="dxa"/>
            <w:tcBorders>
              <w:bottom w:val="single" w:color="auto" w:sz="4" w:space="0"/>
            </w:tcBorders>
            <w:vAlign w:val="center"/>
          </w:tcPr>
          <w:p w14:paraId="5004826D">
            <w:pPr>
              <w:rPr>
                <w:rFonts w:eastAsia="仿宋_GB2312"/>
                <w:sz w:val="24"/>
              </w:rPr>
            </w:pPr>
            <w:r>
              <w:rPr>
                <w:rFonts w:hint="eastAsia" w:eastAsia="仿宋_GB2312"/>
                <w:sz w:val="24"/>
              </w:rPr>
              <w:t>其它</w:t>
            </w:r>
          </w:p>
        </w:tc>
        <w:tc>
          <w:tcPr>
            <w:tcW w:w="696" w:type="dxa"/>
            <w:tcBorders>
              <w:bottom w:val="single" w:color="auto" w:sz="4" w:space="0"/>
            </w:tcBorders>
            <w:vAlign w:val="center"/>
          </w:tcPr>
          <w:p w14:paraId="432765F7">
            <w:pPr>
              <w:jc w:val="center"/>
              <w:rPr>
                <w:rFonts w:eastAsia="仿宋_GB2312"/>
                <w:b/>
                <w:sz w:val="24"/>
              </w:rPr>
            </w:pPr>
          </w:p>
        </w:tc>
      </w:tr>
      <w:tr w14:paraId="191F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14:paraId="09CB4E58">
            <w:pPr>
              <w:jc w:val="center"/>
              <w:rPr>
                <w:rFonts w:eastAsia="仿宋_GB2312"/>
                <w:b/>
                <w:sz w:val="24"/>
              </w:rPr>
            </w:pPr>
            <w:r>
              <w:rPr>
                <w:rFonts w:hint="eastAsia" w:eastAsia="仿宋_GB2312"/>
                <w:b/>
                <w:sz w:val="24"/>
              </w:rPr>
              <w:t>二、项目支出明细情况</w:t>
            </w:r>
          </w:p>
        </w:tc>
      </w:tr>
      <w:tr w14:paraId="6EA4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29C62736">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14:paraId="71D1746D">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14:paraId="6BCF89F2">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14:paraId="648A05B8">
            <w:pPr>
              <w:jc w:val="center"/>
              <w:rPr>
                <w:rFonts w:eastAsia="仿宋_GB2312"/>
                <w:sz w:val="24"/>
              </w:rPr>
            </w:pPr>
            <w:r>
              <w:rPr>
                <w:rFonts w:hint="eastAsia" w:eastAsia="仿宋_GB2312"/>
                <w:sz w:val="24"/>
              </w:rPr>
              <w:t>备注</w:t>
            </w:r>
          </w:p>
        </w:tc>
      </w:tr>
      <w:tr w14:paraId="2941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045C21EC">
            <w:pPr>
              <w:jc w:val="center"/>
              <w:rPr>
                <w:rFonts w:hint="eastAsia" w:eastAsia="仿宋_GB2312"/>
                <w:sz w:val="24"/>
                <w:lang w:eastAsia="zh-CN"/>
              </w:rPr>
            </w:pPr>
            <w:r>
              <w:rPr>
                <w:rFonts w:hint="eastAsia" w:eastAsia="仿宋_GB2312"/>
                <w:sz w:val="24"/>
                <w:lang w:eastAsia="zh-CN"/>
              </w:rPr>
              <w:t>工作经费</w:t>
            </w:r>
          </w:p>
        </w:tc>
        <w:tc>
          <w:tcPr>
            <w:tcW w:w="1822" w:type="dxa"/>
            <w:gridSpan w:val="2"/>
            <w:tcBorders>
              <w:bottom w:val="single" w:color="auto" w:sz="4" w:space="0"/>
            </w:tcBorders>
            <w:vAlign w:val="center"/>
          </w:tcPr>
          <w:p w14:paraId="2006F423">
            <w:pPr>
              <w:jc w:val="center"/>
              <w:rPr>
                <w:rFonts w:hint="default" w:eastAsia="仿宋_GB2312"/>
                <w:sz w:val="24"/>
                <w:lang w:val="en-US" w:eastAsia="zh-CN"/>
              </w:rPr>
            </w:pPr>
            <w:r>
              <w:rPr>
                <w:rFonts w:hint="eastAsia" w:eastAsia="仿宋_GB2312"/>
                <w:sz w:val="24"/>
                <w:lang w:val="en-US" w:eastAsia="zh-CN"/>
              </w:rPr>
              <w:t>20</w:t>
            </w:r>
          </w:p>
        </w:tc>
        <w:tc>
          <w:tcPr>
            <w:tcW w:w="2342" w:type="dxa"/>
            <w:gridSpan w:val="5"/>
            <w:tcBorders>
              <w:bottom w:val="single" w:color="auto" w:sz="4" w:space="0"/>
            </w:tcBorders>
            <w:vAlign w:val="center"/>
          </w:tcPr>
          <w:p w14:paraId="0A82449B">
            <w:pPr>
              <w:jc w:val="center"/>
              <w:rPr>
                <w:rFonts w:hint="eastAsia" w:eastAsia="仿宋_GB2312"/>
                <w:sz w:val="24"/>
                <w:lang w:val="en-US" w:eastAsia="zh-CN"/>
              </w:rPr>
            </w:pPr>
            <w:r>
              <w:rPr>
                <w:rFonts w:hint="eastAsia" w:eastAsia="仿宋_GB2312"/>
                <w:sz w:val="24"/>
                <w:lang w:val="en-US" w:eastAsia="zh-CN"/>
              </w:rPr>
              <w:t>-</w:t>
            </w:r>
          </w:p>
        </w:tc>
        <w:tc>
          <w:tcPr>
            <w:tcW w:w="3036" w:type="dxa"/>
            <w:gridSpan w:val="3"/>
            <w:tcBorders>
              <w:bottom w:val="single" w:color="auto" w:sz="4" w:space="0"/>
            </w:tcBorders>
            <w:vAlign w:val="center"/>
          </w:tcPr>
          <w:p w14:paraId="0F27BF54">
            <w:pPr>
              <w:jc w:val="center"/>
              <w:rPr>
                <w:rFonts w:eastAsia="仿宋_GB2312"/>
                <w:sz w:val="24"/>
              </w:rPr>
            </w:pPr>
          </w:p>
        </w:tc>
      </w:tr>
      <w:tr w14:paraId="1A09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78BA36FC">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14:paraId="69A71195">
            <w:pPr>
              <w:jc w:val="center"/>
              <w:rPr>
                <w:rFonts w:hint="default" w:eastAsia="仿宋_GB2312"/>
                <w:b/>
                <w:sz w:val="24"/>
                <w:lang w:val="en-US" w:eastAsia="zh-CN"/>
              </w:rPr>
            </w:pPr>
            <w:r>
              <w:rPr>
                <w:rFonts w:hint="eastAsia" w:eastAsia="仿宋_GB2312"/>
                <w:b/>
                <w:sz w:val="24"/>
                <w:lang w:val="en-US" w:eastAsia="zh-CN"/>
              </w:rPr>
              <w:t>20</w:t>
            </w:r>
          </w:p>
        </w:tc>
        <w:tc>
          <w:tcPr>
            <w:tcW w:w="2342" w:type="dxa"/>
            <w:gridSpan w:val="5"/>
            <w:tcBorders>
              <w:bottom w:val="single" w:color="auto" w:sz="4" w:space="0"/>
            </w:tcBorders>
            <w:vAlign w:val="center"/>
          </w:tcPr>
          <w:p w14:paraId="1B1F1E64">
            <w:pPr>
              <w:jc w:val="center"/>
              <w:rPr>
                <w:rFonts w:hint="eastAsia" w:eastAsia="仿宋_GB2312"/>
                <w:b/>
                <w:sz w:val="24"/>
                <w:lang w:val="en-US" w:eastAsia="zh-CN"/>
              </w:rPr>
            </w:pPr>
            <w:r>
              <w:rPr>
                <w:rFonts w:hint="eastAsia" w:eastAsia="仿宋_GB2312"/>
                <w:b/>
                <w:sz w:val="24"/>
                <w:lang w:val="en-US" w:eastAsia="zh-CN"/>
              </w:rPr>
              <w:t>-</w:t>
            </w:r>
          </w:p>
        </w:tc>
        <w:tc>
          <w:tcPr>
            <w:tcW w:w="3036" w:type="dxa"/>
            <w:gridSpan w:val="3"/>
            <w:tcBorders>
              <w:bottom w:val="single" w:color="auto" w:sz="4" w:space="0"/>
            </w:tcBorders>
            <w:vAlign w:val="center"/>
          </w:tcPr>
          <w:p w14:paraId="61FBC730">
            <w:pPr>
              <w:jc w:val="center"/>
              <w:rPr>
                <w:rFonts w:eastAsia="仿宋_GB2312"/>
                <w:b/>
                <w:sz w:val="24"/>
              </w:rPr>
            </w:pPr>
          </w:p>
        </w:tc>
      </w:tr>
      <w:tr w14:paraId="17AF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14:paraId="7D7F44FD">
            <w:pPr>
              <w:jc w:val="center"/>
              <w:rPr>
                <w:rFonts w:eastAsia="仿宋_GB2312"/>
                <w:b/>
                <w:sz w:val="24"/>
              </w:rPr>
            </w:pPr>
            <w:r>
              <w:rPr>
                <w:rFonts w:hint="eastAsia" w:eastAsia="仿宋_GB2312"/>
                <w:b/>
                <w:sz w:val="24"/>
              </w:rPr>
              <w:t>三、项目绩效自评情况</w:t>
            </w:r>
          </w:p>
        </w:tc>
      </w:tr>
      <w:tr w14:paraId="5D3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14:paraId="7972724A">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14:paraId="2ED688B9">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14:paraId="209E5D40">
            <w:pPr>
              <w:spacing w:line="400" w:lineRule="exact"/>
              <w:jc w:val="center"/>
              <w:rPr>
                <w:rFonts w:eastAsia="仿宋_GB2312"/>
                <w:sz w:val="24"/>
              </w:rPr>
            </w:pPr>
            <w:r>
              <w:rPr>
                <w:rFonts w:hint="eastAsia" w:eastAsia="仿宋_GB2312"/>
                <w:sz w:val="24"/>
              </w:rPr>
              <w:t>实际完成</w:t>
            </w:r>
          </w:p>
        </w:tc>
      </w:tr>
      <w:tr w14:paraId="316C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14:paraId="4279A5A1">
            <w:pPr>
              <w:jc w:val="center"/>
              <w:rPr>
                <w:rFonts w:eastAsia="仿宋_GB2312"/>
                <w:b/>
                <w:sz w:val="24"/>
              </w:rPr>
            </w:pPr>
          </w:p>
        </w:tc>
        <w:tc>
          <w:tcPr>
            <w:tcW w:w="5073" w:type="dxa"/>
            <w:gridSpan w:val="10"/>
            <w:tcBorders>
              <w:bottom w:val="single" w:color="auto" w:sz="4" w:space="0"/>
            </w:tcBorders>
            <w:vAlign w:val="center"/>
          </w:tcPr>
          <w:p w14:paraId="377D433B">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保证土地储备中心工作人员经费正常支出</w:t>
            </w:r>
          </w:p>
        </w:tc>
        <w:tc>
          <w:tcPr>
            <w:tcW w:w="3036" w:type="dxa"/>
            <w:gridSpan w:val="3"/>
            <w:tcBorders>
              <w:bottom w:val="single" w:color="auto" w:sz="4" w:space="0"/>
            </w:tcBorders>
            <w:vAlign w:val="center"/>
          </w:tcPr>
          <w:p w14:paraId="656B82BE">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已完成</w:t>
            </w:r>
          </w:p>
        </w:tc>
      </w:tr>
      <w:tr w14:paraId="521E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14:paraId="143486ED">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14:paraId="10D26B18">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14:paraId="0F51825E">
            <w:pPr>
              <w:spacing w:line="360" w:lineRule="exact"/>
              <w:jc w:val="center"/>
              <w:rPr>
                <w:rFonts w:eastAsia="仿宋_GB2312"/>
                <w:sz w:val="24"/>
              </w:rPr>
            </w:pPr>
            <w:r>
              <w:rPr>
                <w:rFonts w:hint="eastAsia" w:eastAsia="仿宋_GB2312"/>
                <w:sz w:val="24"/>
              </w:rPr>
              <w:t>二级指标</w:t>
            </w:r>
          </w:p>
        </w:tc>
        <w:tc>
          <w:tcPr>
            <w:tcW w:w="1394" w:type="dxa"/>
            <w:gridSpan w:val="3"/>
            <w:tcBorders>
              <w:bottom w:val="single" w:color="auto" w:sz="4" w:space="0"/>
            </w:tcBorders>
            <w:vAlign w:val="center"/>
          </w:tcPr>
          <w:p w14:paraId="74367AC7">
            <w:pPr>
              <w:spacing w:line="360" w:lineRule="exact"/>
              <w:jc w:val="center"/>
              <w:rPr>
                <w:rFonts w:eastAsia="仿宋_GB2312"/>
                <w:sz w:val="24"/>
              </w:rPr>
            </w:pPr>
            <w:r>
              <w:rPr>
                <w:rFonts w:hint="eastAsia" w:eastAsia="仿宋_GB2312"/>
                <w:sz w:val="24"/>
              </w:rPr>
              <w:t>指标内容</w:t>
            </w:r>
          </w:p>
        </w:tc>
        <w:tc>
          <w:tcPr>
            <w:tcW w:w="948" w:type="dxa"/>
            <w:gridSpan w:val="2"/>
            <w:tcBorders>
              <w:bottom w:val="single" w:color="auto" w:sz="4" w:space="0"/>
            </w:tcBorders>
            <w:vAlign w:val="center"/>
          </w:tcPr>
          <w:p w14:paraId="55E18D64">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14:paraId="24514750">
            <w:pPr>
              <w:jc w:val="center"/>
              <w:rPr>
                <w:rFonts w:eastAsia="仿宋_GB2312"/>
                <w:sz w:val="24"/>
              </w:rPr>
            </w:pPr>
            <w:r>
              <w:rPr>
                <w:rFonts w:hint="eastAsia" w:eastAsia="仿宋_GB2312"/>
                <w:sz w:val="24"/>
              </w:rPr>
              <w:t>实际完成值</w:t>
            </w:r>
          </w:p>
        </w:tc>
      </w:tr>
      <w:tr w14:paraId="230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473" w:type="dxa"/>
            <w:vMerge w:val="continue"/>
            <w:vAlign w:val="center"/>
          </w:tcPr>
          <w:p w14:paraId="0C96A609">
            <w:pPr>
              <w:jc w:val="center"/>
              <w:rPr>
                <w:rFonts w:eastAsia="仿宋_GB2312"/>
                <w:sz w:val="24"/>
              </w:rPr>
            </w:pPr>
          </w:p>
        </w:tc>
        <w:tc>
          <w:tcPr>
            <w:tcW w:w="909" w:type="dxa"/>
            <w:gridSpan w:val="3"/>
            <w:vMerge w:val="restart"/>
            <w:vAlign w:val="center"/>
          </w:tcPr>
          <w:p w14:paraId="2C50F375">
            <w:pPr>
              <w:jc w:val="center"/>
              <w:rPr>
                <w:rFonts w:eastAsia="仿宋_GB2312"/>
                <w:sz w:val="24"/>
              </w:rPr>
            </w:pPr>
            <w:r>
              <w:rPr>
                <w:rFonts w:hint="eastAsia" w:eastAsia="仿宋_GB2312"/>
                <w:sz w:val="24"/>
              </w:rPr>
              <w:t>项目产出指标</w:t>
            </w:r>
          </w:p>
        </w:tc>
        <w:tc>
          <w:tcPr>
            <w:tcW w:w="1822" w:type="dxa"/>
            <w:gridSpan w:val="2"/>
            <w:vAlign w:val="center"/>
          </w:tcPr>
          <w:p w14:paraId="3638C60F">
            <w:pPr>
              <w:spacing w:line="360" w:lineRule="exact"/>
              <w:jc w:val="center"/>
              <w:rPr>
                <w:rFonts w:eastAsia="仿宋_GB2312"/>
                <w:sz w:val="24"/>
              </w:rPr>
            </w:pPr>
            <w:r>
              <w:rPr>
                <w:rFonts w:hint="eastAsia" w:eastAsia="仿宋_GB2312"/>
                <w:sz w:val="24"/>
              </w:rPr>
              <w:t>数量指标</w:t>
            </w:r>
          </w:p>
        </w:tc>
        <w:tc>
          <w:tcPr>
            <w:tcW w:w="1394" w:type="dxa"/>
            <w:gridSpan w:val="3"/>
            <w:tcBorders>
              <w:bottom w:val="single" w:color="auto" w:sz="4" w:space="0"/>
            </w:tcBorders>
            <w:vAlign w:val="center"/>
          </w:tcPr>
          <w:p w14:paraId="2451FC86">
            <w:pPr>
              <w:spacing w:line="360" w:lineRule="exact"/>
              <w:jc w:val="center"/>
              <w:rPr>
                <w:rFonts w:hint="eastAsia" w:eastAsia="仿宋_GB2312"/>
                <w:sz w:val="24"/>
                <w:lang w:eastAsia="zh-CN"/>
              </w:rPr>
            </w:pPr>
            <w:r>
              <w:rPr>
                <w:rFonts w:hint="eastAsia" w:eastAsia="仿宋_GB2312"/>
                <w:sz w:val="24"/>
                <w:lang w:eastAsia="zh-CN"/>
              </w:rPr>
              <w:t>工作经费</w:t>
            </w:r>
          </w:p>
        </w:tc>
        <w:tc>
          <w:tcPr>
            <w:tcW w:w="948" w:type="dxa"/>
            <w:gridSpan w:val="2"/>
            <w:tcBorders>
              <w:bottom w:val="single" w:color="auto" w:sz="4" w:space="0"/>
            </w:tcBorders>
            <w:vAlign w:val="center"/>
          </w:tcPr>
          <w:p w14:paraId="45BD498D">
            <w:pPr>
              <w:jc w:val="center"/>
              <w:rPr>
                <w:rFonts w:hint="default" w:eastAsia="仿宋_GB2312"/>
                <w:sz w:val="24"/>
                <w:lang w:val="en-US" w:eastAsia="zh-CN"/>
              </w:rPr>
            </w:pPr>
            <w:r>
              <w:rPr>
                <w:rFonts w:hint="eastAsia" w:eastAsia="仿宋_GB2312"/>
                <w:sz w:val="24"/>
                <w:lang w:val="en-US" w:eastAsia="zh-CN"/>
              </w:rPr>
              <w:t>20万元</w:t>
            </w:r>
          </w:p>
        </w:tc>
        <w:tc>
          <w:tcPr>
            <w:tcW w:w="3036" w:type="dxa"/>
            <w:gridSpan w:val="3"/>
            <w:tcBorders>
              <w:bottom w:val="single" w:color="auto" w:sz="4" w:space="0"/>
            </w:tcBorders>
            <w:vAlign w:val="center"/>
          </w:tcPr>
          <w:p w14:paraId="6140A30A">
            <w:pPr>
              <w:jc w:val="center"/>
              <w:rPr>
                <w:rFonts w:hint="eastAsia" w:eastAsia="仿宋_GB2312"/>
                <w:sz w:val="24"/>
                <w:lang w:eastAsia="zh-CN"/>
              </w:rPr>
            </w:pPr>
            <w:r>
              <w:rPr>
                <w:rFonts w:hint="eastAsia" w:eastAsia="仿宋_GB2312"/>
                <w:sz w:val="24"/>
                <w:lang w:eastAsia="zh-CN"/>
              </w:rPr>
              <w:t>已完成</w:t>
            </w:r>
          </w:p>
        </w:tc>
      </w:tr>
      <w:tr w14:paraId="79BA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1473" w:type="dxa"/>
            <w:vMerge w:val="continue"/>
            <w:vAlign w:val="center"/>
          </w:tcPr>
          <w:p w14:paraId="14769601">
            <w:pPr>
              <w:jc w:val="center"/>
              <w:rPr>
                <w:rFonts w:eastAsia="仿宋_GB2312"/>
                <w:sz w:val="24"/>
              </w:rPr>
            </w:pPr>
          </w:p>
        </w:tc>
        <w:tc>
          <w:tcPr>
            <w:tcW w:w="909" w:type="dxa"/>
            <w:gridSpan w:val="3"/>
            <w:vMerge w:val="continue"/>
            <w:vAlign w:val="center"/>
          </w:tcPr>
          <w:p w14:paraId="3AF116A4">
            <w:pPr>
              <w:jc w:val="center"/>
              <w:rPr>
                <w:rFonts w:eastAsia="仿宋_GB2312"/>
                <w:sz w:val="24"/>
              </w:rPr>
            </w:pPr>
          </w:p>
        </w:tc>
        <w:tc>
          <w:tcPr>
            <w:tcW w:w="1822" w:type="dxa"/>
            <w:gridSpan w:val="2"/>
            <w:vAlign w:val="center"/>
          </w:tcPr>
          <w:p w14:paraId="13A49E24">
            <w:pPr>
              <w:spacing w:line="360" w:lineRule="exact"/>
              <w:jc w:val="center"/>
              <w:rPr>
                <w:rFonts w:eastAsia="仿宋_GB2312"/>
                <w:sz w:val="24"/>
              </w:rPr>
            </w:pPr>
            <w:r>
              <w:rPr>
                <w:rFonts w:hint="eastAsia" w:eastAsia="仿宋_GB2312"/>
                <w:sz w:val="24"/>
              </w:rPr>
              <w:t>成本指标</w:t>
            </w:r>
          </w:p>
        </w:tc>
        <w:tc>
          <w:tcPr>
            <w:tcW w:w="1394" w:type="dxa"/>
            <w:gridSpan w:val="3"/>
            <w:tcBorders>
              <w:bottom w:val="single" w:color="auto" w:sz="4" w:space="0"/>
            </w:tcBorders>
            <w:vAlign w:val="center"/>
          </w:tcPr>
          <w:p w14:paraId="1832291F">
            <w:pPr>
              <w:spacing w:line="360" w:lineRule="exact"/>
              <w:jc w:val="center"/>
              <w:rPr>
                <w:rFonts w:eastAsia="仿宋_GB2312"/>
                <w:sz w:val="24"/>
              </w:rPr>
            </w:pPr>
            <w:r>
              <w:rPr>
                <w:rFonts w:hint="eastAsia" w:ascii="仿宋_GB2312" w:eastAsia="仿宋_GB2312"/>
                <w:sz w:val="24"/>
                <w:szCs w:val="24"/>
              </w:rPr>
              <w:t>严格按照</w:t>
            </w:r>
            <w:r>
              <w:rPr>
                <w:rFonts w:hint="eastAsia" w:ascii="仿宋_GB2312" w:eastAsia="仿宋_GB2312"/>
                <w:sz w:val="24"/>
                <w:szCs w:val="24"/>
                <w:lang w:eastAsia="zh-CN"/>
              </w:rPr>
              <w:t>支出</w:t>
            </w:r>
            <w:r>
              <w:rPr>
                <w:rFonts w:hint="eastAsia" w:ascii="仿宋_GB2312" w:eastAsia="仿宋_GB2312"/>
                <w:sz w:val="24"/>
                <w:szCs w:val="24"/>
              </w:rPr>
              <w:t>标准</w:t>
            </w:r>
            <w:r>
              <w:rPr>
                <w:rFonts w:hint="eastAsia" w:ascii="仿宋_GB2312" w:eastAsia="仿宋_GB2312"/>
                <w:sz w:val="24"/>
                <w:szCs w:val="24"/>
                <w:lang w:eastAsia="zh-CN"/>
              </w:rPr>
              <w:t>开支</w:t>
            </w:r>
          </w:p>
        </w:tc>
        <w:tc>
          <w:tcPr>
            <w:tcW w:w="948" w:type="dxa"/>
            <w:gridSpan w:val="2"/>
            <w:tcBorders>
              <w:bottom w:val="single" w:color="auto" w:sz="4" w:space="0"/>
            </w:tcBorders>
            <w:vAlign w:val="center"/>
          </w:tcPr>
          <w:p w14:paraId="65385175">
            <w:pPr>
              <w:jc w:val="center"/>
              <w:rPr>
                <w:rFonts w:eastAsia="仿宋_GB2312"/>
                <w:sz w:val="24"/>
              </w:rPr>
            </w:pPr>
          </w:p>
        </w:tc>
        <w:tc>
          <w:tcPr>
            <w:tcW w:w="3036" w:type="dxa"/>
            <w:gridSpan w:val="3"/>
            <w:tcBorders>
              <w:bottom w:val="single" w:color="auto" w:sz="4" w:space="0"/>
            </w:tcBorders>
            <w:vAlign w:val="center"/>
          </w:tcPr>
          <w:p w14:paraId="1D769159">
            <w:pPr>
              <w:jc w:val="center"/>
              <w:rPr>
                <w:rFonts w:eastAsia="仿宋_GB2312"/>
                <w:sz w:val="24"/>
              </w:rPr>
            </w:pPr>
            <w:r>
              <w:rPr>
                <w:rFonts w:hint="eastAsia" w:eastAsia="仿宋_GB2312"/>
                <w:sz w:val="24"/>
                <w:lang w:eastAsia="zh-CN"/>
              </w:rPr>
              <w:t>已完成</w:t>
            </w:r>
          </w:p>
        </w:tc>
      </w:tr>
      <w:tr w14:paraId="794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473" w:type="dxa"/>
            <w:vMerge w:val="continue"/>
            <w:vAlign w:val="center"/>
          </w:tcPr>
          <w:p w14:paraId="1FE9B14C">
            <w:pPr>
              <w:jc w:val="center"/>
              <w:rPr>
                <w:rFonts w:eastAsia="仿宋_GB2312"/>
                <w:sz w:val="24"/>
              </w:rPr>
            </w:pPr>
          </w:p>
        </w:tc>
        <w:tc>
          <w:tcPr>
            <w:tcW w:w="909" w:type="dxa"/>
            <w:gridSpan w:val="3"/>
            <w:vMerge w:val="restart"/>
            <w:vAlign w:val="center"/>
          </w:tcPr>
          <w:p w14:paraId="2AA16F13">
            <w:pPr>
              <w:jc w:val="center"/>
              <w:rPr>
                <w:rFonts w:eastAsia="仿宋_GB2312"/>
                <w:sz w:val="24"/>
              </w:rPr>
            </w:pPr>
            <w:r>
              <w:rPr>
                <w:rFonts w:hint="eastAsia" w:eastAsia="仿宋_GB2312"/>
                <w:sz w:val="24"/>
              </w:rPr>
              <w:t>项目效益指标</w:t>
            </w:r>
          </w:p>
        </w:tc>
        <w:tc>
          <w:tcPr>
            <w:tcW w:w="1822" w:type="dxa"/>
            <w:gridSpan w:val="2"/>
            <w:vAlign w:val="center"/>
          </w:tcPr>
          <w:p w14:paraId="021C10FF">
            <w:pPr>
              <w:spacing w:line="360" w:lineRule="exact"/>
              <w:jc w:val="center"/>
              <w:rPr>
                <w:rFonts w:eastAsia="仿宋_GB2312"/>
                <w:sz w:val="24"/>
              </w:rPr>
            </w:pPr>
            <w:r>
              <w:rPr>
                <w:rFonts w:hint="eastAsia" w:eastAsia="仿宋_GB2312"/>
                <w:sz w:val="24"/>
              </w:rPr>
              <w:t>经济效益</w:t>
            </w:r>
          </w:p>
          <w:p w14:paraId="386F4DF6">
            <w:pPr>
              <w:spacing w:line="360" w:lineRule="exact"/>
              <w:jc w:val="center"/>
              <w:rPr>
                <w:rFonts w:eastAsia="仿宋_GB2312"/>
                <w:sz w:val="24"/>
              </w:rPr>
            </w:pPr>
            <w:r>
              <w:rPr>
                <w:rFonts w:hint="eastAsia" w:eastAsia="仿宋_GB2312"/>
                <w:sz w:val="24"/>
              </w:rPr>
              <w:t>指标</w:t>
            </w:r>
          </w:p>
        </w:tc>
        <w:tc>
          <w:tcPr>
            <w:tcW w:w="1394" w:type="dxa"/>
            <w:gridSpan w:val="3"/>
            <w:tcBorders>
              <w:bottom w:val="single" w:color="auto" w:sz="4" w:space="0"/>
            </w:tcBorders>
            <w:vAlign w:val="center"/>
          </w:tcPr>
          <w:p w14:paraId="4C22B2B1">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948" w:type="dxa"/>
            <w:gridSpan w:val="2"/>
            <w:tcBorders>
              <w:bottom w:val="single" w:color="auto" w:sz="4" w:space="0"/>
            </w:tcBorders>
            <w:vAlign w:val="center"/>
          </w:tcPr>
          <w:p w14:paraId="5EF4CE30">
            <w:pPr>
              <w:jc w:val="center"/>
              <w:rPr>
                <w:rFonts w:eastAsia="仿宋_GB2312"/>
                <w:sz w:val="24"/>
              </w:rPr>
            </w:pPr>
          </w:p>
        </w:tc>
        <w:tc>
          <w:tcPr>
            <w:tcW w:w="3036" w:type="dxa"/>
            <w:gridSpan w:val="3"/>
            <w:tcBorders>
              <w:bottom w:val="single" w:color="auto" w:sz="4" w:space="0"/>
            </w:tcBorders>
            <w:vAlign w:val="center"/>
          </w:tcPr>
          <w:p w14:paraId="18F8E1EF">
            <w:pPr>
              <w:jc w:val="center"/>
              <w:rPr>
                <w:rFonts w:eastAsia="仿宋_GB2312"/>
                <w:sz w:val="24"/>
              </w:rPr>
            </w:pPr>
            <w:r>
              <w:rPr>
                <w:rFonts w:hint="eastAsia" w:eastAsia="仿宋_GB2312"/>
                <w:sz w:val="24"/>
                <w:lang w:eastAsia="zh-CN"/>
              </w:rPr>
              <w:t>已完成</w:t>
            </w:r>
          </w:p>
        </w:tc>
      </w:tr>
      <w:tr w14:paraId="1B56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1473" w:type="dxa"/>
            <w:vMerge w:val="continue"/>
            <w:vAlign w:val="center"/>
          </w:tcPr>
          <w:p w14:paraId="6ECD9F42">
            <w:pPr>
              <w:jc w:val="center"/>
              <w:rPr>
                <w:rFonts w:eastAsia="仿宋_GB2312"/>
                <w:sz w:val="24"/>
              </w:rPr>
            </w:pPr>
          </w:p>
        </w:tc>
        <w:tc>
          <w:tcPr>
            <w:tcW w:w="909" w:type="dxa"/>
            <w:gridSpan w:val="3"/>
            <w:vMerge w:val="continue"/>
            <w:vAlign w:val="center"/>
          </w:tcPr>
          <w:p w14:paraId="3CD5D1F5">
            <w:pPr>
              <w:jc w:val="center"/>
              <w:rPr>
                <w:rFonts w:eastAsia="仿宋_GB2312"/>
                <w:sz w:val="24"/>
              </w:rPr>
            </w:pPr>
          </w:p>
        </w:tc>
        <w:tc>
          <w:tcPr>
            <w:tcW w:w="1822" w:type="dxa"/>
            <w:gridSpan w:val="2"/>
            <w:vAlign w:val="center"/>
          </w:tcPr>
          <w:p w14:paraId="35073101">
            <w:pPr>
              <w:spacing w:line="360" w:lineRule="exact"/>
              <w:jc w:val="center"/>
              <w:rPr>
                <w:rFonts w:eastAsia="仿宋_GB2312"/>
                <w:sz w:val="24"/>
              </w:rPr>
            </w:pPr>
            <w:r>
              <w:rPr>
                <w:rFonts w:hint="eastAsia" w:eastAsia="仿宋_GB2312"/>
                <w:sz w:val="24"/>
              </w:rPr>
              <w:t>社会效益</w:t>
            </w:r>
          </w:p>
          <w:p w14:paraId="4A740C67">
            <w:pPr>
              <w:spacing w:line="360" w:lineRule="exact"/>
              <w:jc w:val="center"/>
              <w:rPr>
                <w:rFonts w:eastAsia="仿宋_GB2312"/>
                <w:sz w:val="24"/>
              </w:rPr>
            </w:pPr>
            <w:r>
              <w:rPr>
                <w:rFonts w:hint="eastAsia" w:eastAsia="仿宋_GB2312"/>
                <w:sz w:val="24"/>
              </w:rPr>
              <w:t>指标</w:t>
            </w:r>
          </w:p>
        </w:tc>
        <w:tc>
          <w:tcPr>
            <w:tcW w:w="1394" w:type="dxa"/>
            <w:gridSpan w:val="3"/>
            <w:tcBorders>
              <w:bottom w:val="single" w:color="auto" w:sz="4" w:space="0"/>
            </w:tcBorders>
            <w:vAlign w:val="center"/>
          </w:tcPr>
          <w:p w14:paraId="05C3F78D">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948" w:type="dxa"/>
            <w:gridSpan w:val="2"/>
            <w:tcBorders>
              <w:bottom w:val="single" w:color="auto" w:sz="4" w:space="0"/>
            </w:tcBorders>
            <w:vAlign w:val="center"/>
          </w:tcPr>
          <w:p w14:paraId="708F62DB">
            <w:pPr>
              <w:jc w:val="center"/>
              <w:rPr>
                <w:rFonts w:eastAsia="仿宋_GB2312"/>
                <w:sz w:val="24"/>
              </w:rPr>
            </w:pPr>
          </w:p>
        </w:tc>
        <w:tc>
          <w:tcPr>
            <w:tcW w:w="3036" w:type="dxa"/>
            <w:gridSpan w:val="3"/>
            <w:tcBorders>
              <w:bottom w:val="single" w:color="auto" w:sz="4" w:space="0"/>
            </w:tcBorders>
            <w:vAlign w:val="center"/>
          </w:tcPr>
          <w:p w14:paraId="0513898E">
            <w:pPr>
              <w:jc w:val="center"/>
              <w:rPr>
                <w:rFonts w:eastAsia="仿宋_GB2312"/>
                <w:sz w:val="24"/>
              </w:rPr>
            </w:pPr>
            <w:r>
              <w:rPr>
                <w:rFonts w:hint="eastAsia" w:eastAsia="仿宋_GB2312"/>
                <w:sz w:val="24"/>
                <w:lang w:eastAsia="zh-CN"/>
              </w:rPr>
              <w:t>已完成</w:t>
            </w:r>
          </w:p>
        </w:tc>
      </w:tr>
      <w:tr w14:paraId="2A5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1473" w:type="dxa"/>
            <w:vMerge w:val="continue"/>
            <w:vAlign w:val="center"/>
          </w:tcPr>
          <w:p w14:paraId="781C82EE">
            <w:pPr>
              <w:jc w:val="center"/>
              <w:rPr>
                <w:rFonts w:eastAsia="仿宋_GB2312"/>
                <w:sz w:val="24"/>
              </w:rPr>
            </w:pPr>
          </w:p>
        </w:tc>
        <w:tc>
          <w:tcPr>
            <w:tcW w:w="909" w:type="dxa"/>
            <w:gridSpan w:val="3"/>
            <w:vMerge w:val="continue"/>
            <w:vAlign w:val="center"/>
          </w:tcPr>
          <w:p w14:paraId="110BD6EF">
            <w:pPr>
              <w:jc w:val="center"/>
              <w:rPr>
                <w:rFonts w:eastAsia="仿宋_GB2312"/>
                <w:sz w:val="24"/>
              </w:rPr>
            </w:pPr>
          </w:p>
        </w:tc>
        <w:tc>
          <w:tcPr>
            <w:tcW w:w="1822" w:type="dxa"/>
            <w:gridSpan w:val="2"/>
            <w:vAlign w:val="center"/>
          </w:tcPr>
          <w:p w14:paraId="70E59721">
            <w:pPr>
              <w:spacing w:line="360" w:lineRule="exact"/>
              <w:jc w:val="center"/>
              <w:rPr>
                <w:rFonts w:eastAsia="仿宋_GB2312"/>
                <w:sz w:val="24"/>
              </w:rPr>
            </w:pPr>
            <w:r>
              <w:rPr>
                <w:rFonts w:hint="eastAsia" w:eastAsia="仿宋_GB2312"/>
                <w:sz w:val="24"/>
              </w:rPr>
              <w:t>生态效益</w:t>
            </w:r>
          </w:p>
          <w:p w14:paraId="393434DA">
            <w:pPr>
              <w:spacing w:line="360" w:lineRule="exact"/>
              <w:jc w:val="center"/>
              <w:rPr>
                <w:rFonts w:eastAsia="仿宋_GB2312"/>
                <w:sz w:val="24"/>
              </w:rPr>
            </w:pPr>
            <w:r>
              <w:rPr>
                <w:rFonts w:hint="eastAsia" w:eastAsia="仿宋_GB2312"/>
                <w:sz w:val="24"/>
              </w:rPr>
              <w:t>指标</w:t>
            </w:r>
          </w:p>
        </w:tc>
        <w:tc>
          <w:tcPr>
            <w:tcW w:w="1394" w:type="dxa"/>
            <w:gridSpan w:val="3"/>
            <w:tcBorders>
              <w:bottom w:val="single" w:color="auto" w:sz="4" w:space="0"/>
            </w:tcBorders>
            <w:vAlign w:val="center"/>
          </w:tcPr>
          <w:p w14:paraId="4DBF53CC">
            <w:pPr>
              <w:spacing w:line="360" w:lineRule="exact"/>
              <w:jc w:val="center"/>
              <w:rPr>
                <w:rFonts w:eastAsia="仿宋_GB2312"/>
                <w:sz w:val="24"/>
              </w:rPr>
            </w:pPr>
            <w:r>
              <w:rPr>
                <w:rFonts w:hint="eastAsia" w:ascii="仿宋_GB2312" w:hAnsi="仿宋_GB2312" w:eastAsia="仿宋_GB2312" w:cs="仿宋_GB2312"/>
                <w:color w:val="000000"/>
                <w:sz w:val="24"/>
                <w:szCs w:val="24"/>
              </w:rPr>
              <w:t>支持新港区范围内生态保护建设</w:t>
            </w:r>
          </w:p>
        </w:tc>
        <w:tc>
          <w:tcPr>
            <w:tcW w:w="948" w:type="dxa"/>
            <w:gridSpan w:val="2"/>
            <w:tcBorders>
              <w:bottom w:val="single" w:color="auto" w:sz="4" w:space="0"/>
            </w:tcBorders>
            <w:vAlign w:val="center"/>
          </w:tcPr>
          <w:p w14:paraId="2B910456">
            <w:pPr>
              <w:jc w:val="center"/>
              <w:rPr>
                <w:rFonts w:eastAsia="仿宋_GB2312"/>
                <w:sz w:val="24"/>
              </w:rPr>
            </w:pPr>
          </w:p>
        </w:tc>
        <w:tc>
          <w:tcPr>
            <w:tcW w:w="3036" w:type="dxa"/>
            <w:gridSpan w:val="3"/>
            <w:tcBorders>
              <w:bottom w:val="single" w:color="auto" w:sz="4" w:space="0"/>
            </w:tcBorders>
            <w:vAlign w:val="center"/>
          </w:tcPr>
          <w:p w14:paraId="3D35E2EF">
            <w:pPr>
              <w:jc w:val="center"/>
              <w:rPr>
                <w:rFonts w:eastAsia="仿宋_GB2312"/>
                <w:sz w:val="24"/>
              </w:rPr>
            </w:pPr>
            <w:r>
              <w:rPr>
                <w:rFonts w:hint="eastAsia" w:eastAsia="仿宋_GB2312"/>
                <w:sz w:val="24"/>
                <w:lang w:eastAsia="zh-CN"/>
              </w:rPr>
              <w:t>已完成</w:t>
            </w:r>
          </w:p>
        </w:tc>
      </w:tr>
      <w:tr w14:paraId="5033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jc w:val="center"/>
        </w:trPr>
        <w:tc>
          <w:tcPr>
            <w:tcW w:w="1473" w:type="dxa"/>
            <w:vMerge w:val="continue"/>
            <w:vAlign w:val="center"/>
          </w:tcPr>
          <w:p w14:paraId="6F2B6152">
            <w:pPr>
              <w:jc w:val="center"/>
              <w:rPr>
                <w:rFonts w:eastAsia="仿宋_GB2312"/>
                <w:sz w:val="24"/>
              </w:rPr>
            </w:pPr>
          </w:p>
        </w:tc>
        <w:tc>
          <w:tcPr>
            <w:tcW w:w="909" w:type="dxa"/>
            <w:gridSpan w:val="3"/>
            <w:vMerge w:val="continue"/>
            <w:vAlign w:val="center"/>
          </w:tcPr>
          <w:p w14:paraId="10207D11">
            <w:pPr>
              <w:jc w:val="center"/>
              <w:rPr>
                <w:rFonts w:eastAsia="仿宋_GB2312"/>
                <w:sz w:val="24"/>
              </w:rPr>
            </w:pPr>
          </w:p>
        </w:tc>
        <w:tc>
          <w:tcPr>
            <w:tcW w:w="1822" w:type="dxa"/>
            <w:gridSpan w:val="2"/>
            <w:vAlign w:val="center"/>
          </w:tcPr>
          <w:p w14:paraId="51AEF731">
            <w:pPr>
              <w:spacing w:line="360" w:lineRule="exact"/>
              <w:jc w:val="center"/>
              <w:rPr>
                <w:rFonts w:eastAsia="仿宋_GB2312"/>
                <w:sz w:val="24"/>
              </w:rPr>
            </w:pPr>
            <w:r>
              <w:rPr>
                <w:rFonts w:hint="eastAsia" w:eastAsia="仿宋_GB2312"/>
                <w:sz w:val="24"/>
              </w:rPr>
              <w:t>服务对象满意度指标</w:t>
            </w:r>
          </w:p>
        </w:tc>
        <w:tc>
          <w:tcPr>
            <w:tcW w:w="1394" w:type="dxa"/>
            <w:gridSpan w:val="3"/>
            <w:tcBorders>
              <w:bottom w:val="single" w:color="auto" w:sz="4" w:space="0"/>
            </w:tcBorders>
            <w:vAlign w:val="center"/>
          </w:tcPr>
          <w:p w14:paraId="27B6DD1E">
            <w:pPr>
              <w:spacing w:line="360" w:lineRule="exact"/>
              <w:jc w:val="center"/>
              <w:rPr>
                <w:rFonts w:eastAsia="仿宋_GB2312"/>
                <w:sz w:val="24"/>
              </w:rPr>
            </w:pPr>
            <w:r>
              <w:rPr>
                <w:rFonts w:hint="eastAsia" w:ascii="仿宋_GB2312" w:hAnsi="仿宋_GB2312" w:eastAsia="仿宋_GB2312" w:cs="仿宋_GB2312"/>
                <w:color w:val="000000"/>
                <w:sz w:val="24"/>
                <w:szCs w:val="24"/>
              </w:rPr>
              <w:t>服务对象满意度达到95%；群众满意度达到95%</w:t>
            </w:r>
          </w:p>
        </w:tc>
        <w:tc>
          <w:tcPr>
            <w:tcW w:w="948" w:type="dxa"/>
            <w:gridSpan w:val="2"/>
            <w:tcBorders>
              <w:bottom w:val="single" w:color="auto" w:sz="4" w:space="0"/>
            </w:tcBorders>
            <w:vAlign w:val="center"/>
          </w:tcPr>
          <w:p w14:paraId="67E4AC9D">
            <w:pPr>
              <w:jc w:val="center"/>
              <w:rPr>
                <w:rFonts w:eastAsia="仿宋_GB2312"/>
                <w:sz w:val="24"/>
              </w:rPr>
            </w:pPr>
          </w:p>
        </w:tc>
        <w:tc>
          <w:tcPr>
            <w:tcW w:w="3036" w:type="dxa"/>
            <w:gridSpan w:val="3"/>
            <w:tcBorders>
              <w:bottom w:val="single" w:color="auto" w:sz="4" w:space="0"/>
            </w:tcBorders>
            <w:vAlign w:val="center"/>
          </w:tcPr>
          <w:p w14:paraId="0F1F5827">
            <w:pPr>
              <w:jc w:val="center"/>
              <w:rPr>
                <w:rFonts w:eastAsia="仿宋_GB2312"/>
                <w:sz w:val="24"/>
              </w:rPr>
            </w:pPr>
            <w:r>
              <w:rPr>
                <w:rFonts w:hint="eastAsia" w:eastAsia="仿宋_GB2312"/>
                <w:sz w:val="24"/>
                <w:lang w:eastAsia="zh-CN"/>
              </w:rPr>
              <w:t>已完成</w:t>
            </w:r>
          </w:p>
        </w:tc>
      </w:tr>
      <w:tr w14:paraId="660C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14:paraId="24F0CFC5">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14:paraId="7834C935">
            <w:pPr>
              <w:jc w:val="center"/>
              <w:rPr>
                <w:rFonts w:hint="default" w:eastAsia="仿宋_GB2312"/>
                <w:sz w:val="24"/>
                <w:lang w:val="en-US" w:eastAsia="zh-CN"/>
              </w:rPr>
            </w:pPr>
            <w:r>
              <w:rPr>
                <w:rFonts w:hint="eastAsia" w:eastAsia="仿宋_GB2312"/>
                <w:sz w:val="24"/>
                <w:lang w:val="en-US" w:eastAsia="zh-CN"/>
              </w:rPr>
              <w:t>98</w:t>
            </w:r>
          </w:p>
        </w:tc>
      </w:tr>
      <w:tr w14:paraId="016E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14:paraId="0EBCA1EF">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14:paraId="0049CA3B">
            <w:pPr>
              <w:rPr>
                <w:rFonts w:eastAsia="仿宋_GB2312"/>
                <w:sz w:val="24"/>
              </w:rPr>
            </w:pPr>
          </w:p>
        </w:tc>
      </w:tr>
      <w:tr w14:paraId="6F5F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14:paraId="4C06827B">
            <w:pPr>
              <w:jc w:val="center"/>
              <w:rPr>
                <w:rFonts w:eastAsia="仿宋_GB2312"/>
                <w:b/>
                <w:sz w:val="24"/>
              </w:rPr>
            </w:pPr>
            <w:r>
              <w:rPr>
                <w:rFonts w:hint="eastAsia" w:eastAsia="仿宋_GB2312"/>
                <w:b/>
                <w:sz w:val="24"/>
              </w:rPr>
              <w:t>四、评价人员</w:t>
            </w:r>
          </w:p>
        </w:tc>
      </w:tr>
      <w:tr w14:paraId="5899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7C660283">
            <w:pPr>
              <w:jc w:val="center"/>
              <w:rPr>
                <w:rFonts w:eastAsia="仿宋_GB2312"/>
                <w:sz w:val="24"/>
              </w:rPr>
            </w:pPr>
            <w:r>
              <w:rPr>
                <w:rFonts w:hint="eastAsia" w:eastAsia="仿宋_GB2312"/>
                <w:sz w:val="24"/>
              </w:rPr>
              <w:t>姓名</w:t>
            </w:r>
          </w:p>
        </w:tc>
        <w:tc>
          <w:tcPr>
            <w:tcW w:w="2332" w:type="dxa"/>
            <w:gridSpan w:val="4"/>
            <w:vAlign w:val="center"/>
          </w:tcPr>
          <w:p w14:paraId="5D36D6C3">
            <w:pPr>
              <w:jc w:val="center"/>
              <w:rPr>
                <w:rFonts w:eastAsia="仿宋_GB2312"/>
                <w:sz w:val="24"/>
              </w:rPr>
            </w:pPr>
            <w:r>
              <w:rPr>
                <w:rFonts w:hint="eastAsia" w:eastAsia="仿宋_GB2312"/>
                <w:sz w:val="24"/>
              </w:rPr>
              <w:t>职称/职务</w:t>
            </w:r>
          </w:p>
        </w:tc>
        <w:tc>
          <w:tcPr>
            <w:tcW w:w="1950" w:type="dxa"/>
            <w:gridSpan w:val="4"/>
            <w:vAlign w:val="center"/>
          </w:tcPr>
          <w:p w14:paraId="7408086E">
            <w:pPr>
              <w:jc w:val="center"/>
              <w:rPr>
                <w:rFonts w:eastAsia="仿宋_GB2312"/>
                <w:sz w:val="24"/>
              </w:rPr>
            </w:pPr>
            <w:r>
              <w:rPr>
                <w:rFonts w:hint="eastAsia" w:eastAsia="仿宋_GB2312"/>
                <w:sz w:val="24"/>
              </w:rPr>
              <w:t>单  位</w:t>
            </w:r>
          </w:p>
        </w:tc>
        <w:tc>
          <w:tcPr>
            <w:tcW w:w="3036" w:type="dxa"/>
            <w:gridSpan w:val="3"/>
            <w:vAlign w:val="center"/>
          </w:tcPr>
          <w:p w14:paraId="00338A61">
            <w:pPr>
              <w:jc w:val="center"/>
              <w:rPr>
                <w:rFonts w:eastAsia="仿宋_GB2312"/>
                <w:sz w:val="24"/>
              </w:rPr>
            </w:pPr>
            <w:r>
              <w:rPr>
                <w:rFonts w:hint="eastAsia" w:eastAsia="仿宋_GB2312"/>
                <w:sz w:val="24"/>
              </w:rPr>
              <w:t>签字</w:t>
            </w:r>
          </w:p>
        </w:tc>
      </w:tr>
      <w:tr w14:paraId="1D37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28AA95CF">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李汉武</w:t>
            </w:r>
          </w:p>
        </w:tc>
        <w:tc>
          <w:tcPr>
            <w:tcW w:w="2332" w:type="dxa"/>
            <w:gridSpan w:val="4"/>
            <w:vAlign w:val="center"/>
          </w:tcPr>
          <w:p w14:paraId="26635260">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主任</w:t>
            </w:r>
          </w:p>
        </w:tc>
        <w:tc>
          <w:tcPr>
            <w:tcW w:w="1950" w:type="dxa"/>
            <w:gridSpan w:val="4"/>
            <w:vAlign w:val="center"/>
          </w:tcPr>
          <w:p w14:paraId="0D619CAB">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3036" w:type="dxa"/>
            <w:gridSpan w:val="3"/>
            <w:vAlign w:val="center"/>
          </w:tcPr>
          <w:p w14:paraId="2B1502CE">
            <w:pPr>
              <w:rPr>
                <w:rFonts w:eastAsia="仿宋_GB2312"/>
                <w:sz w:val="24"/>
              </w:rPr>
            </w:pPr>
          </w:p>
        </w:tc>
      </w:tr>
      <w:tr w14:paraId="6E79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49C52F8B">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2332" w:type="dxa"/>
            <w:gridSpan w:val="4"/>
            <w:vAlign w:val="center"/>
          </w:tcPr>
          <w:p w14:paraId="127C7353">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副主任</w:t>
            </w:r>
          </w:p>
        </w:tc>
        <w:tc>
          <w:tcPr>
            <w:tcW w:w="1950" w:type="dxa"/>
            <w:gridSpan w:val="4"/>
            <w:vAlign w:val="center"/>
          </w:tcPr>
          <w:p w14:paraId="171ECD9D">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3036" w:type="dxa"/>
            <w:gridSpan w:val="3"/>
            <w:vAlign w:val="center"/>
          </w:tcPr>
          <w:p w14:paraId="3B565834">
            <w:pPr>
              <w:rPr>
                <w:rFonts w:eastAsia="仿宋_GB2312"/>
                <w:sz w:val="24"/>
              </w:rPr>
            </w:pPr>
          </w:p>
        </w:tc>
      </w:tr>
      <w:tr w14:paraId="3764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648B2FC4">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何四海</w:t>
            </w:r>
          </w:p>
        </w:tc>
        <w:tc>
          <w:tcPr>
            <w:tcW w:w="2332" w:type="dxa"/>
            <w:gridSpan w:val="4"/>
            <w:vAlign w:val="center"/>
          </w:tcPr>
          <w:p w14:paraId="30B836EA">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科长</w:t>
            </w:r>
          </w:p>
        </w:tc>
        <w:tc>
          <w:tcPr>
            <w:tcW w:w="1950" w:type="dxa"/>
            <w:gridSpan w:val="4"/>
            <w:vAlign w:val="center"/>
          </w:tcPr>
          <w:p w14:paraId="1D348321">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3036" w:type="dxa"/>
            <w:gridSpan w:val="3"/>
            <w:vAlign w:val="center"/>
          </w:tcPr>
          <w:p w14:paraId="5EEF4D0F">
            <w:pPr>
              <w:rPr>
                <w:rFonts w:eastAsia="仿宋_GB2312"/>
                <w:sz w:val="24"/>
              </w:rPr>
            </w:pPr>
          </w:p>
        </w:tc>
      </w:tr>
      <w:tr w14:paraId="016A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14:paraId="102F4895">
            <w:pPr>
              <w:spacing w:line="440" w:lineRule="exact"/>
              <w:rPr>
                <w:rFonts w:eastAsia="仿宋_GB2312"/>
                <w:sz w:val="24"/>
              </w:rPr>
            </w:pPr>
            <w:r>
              <w:rPr>
                <w:rFonts w:hint="eastAsia" w:eastAsia="仿宋_GB2312"/>
                <w:sz w:val="24"/>
              </w:rPr>
              <w:t xml:space="preserve">评价组组长（签字）：         </w:t>
            </w:r>
          </w:p>
          <w:p w14:paraId="76400B39">
            <w:pPr>
              <w:spacing w:line="440" w:lineRule="exact"/>
              <w:rPr>
                <w:rFonts w:eastAsia="仿宋_GB2312"/>
                <w:sz w:val="24"/>
              </w:rPr>
            </w:pPr>
          </w:p>
          <w:p w14:paraId="3874B6DC">
            <w:pPr>
              <w:spacing w:line="440" w:lineRule="exact"/>
              <w:rPr>
                <w:rFonts w:eastAsia="仿宋_GB2312"/>
                <w:sz w:val="24"/>
              </w:rPr>
            </w:pPr>
          </w:p>
          <w:p w14:paraId="3476DB70">
            <w:pPr>
              <w:spacing w:line="440" w:lineRule="exact"/>
              <w:rPr>
                <w:rFonts w:eastAsia="仿宋_GB2312"/>
                <w:sz w:val="24"/>
              </w:rPr>
            </w:pPr>
            <w:r>
              <w:rPr>
                <w:rFonts w:hint="eastAsia" w:eastAsia="仿宋_GB2312"/>
                <w:sz w:val="24"/>
              </w:rPr>
              <w:t xml:space="preserve">                                                              年   月   日</w:t>
            </w:r>
          </w:p>
        </w:tc>
      </w:tr>
      <w:tr w14:paraId="7FAA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14:paraId="2277BF0E">
            <w:pPr>
              <w:spacing w:line="440" w:lineRule="exact"/>
              <w:rPr>
                <w:rFonts w:eastAsia="仿宋_GB2312"/>
                <w:sz w:val="24"/>
              </w:rPr>
            </w:pPr>
            <w:r>
              <w:rPr>
                <w:rFonts w:hint="eastAsia" w:eastAsia="仿宋_GB2312"/>
                <w:sz w:val="24"/>
              </w:rPr>
              <w:t>项目单位意见：</w:t>
            </w:r>
          </w:p>
          <w:p w14:paraId="407F08E6">
            <w:pPr>
              <w:spacing w:line="440" w:lineRule="exact"/>
              <w:rPr>
                <w:rFonts w:eastAsia="仿宋_GB2312"/>
                <w:sz w:val="24"/>
              </w:rPr>
            </w:pPr>
          </w:p>
          <w:p w14:paraId="44892E5F">
            <w:pPr>
              <w:spacing w:line="440" w:lineRule="exact"/>
              <w:rPr>
                <w:rFonts w:eastAsia="仿宋_GB2312"/>
                <w:sz w:val="24"/>
              </w:rPr>
            </w:pPr>
          </w:p>
          <w:p w14:paraId="7C6A46E8">
            <w:pPr>
              <w:spacing w:line="440" w:lineRule="exact"/>
              <w:rPr>
                <w:rFonts w:eastAsia="仿宋_GB2312"/>
                <w:sz w:val="24"/>
              </w:rPr>
            </w:pPr>
            <w:r>
              <w:rPr>
                <w:rFonts w:hint="eastAsia" w:eastAsia="仿宋_GB2312"/>
                <w:sz w:val="24"/>
              </w:rPr>
              <w:t xml:space="preserve">                                                项目单位负责人（签章）：</w:t>
            </w:r>
          </w:p>
          <w:p w14:paraId="3F82A3FC">
            <w:pPr>
              <w:spacing w:line="440" w:lineRule="exact"/>
              <w:rPr>
                <w:sz w:val="24"/>
              </w:rPr>
            </w:pPr>
            <w:r>
              <w:rPr>
                <w:rFonts w:hint="eastAsia" w:eastAsia="仿宋_GB2312"/>
                <w:sz w:val="24"/>
              </w:rPr>
              <w:t xml:space="preserve">                                                              年   月   日</w:t>
            </w:r>
          </w:p>
        </w:tc>
      </w:tr>
      <w:tr w14:paraId="2EF6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14:paraId="59AAB62A">
            <w:pPr>
              <w:spacing w:line="440" w:lineRule="exact"/>
              <w:rPr>
                <w:rFonts w:eastAsia="仿宋_GB2312"/>
                <w:sz w:val="24"/>
              </w:rPr>
            </w:pPr>
            <w:r>
              <w:rPr>
                <w:rFonts w:hint="eastAsia" w:eastAsia="仿宋_GB2312"/>
                <w:sz w:val="24"/>
              </w:rPr>
              <w:t>主管部门意见：</w:t>
            </w:r>
          </w:p>
          <w:p w14:paraId="7030F752">
            <w:pPr>
              <w:spacing w:line="440" w:lineRule="exact"/>
              <w:rPr>
                <w:rFonts w:eastAsia="仿宋_GB2312"/>
                <w:sz w:val="24"/>
              </w:rPr>
            </w:pPr>
          </w:p>
          <w:p w14:paraId="39C11352">
            <w:pPr>
              <w:spacing w:line="440" w:lineRule="exact"/>
              <w:rPr>
                <w:rFonts w:eastAsia="仿宋_GB2312"/>
                <w:sz w:val="24"/>
              </w:rPr>
            </w:pPr>
          </w:p>
          <w:p w14:paraId="5FEF1DDC">
            <w:pPr>
              <w:spacing w:line="440" w:lineRule="exact"/>
              <w:rPr>
                <w:rFonts w:eastAsia="仿宋_GB2312"/>
                <w:sz w:val="24"/>
              </w:rPr>
            </w:pPr>
            <w:r>
              <w:rPr>
                <w:rFonts w:hint="eastAsia" w:eastAsia="仿宋_GB2312"/>
                <w:sz w:val="24"/>
              </w:rPr>
              <w:t xml:space="preserve">                                                主管部门负责人（签章）：</w:t>
            </w:r>
          </w:p>
          <w:p w14:paraId="5146AD80">
            <w:pPr>
              <w:spacing w:line="440" w:lineRule="exact"/>
              <w:rPr>
                <w:sz w:val="24"/>
              </w:rPr>
            </w:pPr>
            <w:r>
              <w:rPr>
                <w:rFonts w:hint="eastAsia" w:eastAsia="仿宋_GB2312"/>
                <w:sz w:val="24"/>
              </w:rPr>
              <w:t xml:space="preserve">                                                              年   月   日</w:t>
            </w:r>
          </w:p>
        </w:tc>
      </w:tr>
      <w:tr w14:paraId="3BF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14:paraId="0DEEF5D8">
            <w:pPr>
              <w:spacing w:line="440" w:lineRule="exact"/>
              <w:rPr>
                <w:rFonts w:eastAsia="仿宋_GB2312"/>
                <w:sz w:val="24"/>
              </w:rPr>
            </w:pPr>
            <w:r>
              <w:rPr>
                <w:rFonts w:hint="eastAsia" w:eastAsia="仿宋_GB2312"/>
                <w:sz w:val="24"/>
              </w:rPr>
              <w:t>财政部门归口业务科室意见：</w:t>
            </w:r>
          </w:p>
          <w:p w14:paraId="52AFF6BF">
            <w:pPr>
              <w:spacing w:line="440" w:lineRule="exact"/>
              <w:rPr>
                <w:rFonts w:eastAsia="仿宋_GB2312"/>
                <w:sz w:val="24"/>
              </w:rPr>
            </w:pPr>
          </w:p>
          <w:p w14:paraId="543EBE4E">
            <w:pPr>
              <w:spacing w:line="440" w:lineRule="exact"/>
              <w:rPr>
                <w:rFonts w:eastAsia="仿宋_GB2312"/>
                <w:sz w:val="24"/>
              </w:rPr>
            </w:pPr>
          </w:p>
          <w:p w14:paraId="153E2E90">
            <w:pPr>
              <w:spacing w:line="440" w:lineRule="exact"/>
              <w:rPr>
                <w:rFonts w:eastAsia="仿宋_GB2312"/>
                <w:sz w:val="24"/>
              </w:rPr>
            </w:pPr>
            <w:r>
              <w:rPr>
                <w:rFonts w:hint="eastAsia" w:eastAsia="仿宋_GB2312"/>
                <w:sz w:val="24"/>
              </w:rPr>
              <w:t xml:space="preserve">                                     财政部门归口业务科室负责人（签章）：</w:t>
            </w:r>
          </w:p>
          <w:p w14:paraId="5EE8B95C">
            <w:pPr>
              <w:spacing w:line="440" w:lineRule="exact"/>
              <w:rPr>
                <w:rFonts w:eastAsia="仿宋_GB2312"/>
                <w:sz w:val="24"/>
              </w:rPr>
            </w:pPr>
            <w:r>
              <w:rPr>
                <w:rFonts w:hint="eastAsia" w:eastAsia="仿宋_GB2312"/>
                <w:sz w:val="24"/>
              </w:rPr>
              <w:t xml:space="preserve">                                                              年   月   日</w:t>
            </w:r>
          </w:p>
        </w:tc>
      </w:tr>
    </w:tbl>
    <w:p w14:paraId="60BE94AE">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何四海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13607306543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1766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14:paraId="46EB5661">
            <w:pPr>
              <w:jc w:val="center"/>
              <w:rPr>
                <w:rFonts w:eastAsia="仿宋_GB2312"/>
                <w:b/>
                <w:bCs/>
                <w:sz w:val="28"/>
                <w:szCs w:val="28"/>
              </w:rPr>
            </w:pPr>
            <w:r>
              <w:rPr>
                <w:rFonts w:hint="eastAsia" w:eastAsia="仿宋_GB2312"/>
                <w:b/>
                <w:bCs/>
                <w:sz w:val="28"/>
                <w:szCs w:val="28"/>
              </w:rPr>
              <w:t>五、评价报告综述（文字部分）</w:t>
            </w:r>
          </w:p>
          <w:p w14:paraId="514265F1">
            <w:pPr>
              <w:spacing w:line="440" w:lineRule="exact"/>
              <w:ind w:firstLine="634" w:firstLineChars="200"/>
              <w:rPr>
                <w:rFonts w:eastAsia="仿宋_GB2312"/>
                <w:sz w:val="32"/>
                <w:szCs w:val="32"/>
              </w:rPr>
            </w:pPr>
          </w:p>
          <w:p w14:paraId="5E8D4032">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项目基本概况</w:t>
            </w:r>
          </w:p>
          <w:p w14:paraId="6E5F1552">
            <w:pPr>
              <w:spacing w:line="560" w:lineRule="exact"/>
              <w:rPr>
                <w:rFonts w:ascii="仿宋_GB2312" w:eastAsia="仿宋_GB2312"/>
                <w:sz w:val="24"/>
                <w:szCs w:val="24"/>
              </w:rPr>
            </w:pPr>
            <w:r>
              <w:rPr>
                <w:rFonts w:hint="eastAsia" w:ascii="仿宋_GB2312" w:eastAsia="仿宋_GB2312"/>
                <w:sz w:val="24"/>
                <w:szCs w:val="24"/>
              </w:rPr>
              <w:t xml:space="preserve">     为了保障</w:t>
            </w:r>
            <w:r>
              <w:rPr>
                <w:rFonts w:hint="eastAsia" w:ascii="仿宋_GB2312" w:eastAsia="仿宋_GB2312"/>
                <w:sz w:val="24"/>
                <w:szCs w:val="24"/>
                <w:lang w:eastAsia="zh-CN"/>
              </w:rPr>
              <w:t>土地储备中心人员经费正常支出，坚持保民生、保工资的总体原则。严格依法依</w:t>
            </w:r>
            <w:r>
              <w:rPr>
                <w:rFonts w:hint="eastAsia" w:ascii="仿宋_GB2312" w:eastAsia="仿宋_GB2312"/>
                <w:sz w:val="24"/>
                <w:szCs w:val="24"/>
                <w:lang w:val="en-US" w:eastAsia="zh-CN"/>
              </w:rPr>
              <w:t>规</w:t>
            </w:r>
            <w:bookmarkStart w:id="0" w:name="_GoBack"/>
            <w:bookmarkEnd w:id="0"/>
            <w:r>
              <w:rPr>
                <w:rFonts w:hint="eastAsia" w:ascii="仿宋_GB2312" w:eastAsia="仿宋_GB2312"/>
                <w:sz w:val="24"/>
                <w:szCs w:val="24"/>
                <w:lang w:eastAsia="zh-CN"/>
              </w:rPr>
              <w:t>，保证资金支出审批合理合规。</w:t>
            </w:r>
          </w:p>
          <w:p w14:paraId="2868A519">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项目资金使用及管理情况</w:t>
            </w:r>
          </w:p>
          <w:p w14:paraId="7CB02651">
            <w:pPr>
              <w:spacing w:line="560" w:lineRule="exact"/>
              <w:ind w:firstLine="593" w:firstLineChars="250"/>
              <w:rPr>
                <w:rFonts w:ascii="仿宋_GB2312" w:eastAsia="仿宋_GB2312"/>
                <w:sz w:val="24"/>
                <w:szCs w:val="24"/>
              </w:rPr>
            </w:pPr>
            <w:r>
              <w:rPr>
                <w:rFonts w:hint="eastAsia" w:ascii="仿宋_GB2312" w:eastAsia="仿宋_GB2312"/>
                <w:sz w:val="24"/>
                <w:szCs w:val="24"/>
              </w:rPr>
              <w:t>该项目资金年初财政安排预算</w:t>
            </w:r>
            <w:r>
              <w:rPr>
                <w:rFonts w:hint="eastAsia" w:ascii="仿宋_GB2312" w:eastAsia="仿宋_GB2312"/>
                <w:sz w:val="24"/>
                <w:szCs w:val="24"/>
                <w:lang w:val="en-US" w:eastAsia="zh-CN"/>
              </w:rPr>
              <w:t>20</w:t>
            </w:r>
            <w:r>
              <w:rPr>
                <w:rFonts w:hint="eastAsia" w:ascii="仿宋_GB2312" w:eastAsia="仿宋_GB2312"/>
                <w:sz w:val="24"/>
                <w:szCs w:val="24"/>
              </w:rPr>
              <w:t>万元，土地储备中心严格控制资金预算，从严审批流程，实际支付</w:t>
            </w:r>
            <w:r>
              <w:rPr>
                <w:rFonts w:hint="eastAsia" w:ascii="仿宋_GB2312" w:eastAsia="仿宋_GB2312"/>
                <w:sz w:val="24"/>
                <w:szCs w:val="24"/>
                <w:lang w:val="en-US" w:eastAsia="zh-CN"/>
              </w:rPr>
              <w:t>20</w:t>
            </w:r>
            <w:r>
              <w:rPr>
                <w:rFonts w:hint="eastAsia" w:ascii="仿宋_GB2312" w:eastAsia="仿宋_GB2312"/>
                <w:sz w:val="24"/>
                <w:szCs w:val="24"/>
              </w:rPr>
              <w:t>万元，</w:t>
            </w:r>
            <w:r>
              <w:rPr>
                <w:rFonts w:hint="eastAsia" w:ascii="仿宋_GB2312" w:eastAsia="仿宋_GB2312"/>
                <w:sz w:val="24"/>
                <w:szCs w:val="24"/>
                <w:lang w:eastAsia="zh-CN"/>
              </w:rPr>
              <w:t>无结余</w:t>
            </w:r>
            <w:r>
              <w:rPr>
                <w:rFonts w:hint="eastAsia" w:ascii="仿宋_GB2312" w:eastAsia="仿宋_GB2312"/>
                <w:sz w:val="24"/>
                <w:szCs w:val="24"/>
              </w:rPr>
              <w:t>。</w:t>
            </w:r>
          </w:p>
          <w:p w14:paraId="36FADE4A">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项目组织实施情况</w:t>
            </w:r>
          </w:p>
          <w:p w14:paraId="5BCDC1B6">
            <w:pPr>
              <w:spacing w:line="560" w:lineRule="exact"/>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2021</w:t>
            </w:r>
            <w:r>
              <w:rPr>
                <w:rFonts w:hint="eastAsia" w:ascii="仿宋_GB2312" w:eastAsia="仿宋_GB2312"/>
                <w:sz w:val="24"/>
                <w:szCs w:val="24"/>
              </w:rPr>
              <w:t>年土地储备中心根据用地需求，及时完成了宗地确权、放线工作，保障了重点项目用地、土地出让用地等需求。</w:t>
            </w:r>
          </w:p>
          <w:p w14:paraId="494C7188">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综合评价情况及评价结论</w:t>
            </w:r>
          </w:p>
          <w:p w14:paraId="3E9ACAF9">
            <w:pPr>
              <w:spacing w:line="560" w:lineRule="exact"/>
              <w:ind w:left="592" w:leftChars="286" w:firstLine="119" w:firstLineChars="50"/>
              <w:rPr>
                <w:rFonts w:ascii="仿宋_GB2312" w:eastAsia="仿宋_GB2312"/>
                <w:sz w:val="24"/>
                <w:szCs w:val="24"/>
              </w:rPr>
            </w:pPr>
            <w:r>
              <w:rPr>
                <w:rFonts w:hint="eastAsia" w:ascii="仿宋_GB2312" w:eastAsia="仿宋_GB2312"/>
                <w:sz w:val="24"/>
                <w:szCs w:val="24"/>
              </w:rPr>
              <w:t>严格按照资金拨付流程，及时拨付服务费。</w:t>
            </w:r>
          </w:p>
          <w:p w14:paraId="316DCCDB">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项目主要绩效情况分析</w:t>
            </w:r>
          </w:p>
          <w:p w14:paraId="5D4C9BAE">
            <w:pPr>
              <w:spacing w:line="560" w:lineRule="exact"/>
              <w:rPr>
                <w:rFonts w:ascii="仿宋_GB2312" w:eastAsia="仿宋_GB2312"/>
                <w:sz w:val="24"/>
                <w:szCs w:val="24"/>
              </w:rPr>
            </w:pPr>
            <w:r>
              <w:rPr>
                <w:rFonts w:hint="eastAsia" w:ascii="仿宋_GB2312" w:eastAsia="仿宋_GB2312"/>
                <w:sz w:val="24"/>
                <w:szCs w:val="24"/>
              </w:rPr>
              <w:t xml:space="preserve">     及时完成了宗地确权、放线工作，保证土地权属无争议，保障了重点项目用地、土地出让用地等需求。</w:t>
            </w:r>
          </w:p>
          <w:p w14:paraId="180C8D90">
            <w:pPr>
              <w:pStyle w:val="14"/>
              <w:numPr>
                <w:ilvl w:val="0"/>
                <w:numId w:val="2"/>
              </w:numPr>
              <w:spacing w:line="560" w:lineRule="exact"/>
              <w:ind w:left="1492" w:leftChars="0" w:firstLineChars="0"/>
              <w:rPr>
                <w:rFonts w:ascii="仿宋_GB2312" w:eastAsia="仿宋_GB2312"/>
                <w:sz w:val="24"/>
                <w:szCs w:val="24"/>
              </w:rPr>
            </w:pPr>
            <w:r>
              <w:rPr>
                <w:rFonts w:hint="eastAsia" w:ascii="仿宋_GB2312" w:eastAsia="仿宋_GB2312"/>
                <w:sz w:val="24"/>
                <w:szCs w:val="24"/>
              </w:rPr>
              <w:t>主要经验及做法、存在问题和建议</w:t>
            </w:r>
          </w:p>
          <w:p w14:paraId="3A2610E1">
            <w:pPr>
              <w:spacing w:line="560" w:lineRule="exact"/>
              <w:ind w:left="600"/>
              <w:rPr>
                <w:rFonts w:ascii="仿宋_GB2312" w:eastAsia="仿宋_GB2312"/>
                <w:sz w:val="24"/>
                <w:szCs w:val="24"/>
              </w:rPr>
            </w:pPr>
            <w:r>
              <w:rPr>
                <w:rFonts w:hint="eastAsia" w:ascii="仿宋_GB2312" w:eastAsia="仿宋_GB2312"/>
                <w:sz w:val="24"/>
                <w:szCs w:val="24"/>
              </w:rPr>
              <w:t xml:space="preserve"> 无。</w:t>
            </w:r>
          </w:p>
          <w:p w14:paraId="1201CCEC">
            <w:pPr>
              <w:spacing w:line="560" w:lineRule="exact"/>
              <w:ind w:firstLine="474" w:firstLineChars="200"/>
              <w:rPr>
                <w:rFonts w:ascii="仿宋_GB2312" w:eastAsia="仿宋_GB2312"/>
                <w:sz w:val="24"/>
                <w:szCs w:val="24"/>
              </w:rPr>
            </w:pPr>
            <w:r>
              <w:rPr>
                <w:rFonts w:hint="eastAsia" w:ascii="仿宋_GB2312" w:eastAsia="仿宋_GB2312"/>
                <w:sz w:val="24"/>
                <w:szCs w:val="24"/>
              </w:rPr>
              <w:t>（七）附件</w:t>
            </w:r>
          </w:p>
          <w:p w14:paraId="6AD8E9AE">
            <w:pPr>
              <w:ind w:firstLine="711" w:firstLineChars="300"/>
              <w:rPr>
                <w:rFonts w:eastAsia="楷体_GB2312"/>
                <w:bCs/>
                <w:sz w:val="28"/>
                <w:szCs w:val="28"/>
              </w:rPr>
            </w:pPr>
            <w:r>
              <w:rPr>
                <w:rFonts w:hint="eastAsia" w:ascii="仿宋_GB2312" w:eastAsia="仿宋_GB2312"/>
                <w:bCs/>
                <w:sz w:val="24"/>
                <w:szCs w:val="24"/>
              </w:rPr>
              <w:t>无。</w:t>
            </w:r>
          </w:p>
        </w:tc>
      </w:tr>
    </w:tbl>
    <w:p w14:paraId="22E1B934"/>
    <w:p w14:paraId="5979F8EE">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 xml:space="preserve">   项目支出绩效评价指标体系</w:t>
      </w:r>
    </w:p>
    <w:tbl>
      <w:tblPr>
        <w:tblStyle w:val="6"/>
        <w:tblW w:w="0" w:type="auto"/>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0D03C32D">
        <w:tblPrEx>
          <w:tblCellMar>
            <w:top w:w="0" w:type="dxa"/>
            <w:left w:w="108" w:type="dxa"/>
            <w:bottom w:w="0" w:type="dxa"/>
            <w:right w:w="108" w:type="dxa"/>
          </w:tblCellMar>
        </w:tblPrEx>
        <w:trPr>
          <w:trHeight w:val="5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26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6AC4AD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5BE906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3CF9885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14:paraId="33B010A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14:paraId="611282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14:paraId="34A9E2C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14:paraId="3ECA006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3F3923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7C1B447D">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7EDF8154">
        <w:tblPrEx>
          <w:tblCellMar>
            <w:top w:w="0" w:type="dxa"/>
            <w:left w:w="108" w:type="dxa"/>
            <w:bottom w:w="0" w:type="dxa"/>
            <w:right w:w="108" w:type="dxa"/>
          </w:tblCellMar>
        </w:tblPrEx>
        <w:trPr>
          <w:trHeight w:val="967"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10B17B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14:paraId="554A69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14:paraId="4CBC0F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14:paraId="078C2D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14:paraId="11C5F8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14:paraId="7760C8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7140807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14:paraId="54FD9B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14:paraId="0AF74AE5">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17DE23FA">
        <w:tblPrEx>
          <w:tblCellMar>
            <w:top w:w="0" w:type="dxa"/>
            <w:left w:w="108" w:type="dxa"/>
            <w:bottom w:w="0" w:type="dxa"/>
            <w:right w:w="108" w:type="dxa"/>
          </w:tblCellMar>
        </w:tblPrEx>
        <w:trPr>
          <w:trHeight w:val="1277" w:hRule="atLeast"/>
        </w:trPr>
        <w:tc>
          <w:tcPr>
            <w:tcW w:w="702" w:type="dxa"/>
            <w:vMerge w:val="continue"/>
            <w:tcBorders>
              <w:top w:val="nil"/>
              <w:left w:val="single" w:color="000000" w:sz="4" w:space="0"/>
              <w:bottom w:val="single" w:color="000000" w:sz="4" w:space="0"/>
              <w:right w:val="single" w:color="000000" w:sz="4" w:space="0"/>
            </w:tcBorders>
            <w:vAlign w:val="center"/>
          </w:tcPr>
          <w:p w14:paraId="0557F66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305ED9E">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1C4CD4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14:paraId="0C3760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49B10F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14:paraId="6E8E6E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37CF130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14:paraId="5FE73C7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14:paraId="627710E4">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5762562B">
        <w:tblPrEx>
          <w:tblCellMar>
            <w:top w:w="0" w:type="dxa"/>
            <w:left w:w="108" w:type="dxa"/>
            <w:bottom w:w="0" w:type="dxa"/>
            <w:right w:w="108" w:type="dxa"/>
          </w:tblCellMar>
        </w:tblPrEx>
        <w:trPr>
          <w:trHeight w:val="983" w:hRule="atLeast"/>
        </w:trPr>
        <w:tc>
          <w:tcPr>
            <w:tcW w:w="702" w:type="dxa"/>
            <w:vMerge w:val="continue"/>
            <w:tcBorders>
              <w:top w:val="nil"/>
              <w:left w:val="single" w:color="000000" w:sz="4" w:space="0"/>
              <w:bottom w:val="single" w:color="000000" w:sz="4" w:space="0"/>
              <w:right w:val="single" w:color="000000" w:sz="4" w:space="0"/>
            </w:tcBorders>
            <w:vAlign w:val="center"/>
          </w:tcPr>
          <w:p w14:paraId="1A50DEE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122825D">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26C3420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7ED61B8">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0C3F0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14:paraId="208D27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45BF324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14:paraId="4F5327E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14:paraId="7134BB4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5F071037">
        <w:tblPrEx>
          <w:tblCellMar>
            <w:top w:w="0" w:type="dxa"/>
            <w:left w:w="108" w:type="dxa"/>
            <w:bottom w:w="0" w:type="dxa"/>
            <w:right w:w="108" w:type="dxa"/>
          </w:tblCellMar>
        </w:tblPrEx>
        <w:trPr>
          <w:trHeight w:val="967" w:hRule="atLeast"/>
        </w:trPr>
        <w:tc>
          <w:tcPr>
            <w:tcW w:w="702" w:type="dxa"/>
            <w:vMerge w:val="continue"/>
            <w:tcBorders>
              <w:top w:val="nil"/>
              <w:left w:val="single" w:color="000000" w:sz="4" w:space="0"/>
              <w:bottom w:val="single" w:color="000000" w:sz="4" w:space="0"/>
              <w:right w:val="single" w:color="000000" w:sz="4" w:space="0"/>
            </w:tcBorders>
            <w:vAlign w:val="center"/>
          </w:tcPr>
          <w:p w14:paraId="4D5FB7A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55F81AF">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40551C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14:paraId="2DAA9C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5498F0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14:paraId="28551B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0D9587D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14:paraId="5A32EF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46896AB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7A62AC1A">
        <w:tblPrEx>
          <w:tblCellMar>
            <w:top w:w="0" w:type="dxa"/>
            <w:left w:w="108" w:type="dxa"/>
            <w:bottom w:w="0" w:type="dxa"/>
            <w:right w:w="108" w:type="dxa"/>
          </w:tblCellMar>
        </w:tblPrEx>
        <w:trPr>
          <w:trHeight w:val="758" w:hRule="atLeast"/>
        </w:trPr>
        <w:tc>
          <w:tcPr>
            <w:tcW w:w="702" w:type="dxa"/>
            <w:vMerge w:val="continue"/>
            <w:tcBorders>
              <w:top w:val="nil"/>
              <w:left w:val="single" w:color="000000" w:sz="4" w:space="0"/>
              <w:bottom w:val="single" w:color="000000" w:sz="4" w:space="0"/>
              <w:right w:val="single" w:color="000000" w:sz="4" w:space="0"/>
            </w:tcBorders>
            <w:vAlign w:val="center"/>
          </w:tcPr>
          <w:p w14:paraId="1997145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6F90B1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02A955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19832C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341F9C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14:paraId="34FA3F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1A2551F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14:paraId="6C4F5B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14:paraId="37F10B99">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45005D23">
        <w:tblPrEx>
          <w:tblCellMar>
            <w:top w:w="0" w:type="dxa"/>
            <w:left w:w="108" w:type="dxa"/>
            <w:bottom w:w="0" w:type="dxa"/>
            <w:right w:w="108" w:type="dxa"/>
          </w:tblCellMar>
        </w:tblPrEx>
        <w:trPr>
          <w:trHeight w:val="438"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45F0E1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4BFD2E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7F2456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14:paraId="121EA1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14:paraId="362EAB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14:paraId="704240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43E96A3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14:paraId="05E4E0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14:paraId="26C2A3C1">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0C9D9290">
        <w:tblPrEx>
          <w:tblCellMar>
            <w:top w:w="0" w:type="dxa"/>
            <w:left w:w="108" w:type="dxa"/>
            <w:bottom w:w="0" w:type="dxa"/>
            <w:right w:w="108" w:type="dxa"/>
          </w:tblCellMar>
        </w:tblPrEx>
        <w:trPr>
          <w:trHeight w:val="744" w:hRule="atLeast"/>
        </w:trPr>
        <w:tc>
          <w:tcPr>
            <w:tcW w:w="702" w:type="dxa"/>
            <w:vMerge w:val="continue"/>
            <w:tcBorders>
              <w:top w:val="nil"/>
              <w:left w:val="single" w:color="000000" w:sz="4" w:space="0"/>
              <w:bottom w:val="single" w:color="000000" w:sz="4" w:space="0"/>
              <w:right w:val="single" w:color="000000" w:sz="4" w:space="0"/>
            </w:tcBorders>
            <w:vAlign w:val="center"/>
          </w:tcPr>
          <w:p w14:paraId="12EBFE0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BE531A7">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0B421AA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0D3499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12417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714B18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14:paraId="4AFA065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14:paraId="3403C0B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14:paraId="75AF5291">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47533325">
        <w:tblPrEx>
          <w:tblCellMar>
            <w:top w:w="0" w:type="dxa"/>
            <w:left w:w="108" w:type="dxa"/>
            <w:bottom w:w="0" w:type="dxa"/>
            <w:right w:w="108" w:type="dxa"/>
          </w:tblCellMar>
        </w:tblPrEx>
        <w:trPr>
          <w:trHeight w:val="1168" w:hRule="atLeast"/>
        </w:trPr>
        <w:tc>
          <w:tcPr>
            <w:tcW w:w="702" w:type="dxa"/>
            <w:vMerge w:val="continue"/>
            <w:tcBorders>
              <w:top w:val="nil"/>
              <w:left w:val="single" w:color="000000" w:sz="4" w:space="0"/>
              <w:bottom w:val="single" w:color="000000" w:sz="4" w:space="0"/>
              <w:right w:val="single" w:color="000000" w:sz="4" w:space="0"/>
            </w:tcBorders>
            <w:vAlign w:val="center"/>
          </w:tcPr>
          <w:p w14:paraId="1516767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054475C">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1D92A0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14:paraId="53953A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605398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14:paraId="010BDE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14:paraId="47D039D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14:paraId="2F80E4B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14:paraId="01F9C4AB">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14:paraId="5127E3FE">
        <w:tblPrEx>
          <w:tblCellMar>
            <w:top w:w="0" w:type="dxa"/>
            <w:left w:w="108" w:type="dxa"/>
            <w:bottom w:w="0" w:type="dxa"/>
            <w:right w:w="108" w:type="dxa"/>
          </w:tblCellMar>
        </w:tblPrEx>
        <w:trPr>
          <w:trHeight w:val="1041" w:hRule="atLeast"/>
        </w:trPr>
        <w:tc>
          <w:tcPr>
            <w:tcW w:w="702" w:type="dxa"/>
            <w:vMerge w:val="continue"/>
            <w:tcBorders>
              <w:top w:val="nil"/>
              <w:left w:val="single" w:color="000000" w:sz="4" w:space="0"/>
              <w:bottom w:val="single" w:color="000000" w:sz="4" w:space="0"/>
              <w:right w:val="single" w:color="000000" w:sz="4" w:space="0"/>
            </w:tcBorders>
            <w:vAlign w:val="center"/>
          </w:tcPr>
          <w:p w14:paraId="2B29051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215D06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450FCF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FE6A9C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3DDFE8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14:paraId="17B97E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6FCF86E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14:paraId="7D32C38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557542F0">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31E907F5">
        <w:tblPrEx>
          <w:tblCellMar>
            <w:top w:w="0" w:type="dxa"/>
            <w:left w:w="108" w:type="dxa"/>
            <w:bottom w:w="0" w:type="dxa"/>
            <w:right w:w="108" w:type="dxa"/>
          </w:tblCellMar>
        </w:tblPrEx>
        <w:trPr>
          <w:trHeight w:val="612" w:hRule="atLeast"/>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6B6777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34860F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49306E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081073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14:paraId="624B54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14:paraId="3A5D2E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2006FD7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14:paraId="168DA46E">
            <w:pPr>
              <w:pStyle w:val="14"/>
              <w:widowControl/>
              <w:numPr>
                <w:ilvl w:val="0"/>
                <w:numId w:val="3"/>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508781C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2D638E15">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0A09E16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808B41C">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3795D33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26C01D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29599B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14:paraId="742243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77EA4E9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14:paraId="780E196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CE9AD9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73C6886F">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6B295E3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F173F37">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31AC2BE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46ED45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1E26CE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14:paraId="666671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0C699B5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14:paraId="2D92B5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E01831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2B5FE467">
        <w:tblPrEx>
          <w:tblCellMar>
            <w:top w:w="0" w:type="dxa"/>
            <w:left w:w="108" w:type="dxa"/>
            <w:bottom w:w="0" w:type="dxa"/>
            <w:right w:w="108" w:type="dxa"/>
          </w:tblCellMar>
        </w:tblPrEx>
        <w:trPr>
          <w:trHeight w:val="745"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201194B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9A0CEA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22C5B92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26293F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06B5B5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14:paraId="0F7FC3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14:paraId="2052DE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14:paraId="727E0C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5840D3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64D581F6">
        <w:tblPrEx>
          <w:tblCellMar>
            <w:top w:w="0" w:type="dxa"/>
            <w:left w:w="108" w:type="dxa"/>
            <w:bottom w:w="0" w:type="dxa"/>
            <w:right w:w="108" w:type="dxa"/>
          </w:tblCellMar>
        </w:tblPrEx>
        <w:trPr>
          <w:trHeight w:val="656" w:hRule="atLeast"/>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14:paraId="648326D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C92B1D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14:paraId="7C49958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5093B3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6A35009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12C410D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1FDFE0B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5E654DC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CDD8FDB">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14:paraId="54EAACBC">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79652386">
        <w:tblPrEx>
          <w:tblCellMar>
            <w:top w:w="0" w:type="dxa"/>
            <w:left w:w="108" w:type="dxa"/>
            <w:bottom w:w="0" w:type="dxa"/>
            <w:right w:w="108" w:type="dxa"/>
          </w:tblCellMar>
        </w:tblPrEx>
        <w:trPr>
          <w:trHeight w:val="1134" w:hRule="atLeast"/>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4A1A27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26623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182250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91C8D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1AD5B9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7E2555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3F45A0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3C7A98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1C44E7FB">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6D5C9D2B">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7A0910B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E17E66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4C1094C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E1F5E4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263AA6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14:paraId="19A132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14:paraId="4AE1763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14:paraId="0A3015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1D3ED5F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4DECE09F">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5DD7307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6E72BE2">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2A2A909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2AC364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1D331C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14:paraId="78DC55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58483D2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14:paraId="733E2EE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27BD8EEE">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212DF6D6">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7377CD4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925C72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2832C27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107F69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7C5AF5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14:paraId="20B4A4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5DAFE5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14:paraId="597188F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215667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0807A2CB">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C054D1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49D715F">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0AF643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7D0524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14:paraId="1161B3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522A34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73B4D2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14:paraId="55F0C2A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0E498F4">
            <w:pPr>
              <w:widowControl/>
              <w:spacing w:line="24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7</w:t>
            </w:r>
          </w:p>
        </w:tc>
      </w:tr>
      <w:tr w14:paraId="05E3E47C">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177E03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855AD6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2EFF1F8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2B2C1C5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7CE5FF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7CD237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6EC1693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14:paraId="0647B3C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1B42458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67413E84">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47933023">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6516BF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6E4E59F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97789E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653B906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32A629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051185C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14:paraId="0D0914E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064BDA05">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5DF8BB08">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3D38C0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C1D949B">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3280382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2D7B41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79ACA7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14:paraId="31AD51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2BF395D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14:paraId="1F4819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157281C8">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0404BB0A">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vAlign w:val="center"/>
          </w:tcPr>
          <w:p w14:paraId="1A6DDFA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6532B96">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2AA026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5071D8A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590541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09CDAD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5796D0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14:paraId="26B877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29D75D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14:paraId="1BEDF80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14:paraId="01BE4B37">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16C70594">
        <w:tblPrEx>
          <w:tblCellMar>
            <w:top w:w="0" w:type="dxa"/>
            <w:left w:w="108" w:type="dxa"/>
            <w:bottom w:w="0" w:type="dxa"/>
            <w:right w:w="108" w:type="dxa"/>
          </w:tblCellMar>
        </w:tblPrEx>
        <w:trPr>
          <w:trHeight w:val="860" w:hRule="atLeast"/>
        </w:trPr>
        <w:tc>
          <w:tcPr>
            <w:tcW w:w="702" w:type="dxa"/>
            <w:tcBorders>
              <w:top w:val="nil"/>
              <w:left w:val="single" w:color="000000" w:sz="4" w:space="0"/>
              <w:bottom w:val="single" w:color="000000" w:sz="4" w:space="0"/>
              <w:right w:val="single" w:color="000000" w:sz="4" w:space="0"/>
            </w:tcBorders>
            <w:vAlign w:val="center"/>
          </w:tcPr>
          <w:p w14:paraId="2C0FE7A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14:paraId="0FBA642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14:paraId="23F13969">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14:paraId="67A8093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14:paraId="186FE54F">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14:paraId="0A07BE4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14:paraId="3A42BFEF">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14:paraId="3213F90C">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14:paraId="4B0928D8">
            <w:pPr>
              <w:widowControl/>
              <w:spacing w:line="240" w:lineRule="exact"/>
              <w:jc w:val="center"/>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98</w:t>
            </w:r>
          </w:p>
        </w:tc>
      </w:tr>
    </w:tbl>
    <w:p w14:paraId="09B21CC9">
      <w:pPr>
        <w:adjustRightInd w:val="0"/>
        <w:snapToGrid w:val="0"/>
        <w:spacing w:beforeLines="50" w:line="200" w:lineRule="exact"/>
        <w:contextualSpacing/>
        <w:rPr>
          <w:rFonts w:ascii="仿宋_GB2312" w:eastAsia="仿宋_GB2312"/>
        </w:rPr>
      </w:pPr>
    </w:p>
    <w:p w14:paraId="38FD58AE">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14:paraId="15D39602">
      <w:pPr>
        <w:spacing w:line="348" w:lineRule="auto"/>
        <w:rPr>
          <w:rFonts w:hint="eastAsia" w:ascii="黑体" w:hAnsi="黑体" w:eastAsia="黑体" w:cs="黑体"/>
          <w:bCs/>
          <w:sz w:val="32"/>
          <w:szCs w:val="32"/>
        </w:rPr>
      </w:pPr>
    </w:p>
    <w:p w14:paraId="0C16A912">
      <w:pPr>
        <w:spacing w:line="348" w:lineRule="auto"/>
        <w:rPr>
          <w:rFonts w:eastAsia="黑体" w:cs="黑体"/>
          <w:bCs/>
          <w:sz w:val="32"/>
          <w:szCs w:val="32"/>
        </w:rPr>
      </w:pPr>
    </w:p>
    <w:p w14:paraId="13ADCAE8">
      <w:pPr>
        <w:spacing w:line="348" w:lineRule="auto"/>
        <w:rPr>
          <w:rFonts w:eastAsia="黑体" w:cs="黑体"/>
          <w:bCs/>
          <w:sz w:val="32"/>
          <w:szCs w:val="32"/>
        </w:rPr>
      </w:pPr>
    </w:p>
    <w:p w14:paraId="21E22016">
      <w:pPr>
        <w:spacing w:beforeLines="50" w:line="600" w:lineRule="exact"/>
        <w:jc w:val="center"/>
        <w:rPr>
          <w:rFonts w:eastAsia="方正小标宋简体"/>
          <w:bCs/>
          <w:sz w:val="44"/>
          <w:szCs w:val="44"/>
        </w:rPr>
      </w:pPr>
      <w:r>
        <w:rPr>
          <w:rFonts w:hint="eastAsia" w:eastAsia="方正小标宋简体"/>
          <w:bCs/>
          <w:sz w:val="44"/>
          <w:szCs w:val="44"/>
        </w:rPr>
        <w:t>湖南城陵矶新港区</w:t>
      </w:r>
      <w:r>
        <w:rPr>
          <w:rFonts w:hint="eastAsia" w:eastAsia="方正小标宋简体"/>
          <w:bCs/>
          <w:sz w:val="44"/>
          <w:szCs w:val="44"/>
          <w:lang w:val="en-US" w:eastAsia="zh-CN"/>
        </w:rPr>
        <w:t>2021年</w:t>
      </w:r>
      <w:r>
        <w:rPr>
          <w:rFonts w:hint="eastAsia" w:eastAsia="方正小标宋简体"/>
          <w:bCs/>
          <w:sz w:val="44"/>
          <w:szCs w:val="44"/>
        </w:rPr>
        <w:t>财政支出</w:t>
      </w:r>
    </w:p>
    <w:p w14:paraId="5F77A003">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14:paraId="2BCA353F">
      <w:pPr>
        <w:rPr>
          <w:rFonts w:eastAsia="仿宋_GB2312"/>
          <w:b/>
          <w:sz w:val="32"/>
        </w:rPr>
      </w:pPr>
    </w:p>
    <w:p w14:paraId="23913CD6">
      <w:pPr>
        <w:rPr>
          <w:rFonts w:eastAsia="仿宋_GB2312"/>
          <w:b/>
          <w:sz w:val="32"/>
        </w:rPr>
      </w:pPr>
    </w:p>
    <w:p w14:paraId="0929FB92">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p>
    <w:p w14:paraId="1D8662CF">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土地储备征拆与报批</w:t>
      </w:r>
      <w:r>
        <w:rPr>
          <w:rFonts w:hint="eastAsia" w:eastAsia="仿宋_GB2312"/>
          <w:sz w:val="32"/>
          <w:u w:val="single"/>
        </w:rPr>
        <w:t xml:space="preserve">  </w:t>
      </w:r>
    </w:p>
    <w:p w14:paraId="1FF490FA">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湖南城陵矶临港产业新区土地储备开发中心 </w:t>
      </w:r>
    </w:p>
    <w:p w14:paraId="3F2FB716">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湖南城陵矶新港区管理委员会 </w:t>
      </w:r>
    </w:p>
    <w:p w14:paraId="7515B96F">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14:paraId="429FDE19">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14:paraId="3B72E78F">
      <w:pPr>
        <w:spacing w:beforeLines="50" w:line="120" w:lineRule="exact"/>
        <w:ind w:firstLine="416" w:firstLineChars="150"/>
        <w:rPr>
          <w:rFonts w:eastAsia="仿宋_GB2312"/>
          <w:sz w:val="28"/>
          <w:szCs w:val="28"/>
        </w:rPr>
      </w:pPr>
    </w:p>
    <w:p w14:paraId="0FBB1EBF">
      <w:pPr>
        <w:spacing w:beforeLines="50" w:line="120" w:lineRule="exact"/>
        <w:ind w:firstLine="416" w:firstLineChars="150"/>
        <w:rPr>
          <w:rFonts w:eastAsia="仿宋_GB2312"/>
          <w:sz w:val="28"/>
          <w:szCs w:val="28"/>
        </w:rPr>
      </w:pPr>
    </w:p>
    <w:p w14:paraId="2AB81A68">
      <w:pPr>
        <w:spacing w:beforeLines="50" w:line="120" w:lineRule="exact"/>
        <w:ind w:firstLine="416" w:firstLineChars="150"/>
        <w:rPr>
          <w:rFonts w:eastAsia="仿宋_GB2312"/>
          <w:sz w:val="28"/>
          <w:szCs w:val="28"/>
        </w:rPr>
      </w:pPr>
    </w:p>
    <w:p w14:paraId="3E067BBF">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15</w:t>
      </w:r>
      <w:r>
        <w:rPr>
          <w:rFonts w:hint="eastAsia" w:eastAsia="仿宋_GB2312"/>
          <w:sz w:val="32"/>
        </w:rPr>
        <w:t xml:space="preserve"> 日</w:t>
      </w:r>
    </w:p>
    <w:p w14:paraId="517CF66A">
      <w:pPr>
        <w:spacing w:line="100" w:lineRule="exact"/>
        <w:jc w:val="center"/>
        <w:rPr>
          <w:rFonts w:eastAsia="仿宋_GB2312"/>
          <w:sz w:val="32"/>
        </w:rPr>
      </w:pPr>
    </w:p>
    <w:p w14:paraId="7D42F8E0">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2"/>
        <w:gridCol w:w="1050"/>
        <w:gridCol w:w="1256"/>
        <w:gridCol w:w="57"/>
        <w:gridCol w:w="1125"/>
        <w:gridCol w:w="318"/>
        <w:gridCol w:w="858"/>
        <w:gridCol w:w="511"/>
        <w:gridCol w:w="1069"/>
        <w:gridCol w:w="1057"/>
        <w:gridCol w:w="696"/>
      </w:tblGrid>
      <w:tr w14:paraId="5117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2"/>
            <w:vAlign w:val="center"/>
          </w:tcPr>
          <w:p w14:paraId="474FD8DD">
            <w:pPr>
              <w:jc w:val="center"/>
              <w:rPr>
                <w:rFonts w:eastAsia="仿宋_GB2312"/>
                <w:b/>
                <w:sz w:val="24"/>
              </w:rPr>
            </w:pPr>
            <w:r>
              <w:rPr>
                <w:rFonts w:hint="eastAsia" w:eastAsia="仿宋_GB2312"/>
                <w:b/>
                <w:sz w:val="24"/>
              </w:rPr>
              <w:t>一、项 目 基 本 概 况</w:t>
            </w:r>
          </w:p>
        </w:tc>
      </w:tr>
      <w:tr w14:paraId="4E21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5" w:type="dxa"/>
            <w:gridSpan w:val="2"/>
            <w:vAlign w:val="center"/>
          </w:tcPr>
          <w:p w14:paraId="25F6D57F">
            <w:pPr>
              <w:rPr>
                <w:rFonts w:eastAsia="仿宋_GB2312"/>
                <w:sz w:val="24"/>
              </w:rPr>
            </w:pPr>
            <w:r>
              <w:rPr>
                <w:rFonts w:hint="eastAsia" w:eastAsia="仿宋_GB2312"/>
                <w:sz w:val="24"/>
              </w:rPr>
              <w:t>项目负责人</w:t>
            </w:r>
          </w:p>
        </w:tc>
        <w:tc>
          <w:tcPr>
            <w:tcW w:w="3488" w:type="dxa"/>
            <w:gridSpan w:val="4"/>
            <w:vAlign w:val="center"/>
          </w:tcPr>
          <w:p w14:paraId="236992F8">
            <w:pPr>
              <w:jc w:val="center"/>
              <w:rPr>
                <w:rFonts w:hint="eastAsia" w:eastAsia="仿宋_GB2312"/>
                <w:sz w:val="24"/>
                <w:lang w:eastAsia="zh-CN"/>
              </w:rPr>
            </w:pPr>
            <w:r>
              <w:rPr>
                <w:rFonts w:hint="eastAsia" w:eastAsia="仿宋_GB2312"/>
                <w:sz w:val="24"/>
                <w:lang w:eastAsia="zh-CN"/>
              </w:rPr>
              <w:t>李汉武</w:t>
            </w:r>
          </w:p>
        </w:tc>
        <w:tc>
          <w:tcPr>
            <w:tcW w:w="1176" w:type="dxa"/>
            <w:gridSpan w:val="2"/>
            <w:vAlign w:val="center"/>
          </w:tcPr>
          <w:p w14:paraId="3B0B8C8A">
            <w:pPr>
              <w:rPr>
                <w:rFonts w:eastAsia="仿宋_GB2312"/>
                <w:sz w:val="24"/>
              </w:rPr>
            </w:pPr>
            <w:r>
              <w:rPr>
                <w:rFonts w:hint="eastAsia" w:eastAsia="仿宋_GB2312"/>
                <w:sz w:val="24"/>
              </w:rPr>
              <w:t>联系电话</w:t>
            </w:r>
          </w:p>
        </w:tc>
        <w:tc>
          <w:tcPr>
            <w:tcW w:w="3333" w:type="dxa"/>
            <w:gridSpan w:val="4"/>
            <w:vAlign w:val="center"/>
          </w:tcPr>
          <w:p w14:paraId="7D0184B7">
            <w:pPr>
              <w:rPr>
                <w:rFonts w:hint="default" w:eastAsia="仿宋_GB2312"/>
                <w:sz w:val="24"/>
                <w:lang w:val="en-US" w:eastAsia="zh-CN"/>
              </w:rPr>
            </w:pPr>
            <w:r>
              <w:rPr>
                <w:rFonts w:hint="eastAsia" w:eastAsia="仿宋_GB2312"/>
                <w:sz w:val="24"/>
                <w:lang w:val="en-US" w:eastAsia="zh-CN"/>
              </w:rPr>
              <w:t>13974013618</w:t>
            </w:r>
          </w:p>
        </w:tc>
      </w:tr>
      <w:tr w14:paraId="3099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5" w:type="dxa"/>
            <w:gridSpan w:val="2"/>
            <w:vAlign w:val="center"/>
          </w:tcPr>
          <w:p w14:paraId="5494CE10">
            <w:pPr>
              <w:rPr>
                <w:rFonts w:eastAsia="仿宋_GB2312"/>
                <w:sz w:val="24"/>
              </w:rPr>
            </w:pPr>
            <w:r>
              <w:rPr>
                <w:rFonts w:hint="eastAsia" w:eastAsia="仿宋_GB2312"/>
                <w:sz w:val="24"/>
              </w:rPr>
              <w:t>项目地址</w:t>
            </w:r>
          </w:p>
        </w:tc>
        <w:tc>
          <w:tcPr>
            <w:tcW w:w="3488" w:type="dxa"/>
            <w:gridSpan w:val="4"/>
            <w:vAlign w:val="center"/>
          </w:tcPr>
          <w:p w14:paraId="160621B3">
            <w:pPr>
              <w:jc w:val="center"/>
              <w:rPr>
                <w:rFonts w:hint="eastAsia" w:eastAsia="仿宋_GB2312"/>
                <w:sz w:val="24"/>
                <w:lang w:eastAsia="zh-CN"/>
              </w:rPr>
            </w:pPr>
            <w:r>
              <w:rPr>
                <w:rFonts w:hint="eastAsia" w:ascii="仿宋_GB2312" w:eastAsia="仿宋_GB2312"/>
                <w:sz w:val="24"/>
                <w:szCs w:val="24"/>
              </w:rPr>
              <w:t>城陵矶新港区</w:t>
            </w:r>
            <w:r>
              <w:rPr>
                <w:rFonts w:hint="eastAsia" w:ascii="仿宋_GB2312" w:eastAsia="仿宋_GB2312"/>
                <w:sz w:val="24"/>
                <w:szCs w:val="24"/>
                <w:lang w:eastAsia="zh-CN"/>
              </w:rPr>
              <w:t>通过服务中心</w:t>
            </w:r>
          </w:p>
        </w:tc>
        <w:tc>
          <w:tcPr>
            <w:tcW w:w="1176" w:type="dxa"/>
            <w:gridSpan w:val="2"/>
            <w:vAlign w:val="center"/>
          </w:tcPr>
          <w:p w14:paraId="266B4746">
            <w:pPr>
              <w:rPr>
                <w:rFonts w:eastAsia="仿宋_GB2312"/>
                <w:sz w:val="24"/>
              </w:rPr>
            </w:pPr>
            <w:r>
              <w:rPr>
                <w:rFonts w:hint="eastAsia" w:eastAsia="仿宋_GB2312"/>
                <w:sz w:val="24"/>
              </w:rPr>
              <w:t>邮  编</w:t>
            </w:r>
          </w:p>
        </w:tc>
        <w:tc>
          <w:tcPr>
            <w:tcW w:w="3333" w:type="dxa"/>
            <w:gridSpan w:val="4"/>
            <w:vAlign w:val="center"/>
          </w:tcPr>
          <w:p w14:paraId="20D80609">
            <w:pPr>
              <w:rPr>
                <w:rFonts w:hint="default" w:eastAsia="仿宋_GB2312"/>
                <w:sz w:val="24"/>
                <w:lang w:val="en-US" w:eastAsia="zh-CN"/>
              </w:rPr>
            </w:pPr>
            <w:r>
              <w:rPr>
                <w:rFonts w:hint="eastAsia" w:eastAsia="仿宋_GB2312"/>
                <w:sz w:val="24"/>
                <w:lang w:val="en-US" w:eastAsia="zh-CN"/>
              </w:rPr>
              <w:t>414002</w:t>
            </w:r>
          </w:p>
        </w:tc>
      </w:tr>
      <w:tr w14:paraId="4B22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585" w:type="dxa"/>
            <w:gridSpan w:val="2"/>
            <w:vAlign w:val="center"/>
          </w:tcPr>
          <w:p w14:paraId="0ECA3D83">
            <w:pPr>
              <w:rPr>
                <w:rFonts w:eastAsia="仿宋_GB2312"/>
                <w:sz w:val="24"/>
              </w:rPr>
            </w:pPr>
            <w:r>
              <w:rPr>
                <w:rFonts w:hint="eastAsia" w:eastAsia="仿宋_GB2312"/>
                <w:sz w:val="24"/>
              </w:rPr>
              <w:t>项目起止时间</w:t>
            </w:r>
          </w:p>
        </w:tc>
        <w:tc>
          <w:tcPr>
            <w:tcW w:w="7997" w:type="dxa"/>
            <w:gridSpan w:val="10"/>
            <w:vAlign w:val="center"/>
          </w:tcPr>
          <w:p w14:paraId="73FA170E">
            <w:pPr>
              <w:ind w:firstLine="1176" w:firstLineChars="496"/>
              <w:rPr>
                <w:rFonts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14:paraId="7FE6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85" w:type="dxa"/>
            <w:gridSpan w:val="2"/>
            <w:tcBorders>
              <w:bottom w:val="single" w:color="auto" w:sz="4" w:space="0"/>
            </w:tcBorders>
            <w:vAlign w:val="center"/>
          </w:tcPr>
          <w:p w14:paraId="4E4267EA">
            <w:pPr>
              <w:spacing w:line="360" w:lineRule="exact"/>
              <w:jc w:val="center"/>
              <w:rPr>
                <w:rFonts w:eastAsia="仿宋_GB2312"/>
                <w:sz w:val="24"/>
              </w:rPr>
            </w:pPr>
            <w:r>
              <w:rPr>
                <w:rFonts w:hint="eastAsia" w:eastAsia="仿宋_GB2312"/>
                <w:sz w:val="24"/>
              </w:rPr>
              <w:t>计划安排资金</w:t>
            </w:r>
          </w:p>
          <w:p w14:paraId="6FBE4FB1">
            <w:pPr>
              <w:spacing w:line="360" w:lineRule="exact"/>
              <w:jc w:val="center"/>
              <w:rPr>
                <w:rFonts w:eastAsia="仿宋_GB2312"/>
                <w:sz w:val="24"/>
              </w:rPr>
            </w:pPr>
            <w:r>
              <w:rPr>
                <w:rFonts w:hint="eastAsia" w:eastAsia="仿宋_GB2312"/>
                <w:sz w:val="24"/>
              </w:rPr>
              <w:t>（万元）</w:t>
            </w:r>
          </w:p>
        </w:tc>
        <w:tc>
          <w:tcPr>
            <w:tcW w:w="1050" w:type="dxa"/>
            <w:tcBorders>
              <w:bottom w:val="single" w:color="auto" w:sz="4" w:space="0"/>
            </w:tcBorders>
            <w:vAlign w:val="center"/>
          </w:tcPr>
          <w:p w14:paraId="00934891">
            <w:pPr>
              <w:spacing w:line="360" w:lineRule="exact"/>
              <w:jc w:val="center"/>
              <w:rPr>
                <w:rFonts w:hint="default" w:eastAsia="仿宋_GB2312"/>
                <w:sz w:val="24"/>
                <w:lang w:val="en-US" w:eastAsia="zh-CN"/>
              </w:rPr>
            </w:pPr>
            <w:r>
              <w:rPr>
                <w:rFonts w:hint="eastAsia" w:eastAsia="仿宋_GB2312"/>
                <w:sz w:val="24"/>
                <w:lang w:val="en-US" w:eastAsia="zh-CN"/>
              </w:rPr>
              <w:t>57443.85</w:t>
            </w:r>
          </w:p>
        </w:tc>
        <w:tc>
          <w:tcPr>
            <w:tcW w:w="1313" w:type="dxa"/>
            <w:gridSpan w:val="2"/>
            <w:tcBorders>
              <w:bottom w:val="single" w:color="auto" w:sz="4" w:space="0"/>
            </w:tcBorders>
            <w:vAlign w:val="center"/>
          </w:tcPr>
          <w:p w14:paraId="153E6E81">
            <w:pPr>
              <w:spacing w:line="360" w:lineRule="exact"/>
              <w:jc w:val="center"/>
              <w:rPr>
                <w:rFonts w:eastAsia="仿宋_GB2312"/>
                <w:sz w:val="24"/>
              </w:rPr>
            </w:pPr>
            <w:r>
              <w:rPr>
                <w:rFonts w:hint="eastAsia" w:eastAsia="仿宋_GB2312"/>
                <w:sz w:val="24"/>
              </w:rPr>
              <w:t>实际到位资金</w:t>
            </w:r>
          </w:p>
          <w:p w14:paraId="625F38E8">
            <w:pPr>
              <w:spacing w:line="360" w:lineRule="exact"/>
              <w:jc w:val="center"/>
              <w:rPr>
                <w:rFonts w:eastAsia="仿宋_GB2312"/>
                <w:sz w:val="24"/>
              </w:rPr>
            </w:pPr>
            <w:r>
              <w:rPr>
                <w:rFonts w:hint="eastAsia" w:eastAsia="仿宋_GB2312"/>
                <w:sz w:val="24"/>
              </w:rPr>
              <w:t>（万元）</w:t>
            </w:r>
          </w:p>
        </w:tc>
        <w:tc>
          <w:tcPr>
            <w:tcW w:w="1125" w:type="dxa"/>
            <w:tcBorders>
              <w:bottom w:val="single" w:color="auto" w:sz="4" w:space="0"/>
            </w:tcBorders>
            <w:vAlign w:val="center"/>
          </w:tcPr>
          <w:p w14:paraId="6FED0E9F">
            <w:pPr>
              <w:spacing w:line="360" w:lineRule="exact"/>
              <w:jc w:val="center"/>
              <w:rPr>
                <w:rFonts w:hint="default" w:eastAsia="仿宋_GB2312"/>
                <w:sz w:val="24"/>
                <w:lang w:val="en-US" w:eastAsia="zh-CN"/>
              </w:rPr>
            </w:pPr>
            <w:r>
              <w:rPr>
                <w:rFonts w:hint="eastAsia" w:eastAsia="仿宋_GB2312"/>
                <w:sz w:val="24"/>
                <w:lang w:val="en-US" w:eastAsia="zh-CN"/>
              </w:rPr>
              <w:t>57443.85</w:t>
            </w:r>
          </w:p>
        </w:tc>
        <w:tc>
          <w:tcPr>
            <w:tcW w:w="1687" w:type="dxa"/>
            <w:gridSpan w:val="3"/>
            <w:tcBorders>
              <w:bottom w:val="single" w:color="auto" w:sz="4" w:space="0"/>
            </w:tcBorders>
            <w:vAlign w:val="center"/>
          </w:tcPr>
          <w:p w14:paraId="07FF493E">
            <w:pPr>
              <w:spacing w:line="360" w:lineRule="exact"/>
              <w:jc w:val="center"/>
              <w:rPr>
                <w:rFonts w:eastAsia="仿宋_GB2312"/>
                <w:sz w:val="24"/>
              </w:rPr>
            </w:pPr>
            <w:r>
              <w:rPr>
                <w:rFonts w:hint="eastAsia" w:eastAsia="仿宋_GB2312"/>
                <w:sz w:val="24"/>
              </w:rPr>
              <w:t>实际支出</w:t>
            </w:r>
          </w:p>
          <w:p w14:paraId="2EF76CD6">
            <w:pPr>
              <w:spacing w:line="360" w:lineRule="exact"/>
              <w:jc w:val="center"/>
              <w:rPr>
                <w:rFonts w:eastAsia="仿宋_GB2312"/>
                <w:sz w:val="24"/>
              </w:rPr>
            </w:pPr>
            <w:r>
              <w:rPr>
                <w:rFonts w:hint="eastAsia" w:eastAsia="仿宋_GB2312"/>
                <w:sz w:val="24"/>
              </w:rPr>
              <w:t>（万元）</w:t>
            </w:r>
          </w:p>
        </w:tc>
        <w:tc>
          <w:tcPr>
            <w:tcW w:w="1069" w:type="dxa"/>
            <w:tcBorders>
              <w:bottom w:val="single" w:color="auto" w:sz="4" w:space="0"/>
            </w:tcBorders>
            <w:vAlign w:val="center"/>
          </w:tcPr>
          <w:p w14:paraId="1E34E2F6">
            <w:pPr>
              <w:spacing w:line="400" w:lineRule="exact"/>
              <w:jc w:val="center"/>
              <w:rPr>
                <w:rFonts w:hint="default" w:eastAsia="仿宋_GB2312"/>
                <w:sz w:val="24"/>
                <w:lang w:val="en-US" w:eastAsia="zh-CN"/>
              </w:rPr>
            </w:pPr>
            <w:r>
              <w:rPr>
                <w:rFonts w:hint="eastAsia" w:eastAsia="仿宋_GB2312"/>
                <w:sz w:val="24"/>
                <w:lang w:val="en-US" w:eastAsia="zh-CN"/>
              </w:rPr>
              <w:t>57443.85</w:t>
            </w:r>
          </w:p>
        </w:tc>
        <w:tc>
          <w:tcPr>
            <w:tcW w:w="1057" w:type="dxa"/>
            <w:tcBorders>
              <w:bottom w:val="single" w:color="auto" w:sz="4" w:space="0"/>
            </w:tcBorders>
            <w:vAlign w:val="center"/>
          </w:tcPr>
          <w:p w14:paraId="4F311137">
            <w:pPr>
              <w:spacing w:line="400" w:lineRule="exact"/>
              <w:jc w:val="center"/>
              <w:rPr>
                <w:rFonts w:eastAsia="仿宋_GB2312"/>
                <w:sz w:val="24"/>
              </w:rPr>
            </w:pPr>
            <w:r>
              <w:rPr>
                <w:rFonts w:hint="eastAsia" w:eastAsia="仿宋_GB2312"/>
                <w:sz w:val="24"/>
              </w:rPr>
              <w:t>结余</w:t>
            </w:r>
          </w:p>
          <w:p w14:paraId="77C5EEA7">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14:paraId="23992764">
            <w:pPr>
              <w:jc w:val="center"/>
              <w:rPr>
                <w:rFonts w:hint="eastAsia" w:eastAsia="仿宋_GB2312"/>
                <w:b/>
                <w:sz w:val="24"/>
                <w:lang w:val="en-US" w:eastAsia="zh-CN"/>
              </w:rPr>
            </w:pPr>
            <w:r>
              <w:rPr>
                <w:rFonts w:hint="eastAsia" w:eastAsia="仿宋_GB2312"/>
                <w:b/>
                <w:sz w:val="24"/>
                <w:lang w:val="en-US" w:eastAsia="zh-CN"/>
              </w:rPr>
              <w:t>0</w:t>
            </w:r>
          </w:p>
        </w:tc>
      </w:tr>
      <w:tr w14:paraId="2C78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gridSpan w:val="2"/>
            <w:tcBorders>
              <w:bottom w:val="single" w:color="auto" w:sz="4" w:space="0"/>
            </w:tcBorders>
            <w:vAlign w:val="center"/>
          </w:tcPr>
          <w:p w14:paraId="6B8AC204">
            <w:pPr>
              <w:rPr>
                <w:rFonts w:eastAsia="仿宋_GB2312"/>
                <w:spacing w:val="-10"/>
                <w:sz w:val="24"/>
              </w:rPr>
            </w:pPr>
            <w:r>
              <w:rPr>
                <w:rFonts w:hint="eastAsia" w:eastAsia="仿宋_GB2312"/>
                <w:spacing w:val="-10"/>
                <w:sz w:val="24"/>
              </w:rPr>
              <w:t>其中：中央财政</w:t>
            </w:r>
          </w:p>
        </w:tc>
        <w:tc>
          <w:tcPr>
            <w:tcW w:w="1050" w:type="dxa"/>
            <w:tcBorders>
              <w:bottom w:val="single" w:color="auto" w:sz="4" w:space="0"/>
            </w:tcBorders>
            <w:vAlign w:val="center"/>
          </w:tcPr>
          <w:p w14:paraId="0D4E1723">
            <w:pPr>
              <w:rPr>
                <w:rFonts w:eastAsia="仿宋_GB2312"/>
                <w:spacing w:val="-6"/>
                <w:sz w:val="24"/>
              </w:rPr>
            </w:pPr>
          </w:p>
        </w:tc>
        <w:tc>
          <w:tcPr>
            <w:tcW w:w="1313" w:type="dxa"/>
            <w:gridSpan w:val="2"/>
            <w:tcBorders>
              <w:bottom w:val="single" w:color="auto" w:sz="4" w:space="0"/>
            </w:tcBorders>
            <w:vAlign w:val="center"/>
          </w:tcPr>
          <w:p w14:paraId="05064DD6">
            <w:pPr>
              <w:rPr>
                <w:rFonts w:eastAsia="仿宋_GB2312"/>
                <w:spacing w:val="-6"/>
                <w:sz w:val="24"/>
              </w:rPr>
            </w:pPr>
            <w:r>
              <w:rPr>
                <w:rFonts w:hint="eastAsia" w:eastAsia="仿宋_GB2312"/>
                <w:spacing w:val="-6"/>
                <w:sz w:val="24"/>
              </w:rPr>
              <w:t>其中：中央财政</w:t>
            </w:r>
          </w:p>
        </w:tc>
        <w:tc>
          <w:tcPr>
            <w:tcW w:w="1125" w:type="dxa"/>
            <w:tcBorders>
              <w:bottom w:val="single" w:color="auto" w:sz="4" w:space="0"/>
            </w:tcBorders>
            <w:vAlign w:val="center"/>
          </w:tcPr>
          <w:p w14:paraId="09ADB4C2">
            <w:pPr>
              <w:rPr>
                <w:rFonts w:eastAsia="仿宋_GB2312"/>
                <w:spacing w:val="-6"/>
                <w:sz w:val="24"/>
              </w:rPr>
            </w:pPr>
          </w:p>
        </w:tc>
        <w:tc>
          <w:tcPr>
            <w:tcW w:w="1687" w:type="dxa"/>
            <w:gridSpan w:val="3"/>
            <w:tcBorders>
              <w:bottom w:val="single" w:color="auto" w:sz="4" w:space="0"/>
            </w:tcBorders>
            <w:vAlign w:val="center"/>
          </w:tcPr>
          <w:p w14:paraId="1BA9F75F">
            <w:pPr>
              <w:rPr>
                <w:rFonts w:eastAsia="仿宋_GB2312"/>
                <w:spacing w:val="-16"/>
                <w:sz w:val="24"/>
              </w:rPr>
            </w:pPr>
            <w:r>
              <w:rPr>
                <w:rFonts w:hint="eastAsia" w:eastAsia="仿宋_GB2312"/>
                <w:spacing w:val="-16"/>
                <w:sz w:val="24"/>
              </w:rPr>
              <w:t>其中：中央财政</w:t>
            </w:r>
          </w:p>
        </w:tc>
        <w:tc>
          <w:tcPr>
            <w:tcW w:w="1069" w:type="dxa"/>
            <w:tcBorders>
              <w:bottom w:val="single" w:color="auto" w:sz="4" w:space="0"/>
            </w:tcBorders>
            <w:vAlign w:val="center"/>
          </w:tcPr>
          <w:p w14:paraId="489755AA">
            <w:pPr>
              <w:rPr>
                <w:rFonts w:eastAsia="仿宋_GB2312"/>
                <w:spacing w:val="-6"/>
                <w:sz w:val="24"/>
              </w:rPr>
            </w:pPr>
          </w:p>
        </w:tc>
        <w:tc>
          <w:tcPr>
            <w:tcW w:w="1057" w:type="dxa"/>
            <w:tcBorders>
              <w:bottom w:val="single" w:color="auto" w:sz="4" w:space="0"/>
            </w:tcBorders>
            <w:vAlign w:val="center"/>
          </w:tcPr>
          <w:p w14:paraId="796182A2">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14:paraId="58245F1F">
            <w:pPr>
              <w:jc w:val="center"/>
              <w:rPr>
                <w:rFonts w:eastAsia="仿宋_GB2312"/>
                <w:b/>
                <w:sz w:val="24"/>
              </w:rPr>
            </w:pPr>
          </w:p>
        </w:tc>
      </w:tr>
      <w:tr w14:paraId="7AB7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gridSpan w:val="2"/>
            <w:tcBorders>
              <w:bottom w:val="single" w:color="auto" w:sz="4" w:space="0"/>
            </w:tcBorders>
            <w:vAlign w:val="center"/>
          </w:tcPr>
          <w:p w14:paraId="66BD77B5">
            <w:pPr>
              <w:rPr>
                <w:rFonts w:eastAsia="仿宋_GB2312"/>
                <w:sz w:val="24"/>
              </w:rPr>
            </w:pPr>
            <w:r>
              <w:rPr>
                <w:rFonts w:hint="eastAsia" w:eastAsia="仿宋_GB2312"/>
                <w:sz w:val="24"/>
              </w:rPr>
              <w:t>省财政</w:t>
            </w:r>
          </w:p>
        </w:tc>
        <w:tc>
          <w:tcPr>
            <w:tcW w:w="1050" w:type="dxa"/>
            <w:tcBorders>
              <w:bottom w:val="single" w:color="auto" w:sz="4" w:space="0"/>
            </w:tcBorders>
            <w:vAlign w:val="center"/>
          </w:tcPr>
          <w:p w14:paraId="5D66E980">
            <w:pPr>
              <w:rPr>
                <w:rFonts w:eastAsia="仿宋_GB2312"/>
                <w:sz w:val="24"/>
              </w:rPr>
            </w:pPr>
          </w:p>
        </w:tc>
        <w:tc>
          <w:tcPr>
            <w:tcW w:w="1313" w:type="dxa"/>
            <w:gridSpan w:val="2"/>
            <w:tcBorders>
              <w:bottom w:val="single" w:color="auto" w:sz="4" w:space="0"/>
            </w:tcBorders>
            <w:vAlign w:val="center"/>
          </w:tcPr>
          <w:p w14:paraId="515B0F03">
            <w:pPr>
              <w:rPr>
                <w:rFonts w:eastAsia="仿宋_GB2312"/>
                <w:sz w:val="24"/>
              </w:rPr>
            </w:pPr>
            <w:r>
              <w:rPr>
                <w:rFonts w:hint="eastAsia" w:eastAsia="仿宋_GB2312"/>
                <w:sz w:val="24"/>
              </w:rPr>
              <w:t>省财政</w:t>
            </w:r>
          </w:p>
        </w:tc>
        <w:tc>
          <w:tcPr>
            <w:tcW w:w="1125" w:type="dxa"/>
            <w:tcBorders>
              <w:bottom w:val="single" w:color="auto" w:sz="4" w:space="0"/>
            </w:tcBorders>
            <w:vAlign w:val="center"/>
          </w:tcPr>
          <w:p w14:paraId="5CEF7128">
            <w:pPr>
              <w:rPr>
                <w:rFonts w:eastAsia="仿宋_GB2312"/>
                <w:sz w:val="24"/>
              </w:rPr>
            </w:pPr>
          </w:p>
        </w:tc>
        <w:tc>
          <w:tcPr>
            <w:tcW w:w="1687" w:type="dxa"/>
            <w:gridSpan w:val="3"/>
            <w:tcBorders>
              <w:bottom w:val="single" w:color="auto" w:sz="4" w:space="0"/>
            </w:tcBorders>
            <w:vAlign w:val="center"/>
          </w:tcPr>
          <w:p w14:paraId="187AE7C9">
            <w:pPr>
              <w:rPr>
                <w:rFonts w:eastAsia="仿宋_GB2312"/>
                <w:sz w:val="24"/>
              </w:rPr>
            </w:pPr>
            <w:r>
              <w:rPr>
                <w:rFonts w:hint="eastAsia" w:eastAsia="仿宋_GB2312"/>
                <w:sz w:val="24"/>
              </w:rPr>
              <w:t>省财政</w:t>
            </w:r>
          </w:p>
        </w:tc>
        <w:tc>
          <w:tcPr>
            <w:tcW w:w="1069" w:type="dxa"/>
            <w:tcBorders>
              <w:bottom w:val="single" w:color="auto" w:sz="4" w:space="0"/>
            </w:tcBorders>
            <w:vAlign w:val="center"/>
          </w:tcPr>
          <w:p w14:paraId="20E8BC67">
            <w:pPr>
              <w:rPr>
                <w:rFonts w:eastAsia="仿宋_GB2312"/>
                <w:sz w:val="24"/>
              </w:rPr>
            </w:pPr>
          </w:p>
        </w:tc>
        <w:tc>
          <w:tcPr>
            <w:tcW w:w="1057" w:type="dxa"/>
            <w:tcBorders>
              <w:bottom w:val="single" w:color="auto" w:sz="4" w:space="0"/>
            </w:tcBorders>
            <w:vAlign w:val="center"/>
          </w:tcPr>
          <w:p w14:paraId="1CA21557">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14:paraId="74CEF301">
            <w:pPr>
              <w:jc w:val="center"/>
              <w:rPr>
                <w:rFonts w:eastAsia="仿宋_GB2312"/>
                <w:b/>
                <w:sz w:val="24"/>
              </w:rPr>
            </w:pPr>
          </w:p>
        </w:tc>
      </w:tr>
      <w:tr w14:paraId="3DCE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gridSpan w:val="2"/>
            <w:tcBorders>
              <w:bottom w:val="single" w:color="auto" w:sz="4" w:space="0"/>
            </w:tcBorders>
            <w:vAlign w:val="center"/>
          </w:tcPr>
          <w:p w14:paraId="0B3E61C0">
            <w:pPr>
              <w:rPr>
                <w:rFonts w:eastAsia="仿宋_GB2312"/>
                <w:sz w:val="24"/>
              </w:rPr>
            </w:pPr>
            <w:r>
              <w:rPr>
                <w:rFonts w:hint="eastAsia" w:eastAsia="仿宋_GB2312"/>
                <w:sz w:val="24"/>
              </w:rPr>
              <w:t>市财政</w:t>
            </w:r>
          </w:p>
        </w:tc>
        <w:tc>
          <w:tcPr>
            <w:tcW w:w="1050" w:type="dxa"/>
            <w:tcBorders>
              <w:bottom w:val="single" w:color="auto" w:sz="4" w:space="0"/>
            </w:tcBorders>
            <w:vAlign w:val="center"/>
          </w:tcPr>
          <w:p w14:paraId="010CB9CC">
            <w:pPr>
              <w:rPr>
                <w:rFonts w:eastAsia="仿宋_GB2312"/>
                <w:sz w:val="24"/>
              </w:rPr>
            </w:pPr>
          </w:p>
        </w:tc>
        <w:tc>
          <w:tcPr>
            <w:tcW w:w="1313" w:type="dxa"/>
            <w:gridSpan w:val="2"/>
            <w:tcBorders>
              <w:bottom w:val="single" w:color="auto" w:sz="4" w:space="0"/>
            </w:tcBorders>
            <w:vAlign w:val="center"/>
          </w:tcPr>
          <w:p w14:paraId="0978A666">
            <w:pPr>
              <w:rPr>
                <w:rFonts w:eastAsia="仿宋_GB2312"/>
                <w:sz w:val="24"/>
              </w:rPr>
            </w:pPr>
            <w:r>
              <w:rPr>
                <w:rFonts w:hint="eastAsia" w:eastAsia="仿宋_GB2312"/>
                <w:sz w:val="24"/>
              </w:rPr>
              <w:t>市财政</w:t>
            </w:r>
          </w:p>
        </w:tc>
        <w:tc>
          <w:tcPr>
            <w:tcW w:w="1125" w:type="dxa"/>
            <w:tcBorders>
              <w:bottom w:val="single" w:color="auto" w:sz="4" w:space="0"/>
            </w:tcBorders>
            <w:vAlign w:val="center"/>
          </w:tcPr>
          <w:p w14:paraId="744A7140">
            <w:pPr>
              <w:rPr>
                <w:rFonts w:eastAsia="仿宋_GB2312"/>
                <w:sz w:val="24"/>
              </w:rPr>
            </w:pPr>
          </w:p>
        </w:tc>
        <w:tc>
          <w:tcPr>
            <w:tcW w:w="1687" w:type="dxa"/>
            <w:gridSpan w:val="3"/>
            <w:tcBorders>
              <w:bottom w:val="single" w:color="auto" w:sz="4" w:space="0"/>
            </w:tcBorders>
            <w:vAlign w:val="center"/>
          </w:tcPr>
          <w:p w14:paraId="393B9FF3">
            <w:pPr>
              <w:rPr>
                <w:rFonts w:eastAsia="仿宋_GB2312"/>
                <w:sz w:val="24"/>
              </w:rPr>
            </w:pPr>
            <w:r>
              <w:rPr>
                <w:rFonts w:hint="eastAsia" w:eastAsia="仿宋_GB2312"/>
                <w:sz w:val="24"/>
              </w:rPr>
              <w:t>市财政</w:t>
            </w:r>
          </w:p>
        </w:tc>
        <w:tc>
          <w:tcPr>
            <w:tcW w:w="1069" w:type="dxa"/>
            <w:tcBorders>
              <w:bottom w:val="single" w:color="auto" w:sz="4" w:space="0"/>
            </w:tcBorders>
            <w:vAlign w:val="center"/>
          </w:tcPr>
          <w:p w14:paraId="30DA1B73">
            <w:pPr>
              <w:rPr>
                <w:rFonts w:eastAsia="仿宋_GB2312"/>
                <w:sz w:val="24"/>
              </w:rPr>
            </w:pPr>
          </w:p>
        </w:tc>
        <w:tc>
          <w:tcPr>
            <w:tcW w:w="1057" w:type="dxa"/>
            <w:tcBorders>
              <w:bottom w:val="single" w:color="auto" w:sz="4" w:space="0"/>
            </w:tcBorders>
            <w:vAlign w:val="center"/>
          </w:tcPr>
          <w:p w14:paraId="1A0943D7">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14:paraId="5F272050">
            <w:pPr>
              <w:jc w:val="center"/>
              <w:rPr>
                <w:rFonts w:eastAsia="仿宋_GB2312"/>
                <w:b/>
                <w:sz w:val="24"/>
              </w:rPr>
            </w:pPr>
          </w:p>
        </w:tc>
      </w:tr>
      <w:tr w14:paraId="722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gridSpan w:val="2"/>
            <w:tcBorders>
              <w:bottom w:val="single" w:color="auto" w:sz="4" w:space="0"/>
            </w:tcBorders>
            <w:vAlign w:val="center"/>
          </w:tcPr>
          <w:p w14:paraId="1D136D81">
            <w:pPr>
              <w:rPr>
                <w:rFonts w:eastAsia="仿宋_GB2312"/>
                <w:sz w:val="24"/>
              </w:rPr>
            </w:pPr>
            <w:r>
              <w:rPr>
                <w:rFonts w:hint="eastAsia" w:eastAsia="仿宋_GB2312"/>
                <w:sz w:val="24"/>
              </w:rPr>
              <w:t>县市区财政</w:t>
            </w:r>
          </w:p>
        </w:tc>
        <w:tc>
          <w:tcPr>
            <w:tcW w:w="1050" w:type="dxa"/>
            <w:tcBorders>
              <w:bottom w:val="single" w:color="auto" w:sz="4" w:space="0"/>
            </w:tcBorders>
            <w:vAlign w:val="center"/>
          </w:tcPr>
          <w:p w14:paraId="44A7ED5F">
            <w:pPr>
              <w:rPr>
                <w:rFonts w:hint="default" w:eastAsia="仿宋_GB2312"/>
                <w:sz w:val="24"/>
                <w:lang w:val="en-US" w:eastAsia="zh-CN"/>
              </w:rPr>
            </w:pPr>
            <w:r>
              <w:rPr>
                <w:rFonts w:hint="eastAsia" w:eastAsia="仿宋_GB2312"/>
                <w:sz w:val="24"/>
                <w:lang w:val="en-US" w:eastAsia="zh-CN"/>
              </w:rPr>
              <w:t>57443.85</w:t>
            </w:r>
          </w:p>
        </w:tc>
        <w:tc>
          <w:tcPr>
            <w:tcW w:w="1313" w:type="dxa"/>
            <w:gridSpan w:val="2"/>
            <w:tcBorders>
              <w:bottom w:val="single" w:color="auto" w:sz="4" w:space="0"/>
            </w:tcBorders>
            <w:vAlign w:val="center"/>
          </w:tcPr>
          <w:p w14:paraId="5333FBAB">
            <w:pPr>
              <w:rPr>
                <w:rFonts w:eastAsia="仿宋_GB2312"/>
                <w:sz w:val="24"/>
              </w:rPr>
            </w:pPr>
            <w:r>
              <w:rPr>
                <w:rFonts w:hint="eastAsia" w:eastAsia="仿宋_GB2312"/>
                <w:sz w:val="24"/>
              </w:rPr>
              <w:t>县市区财政</w:t>
            </w:r>
          </w:p>
        </w:tc>
        <w:tc>
          <w:tcPr>
            <w:tcW w:w="1125" w:type="dxa"/>
            <w:tcBorders>
              <w:bottom w:val="single" w:color="auto" w:sz="4" w:space="0"/>
            </w:tcBorders>
            <w:vAlign w:val="center"/>
          </w:tcPr>
          <w:p w14:paraId="5DD64634">
            <w:pPr>
              <w:rPr>
                <w:rFonts w:hint="default" w:eastAsia="仿宋_GB2312"/>
                <w:sz w:val="24"/>
                <w:lang w:val="en-US" w:eastAsia="zh-CN"/>
              </w:rPr>
            </w:pPr>
            <w:r>
              <w:rPr>
                <w:rFonts w:hint="eastAsia" w:eastAsia="仿宋_GB2312"/>
                <w:sz w:val="24"/>
                <w:lang w:val="en-US" w:eastAsia="zh-CN"/>
              </w:rPr>
              <w:t>57443.85</w:t>
            </w:r>
          </w:p>
        </w:tc>
        <w:tc>
          <w:tcPr>
            <w:tcW w:w="1687" w:type="dxa"/>
            <w:gridSpan w:val="3"/>
            <w:tcBorders>
              <w:bottom w:val="single" w:color="auto" w:sz="4" w:space="0"/>
            </w:tcBorders>
            <w:vAlign w:val="center"/>
          </w:tcPr>
          <w:p w14:paraId="143A00DA">
            <w:pPr>
              <w:rPr>
                <w:rFonts w:eastAsia="仿宋_GB2312"/>
                <w:sz w:val="24"/>
              </w:rPr>
            </w:pPr>
            <w:r>
              <w:rPr>
                <w:rFonts w:hint="eastAsia" w:eastAsia="仿宋_GB2312"/>
                <w:sz w:val="24"/>
              </w:rPr>
              <w:t>县市区财政</w:t>
            </w:r>
          </w:p>
        </w:tc>
        <w:tc>
          <w:tcPr>
            <w:tcW w:w="1069" w:type="dxa"/>
            <w:tcBorders>
              <w:bottom w:val="single" w:color="auto" w:sz="4" w:space="0"/>
            </w:tcBorders>
            <w:vAlign w:val="center"/>
          </w:tcPr>
          <w:p w14:paraId="43FAA184">
            <w:pPr>
              <w:rPr>
                <w:rFonts w:hint="default" w:eastAsia="仿宋_GB2312"/>
                <w:sz w:val="24"/>
                <w:lang w:val="en-US" w:eastAsia="zh-CN"/>
              </w:rPr>
            </w:pPr>
            <w:r>
              <w:rPr>
                <w:rFonts w:hint="eastAsia" w:eastAsia="仿宋_GB2312"/>
                <w:sz w:val="24"/>
                <w:lang w:val="en-US" w:eastAsia="zh-CN"/>
              </w:rPr>
              <w:t>57443.85</w:t>
            </w:r>
          </w:p>
        </w:tc>
        <w:tc>
          <w:tcPr>
            <w:tcW w:w="1057" w:type="dxa"/>
            <w:tcBorders>
              <w:bottom w:val="single" w:color="auto" w:sz="4" w:space="0"/>
            </w:tcBorders>
            <w:vAlign w:val="center"/>
          </w:tcPr>
          <w:p w14:paraId="045B94C4">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14:paraId="6E94F6EE">
            <w:pPr>
              <w:jc w:val="center"/>
              <w:rPr>
                <w:rFonts w:hint="eastAsia" w:eastAsia="仿宋_GB2312"/>
                <w:b/>
                <w:sz w:val="24"/>
                <w:lang w:val="en-US" w:eastAsia="zh-CN"/>
              </w:rPr>
            </w:pPr>
            <w:r>
              <w:rPr>
                <w:rFonts w:hint="eastAsia" w:eastAsia="仿宋_GB2312"/>
                <w:b/>
                <w:sz w:val="24"/>
                <w:lang w:val="en-US" w:eastAsia="zh-CN"/>
              </w:rPr>
              <w:t>0</w:t>
            </w:r>
          </w:p>
        </w:tc>
      </w:tr>
      <w:tr w14:paraId="0FB6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5" w:type="dxa"/>
            <w:gridSpan w:val="2"/>
            <w:tcBorders>
              <w:bottom w:val="single" w:color="auto" w:sz="4" w:space="0"/>
            </w:tcBorders>
            <w:vAlign w:val="center"/>
          </w:tcPr>
          <w:p w14:paraId="3ADE21FB">
            <w:pPr>
              <w:rPr>
                <w:rFonts w:eastAsia="仿宋_GB2312"/>
                <w:sz w:val="24"/>
              </w:rPr>
            </w:pPr>
            <w:r>
              <w:rPr>
                <w:rFonts w:hint="eastAsia" w:eastAsia="仿宋_GB2312"/>
                <w:sz w:val="24"/>
              </w:rPr>
              <w:t>其它</w:t>
            </w:r>
          </w:p>
        </w:tc>
        <w:tc>
          <w:tcPr>
            <w:tcW w:w="1050" w:type="dxa"/>
            <w:tcBorders>
              <w:bottom w:val="single" w:color="auto" w:sz="4" w:space="0"/>
            </w:tcBorders>
            <w:vAlign w:val="center"/>
          </w:tcPr>
          <w:p w14:paraId="1EDC39F5">
            <w:pPr>
              <w:rPr>
                <w:rFonts w:eastAsia="仿宋_GB2312"/>
                <w:sz w:val="24"/>
              </w:rPr>
            </w:pPr>
          </w:p>
        </w:tc>
        <w:tc>
          <w:tcPr>
            <w:tcW w:w="1313" w:type="dxa"/>
            <w:gridSpan w:val="2"/>
            <w:tcBorders>
              <w:bottom w:val="single" w:color="auto" w:sz="4" w:space="0"/>
            </w:tcBorders>
            <w:vAlign w:val="center"/>
          </w:tcPr>
          <w:p w14:paraId="26D33168">
            <w:pPr>
              <w:rPr>
                <w:rFonts w:eastAsia="仿宋_GB2312"/>
                <w:sz w:val="24"/>
              </w:rPr>
            </w:pPr>
            <w:r>
              <w:rPr>
                <w:rFonts w:hint="eastAsia" w:eastAsia="仿宋_GB2312"/>
                <w:sz w:val="24"/>
              </w:rPr>
              <w:t>其它</w:t>
            </w:r>
          </w:p>
        </w:tc>
        <w:tc>
          <w:tcPr>
            <w:tcW w:w="1125" w:type="dxa"/>
            <w:tcBorders>
              <w:bottom w:val="single" w:color="auto" w:sz="4" w:space="0"/>
            </w:tcBorders>
            <w:vAlign w:val="center"/>
          </w:tcPr>
          <w:p w14:paraId="76907C83">
            <w:pPr>
              <w:rPr>
                <w:rFonts w:eastAsia="仿宋_GB2312"/>
                <w:sz w:val="24"/>
              </w:rPr>
            </w:pPr>
          </w:p>
        </w:tc>
        <w:tc>
          <w:tcPr>
            <w:tcW w:w="1687" w:type="dxa"/>
            <w:gridSpan w:val="3"/>
            <w:tcBorders>
              <w:bottom w:val="single" w:color="auto" w:sz="4" w:space="0"/>
            </w:tcBorders>
            <w:vAlign w:val="center"/>
          </w:tcPr>
          <w:p w14:paraId="2F2FF67E">
            <w:pPr>
              <w:rPr>
                <w:rFonts w:eastAsia="仿宋_GB2312"/>
                <w:sz w:val="24"/>
              </w:rPr>
            </w:pPr>
            <w:r>
              <w:rPr>
                <w:rFonts w:hint="eastAsia" w:eastAsia="仿宋_GB2312"/>
                <w:sz w:val="24"/>
              </w:rPr>
              <w:t>其它</w:t>
            </w:r>
          </w:p>
        </w:tc>
        <w:tc>
          <w:tcPr>
            <w:tcW w:w="1069" w:type="dxa"/>
            <w:tcBorders>
              <w:bottom w:val="single" w:color="auto" w:sz="4" w:space="0"/>
            </w:tcBorders>
            <w:vAlign w:val="center"/>
          </w:tcPr>
          <w:p w14:paraId="7A01621C">
            <w:pPr>
              <w:rPr>
                <w:rFonts w:eastAsia="仿宋_GB2312"/>
                <w:sz w:val="24"/>
              </w:rPr>
            </w:pPr>
          </w:p>
        </w:tc>
        <w:tc>
          <w:tcPr>
            <w:tcW w:w="1057" w:type="dxa"/>
            <w:tcBorders>
              <w:bottom w:val="single" w:color="auto" w:sz="4" w:space="0"/>
            </w:tcBorders>
            <w:vAlign w:val="center"/>
          </w:tcPr>
          <w:p w14:paraId="0468492F">
            <w:pPr>
              <w:rPr>
                <w:rFonts w:eastAsia="仿宋_GB2312"/>
                <w:sz w:val="24"/>
              </w:rPr>
            </w:pPr>
            <w:r>
              <w:rPr>
                <w:rFonts w:hint="eastAsia" w:eastAsia="仿宋_GB2312"/>
                <w:sz w:val="24"/>
              </w:rPr>
              <w:t>其它</w:t>
            </w:r>
          </w:p>
        </w:tc>
        <w:tc>
          <w:tcPr>
            <w:tcW w:w="696" w:type="dxa"/>
            <w:tcBorders>
              <w:bottom w:val="single" w:color="auto" w:sz="4" w:space="0"/>
            </w:tcBorders>
            <w:vAlign w:val="center"/>
          </w:tcPr>
          <w:p w14:paraId="3E7B9DC7">
            <w:pPr>
              <w:jc w:val="center"/>
              <w:rPr>
                <w:rFonts w:eastAsia="仿宋_GB2312"/>
                <w:b/>
                <w:sz w:val="24"/>
              </w:rPr>
            </w:pPr>
          </w:p>
        </w:tc>
      </w:tr>
      <w:tr w14:paraId="69DF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2"/>
            <w:tcBorders>
              <w:bottom w:val="single" w:color="auto" w:sz="4" w:space="0"/>
            </w:tcBorders>
            <w:vAlign w:val="center"/>
          </w:tcPr>
          <w:p w14:paraId="76899C56">
            <w:pPr>
              <w:jc w:val="center"/>
              <w:rPr>
                <w:rFonts w:eastAsia="仿宋_GB2312"/>
                <w:b/>
                <w:sz w:val="24"/>
              </w:rPr>
            </w:pPr>
            <w:r>
              <w:rPr>
                <w:rFonts w:hint="eastAsia" w:eastAsia="仿宋_GB2312"/>
                <w:b/>
                <w:sz w:val="24"/>
              </w:rPr>
              <w:t>二、项目支出明细情况</w:t>
            </w:r>
          </w:p>
        </w:tc>
      </w:tr>
      <w:tr w14:paraId="05F4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5" w:type="dxa"/>
            <w:gridSpan w:val="3"/>
            <w:tcBorders>
              <w:bottom w:val="single" w:color="auto" w:sz="4" w:space="0"/>
            </w:tcBorders>
            <w:vAlign w:val="center"/>
          </w:tcPr>
          <w:p w14:paraId="0CDB4AB7">
            <w:pPr>
              <w:spacing w:line="400" w:lineRule="exact"/>
              <w:jc w:val="center"/>
              <w:rPr>
                <w:rFonts w:eastAsia="仿宋_GB2312"/>
                <w:sz w:val="24"/>
              </w:rPr>
            </w:pPr>
            <w:r>
              <w:rPr>
                <w:rFonts w:hint="eastAsia" w:eastAsia="仿宋_GB2312"/>
                <w:sz w:val="24"/>
              </w:rPr>
              <w:t>支出内容</w:t>
            </w:r>
          </w:p>
        </w:tc>
        <w:tc>
          <w:tcPr>
            <w:tcW w:w="1256" w:type="dxa"/>
            <w:tcBorders>
              <w:bottom w:val="single" w:color="auto" w:sz="4" w:space="0"/>
            </w:tcBorders>
            <w:vAlign w:val="center"/>
          </w:tcPr>
          <w:p w14:paraId="67E8E8A5">
            <w:pPr>
              <w:jc w:val="center"/>
              <w:rPr>
                <w:rFonts w:eastAsia="仿宋_GB2312"/>
                <w:sz w:val="24"/>
              </w:rPr>
            </w:pPr>
            <w:r>
              <w:rPr>
                <w:rFonts w:hint="eastAsia" w:eastAsia="仿宋_GB2312"/>
                <w:sz w:val="24"/>
              </w:rPr>
              <w:t>实际支出数</w:t>
            </w:r>
          </w:p>
        </w:tc>
        <w:tc>
          <w:tcPr>
            <w:tcW w:w="2869" w:type="dxa"/>
            <w:gridSpan w:val="5"/>
            <w:tcBorders>
              <w:bottom w:val="single" w:color="auto" w:sz="4" w:space="0"/>
            </w:tcBorders>
            <w:vAlign w:val="center"/>
          </w:tcPr>
          <w:p w14:paraId="4213EB88">
            <w:pPr>
              <w:jc w:val="center"/>
              <w:rPr>
                <w:rFonts w:eastAsia="仿宋_GB2312"/>
                <w:sz w:val="24"/>
              </w:rPr>
            </w:pPr>
            <w:r>
              <w:rPr>
                <w:rFonts w:hint="eastAsia" w:eastAsia="仿宋_GB2312"/>
                <w:sz w:val="24"/>
              </w:rPr>
              <w:t>会计凭证号</w:t>
            </w:r>
          </w:p>
        </w:tc>
        <w:tc>
          <w:tcPr>
            <w:tcW w:w="2822" w:type="dxa"/>
            <w:gridSpan w:val="3"/>
            <w:tcBorders>
              <w:bottom w:val="single" w:color="auto" w:sz="4" w:space="0"/>
            </w:tcBorders>
            <w:vAlign w:val="center"/>
          </w:tcPr>
          <w:p w14:paraId="435FB1B1">
            <w:pPr>
              <w:jc w:val="center"/>
              <w:rPr>
                <w:rFonts w:eastAsia="仿宋_GB2312"/>
                <w:sz w:val="24"/>
              </w:rPr>
            </w:pPr>
            <w:r>
              <w:rPr>
                <w:rFonts w:hint="eastAsia" w:eastAsia="仿宋_GB2312"/>
                <w:sz w:val="24"/>
              </w:rPr>
              <w:t>备注</w:t>
            </w:r>
          </w:p>
        </w:tc>
      </w:tr>
      <w:tr w14:paraId="22F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5" w:type="dxa"/>
            <w:gridSpan w:val="3"/>
            <w:tcBorders>
              <w:bottom w:val="single" w:color="auto" w:sz="4" w:space="0"/>
            </w:tcBorders>
            <w:vAlign w:val="center"/>
          </w:tcPr>
          <w:p w14:paraId="75F49296">
            <w:pPr>
              <w:jc w:val="center"/>
              <w:rPr>
                <w:rFonts w:hint="eastAsia" w:eastAsia="仿宋_GB2312"/>
                <w:sz w:val="24"/>
                <w:lang w:eastAsia="zh-CN"/>
              </w:rPr>
            </w:pPr>
            <w:r>
              <w:rPr>
                <w:rFonts w:hint="eastAsia" w:eastAsia="仿宋_GB2312"/>
                <w:sz w:val="24"/>
                <w:lang w:eastAsia="zh-CN"/>
              </w:rPr>
              <w:t>土地征拆与报批</w:t>
            </w:r>
          </w:p>
        </w:tc>
        <w:tc>
          <w:tcPr>
            <w:tcW w:w="1256" w:type="dxa"/>
            <w:tcBorders>
              <w:bottom w:val="single" w:color="auto" w:sz="4" w:space="0"/>
            </w:tcBorders>
            <w:vAlign w:val="center"/>
          </w:tcPr>
          <w:p w14:paraId="71DDC73A">
            <w:pPr>
              <w:jc w:val="center"/>
              <w:rPr>
                <w:rFonts w:hint="default" w:eastAsia="仿宋_GB2312"/>
                <w:sz w:val="24"/>
                <w:lang w:val="en-US" w:eastAsia="zh-CN"/>
              </w:rPr>
            </w:pPr>
            <w:r>
              <w:rPr>
                <w:rFonts w:hint="eastAsia" w:eastAsia="仿宋_GB2312"/>
                <w:sz w:val="24"/>
                <w:lang w:val="en-US" w:eastAsia="zh-CN"/>
              </w:rPr>
              <w:t>57443.85万元</w:t>
            </w:r>
          </w:p>
        </w:tc>
        <w:tc>
          <w:tcPr>
            <w:tcW w:w="2869" w:type="dxa"/>
            <w:gridSpan w:val="5"/>
            <w:tcBorders>
              <w:bottom w:val="single" w:color="auto" w:sz="4" w:space="0"/>
            </w:tcBorders>
            <w:vAlign w:val="center"/>
          </w:tcPr>
          <w:p w14:paraId="0FEF72CF">
            <w:pPr>
              <w:jc w:val="center"/>
              <w:rPr>
                <w:rFonts w:hint="eastAsia" w:eastAsia="仿宋_GB2312"/>
                <w:sz w:val="24"/>
                <w:lang w:val="en-US" w:eastAsia="zh-CN"/>
              </w:rPr>
            </w:pPr>
            <w:r>
              <w:rPr>
                <w:rFonts w:hint="eastAsia" w:eastAsia="仿宋_GB2312"/>
                <w:sz w:val="24"/>
                <w:lang w:val="en-US" w:eastAsia="zh-CN"/>
              </w:rPr>
              <w:t>-</w:t>
            </w:r>
          </w:p>
        </w:tc>
        <w:tc>
          <w:tcPr>
            <w:tcW w:w="2822" w:type="dxa"/>
            <w:gridSpan w:val="3"/>
            <w:tcBorders>
              <w:bottom w:val="single" w:color="auto" w:sz="4" w:space="0"/>
            </w:tcBorders>
            <w:vAlign w:val="center"/>
          </w:tcPr>
          <w:p w14:paraId="33555DA2">
            <w:pPr>
              <w:jc w:val="center"/>
              <w:rPr>
                <w:rFonts w:eastAsia="仿宋_GB2312"/>
                <w:sz w:val="24"/>
              </w:rPr>
            </w:pPr>
          </w:p>
        </w:tc>
      </w:tr>
      <w:tr w14:paraId="06AD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5" w:type="dxa"/>
            <w:gridSpan w:val="3"/>
            <w:tcBorders>
              <w:bottom w:val="single" w:color="auto" w:sz="4" w:space="0"/>
            </w:tcBorders>
            <w:vAlign w:val="center"/>
          </w:tcPr>
          <w:p w14:paraId="3C79F378">
            <w:pPr>
              <w:jc w:val="center"/>
              <w:rPr>
                <w:rFonts w:eastAsia="仿宋_GB2312"/>
                <w:b/>
                <w:sz w:val="24"/>
              </w:rPr>
            </w:pPr>
            <w:r>
              <w:rPr>
                <w:rFonts w:hint="eastAsia" w:eastAsia="仿宋_GB2312"/>
                <w:sz w:val="24"/>
              </w:rPr>
              <w:t>支出合计</w:t>
            </w:r>
          </w:p>
        </w:tc>
        <w:tc>
          <w:tcPr>
            <w:tcW w:w="1256" w:type="dxa"/>
            <w:tcBorders>
              <w:bottom w:val="single" w:color="auto" w:sz="4" w:space="0"/>
            </w:tcBorders>
            <w:vAlign w:val="center"/>
          </w:tcPr>
          <w:p w14:paraId="53814B89">
            <w:pPr>
              <w:jc w:val="center"/>
              <w:rPr>
                <w:rFonts w:eastAsia="仿宋_GB2312"/>
                <w:b/>
                <w:sz w:val="24"/>
              </w:rPr>
            </w:pPr>
          </w:p>
        </w:tc>
        <w:tc>
          <w:tcPr>
            <w:tcW w:w="2869" w:type="dxa"/>
            <w:gridSpan w:val="5"/>
            <w:tcBorders>
              <w:bottom w:val="single" w:color="auto" w:sz="4" w:space="0"/>
            </w:tcBorders>
            <w:vAlign w:val="center"/>
          </w:tcPr>
          <w:p w14:paraId="39252325">
            <w:pPr>
              <w:jc w:val="center"/>
              <w:rPr>
                <w:rFonts w:eastAsia="仿宋_GB2312"/>
                <w:b/>
                <w:sz w:val="24"/>
              </w:rPr>
            </w:pPr>
          </w:p>
        </w:tc>
        <w:tc>
          <w:tcPr>
            <w:tcW w:w="2822" w:type="dxa"/>
            <w:gridSpan w:val="3"/>
            <w:tcBorders>
              <w:bottom w:val="single" w:color="auto" w:sz="4" w:space="0"/>
            </w:tcBorders>
            <w:vAlign w:val="center"/>
          </w:tcPr>
          <w:p w14:paraId="746B4930">
            <w:pPr>
              <w:jc w:val="center"/>
              <w:rPr>
                <w:rFonts w:eastAsia="仿宋_GB2312"/>
                <w:b/>
                <w:sz w:val="24"/>
              </w:rPr>
            </w:pPr>
          </w:p>
        </w:tc>
      </w:tr>
      <w:tr w14:paraId="0990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9582" w:type="dxa"/>
            <w:gridSpan w:val="12"/>
            <w:tcBorders>
              <w:bottom w:val="single" w:color="auto" w:sz="4" w:space="0"/>
            </w:tcBorders>
            <w:vAlign w:val="center"/>
          </w:tcPr>
          <w:p w14:paraId="57382090">
            <w:pPr>
              <w:jc w:val="center"/>
              <w:rPr>
                <w:rFonts w:eastAsia="仿宋_GB2312"/>
                <w:b/>
                <w:sz w:val="24"/>
              </w:rPr>
            </w:pPr>
            <w:r>
              <w:rPr>
                <w:rFonts w:hint="eastAsia" w:eastAsia="仿宋_GB2312"/>
                <w:b/>
                <w:sz w:val="24"/>
              </w:rPr>
              <w:t>三、项目绩效自评情况</w:t>
            </w:r>
          </w:p>
        </w:tc>
      </w:tr>
      <w:tr w14:paraId="7C41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14:paraId="3AD455DE">
            <w:pPr>
              <w:spacing w:line="400" w:lineRule="exact"/>
              <w:jc w:val="center"/>
              <w:rPr>
                <w:rFonts w:eastAsia="仿宋_GB2312"/>
                <w:sz w:val="24"/>
              </w:rPr>
            </w:pPr>
            <w:r>
              <w:rPr>
                <w:rFonts w:hint="eastAsia" w:eastAsia="仿宋_GB2312"/>
                <w:sz w:val="24"/>
              </w:rPr>
              <w:t>项目绩效定性目标及实施计划完成情况</w:t>
            </w:r>
          </w:p>
        </w:tc>
        <w:tc>
          <w:tcPr>
            <w:tcW w:w="5287" w:type="dxa"/>
            <w:gridSpan w:val="8"/>
            <w:tcBorders>
              <w:bottom w:val="single" w:color="auto" w:sz="4" w:space="0"/>
            </w:tcBorders>
            <w:vAlign w:val="center"/>
          </w:tcPr>
          <w:p w14:paraId="5ADF7257">
            <w:pPr>
              <w:spacing w:line="400" w:lineRule="exact"/>
              <w:jc w:val="center"/>
              <w:rPr>
                <w:rFonts w:eastAsia="仿宋_GB2312"/>
                <w:sz w:val="24"/>
              </w:rPr>
            </w:pPr>
            <w:r>
              <w:rPr>
                <w:rFonts w:hint="eastAsia" w:eastAsia="仿宋_GB2312"/>
                <w:sz w:val="24"/>
              </w:rPr>
              <w:t>预  期 目 标</w:t>
            </w:r>
          </w:p>
        </w:tc>
        <w:tc>
          <w:tcPr>
            <w:tcW w:w="2822" w:type="dxa"/>
            <w:gridSpan w:val="3"/>
            <w:tcBorders>
              <w:bottom w:val="single" w:color="auto" w:sz="4" w:space="0"/>
            </w:tcBorders>
            <w:vAlign w:val="center"/>
          </w:tcPr>
          <w:p w14:paraId="38A6ADA3">
            <w:pPr>
              <w:spacing w:line="400" w:lineRule="exact"/>
              <w:jc w:val="center"/>
              <w:rPr>
                <w:rFonts w:eastAsia="仿宋_GB2312"/>
                <w:sz w:val="24"/>
              </w:rPr>
            </w:pPr>
            <w:r>
              <w:rPr>
                <w:rFonts w:hint="eastAsia" w:eastAsia="仿宋_GB2312"/>
                <w:sz w:val="24"/>
              </w:rPr>
              <w:t>实际完成</w:t>
            </w:r>
          </w:p>
        </w:tc>
      </w:tr>
      <w:tr w14:paraId="0A83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14:paraId="203DC451">
            <w:pPr>
              <w:jc w:val="center"/>
              <w:rPr>
                <w:rFonts w:eastAsia="仿宋_GB2312"/>
                <w:b/>
                <w:sz w:val="24"/>
              </w:rPr>
            </w:pPr>
          </w:p>
        </w:tc>
        <w:tc>
          <w:tcPr>
            <w:tcW w:w="5287" w:type="dxa"/>
            <w:gridSpan w:val="8"/>
            <w:tcBorders>
              <w:bottom w:val="single" w:color="auto" w:sz="4" w:space="0"/>
            </w:tcBorders>
            <w:vAlign w:val="center"/>
          </w:tcPr>
          <w:p w14:paraId="3281B577">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为保证用地需求，预计完成</w:t>
            </w:r>
            <w:r>
              <w:rPr>
                <w:rFonts w:hint="eastAsia" w:ascii="仿宋_GB2312" w:eastAsia="仿宋_GB2312"/>
                <w:sz w:val="24"/>
                <w:szCs w:val="24"/>
                <w:lang w:val="en-US" w:eastAsia="zh-CN"/>
              </w:rPr>
              <w:t>2000亩，力争3000亩的项目土地报批与征拆工作</w:t>
            </w:r>
          </w:p>
        </w:tc>
        <w:tc>
          <w:tcPr>
            <w:tcW w:w="2822" w:type="dxa"/>
            <w:gridSpan w:val="3"/>
            <w:tcBorders>
              <w:bottom w:val="single" w:color="auto" w:sz="4" w:space="0"/>
            </w:tcBorders>
            <w:vAlign w:val="center"/>
          </w:tcPr>
          <w:p w14:paraId="66C0A321">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全</w:t>
            </w:r>
            <w:r>
              <w:rPr>
                <w:rFonts w:hint="eastAsia" w:ascii="仿宋_GB2312" w:eastAsia="仿宋_GB2312"/>
                <w:sz w:val="24"/>
                <w:szCs w:val="24"/>
                <w:lang w:val="en-US" w:eastAsia="zh-CN"/>
              </w:rPr>
              <w:t>年共完成土地收储2585.86亩、土地报批2793.64亩，均超额完成年初计划</w:t>
            </w:r>
          </w:p>
        </w:tc>
      </w:tr>
      <w:tr w14:paraId="14C0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14:paraId="56F3ED1D">
            <w:pPr>
              <w:jc w:val="center"/>
              <w:rPr>
                <w:rFonts w:eastAsia="仿宋_GB2312"/>
                <w:sz w:val="24"/>
              </w:rPr>
            </w:pPr>
            <w:r>
              <w:rPr>
                <w:rFonts w:hint="eastAsia" w:eastAsia="仿宋_GB2312"/>
                <w:sz w:val="24"/>
              </w:rPr>
              <w:t>项目绩效定量目标（指标）及完成情况</w:t>
            </w:r>
          </w:p>
        </w:tc>
        <w:tc>
          <w:tcPr>
            <w:tcW w:w="1162" w:type="dxa"/>
            <w:gridSpan w:val="2"/>
            <w:vAlign w:val="center"/>
          </w:tcPr>
          <w:p w14:paraId="2BF50BEA">
            <w:pPr>
              <w:jc w:val="center"/>
              <w:rPr>
                <w:rFonts w:eastAsia="仿宋_GB2312"/>
                <w:sz w:val="24"/>
              </w:rPr>
            </w:pPr>
            <w:r>
              <w:rPr>
                <w:rFonts w:hint="eastAsia" w:eastAsia="仿宋_GB2312"/>
                <w:sz w:val="24"/>
              </w:rPr>
              <w:t>一级指标</w:t>
            </w:r>
          </w:p>
        </w:tc>
        <w:tc>
          <w:tcPr>
            <w:tcW w:w="1256" w:type="dxa"/>
            <w:tcBorders>
              <w:bottom w:val="single" w:color="auto" w:sz="4" w:space="0"/>
            </w:tcBorders>
            <w:vAlign w:val="center"/>
          </w:tcPr>
          <w:p w14:paraId="0A3361B1">
            <w:pPr>
              <w:spacing w:line="360" w:lineRule="exact"/>
              <w:jc w:val="center"/>
              <w:rPr>
                <w:rFonts w:eastAsia="仿宋_GB2312"/>
                <w:sz w:val="24"/>
              </w:rPr>
            </w:pPr>
            <w:r>
              <w:rPr>
                <w:rFonts w:hint="eastAsia" w:eastAsia="仿宋_GB2312"/>
                <w:sz w:val="24"/>
              </w:rPr>
              <w:t>二级指标</w:t>
            </w:r>
          </w:p>
        </w:tc>
        <w:tc>
          <w:tcPr>
            <w:tcW w:w="1500" w:type="dxa"/>
            <w:gridSpan w:val="3"/>
            <w:tcBorders>
              <w:bottom w:val="single" w:color="auto" w:sz="4" w:space="0"/>
            </w:tcBorders>
            <w:vAlign w:val="center"/>
          </w:tcPr>
          <w:p w14:paraId="1231503F">
            <w:pPr>
              <w:spacing w:line="360" w:lineRule="exact"/>
              <w:jc w:val="center"/>
              <w:rPr>
                <w:rFonts w:eastAsia="仿宋_GB2312"/>
                <w:sz w:val="24"/>
              </w:rPr>
            </w:pPr>
            <w:r>
              <w:rPr>
                <w:rFonts w:hint="eastAsia" w:eastAsia="仿宋_GB2312"/>
                <w:sz w:val="24"/>
              </w:rPr>
              <w:t>指标内容</w:t>
            </w:r>
          </w:p>
        </w:tc>
        <w:tc>
          <w:tcPr>
            <w:tcW w:w="1369" w:type="dxa"/>
            <w:gridSpan w:val="2"/>
            <w:tcBorders>
              <w:bottom w:val="single" w:color="auto" w:sz="4" w:space="0"/>
            </w:tcBorders>
            <w:vAlign w:val="center"/>
          </w:tcPr>
          <w:p w14:paraId="3EE22853">
            <w:pPr>
              <w:spacing w:line="360" w:lineRule="exact"/>
              <w:jc w:val="center"/>
              <w:rPr>
                <w:rFonts w:eastAsia="仿宋_GB2312"/>
                <w:sz w:val="24"/>
              </w:rPr>
            </w:pPr>
            <w:r>
              <w:rPr>
                <w:rFonts w:hint="eastAsia" w:eastAsia="仿宋_GB2312"/>
                <w:sz w:val="24"/>
              </w:rPr>
              <w:t>指标（目标）值</w:t>
            </w:r>
          </w:p>
        </w:tc>
        <w:tc>
          <w:tcPr>
            <w:tcW w:w="2822" w:type="dxa"/>
            <w:gridSpan w:val="3"/>
            <w:tcBorders>
              <w:bottom w:val="single" w:color="auto" w:sz="4" w:space="0"/>
            </w:tcBorders>
            <w:vAlign w:val="center"/>
          </w:tcPr>
          <w:p w14:paraId="1C44BE3E">
            <w:pPr>
              <w:jc w:val="center"/>
              <w:rPr>
                <w:rFonts w:eastAsia="仿宋_GB2312"/>
                <w:sz w:val="24"/>
              </w:rPr>
            </w:pPr>
            <w:r>
              <w:rPr>
                <w:rFonts w:hint="eastAsia" w:eastAsia="仿宋_GB2312"/>
                <w:sz w:val="24"/>
              </w:rPr>
              <w:t>实际完成值</w:t>
            </w:r>
          </w:p>
        </w:tc>
      </w:tr>
      <w:tr w14:paraId="03DB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473" w:type="dxa"/>
            <w:vMerge w:val="continue"/>
            <w:vAlign w:val="center"/>
          </w:tcPr>
          <w:p w14:paraId="7654ACB5">
            <w:pPr>
              <w:jc w:val="center"/>
              <w:rPr>
                <w:rFonts w:eastAsia="仿宋_GB2312"/>
                <w:sz w:val="24"/>
              </w:rPr>
            </w:pPr>
          </w:p>
        </w:tc>
        <w:tc>
          <w:tcPr>
            <w:tcW w:w="1162" w:type="dxa"/>
            <w:gridSpan w:val="2"/>
            <w:vMerge w:val="restart"/>
            <w:vAlign w:val="center"/>
          </w:tcPr>
          <w:p w14:paraId="586C8F7D">
            <w:pPr>
              <w:jc w:val="center"/>
              <w:rPr>
                <w:rFonts w:eastAsia="仿宋_GB2312"/>
                <w:sz w:val="24"/>
              </w:rPr>
            </w:pPr>
            <w:r>
              <w:rPr>
                <w:rFonts w:hint="eastAsia" w:eastAsia="仿宋_GB2312"/>
                <w:sz w:val="24"/>
              </w:rPr>
              <w:t>项目产出指标</w:t>
            </w:r>
          </w:p>
        </w:tc>
        <w:tc>
          <w:tcPr>
            <w:tcW w:w="1256" w:type="dxa"/>
            <w:vAlign w:val="center"/>
          </w:tcPr>
          <w:p w14:paraId="19B6B46B">
            <w:pPr>
              <w:spacing w:line="360" w:lineRule="exact"/>
              <w:jc w:val="center"/>
              <w:rPr>
                <w:rFonts w:eastAsia="仿宋_GB2312"/>
                <w:sz w:val="24"/>
              </w:rPr>
            </w:pPr>
            <w:r>
              <w:rPr>
                <w:rFonts w:hint="eastAsia" w:eastAsia="仿宋_GB2312"/>
                <w:sz w:val="24"/>
              </w:rPr>
              <w:t>数量指标</w:t>
            </w:r>
          </w:p>
        </w:tc>
        <w:tc>
          <w:tcPr>
            <w:tcW w:w="1500" w:type="dxa"/>
            <w:gridSpan w:val="3"/>
            <w:tcBorders>
              <w:bottom w:val="single" w:color="auto" w:sz="4" w:space="0"/>
            </w:tcBorders>
            <w:vAlign w:val="center"/>
          </w:tcPr>
          <w:p w14:paraId="03F0C2EA">
            <w:pPr>
              <w:spacing w:line="360" w:lineRule="exact"/>
              <w:jc w:val="center"/>
              <w:rPr>
                <w:rFonts w:hint="eastAsia" w:eastAsia="仿宋_GB2312"/>
                <w:sz w:val="24"/>
                <w:lang w:eastAsia="zh-CN"/>
              </w:rPr>
            </w:pPr>
            <w:r>
              <w:rPr>
                <w:rFonts w:hint="eastAsia" w:eastAsia="仿宋_GB2312"/>
                <w:sz w:val="24"/>
                <w:lang w:eastAsia="zh-CN"/>
              </w:rPr>
              <w:t>征拆与报批资金</w:t>
            </w:r>
          </w:p>
        </w:tc>
        <w:tc>
          <w:tcPr>
            <w:tcW w:w="1369" w:type="dxa"/>
            <w:gridSpan w:val="2"/>
            <w:tcBorders>
              <w:bottom w:val="single" w:color="auto" w:sz="4" w:space="0"/>
            </w:tcBorders>
            <w:vAlign w:val="center"/>
          </w:tcPr>
          <w:p w14:paraId="5658B1DA">
            <w:pPr>
              <w:jc w:val="center"/>
              <w:rPr>
                <w:rFonts w:hint="default" w:eastAsia="仿宋_GB2312"/>
                <w:sz w:val="24"/>
                <w:lang w:val="en-US" w:eastAsia="zh-CN"/>
              </w:rPr>
            </w:pPr>
            <w:r>
              <w:rPr>
                <w:rFonts w:hint="eastAsia" w:eastAsia="仿宋_GB2312"/>
                <w:sz w:val="24"/>
                <w:lang w:val="en-US" w:eastAsia="zh-CN"/>
              </w:rPr>
              <w:t>57443.85万元</w:t>
            </w:r>
          </w:p>
        </w:tc>
        <w:tc>
          <w:tcPr>
            <w:tcW w:w="2822" w:type="dxa"/>
            <w:gridSpan w:val="3"/>
            <w:tcBorders>
              <w:bottom w:val="single" w:color="auto" w:sz="4" w:space="0"/>
            </w:tcBorders>
            <w:vAlign w:val="center"/>
          </w:tcPr>
          <w:p w14:paraId="385221CE">
            <w:pPr>
              <w:jc w:val="center"/>
              <w:rPr>
                <w:rFonts w:hint="eastAsia" w:eastAsia="仿宋_GB2312"/>
                <w:sz w:val="24"/>
                <w:lang w:eastAsia="zh-CN"/>
              </w:rPr>
            </w:pPr>
            <w:r>
              <w:rPr>
                <w:rFonts w:hint="eastAsia" w:eastAsia="仿宋_GB2312"/>
                <w:sz w:val="24"/>
                <w:lang w:eastAsia="zh-CN"/>
              </w:rPr>
              <w:t>已完成</w:t>
            </w:r>
          </w:p>
        </w:tc>
      </w:tr>
      <w:tr w14:paraId="4991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1473" w:type="dxa"/>
            <w:vMerge w:val="continue"/>
            <w:vAlign w:val="center"/>
          </w:tcPr>
          <w:p w14:paraId="6EF4A952">
            <w:pPr>
              <w:jc w:val="center"/>
              <w:rPr>
                <w:rFonts w:eastAsia="仿宋_GB2312"/>
                <w:sz w:val="24"/>
              </w:rPr>
            </w:pPr>
          </w:p>
        </w:tc>
        <w:tc>
          <w:tcPr>
            <w:tcW w:w="1162" w:type="dxa"/>
            <w:gridSpan w:val="2"/>
            <w:vMerge w:val="continue"/>
            <w:vAlign w:val="center"/>
          </w:tcPr>
          <w:p w14:paraId="2EAE1078">
            <w:pPr>
              <w:jc w:val="center"/>
              <w:rPr>
                <w:rFonts w:eastAsia="仿宋_GB2312"/>
                <w:sz w:val="24"/>
              </w:rPr>
            </w:pPr>
          </w:p>
        </w:tc>
        <w:tc>
          <w:tcPr>
            <w:tcW w:w="1256" w:type="dxa"/>
            <w:vAlign w:val="center"/>
          </w:tcPr>
          <w:p w14:paraId="2258E2FF">
            <w:pPr>
              <w:spacing w:line="360" w:lineRule="exact"/>
              <w:jc w:val="center"/>
              <w:rPr>
                <w:rFonts w:eastAsia="仿宋_GB2312"/>
                <w:sz w:val="24"/>
              </w:rPr>
            </w:pPr>
            <w:r>
              <w:rPr>
                <w:rFonts w:hint="eastAsia" w:eastAsia="仿宋_GB2312"/>
                <w:sz w:val="24"/>
              </w:rPr>
              <w:t>成本指标</w:t>
            </w:r>
          </w:p>
        </w:tc>
        <w:tc>
          <w:tcPr>
            <w:tcW w:w="1500" w:type="dxa"/>
            <w:gridSpan w:val="3"/>
            <w:tcBorders>
              <w:bottom w:val="single" w:color="auto" w:sz="4" w:space="0"/>
            </w:tcBorders>
            <w:vAlign w:val="center"/>
          </w:tcPr>
          <w:p w14:paraId="2F26CBBC">
            <w:pPr>
              <w:spacing w:line="360" w:lineRule="exact"/>
              <w:jc w:val="center"/>
              <w:rPr>
                <w:rFonts w:hint="eastAsia" w:eastAsia="仿宋_GB2312"/>
                <w:sz w:val="24"/>
                <w:lang w:eastAsia="zh-CN"/>
              </w:rPr>
            </w:pPr>
            <w:r>
              <w:rPr>
                <w:rFonts w:hint="eastAsia" w:ascii="仿宋_GB2312" w:eastAsia="仿宋_GB2312"/>
                <w:sz w:val="24"/>
                <w:szCs w:val="24"/>
              </w:rPr>
              <w:t>严格</w:t>
            </w:r>
            <w:r>
              <w:rPr>
                <w:rFonts w:hint="eastAsia" w:ascii="仿宋_GB2312" w:eastAsia="仿宋_GB2312"/>
                <w:sz w:val="24"/>
                <w:szCs w:val="24"/>
                <w:lang w:eastAsia="zh-CN"/>
              </w:rPr>
              <w:t>控制征拆成本概算</w:t>
            </w:r>
          </w:p>
        </w:tc>
        <w:tc>
          <w:tcPr>
            <w:tcW w:w="1369" w:type="dxa"/>
            <w:gridSpan w:val="2"/>
            <w:tcBorders>
              <w:bottom w:val="single" w:color="auto" w:sz="4" w:space="0"/>
            </w:tcBorders>
            <w:vAlign w:val="center"/>
          </w:tcPr>
          <w:p w14:paraId="3512493D">
            <w:pPr>
              <w:jc w:val="center"/>
              <w:rPr>
                <w:rFonts w:hint="eastAsia" w:eastAsia="仿宋_GB2312"/>
                <w:sz w:val="24"/>
                <w:lang w:eastAsia="zh-CN"/>
              </w:rPr>
            </w:pPr>
            <w:r>
              <w:rPr>
                <w:rFonts w:hint="eastAsia" w:eastAsia="仿宋_GB2312"/>
                <w:sz w:val="24"/>
                <w:lang w:eastAsia="zh-CN"/>
              </w:rPr>
              <w:t>预算内</w:t>
            </w:r>
          </w:p>
        </w:tc>
        <w:tc>
          <w:tcPr>
            <w:tcW w:w="2822" w:type="dxa"/>
            <w:gridSpan w:val="3"/>
            <w:tcBorders>
              <w:bottom w:val="single" w:color="auto" w:sz="4" w:space="0"/>
            </w:tcBorders>
            <w:vAlign w:val="center"/>
          </w:tcPr>
          <w:p w14:paraId="740BBF60">
            <w:pPr>
              <w:jc w:val="center"/>
              <w:rPr>
                <w:rFonts w:eastAsia="仿宋_GB2312"/>
                <w:sz w:val="24"/>
              </w:rPr>
            </w:pPr>
            <w:r>
              <w:rPr>
                <w:rFonts w:hint="eastAsia" w:eastAsia="仿宋_GB2312"/>
                <w:sz w:val="24"/>
                <w:lang w:eastAsia="zh-CN"/>
              </w:rPr>
              <w:t>已完成</w:t>
            </w:r>
          </w:p>
        </w:tc>
      </w:tr>
      <w:tr w14:paraId="1142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exact"/>
          <w:jc w:val="center"/>
        </w:trPr>
        <w:tc>
          <w:tcPr>
            <w:tcW w:w="1473" w:type="dxa"/>
            <w:vMerge w:val="continue"/>
            <w:vAlign w:val="center"/>
          </w:tcPr>
          <w:p w14:paraId="1EFEBDA3">
            <w:pPr>
              <w:jc w:val="center"/>
              <w:rPr>
                <w:rFonts w:eastAsia="仿宋_GB2312"/>
                <w:sz w:val="24"/>
              </w:rPr>
            </w:pPr>
          </w:p>
        </w:tc>
        <w:tc>
          <w:tcPr>
            <w:tcW w:w="1162" w:type="dxa"/>
            <w:gridSpan w:val="2"/>
            <w:vMerge w:val="restart"/>
            <w:vAlign w:val="center"/>
          </w:tcPr>
          <w:p w14:paraId="0755E8B6">
            <w:pPr>
              <w:jc w:val="center"/>
              <w:rPr>
                <w:rFonts w:eastAsia="仿宋_GB2312"/>
                <w:sz w:val="24"/>
              </w:rPr>
            </w:pPr>
            <w:r>
              <w:rPr>
                <w:rFonts w:hint="eastAsia" w:eastAsia="仿宋_GB2312"/>
                <w:sz w:val="24"/>
              </w:rPr>
              <w:t>项目效益指标</w:t>
            </w:r>
          </w:p>
        </w:tc>
        <w:tc>
          <w:tcPr>
            <w:tcW w:w="1256" w:type="dxa"/>
            <w:vAlign w:val="center"/>
          </w:tcPr>
          <w:p w14:paraId="0658035B">
            <w:pPr>
              <w:spacing w:line="360" w:lineRule="exact"/>
              <w:jc w:val="center"/>
              <w:rPr>
                <w:rFonts w:eastAsia="仿宋_GB2312"/>
                <w:sz w:val="24"/>
              </w:rPr>
            </w:pPr>
            <w:r>
              <w:rPr>
                <w:rFonts w:hint="eastAsia" w:eastAsia="仿宋_GB2312"/>
                <w:sz w:val="24"/>
              </w:rPr>
              <w:t>经济效益</w:t>
            </w:r>
          </w:p>
          <w:p w14:paraId="0744C993">
            <w:pPr>
              <w:spacing w:line="360" w:lineRule="exact"/>
              <w:jc w:val="center"/>
              <w:rPr>
                <w:rFonts w:eastAsia="仿宋_GB2312"/>
                <w:sz w:val="24"/>
              </w:rPr>
            </w:pPr>
            <w:r>
              <w:rPr>
                <w:rFonts w:hint="eastAsia" w:eastAsia="仿宋_GB2312"/>
                <w:sz w:val="24"/>
              </w:rPr>
              <w:t>指标</w:t>
            </w:r>
          </w:p>
        </w:tc>
        <w:tc>
          <w:tcPr>
            <w:tcW w:w="1500" w:type="dxa"/>
            <w:gridSpan w:val="3"/>
            <w:tcBorders>
              <w:bottom w:val="single" w:color="auto" w:sz="4" w:space="0"/>
            </w:tcBorders>
            <w:vAlign w:val="center"/>
          </w:tcPr>
          <w:p w14:paraId="1C6A1DE4">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1369" w:type="dxa"/>
            <w:gridSpan w:val="2"/>
            <w:tcBorders>
              <w:bottom w:val="single" w:color="auto" w:sz="4" w:space="0"/>
            </w:tcBorders>
            <w:vAlign w:val="center"/>
          </w:tcPr>
          <w:p w14:paraId="1B77DC5A">
            <w:pPr>
              <w:jc w:val="center"/>
              <w:rPr>
                <w:rFonts w:hint="default" w:eastAsia="仿宋_GB2312"/>
                <w:sz w:val="24"/>
                <w:lang w:val="en-US" w:eastAsia="zh-CN"/>
              </w:rPr>
            </w:pPr>
            <w:r>
              <w:rPr>
                <w:rFonts w:hint="eastAsia" w:eastAsia="仿宋_GB2312"/>
                <w:sz w:val="24"/>
                <w:lang w:val="en-US" w:eastAsia="zh-CN"/>
              </w:rPr>
              <w:t>年初目标安排17亿元</w:t>
            </w:r>
          </w:p>
        </w:tc>
        <w:tc>
          <w:tcPr>
            <w:tcW w:w="2822" w:type="dxa"/>
            <w:gridSpan w:val="3"/>
            <w:tcBorders>
              <w:bottom w:val="single" w:color="auto" w:sz="4" w:space="0"/>
            </w:tcBorders>
            <w:vAlign w:val="center"/>
          </w:tcPr>
          <w:p w14:paraId="70AED98D">
            <w:pPr>
              <w:jc w:val="center"/>
              <w:rPr>
                <w:rFonts w:eastAsia="仿宋_GB2312"/>
                <w:sz w:val="24"/>
              </w:rPr>
            </w:pPr>
            <w:r>
              <w:rPr>
                <w:rFonts w:hint="eastAsia" w:eastAsia="仿宋_GB2312"/>
                <w:sz w:val="24"/>
                <w:lang w:eastAsia="zh-CN"/>
              </w:rPr>
              <w:t>超额完成预算收入，土地出让收入达</w:t>
            </w:r>
            <w:r>
              <w:rPr>
                <w:rFonts w:hint="eastAsia" w:eastAsia="仿宋_GB2312"/>
                <w:sz w:val="24"/>
                <w:lang w:val="en-US" w:eastAsia="zh-CN"/>
              </w:rPr>
              <w:t>25亿元</w:t>
            </w:r>
          </w:p>
        </w:tc>
      </w:tr>
      <w:tr w14:paraId="3D13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exact"/>
          <w:jc w:val="center"/>
        </w:trPr>
        <w:tc>
          <w:tcPr>
            <w:tcW w:w="1473" w:type="dxa"/>
            <w:vMerge w:val="continue"/>
            <w:vAlign w:val="center"/>
          </w:tcPr>
          <w:p w14:paraId="6FB80EF1">
            <w:pPr>
              <w:jc w:val="center"/>
              <w:rPr>
                <w:rFonts w:eastAsia="仿宋_GB2312"/>
                <w:sz w:val="24"/>
              </w:rPr>
            </w:pPr>
          </w:p>
        </w:tc>
        <w:tc>
          <w:tcPr>
            <w:tcW w:w="1162" w:type="dxa"/>
            <w:gridSpan w:val="2"/>
            <w:vMerge w:val="continue"/>
            <w:vAlign w:val="center"/>
          </w:tcPr>
          <w:p w14:paraId="27EC496D">
            <w:pPr>
              <w:jc w:val="center"/>
              <w:rPr>
                <w:rFonts w:eastAsia="仿宋_GB2312"/>
                <w:sz w:val="24"/>
              </w:rPr>
            </w:pPr>
          </w:p>
        </w:tc>
        <w:tc>
          <w:tcPr>
            <w:tcW w:w="1256" w:type="dxa"/>
            <w:vAlign w:val="center"/>
          </w:tcPr>
          <w:p w14:paraId="34D2879A">
            <w:pPr>
              <w:spacing w:line="360" w:lineRule="exact"/>
              <w:jc w:val="center"/>
              <w:rPr>
                <w:rFonts w:eastAsia="仿宋_GB2312"/>
                <w:sz w:val="24"/>
              </w:rPr>
            </w:pPr>
            <w:r>
              <w:rPr>
                <w:rFonts w:hint="eastAsia" w:eastAsia="仿宋_GB2312"/>
                <w:sz w:val="24"/>
              </w:rPr>
              <w:t>社会效益</w:t>
            </w:r>
          </w:p>
          <w:p w14:paraId="6B720DAA">
            <w:pPr>
              <w:spacing w:line="360" w:lineRule="exact"/>
              <w:jc w:val="center"/>
              <w:rPr>
                <w:rFonts w:eastAsia="仿宋_GB2312"/>
                <w:sz w:val="24"/>
              </w:rPr>
            </w:pPr>
            <w:r>
              <w:rPr>
                <w:rFonts w:hint="eastAsia" w:eastAsia="仿宋_GB2312"/>
                <w:sz w:val="24"/>
              </w:rPr>
              <w:t>指标</w:t>
            </w:r>
          </w:p>
        </w:tc>
        <w:tc>
          <w:tcPr>
            <w:tcW w:w="1500" w:type="dxa"/>
            <w:gridSpan w:val="3"/>
            <w:tcBorders>
              <w:bottom w:val="single" w:color="auto" w:sz="4" w:space="0"/>
            </w:tcBorders>
            <w:vAlign w:val="center"/>
          </w:tcPr>
          <w:p w14:paraId="29CACBC3">
            <w:pPr>
              <w:spacing w:line="360" w:lineRule="exact"/>
              <w:jc w:val="center"/>
              <w:rPr>
                <w:rFonts w:eastAsia="仿宋_GB2312"/>
                <w:sz w:val="24"/>
              </w:rPr>
            </w:pPr>
            <w:r>
              <w:rPr>
                <w:rFonts w:hint="eastAsia" w:ascii="仿宋_GB2312" w:eastAsia="仿宋_GB2312"/>
                <w:sz w:val="24"/>
                <w:szCs w:val="24"/>
              </w:rPr>
              <w:t>保证土地出让不出权属纠纷，保证土地出让收入到位</w:t>
            </w:r>
          </w:p>
        </w:tc>
        <w:tc>
          <w:tcPr>
            <w:tcW w:w="1369" w:type="dxa"/>
            <w:gridSpan w:val="2"/>
            <w:tcBorders>
              <w:bottom w:val="single" w:color="auto" w:sz="4" w:space="0"/>
            </w:tcBorders>
            <w:vAlign w:val="center"/>
          </w:tcPr>
          <w:p w14:paraId="4B9CCE79">
            <w:pPr>
              <w:jc w:val="center"/>
              <w:rPr>
                <w:rFonts w:eastAsia="仿宋_GB2312"/>
                <w:sz w:val="24"/>
              </w:rPr>
            </w:pPr>
            <w:r>
              <w:rPr>
                <w:rFonts w:hint="eastAsia" w:eastAsia="仿宋_GB2312"/>
                <w:sz w:val="24"/>
                <w:lang w:val="en-US" w:eastAsia="zh-CN"/>
              </w:rPr>
              <w:t>年初目标安排17亿元</w:t>
            </w:r>
          </w:p>
        </w:tc>
        <w:tc>
          <w:tcPr>
            <w:tcW w:w="2822" w:type="dxa"/>
            <w:gridSpan w:val="3"/>
            <w:tcBorders>
              <w:bottom w:val="single" w:color="auto" w:sz="4" w:space="0"/>
            </w:tcBorders>
            <w:vAlign w:val="center"/>
          </w:tcPr>
          <w:p w14:paraId="371E2370">
            <w:pPr>
              <w:jc w:val="center"/>
              <w:rPr>
                <w:rFonts w:eastAsia="仿宋_GB2312"/>
                <w:sz w:val="24"/>
              </w:rPr>
            </w:pPr>
            <w:r>
              <w:rPr>
                <w:rFonts w:hint="eastAsia" w:eastAsia="仿宋_GB2312"/>
                <w:sz w:val="24"/>
                <w:lang w:eastAsia="zh-CN"/>
              </w:rPr>
              <w:t>超额完成预算收入，土地出让收入达</w:t>
            </w:r>
            <w:r>
              <w:rPr>
                <w:rFonts w:hint="eastAsia" w:eastAsia="仿宋_GB2312"/>
                <w:sz w:val="24"/>
                <w:lang w:val="en-US" w:eastAsia="zh-CN"/>
              </w:rPr>
              <w:t>25亿元</w:t>
            </w:r>
          </w:p>
        </w:tc>
      </w:tr>
      <w:tr w14:paraId="3501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1473" w:type="dxa"/>
            <w:vMerge w:val="continue"/>
            <w:vAlign w:val="center"/>
          </w:tcPr>
          <w:p w14:paraId="12CDD3BE">
            <w:pPr>
              <w:jc w:val="center"/>
              <w:rPr>
                <w:rFonts w:eastAsia="仿宋_GB2312"/>
                <w:sz w:val="24"/>
              </w:rPr>
            </w:pPr>
          </w:p>
        </w:tc>
        <w:tc>
          <w:tcPr>
            <w:tcW w:w="1162" w:type="dxa"/>
            <w:gridSpan w:val="2"/>
            <w:vMerge w:val="continue"/>
            <w:vAlign w:val="center"/>
          </w:tcPr>
          <w:p w14:paraId="33C19216">
            <w:pPr>
              <w:jc w:val="center"/>
              <w:rPr>
                <w:rFonts w:eastAsia="仿宋_GB2312"/>
                <w:sz w:val="24"/>
              </w:rPr>
            </w:pPr>
          </w:p>
        </w:tc>
        <w:tc>
          <w:tcPr>
            <w:tcW w:w="1256" w:type="dxa"/>
            <w:vAlign w:val="center"/>
          </w:tcPr>
          <w:p w14:paraId="083D1CBA">
            <w:pPr>
              <w:spacing w:line="360" w:lineRule="exact"/>
              <w:jc w:val="center"/>
              <w:rPr>
                <w:rFonts w:eastAsia="仿宋_GB2312"/>
                <w:sz w:val="24"/>
              </w:rPr>
            </w:pPr>
            <w:r>
              <w:rPr>
                <w:rFonts w:hint="eastAsia" w:eastAsia="仿宋_GB2312"/>
                <w:sz w:val="24"/>
              </w:rPr>
              <w:t>生态效益</w:t>
            </w:r>
          </w:p>
          <w:p w14:paraId="02775F27">
            <w:pPr>
              <w:spacing w:line="360" w:lineRule="exact"/>
              <w:jc w:val="center"/>
              <w:rPr>
                <w:rFonts w:eastAsia="仿宋_GB2312"/>
                <w:sz w:val="24"/>
              </w:rPr>
            </w:pPr>
            <w:r>
              <w:rPr>
                <w:rFonts w:hint="eastAsia" w:eastAsia="仿宋_GB2312"/>
                <w:sz w:val="24"/>
              </w:rPr>
              <w:t>指标</w:t>
            </w:r>
          </w:p>
        </w:tc>
        <w:tc>
          <w:tcPr>
            <w:tcW w:w="1500" w:type="dxa"/>
            <w:gridSpan w:val="3"/>
            <w:tcBorders>
              <w:bottom w:val="single" w:color="auto" w:sz="4" w:space="0"/>
            </w:tcBorders>
            <w:vAlign w:val="center"/>
          </w:tcPr>
          <w:p w14:paraId="24E06F62">
            <w:pPr>
              <w:spacing w:line="360" w:lineRule="exact"/>
              <w:jc w:val="center"/>
              <w:rPr>
                <w:rFonts w:eastAsia="仿宋_GB2312"/>
                <w:sz w:val="24"/>
              </w:rPr>
            </w:pPr>
            <w:r>
              <w:rPr>
                <w:rFonts w:hint="eastAsia" w:ascii="仿宋_GB2312" w:hAnsi="仿宋_GB2312" w:eastAsia="仿宋_GB2312" w:cs="仿宋_GB2312"/>
                <w:color w:val="000000"/>
                <w:sz w:val="24"/>
                <w:szCs w:val="24"/>
              </w:rPr>
              <w:t>支持新港区范围内生态保护建设</w:t>
            </w:r>
          </w:p>
        </w:tc>
        <w:tc>
          <w:tcPr>
            <w:tcW w:w="1369" w:type="dxa"/>
            <w:gridSpan w:val="2"/>
            <w:tcBorders>
              <w:bottom w:val="single" w:color="auto" w:sz="4" w:space="0"/>
            </w:tcBorders>
            <w:vAlign w:val="center"/>
          </w:tcPr>
          <w:p w14:paraId="3F7CB1BA">
            <w:pPr>
              <w:jc w:val="center"/>
              <w:rPr>
                <w:rFonts w:hint="eastAsia" w:eastAsia="仿宋_GB2312"/>
                <w:sz w:val="24"/>
                <w:lang w:val="en-US" w:eastAsia="zh-CN"/>
              </w:rPr>
            </w:pPr>
            <w:r>
              <w:rPr>
                <w:rFonts w:hint="eastAsia" w:eastAsia="仿宋_GB2312"/>
                <w:sz w:val="24"/>
                <w:lang w:val="en-US" w:eastAsia="zh-CN"/>
              </w:rPr>
              <w:t>-</w:t>
            </w:r>
          </w:p>
        </w:tc>
        <w:tc>
          <w:tcPr>
            <w:tcW w:w="2822" w:type="dxa"/>
            <w:gridSpan w:val="3"/>
            <w:tcBorders>
              <w:bottom w:val="single" w:color="auto" w:sz="4" w:space="0"/>
            </w:tcBorders>
            <w:vAlign w:val="center"/>
          </w:tcPr>
          <w:p w14:paraId="7C606428">
            <w:pPr>
              <w:jc w:val="center"/>
              <w:rPr>
                <w:rFonts w:eastAsia="仿宋_GB2312"/>
                <w:sz w:val="24"/>
              </w:rPr>
            </w:pPr>
            <w:r>
              <w:rPr>
                <w:rFonts w:hint="eastAsia" w:eastAsia="仿宋_GB2312"/>
                <w:sz w:val="24"/>
                <w:lang w:eastAsia="zh-CN"/>
              </w:rPr>
              <w:t>已完成</w:t>
            </w:r>
          </w:p>
        </w:tc>
      </w:tr>
      <w:tr w14:paraId="1F4F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jc w:val="center"/>
        </w:trPr>
        <w:tc>
          <w:tcPr>
            <w:tcW w:w="1473" w:type="dxa"/>
            <w:vMerge w:val="continue"/>
            <w:vAlign w:val="center"/>
          </w:tcPr>
          <w:p w14:paraId="656C1B52">
            <w:pPr>
              <w:jc w:val="center"/>
              <w:rPr>
                <w:rFonts w:eastAsia="仿宋_GB2312"/>
                <w:sz w:val="24"/>
              </w:rPr>
            </w:pPr>
          </w:p>
        </w:tc>
        <w:tc>
          <w:tcPr>
            <w:tcW w:w="1162" w:type="dxa"/>
            <w:gridSpan w:val="2"/>
            <w:vMerge w:val="continue"/>
            <w:vAlign w:val="center"/>
          </w:tcPr>
          <w:p w14:paraId="6395125C">
            <w:pPr>
              <w:jc w:val="center"/>
              <w:rPr>
                <w:rFonts w:eastAsia="仿宋_GB2312"/>
                <w:sz w:val="24"/>
              </w:rPr>
            </w:pPr>
          </w:p>
        </w:tc>
        <w:tc>
          <w:tcPr>
            <w:tcW w:w="1256" w:type="dxa"/>
            <w:vAlign w:val="center"/>
          </w:tcPr>
          <w:p w14:paraId="7476E8F4">
            <w:pPr>
              <w:spacing w:line="360" w:lineRule="exact"/>
              <w:jc w:val="center"/>
              <w:rPr>
                <w:rFonts w:eastAsia="仿宋_GB2312"/>
                <w:sz w:val="24"/>
              </w:rPr>
            </w:pPr>
            <w:r>
              <w:rPr>
                <w:rFonts w:hint="eastAsia" w:eastAsia="仿宋_GB2312"/>
                <w:sz w:val="24"/>
              </w:rPr>
              <w:t>服务对象满意度指标</w:t>
            </w:r>
          </w:p>
        </w:tc>
        <w:tc>
          <w:tcPr>
            <w:tcW w:w="1500" w:type="dxa"/>
            <w:gridSpan w:val="3"/>
            <w:tcBorders>
              <w:bottom w:val="single" w:color="auto" w:sz="4" w:space="0"/>
            </w:tcBorders>
            <w:vAlign w:val="center"/>
          </w:tcPr>
          <w:p w14:paraId="3B02DAEE">
            <w:pPr>
              <w:spacing w:line="360" w:lineRule="exact"/>
              <w:jc w:val="center"/>
              <w:rPr>
                <w:rFonts w:eastAsia="仿宋_GB2312"/>
                <w:sz w:val="24"/>
              </w:rPr>
            </w:pPr>
            <w:r>
              <w:rPr>
                <w:rFonts w:hint="eastAsia" w:ascii="仿宋_GB2312" w:hAnsi="仿宋_GB2312" w:eastAsia="仿宋_GB2312" w:cs="仿宋_GB2312"/>
                <w:color w:val="000000"/>
                <w:sz w:val="24"/>
                <w:szCs w:val="24"/>
              </w:rPr>
              <w:t>服务对象满意度达到95%；群众满意度达到95%</w:t>
            </w:r>
          </w:p>
        </w:tc>
        <w:tc>
          <w:tcPr>
            <w:tcW w:w="1369" w:type="dxa"/>
            <w:gridSpan w:val="2"/>
            <w:tcBorders>
              <w:bottom w:val="single" w:color="auto" w:sz="4" w:space="0"/>
            </w:tcBorders>
            <w:vAlign w:val="center"/>
          </w:tcPr>
          <w:p w14:paraId="7BCB6E4F">
            <w:pPr>
              <w:jc w:val="center"/>
              <w:rPr>
                <w:rFonts w:hint="eastAsia" w:eastAsia="仿宋_GB2312"/>
                <w:sz w:val="24"/>
                <w:lang w:val="en-US" w:eastAsia="zh-CN"/>
              </w:rPr>
            </w:pPr>
            <w:r>
              <w:rPr>
                <w:rFonts w:hint="eastAsia" w:eastAsia="仿宋_GB2312"/>
                <w:sz w:val="24"/>
                <w:lang w:val="en-US" w:eastAsia="zh-CN"/>
              </w:rPr>
              <w:t>-</w:t>
            </w:r>
          </w:p>
        </w:tc>
        <w:tc>
          <w:tcPr>
            <w:tcW w:w="2822" w:type="dxa"/>
            <w:gridSpan w:val="3"/>
            <w:tcBorders>
              <w:bottom w:val="single" w:color="auto" w:sz="4" w:space="0"/>
            </w:tcBorders>
            <w:vAlign w:val="center"/>
          </w:tcPr>
          <w:p w14:paraId="7B8441F3">
            <w:pPr>
              <w:jc w:val="center"/>
              <w:rPr>
                <w:rFonts w:eastAsia="仿宋_GB2312"/>
                <w:sz w:val="24"/>
              </w:rPr>
            </w:pPr>
            <w:r>
              <w:rPr>
                <w:rFonts w:hint="eastAsia" w:eastAsia="仿宋_GB2312"/>
                <w:sz w:val="24"/>
                <w:lang w:eastAsia="zh-CN"/>
              </w:rPr>
              <w:t>已完成</w:t>
            </w:r>
          </w:p>
        </w:tc>
      </w:tr>
      <w:tr w14:paraId="5D3A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35" w:type="dxa"/>
            <w:gridSpan w:val="3"/>
            <w:tcBorders>
              <w:bottom w:val="single" w:color="auto" w:sz="4" w:space="0"/>
            </w:tcBorders>
            <w:vAlign w:val="center"/>
          </w:tcPr>
          <w:p w14:paraId="683A4BE7">
            <w:pPr>
              <w:jc w:val="center"/>
              <w:rPr>
                <w:rFonts w:eastAsia="仿宋_GB2312"/>
                <w:sz w:val="24"/>
              </w:rPr>
            </w:pPr>
            <w:r>
              <w:rPr>
                <w:rFonts w:hint="eastAsia" w:eastAsia="仿宋_GB2312"/>
                <w:bCs/>
                <w:sz w:val="24"/>
              </w:rPr>
              <w:t>绩效自评综合得分</w:t>
            </w:r>
          </w:p>
        </w:tc>
        <w:tc>
          <w:tcPr>
            <w:tcW w:w="6947" w:type="dxa"/>
            <w:gridSpan w:val="9"/>
            <w:tcBorders>
              <w:bottom w:val="single" w:color="auto" w:sz="4" w:space="0"/>
            </w:tcBorders>
            <w:vAlign w:val="center"/>
          </w:tcPr>
          <w:p w14:paraId="327539C3">
            <w:pPr>
              <w:jc w:val="center"/>
              <w:rPr>
                <w:rFonts w:hint="default" w:eastAsia="仿宋_GB2312"/>
                <w:sz w:val="24"/>
                <w:lang w:val="en-US" w:eastAsia="zh-CN"/>
              </w:rPr>
            </w:pPr>
            <w:r>
              <w:rPr>
                <w:rFonts w:hint="eastAsia" w:eastAsia="仿宋_GB2312"/>
                <w:sz w:val="24"/>
                <w:lang w:val="en-US" w:eastAsia="zh-CN"/>
              </w:rPr>
              <w:t>99</w:t>
            </w:r>
          </w:p>
        </w:tc>
      </w:tr>
      <w:tr w14:paraId="2B3C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35" w:type="dxa"/>
            <w:gridSpan w:val="3"/>
            <w:tcBorders>
              <w:bottom w:val="single" w:color="auto" w:sz="4" w:space="0"/>
            </w:tcBorders>
            <w:vAlign w:val="center"/>
          </w:tcPr>
          <w:p w14:paraId="32FD1D91">
            <w:pPr>
              <w:jc w:val="center"/>
              <w:rPr>
                <w:rFonts w:eastAsia="仿宋_GB2312"/>
                <w:bCs/>
                <w:sz w:val="24"/>
              </w:rPr>
            </w:pPr>
            <w:r>
              <w:rPr>
                <w:rFonts w:hint="eastAsia" w:eastAsia="仿宋_GB2312"/>
                <w:bCs/>
                <w:sz w:val="24"/>
              </w:rPr>
              <w:t>评价等次</w:t>
            </w:r>
          </w:p>
        </w:tc>
        <w:tc>
          <w:tcPr>
            <w:tcW w:w="6947" w:type="dxa"/>
            <w:gridSpan w:val="9"/>
            <w:tcBorders>
              <w:bottom w:val="single" w:color="auto" w:sz="4" w:space="0"/>
            </w:tcBorders>
            <w:vAlign w:val="center"/>
          </w:tcPr>
          <w:p w14:paraId="39730485">
            <w:pPr>
              <w:rPr>
                <w:rFonts w:eastAsia="仿宋_GB2312"/>
                <w:sz w:val="24"/>
              </w:rPr>
            </w:pPr>
          </w:p>
        </w:tc>
      </w:tr>
      <w:tr w14:paraId="15FB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2"/>
            <w:vAlign w:val="center"/>
          </w:tcPr>
          <w:p w14:paraId="55BA4DF9">
            <w:pPr>
              <w:jc w:val="center"/>
              <w:rPr>
                <w:rFonts w:eastAsia="仿宋_GB2312"/>
                <w:b/>
                <w:sz w:val="24"/>
              </w:rPr>
            </w:pPr>
            <w:r>
              <w:rPr>
                <w:rFonts w:hint="eastAsia" w:eastAsia="仿宋_GB2312"/>
                <w:b/>
                <w:sz w:val="24"/>
              </w:rPr>
              <w:t>四、评价人员</w:t>
            </w:r>
          </w:p>
        </w:tc>
      </w:tr>
      <w:tr w14:paraId="3933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4E2F7A02">
            <w:pPr>
              <w:jc w:val="center"/>
              <w:rPr>
                <w:rFonts w:eastAsia="仿宋_GB2312"/>
                <w:sz w:val="24"/>
              </w:rPr>
            </w:pPr>
            <w:r>
              <w:rPr>
                <w:rFonts w:hint="eastAsia" w:eastAsia="仿宋_GB2312"/>
                <w:sz w:val="24"/>
              </w:rPr>
              <w:t>姓名</w:t>
            </w:r>
          </w:p>
        </w:tc>
        <w:tc>
          <w:tcPr>
            <w:tcW w:w="1256" w:type="dxa"/>
            <w:vAlign w:val="center"/>
          </w:tcPr>
          <w:p w14:paraId="2C7049C0">
            <w:pPr>
              <w:jc w:val="center"/>
              <w:rPr>
                <w:rFonts w:eastAsia="仿宋_GB2312"/>
                <w:sz w:val="24"/>
              </w:rPr>
            </w:pPr>
            <w:r>
              <w:rPr>
                <w:rFonts w:hint="eastAsia" w:eastAsia="仿宋_GB2312"/>
                <w:sz w:val="24"/>
              </w:rPr>
              <w:t>职称/职务</w:t>
            </w:r>
          </w:p>
        </w:tc>
        <w:tc>
          <w:tcPr>
            <w:tcW w:w="2869" w:type="dxa"/>
            <w:gridSpan w:val="5"/>
            <w:vAlign w:val="center"/>
          </w:tcPr>
          <w:p w14:paraId="40EB2BF1">
            <w:pPr>
              <w:jc w:val="center"/>
              <w:rPr>
                <w:rFonts w:eastAsia="仿宋_GB2312"/>
                <w:sz w:val="24"/>
              </w:rPr>
            </w:pPr>
            <w:r>
              <w:rPr>
                <w:rFonts w:hint="eastAsia" w:eastAsia="仿宋_GB2312"/>
                <w:sz w:val="24"/>
              </w:rPr>
              <w:t>单  位</w:t>
            </w:r>
          </w:p>
        </w:tc>
        <w:tc>
          <w:tcPr>
            <w:tcW w:w="2822" w:type="dxa"/>
            <w:gridSpan w:val="3"/>
            <w:vAlign w:val="center"/>
          </w:tcPr>
          <w:p w14:paraId="5C038DE2">
            <w:pPr>
              <w:jc w:val="center"/>
              <w:rPr>
                <w:rFonts w:eastAsia="仿宋_GB2312"/>
                <w:sz w:val="24"/>
              </w:rPr>
            </w:pPr>
            <w:r>
              <w:rPr>
                <w:rFonts w:hint="eastAsia" w:eastAsia="仿宋_GB2312"/>
                <w:sz w:val="24"/>
              </w:rPr>
              <w:t>签字</w:t>
            </w:r>
          </w:p>
        </w:tc>
      </w:tr>
      <w:tr w14:paraId="4F24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65EC43DE">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李汉武</w:t>
            </w:r>
          </w:p>
        </w:tc>
        <w:tc>
          <w:tcPr>
            <w:tcW w:w="1256" w:type="dxa"/>
            <w:vAlign w:val="center"/>
          </w:tcPr>
          <w:p w14:paraId="63844AD5">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主任</w:t>
            </w:r>
          </w:p>
        </w:tc>
        <w:tc>
          <w:tcPr>
            <w:tcW w:w="2869" w:type="dxa"/>
            <w:gridSpan w:val="5"/>
            <w:vAlign w:val="center"/>
          </w:tcPr>
          <w:p w14:paraId="460CC13E">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2822" w:type="dxa"/>
            <w:gridSpan w:val="3"/>
            <w:vAlign w:val="center"/>
          </w:tcPr>
          <w:p w14:paraId="36974EE6">
            <w:pPr>
              <w:rPr>
                <w:rFonts w:eastAsia="仿宋_GB2312"/>
                <w:sz w:val="24"/>
              </w:rPr>
            </w:pPr>
          </w:p>
        </w:tc>
      </w:tr>
      <w:tr w14:paraId="7115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1012BB83">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1256" w:type="dxa"/>
            <w:vAlign w:val="center"/>
          </w:tcPr>
          <w:p w14:paraId="44074F49">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副主任</w:t>
            </w:r>
          </w:p>
        </w:tc>
        <w:tc>
          <w:tcPr>
            <w:tcW w:w="2869" w:type="dxa"/>
            <w:gridSpan w:val="5"/>
            <w:vAlign w:val="center"/>
          </w:tcPr>
          <w:p w14:paraId="683278AD">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2822" w:type="dxa"/>
            <w:gridSpan w:val="3"/>
            <w:vAlign w:val="center"/>
          </w:tcPr>
          <w:p w14:paraId="7F8A05C6">
            <w:pPr>
              <w:rPr>
                <w:rFonts w:eastAsia="仿宋_GB2312"/>
                <w:sz w:val="24"/>
              </w:rPr>
            </w:pPr>
          </w:p>
        </w:tc>
      </w:tr>
      <w:tr w14:paraId="36A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35" w:type="dxa"/>
            <w:gridSpan w:val="3"/>
            <w:vAlign w:val="center"/>
          </w:tcPr>
          <w:p w14:paraId="18E16806">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何四海</w:t>
            </w:r>
          </w:p>
        </w:tc>
        <w:tc>
          <w:tcPr>
            <w:tcW w:w="1256" w:type="dxa"/>
            <w:vAlign w:val="center"/>
          </w:tcPr>
          <w:p w14:paraId="133B681B">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lang w:eastAsia="zh-CN"/>
              </w:rPr>
              <w:t>科长</w:t>
            </w:r>
          </w:p>
        </w:tc>
        <w:tc>
          <w:tcPr>
            <w:tcW w:w="2869" w:type="dxa"/>
            <w:gridSpan w:val="5"/>
            <w:vAlign w:val="center"/>
          </w:tcPr>
          <w:p w14:paraId="669A3BFE">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szCs w:val="24"/>
              </w:rPr>
              <w:t>土地储备中心</w:t>
            </w:r>
          </w:p>
        </w:tc>
        <w:tc>
          <w:tcPr>
            <w:tcW w:w="2822" w:type="dxa"/>
            <w:gridSpan w:val="3"/>
            <w:vAlign w:val="center"/>
          </w:tcPr>
          <w:p w14:paraId="6E70A3FB">
            <w:pPr>
              <w:rPr>
                <w:rFonts w:eastAsia="仿宋_GB2312"/>
                <w:sz w:val="24"/>
              </w:rPr>
            </w:pPr>
          </w:p>
        </w:tc>
      </w:tr>
      <w:tr w14:paraId="13DE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2"/>
            <w:vAlign w:val="center"/>
          </w:tcPr>
          <w:p w14:paraId="541C8D74">
            <w:pPr>
              <w:spacing w:line="440" w:lineRule="exact"/>
              <w:rPr>
                <w:rFonts w:eastAsia="仿宋_GB2312"/>
                <w:sz w:val="24"/>
              </w:rPr>
            </w:pPr>
            <w:r>
              <w:rPr>
                <w:rFonts w:hint="eastAsia" w:eastAsia="仿宋_GB2312"/>
                <w:sz w:val="24"/>
              </w:rPr>
              <w:t xml:space="preserve">评价组组长（签字）：         </w:t>
            </w:r>
          </w:p>
          <w:p w14:paraId="49B39FB4">
            <w:pPr>
              <w:spacing w:line="440" w:lineRule="exact"/>
              <w:rPr>
                <w:rFonts w:eastAsia="仿宋_GB2312"/>
                <w:sz w:val="24"/>
              </w:rPr>
            </w:pPr>
          </w:p>
          <w:p w14:paraId="1689D608">
            <w:pPr>
              <w:spacing w:line="440" w:lineRule="exact"/>
              <w:rPr>
                <w:rFonts w:eastAsia="仿宋_GB2312"/>
                <w:sz w:val="24"/>
              </w:rPr>
            </w:pPr>
          </w:p>
          <w:p w14:paraId="476B048E">
            <w:pPr>
              <w:spacing w:line="440" w:lineRule="exact"/>
              <w:rPr>
                <w:rFonts w:eastAsia="仿宋_GB2312"/>
                <w:sz w:val="24"/>
              </w:rPr>
            </w:pPr>
            <w:r>
              <w:rPr>
                <w:rFonts w:hint="eastAsia" w:eastAsia="仿宋_GB2312"/>
                <w:sz w:val="24"/>
              </w:rPr>
              <w:t xml:space="preserve">                                                              年   月   日</w:t>
            </w:r>
          </w:p>
        </w:tc>
      </w:tr>
      <w:tr w14:paraId="2A44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2"/>
            <w:tcBorders>
              <w:bottom w:val="single" w:color="auto" w:sz="4" w:space="0"/>
            </w:tcBorders>
          </w:tcPr>
          <w:p w14:paraId="1EE2344F">
            <w:pPr>
              <w:spacing w:line="440" w:lineRule="exact"/>
              <w:rPr>
                <w:rFonts w:eastAsia="仿宋_GB2312"/>
                <w:sz w:val="24"/>
              </w:rPr>
            </w:pPr>
            <w:r>
              <w:rPr>
                <w:rFonts w:hint="eastAsia" w:eastAsia="仿宋_GB2312"/>
                <w:sz w:val="24"/>
              </w:rPr>
              <w:t>项目单位意见：</w:t>
            </w:r>
          </w:p>
          <w:p w14:paraId="06671E6C">
            <w:pPr>
              <w:spacing w:line="440" w:lineRule="exact"/>
              <w:rPr>
                <w:rFonts w:eastAsia="仿宋_GB2312"/>
                <w:sz w:val="24"/>
              </w:rPr>
            </w:pPr>
          </w:p>
          <w:p w14:paraId="1174E2E6">
            <w:pPr>
              <w:spacing w:line="440" w:lineRule="exact"/>
              <w:rPr>
                <w:rFonts w:eastAsia="仿宋_GB2312"/>
                <w:sz w:val="24"/>
              </w:rPr>
            </w:pPr>
          </w:p>
          <w:p w14:paraId="73D32972">
            <w:pPr>
              <w:spacing w:line="440" w:lineRule="exact"/>
              <w:rPr>
                <w:rFonts w:eastAsia="仿宋_GB2312"/>
                <w:sz w:val="24"/>
              </w:rPr>
            </w:pPr>
            <w:r>
              <w:rPr>
                <w:rFonts w:hint="eastAsia" w:eastAsia="仿宋_GB2312"/>
                <w:sz w:val="24"/>
              </w:rPr>
              <w:t xml:space="preserve">                                                项目单位负责人（签章）：</w:t>
            </w:r>
          </w:p>
          <w:p w14:paraId="7EAD755D">
            <w:pPr>
              <w:spacing w:line="440" w:lineRule="exact"/>
              <w:rPr>
                <w:sz w:val="24"/>
              </w:rPr>
            </w:pPr>
            <w:r>
              <w:rPr>
                <w:rFonts w:hint="eastAsia" w:eastAsia="仿宋_GB2312"/>
                <w:sz w:val="24"/>
              </w:rPr>
              <w:t xml:space="preserve">                                                              年   月   日</w:t>
            </w:r>
          </w:p>
        </w:tc>
      </w:tr>
      <w:tr w14:paraId="7D5E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2"/>
          </w:tcPr>
          <w:p w14:paraId="43AE49C1">
            <w:pPr>
              <w:spacing w:line="440" w:lineRule="exact"/>
              <w:rPr>
                <w:rFonts w:eastAsia="仿宋_GB2312"/>
                <w:sz w:val="24"/>
              </w:rPr>
            </w:pPr>
            <w:r>
              <w:rPr>
                <w:rFonts w:hint="eastAsia" w:eastAsia="仿宋_GB2312"/>
                <w:sz w:val="24"/>
              </w:rPr>
              <w:t>主管部门意见：</w:t>
            </w:r>
          </w:p>
          <w:p w14:paraId="5ED83BD7">
            <w:pPr>
              <w:spacing w:line="440" w:lineRule="exact"/>
              <w:rPr>
                <w:rFonts w:eastAsia="仿宋_GB2312"/>
                <w:sz w:val="24"/>
              </w:rPr>
            </w:pPr>
          </w:p>
          <w:p w14:paraId="374D839D">
            <w:pPr>
              <w:spacing w:line="440" w:lineRule="exact"/>
              <w:rPr>
                <w:rFonts w:eastAsia="仿宋_GB2312"/>
                <w:sz w:val="24"/>
              </w:rPr>
            </w:pPr>
          </w:p>
          <w:p w14:paraId="58237DB7">
            <w:pPr>
              <w:spacing w:line="440" w:lineRule="exact"/>
              <w:rPr>
                <w:rFonts w:eastAsia="仿宋_GB2312"/>
                <w:sz w:val="24"/>
              </w:rPr>
            </w:pPr>
            <w:r>
              <w:rPr>
                <w:rFonts w:hint="eastAsia" w:eastAsia="仿宋_GB2312"/>
                <w:sz w:val="24"/>
              </w:rPr>
              <w:t xml:space="preserve">                                                主管部门负责人（签章）：</w:t>
            </w:r>
          </w:p>
          <w:p w14:paraId="14431A87">
            <w:pPr>
              <w:spacing w:line="440" w:lineRule="exact"/>
              <w:rPr>
                <w:sz w:val="24"/>
              </w:rPr>
            </w:pPr>
            <w:r>
              <w:rPr>
                <w:rFonts w:hint="eastAsia" w:eastAsia="仿宋_GB2312"/>
                <w:sz w:val="24"/>
              </w:rPr>
              <w:t xml:space="preserve">                                                              年   月   日</w:t>
            </w:r>
          </w:p>
        </w:tc>
      </w:tr>
      <w:tr w14:paraId="57E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2"/>
            <w:tcBorders>
              <w:bottom w:val="single" w:color="auto" w:sz="4" w:space="0"/>
            </w:tcBorders>
          </w:tcPr>
          <w:p w14:paraId="1A8CAC54">
            <w:pPr>
              <w:spacing w:line="440" w:lineRule="exact"/>
              <w:rPr>
                <w:rFonts w:eastAsia="仿宋_GB2312"/>
                <w:sz w:val="24"/>
              </w:rPr>
            </w:pPr>
            <w:r>
              <w:rPr>
                <w:rFonts w:hint="eastAsia" w:eastAsia="仿宋_GB2312"/>
                <w:sz w:val="24"/>
              </w:rPr>
              <w:t>财政部门归口业务科室意见：</w:t>
            </w:r>
          </w:p>
          <w:p w14:paraId="11426514">
            <w:pPr>
              <w:spacing w:line="440" w:lineRule="exact"/>
              <w:rPr>
                <w:rFonts w:eastAsia="仿宋_GB2312"/>
                <w:sz w:val="24"/>
              </w:rPr>
            </w:pPr>
          </w:p>
          <w:p w14:paraId="22988282">
            <w:pPr>
              <w:spacing w:line="440" w:lineRule="exact"/>
              <w:rPr>
                <w:rFonts w:eastAsia="仿宋_GB2312"/>
                <w:sz w:val="24"/>
              </w:rPr>
            </w:pPr>
          </w:p>
          <w:p w14:paraId="29E188FC">
            <w:pPr>
              <w:spacing w:line="440" w:lineRule="exact"/>
              <w:rPr>
                <w:rFonts w:eastAsia="仿宋_GB2312"/>
                <w:sz w:val="24"/>
              </w:rPr>
            </w:pPr>
            <w:r>
              <w:rPr>
                <w:rFonts w:hint="eastAsia" w:eastAsia="仿宋_GB2312"/>
                <w:sz w:val="24"/>
              </w:rPr>
              <w:t xml:space="preserve">                                     财政部门归口业务科室负责人（签章）：</w:t>
            </w:r>
          </w:p>
          <w:p w14:paraId="23E20A40">
            <w:pPr>
              <w:spacing w:line="440" w:lineRule="exact"/>
              <w:rPr>
                <w:rFonts w:eastAsia="仿宋_GB2312"/>
                <w:sz w:val="24"/>
              </w:rPr>
            </w:pPr>
            <w:r>
              <w:rPr>
                <w:rFonts w:hint="eastAsia" w:eastAsia="仿宋_GB2312"/>
                <w:sz w:val="24"/>
              </w:rPr>
              <w:t xml:space="preserve">                                                              年   月   日</w:t>
            </w:r>
          </w:p>
        </w:tc>
      </w:tr>
    </w:tbl>
    <w:p w14:paraId="726DEF68">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何四海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13607306543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1F2B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14:paraId="5366B118">
            <w:pPr>
              <w:jc w:val="center"/>
              <w:rPr>
                <w:rFonts w:eastAsia="仿宋_GB2312"/>
                <w:b/>
                <w:bCs/>
                <w:sz w:val="28"/>
                <w:szCs w:val="28"/>
              </w:rPr>
            </w:pPr>
            <w:r>
              <w:rPr>
                <w:rFonts w:hint="eastAsia" w:eastAsia="仿宋_GB2312"/>
                <w:b/>
                <w:bCs/>
                <w:sz w:val="28"/>
                <w:szCs w:val="28"/>
              </w:rPr>
              <w:t>五、评价报告综述（文字部分）</w:t>
            </w:r>
          </w:p>
          <w:p w14:paraId="31798BC0">
            <w:pPr>
              <w:spacing w:line="440" w:lineRule="exact"/>
              <w:ind w:firstLine="634" w:firstLineChars="200"/>
              <w:rPr>
                <w:rFonts w:eastAsia="仿宋_GB2312"/>
                <w:sz w:val="32"/>
                <w:szCs w:val="32"/>
              </w:rPr>
            </w:pPr>
          </w:p>
          <w:p w14:paraId="01950721">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项目基本概况</w:t>
            </w:r>
          </w:p>
          <w:p w14:paraId="0BEBEDC4">
            <w:pPr>
              <w:spacing w:line="560" w:lineRule="exact"/>
              <w:ind w:firstLine="948" w:firstLineChars="400"/>
              <w:rPr>
                <w:rFonts w:hint="default" w:ascii="仿宋_GB2312" w:eastAsia="仿宋_GB2312"/>
                <w:sz w:val="24"/>
                <w:szCs w:val="24"/>
                <w:lang w:val="en-US" w:eastAsia="zh-CN"/>
              </w:rPr>
            </w:pPr>
            <w:r>
              <w:rPr>
                <w:rFonts w:hint="eastAsia" w:ascii="仿宋_GB2312" w:eastAsia="仿宋_GB2312"/>
                <w:sz w:val="24"/>
                <w:szCs w:val="24"/>
                <w:lang w:val="en-US" w:eastAsia="zh-CN"/>
              </w:rPr>
              <w:t>我中心紧紧围绕党工委、管委会提出的“95668”目标任务，需努力完成报批任务2000亩，且保障项目用地需求，全年通过努力，强势推进征拆与报批等工作，共完成土地收储2585.86亩、土地报批2793.64亩，均超额完成年初计划。</w:t>
            </w:r>
          </w:p>
          <w:p w14:paraId="3368DE54">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项目资金使用及管理情况</w:t>
            </w:r>
          </w:p>
          <w:p w14:paraId="11B873C7">
            <w:pPr>
              <w:spacing w:line="560" w:lineRule="exact"/>
              <w:ind w:left="600"/>
              <w:rPr>
                <w:rFonts w:hint="eastAsia" w:ascii="仿宋_GB2312" w:eastAsia="仿宋_GB2312"/>
                <w:sz w:val="24"/>
                <w:szCs w:val="24"/>
                <w:lang w:eastAsia="zh-CN"/>
              </w:rPr>
            </w:pPr>
            <w:r>
              <w:rPr>
                <w:rFonts w:hint="eastAsia" w:ascii="仿宋_GB2312" w:eastAsia="仿宋_GB2312"/>
                <w:sz w:val="24"/>
                <w:szCs w:val="24"/>
              </w:rPr>
              <w:t xml:space="preserve">    </w:t>
            </w:r>
            <w:r>
              <w:rPr>
                <w:rFonts w:hint="eastAsia" w:ascii="仿宋_GB2312" w:eastAsia="仿宋_GB2312"/>
                <w:sz w:val="24"/>
                <w:szCs w:val="24"/>
                <w:lang w:eastAsia="zh-CN"/>
              </w:rPr>
              <w:t>根据年度征拆报批任务，在报批预算范围内，控制了征拆与报批成本。</w:t>
            </w:r>
          </w:p>
          <w:p w14:paraId="6AC69ED5">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项目组织实施情况</w:t>
            </w:r>
          </w:p>
          <w:p w14:paraId="7FFED7FA">
            <w:pPr>
              <w:spacing w:line="560" w:lineRule="exact"/>
              <w:ind w:firstLine="948" w:firstLineChars="400"/>
              <w:rPr>
                <w:rFonts w:hint="default" w:ascii="仿宋_GB2312" w:eastAsia="仿宋_GB2312"/>
                <w:sz w:val="24"/>
                <w:szCs w:val="24"/>
                <w:lang w:val="en-US" w:eastAsia="zh-CN"/>
              </w:rPr>
            </w:pPr>
            <w:r>
              <w:rPr>
                <w:rFonts w:hint="eastAsia" w:ascii="仿宋_GB2312" w:eastAsia="仿宋_GB2312"/>
                <w:sz w:val="24"/>
                <w:szCs w:val="24"/>
                <w:lang w:val="en-US" w:eastAsia="zh-CN"/>
              </w:rPr>
              <w:t>我中心紧紧围绕党工委、管委会提出的“95668”目标任务，需努力完成报批任务2000亩，且保障项目用地需求，全年通过努力，强势推进征拆与报批等工作，共完成土地收储2585.86亩、土地报批2793.64亩，均超额完成年初计划。</w:t>
            </w:r>
          </w:p>
          <w:p w14:paraId="2C1C047F">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综合评价情况及评价结论</w:t>
            </w:r>
          </w:p>
          <w:p w14:paraId="7511F17C">
            <w:pPr>
              <w:spacing w:line="560" w:lineRule="exact"/>
              <w:ind w:firstLine="948" w:firstLineChars="400"/>
              <w:rPr>
                <w:rFonts w:hint="default" w:ascii="仿宋_GB2312" w:eastAsia="仿宋_GB2312"/>
                <w:sz w:val="24"/>
                <w:szCs w:val="24"/>
                <w:lang w:val="en-US" w:eastAsia="zh-CN"/>
              </w:rPr>
            </w:pPr>
            <w:r>
              <w:rPr>
                <w:rFonts w:hint="eastAsia" w:ascii="仿宋_GB2312" w:eastAsia="仿宋_GB2312"/>
                <w:sz w:val="24"/>
                <w:szCs w:val="24"/>
                <w:lang w:val="en-US" w:eastAsia="zh-CN"/>
              </w:rPr>
              <w:t>我中心紧紧围绕党工委、管委会提出的“95668”目标任务，需努力完成报批任务2000亩，且保障项目用地需求，全年通过努力，强势推进征拆与报批等工作，共完成土地收储2585.86亩、土地报批2793.64亩，均超额完成年初计划。</w:t>
            </w:r>
          </w:p>
          <w:p w14:paraId="66CDEEEA">
            <w:pPr>
              <w:pStyle w:val="14"/>
              <w:numPr>
                <w:ilvl w:val="0"/>
                <w:numId w:val="4"/>
              </w:numPr>
              <w:spacing w:line="560" w:lineRule="exact"/>
              <w:ind w:firstLineChars="0"/>
              <w:rPr>
                <w:rFonts w:ascii="仿宋_GB2312" w:eastAsia="仿宋_GB2312"/>
                <w:sz w:val="24"/>
                <w:szCs w:val="24"/>
              </w:rPr>
            </w:pPr>
            <w:r>
              <w:rPr>
                <w:rFonts w:hint="eastAsia" w:ascii="仿宋_GB2312" w:eastAsia="仿宋_GB2312"/>
                <w:sz w:val="24"/>
                <w:szCs w:val="24"/>
              </w:rPr>
              <w:t>项目主要绩效情况分析</w:t>
            </w:r>
          </w:p>
          <w:p w14:paraId="2C176B05">
            <w:pPr>
              <w:spacing w:line="560" w:lineRule="exact"/>
              <w:ind w:left="60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超额完成年度报批与征拆任务，且</w:t>
            </w:r>
            <w:r>
              <w:rPr>
                <w:rFonts w:hint="eastAsia" w:ascii="仿宋_GB2312" w:eastAsia="仿宋_GB2312"/>
                <w:sz w:val="24"/>
                <w:szCs w:val="24"/>
              </w:rPr>
              <w:t>保障</w:t>
            </w:r>
            <w:r>
              <w:rPr>
                <w:rFonts w:hint="eastAsia" w:ascii="仿宋_GB2312" w:eastAsia="仿宋_GB2312"/>
                <w:sz w:val="24"/>
                <w:szCs w:val="24"/>
                <w:lang w:eastAsia="zh-CN"/>
              </w:rPr>
              <w:t>了</w:t>
            </w:r>
            <w:r>
              <w:rPr>
                <w:rFonts w:hint="eastAsia" w:ascii="仿宋_GB2312" w:eastAsia="仿宋_GB2312"/>
                <w:sz w:val="24"/>
                <w:szCs w:val="24"/>
              </w:rPr>
              <w:t>新港区重点项目用地</w:t>
            </w:r>
            <w:r>
              <w:rPr>
                <w:rFonts w:hint="eastAsia" w:ascii="仿宋_GB2312" w:eastAsia="仿宋_GB2312"/>
                <w:sz w:val="24"/>
                <w:szCs w:val="24"/>
                <w:lang w:eastAsia="zh-CN"/>
              </w:rPr>
              <w:t>需求</w:t>
            </w:r>
            <w:r>
              <w:rPr>
                <w:rFonts w:hint="eastAsia" w:ascii="仿宋_GB2312" w:eastAsia="仿宋_GB2312"/>
                <w:sz w:val="24"/>
                <w:szCs w:val="24"/>
              </w:rPr>
              <w:t>。</w:t>
            </w:r>
          </w:p>
          <w:p w14:paraId="65713DEB">
            <w:pPr>
              <w:spacing w:line="560" w:lineRule="exact"/>
              <w:ind w:firstLine="711" w:firstLineChars="300"/>
              <w:rPr>
                <w:rFonts w:ascii="仿宋_GB2312" w:eastAsia="仿宋_GB2312"/>
                <w:sz w:val="24"/>
                <w:szCs w:val="24"/>
              </w:rPr>
            </w:pPr>
            <w:r>
              <w:rPr>
                <w:rFonts w:hint="eastAsia" w:ascii="仿宋_GB2312" w:eastAsia="仿宋_GB2312"/>
                <w:sz w:val="24"/>
                <w:szCs w:val="24"/>
              </w:rPr>
              <w:t>（六）主要经验及做法、存在问题和建议</w:t>
            </w:r>
          </w:p>
          <w:p w14:paraId="7970DB0C">
            <w:pPr>
              <w:spacing w:line="560" w:lineRule="exact"/>
              <w:ind w:firstLine="474" w:firstLineChars="20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无。</w:t>
            </w:r>
          </w:p>
          <w:p w14:paraId="2C5BB96D">
            <w:pPr>
              <w:spacing w:line="560" w:lineRule="exact"/>
              <w:ind w:firstLine="711" w:firstLineChars="300"/>
              <w:rPr>
                <w:rFonts w:ascii="仿宋_GB2312" w:eastAsia="仿宋_GB2312"/>
                <w:sz w:val="24"/>
                <w:szCs w:val="24"/>
              </w:rPr>
            </w:pPr>
            <w:r>
              <w:rPr>
                <w:rFonts w:hint="eastAsia" w:ascii="仿宋_GB2312" w:eastAsia="仿宋_GB2312"/>
                <w:sz w:val="24"/>
                <w:szCs w:val="24"/>
              </w:rPr>
              <w:t>（七）附件</w:t>
            </w:r>
          </w:p>
          <w:p w14:paraId="466BFE2B">
            <w:pPr>
              <w:ind w:firstLine="711" w:firstLineChars="300"/>
              <w:rPr>
                <w:rFonts w:eastAsia="楷体_GB2312"/>
                <w:bCs/>
                <w:sz w:val="28"/>
                <w:szCs w:val="28"/>
              </w:rPr>
            </w:pPr>
            <w:r>
              <w:rPr>
                <w:rFonts w:hint="eastAsia" w:ascii="仿宋_GB2312" w:eastAsia="仿宋_GB2312"/>
                <w:sz w:val="24"/>
                <w:szCs w:val="24"/>
              </w:rPr>
              <w:t xml:space="preserve">    无。</w:t>
            </w:r>
          </w:p>
        </w:tc>
      </w:tr>
    </w:tbl>
    <w:p w14:paraId="676C7EF6">
      <w:pPr>
        <w:rPr>
          <w:rFonts w:hint="eastAsia" w:ascii="黑体" w:hAnsi="黑体" w:eastAsia="黑体"/>
          <w:sz w:val="32"/>
          <w:szCs w:val="32"/>
        </w:rPr>
      </w:pPr>
    </w:p>
    <w:p w14:paraId="6672F36D">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 xml:space="preserve">   项目支出绩效评价指标体系</w:t>
      </w:r>
    </w:p>
    <w:tbl>
      <w:tblPr>
        <w:tblStyle w:val="6"/>
        <w:tblW w:w="0" w:type="auto"/>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61F7D3D5">
        <w:tblPrEx>
          <w:tblCellMar>
            <w:top w:w="0" w:type="dxa"/>
            <w:left w:w="108" w:type="dxa"/>
            <w:bottom w:w="0" w:type="dxa"/>
            <w:right w:w="108" w:type="dxa"/>
          </w:tblCellMar>
        </w:tblPrEx>
        <w:trPr>
          <w:trHeight w:val="5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D5D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A27414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14:paraId="17081DB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EA275D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14:paraId="5BA7A45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14:paraId="77EE161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14:paraId="1F3AC6F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14:paraId="3B03881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FC1300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5757150B">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11BB9F2F">
        <w:tblPrEx>
          <w:tblCellMar>
            <w:top w:w="0" w:type="dxa"/>
            <w:left w:w="108" w:type="dxa"/>
            <w:bottom w:w="0" w:type="dxa"/>
            <w:right w:w="108" w:type="dxa"/>
          </w:tblCellMar>
        </w:tblPrEx>
        <w:trPr>
          <w:trHeight w:val="967"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3A1A0D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14:paraId="21B9F7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14:paraId="1E5A7A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14:paraId="770488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14:paraId="67E038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14:paraId="673BBA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43AFD35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14:paraId="474686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14:paraId="7C3357DE">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0492F9B7">
        <w:tblPrEx>
          <w:tblCellMar>
            <w:top w:w="0" w:type="dxa"/>
            <w:left w:w="108" w:type="dxa"/>
            <w:bottom w:w="0" w:type="dxa"/>
            <w:right w:w="108" w:type="dxa"/>
          </w:tblCellMar>
        </w:tblPrEx>
        <w:trPr>
          <w:trHeight w:val="1277" w:hRule="atLeast"/>
        </w:trPr>
        <w:tc>
          <w:tcPr>
            <w:tcW w:w="702" w:type="dxa"/>
            <w:vMerge w:val="continue"/>
            <w:tcBorders>
              <w:top w:val="nil"/>
              <w:left w:val="single" w:color="000000" w:sz="4" w:space="0"/>
              <w:bottom w:val="single" w:color="000000" w:sz="4" w:space="0"/>
              <w:right w:val="single" w:color="000000" w:sz="4" w:space="0"/>
            </w:tcBorders>
            <w:vAlign w:val="center"/>
          </w:tcPr>
          <w:p w14:paraId="5AD7EEA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A8A17E8">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53077C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14:paraId="1130D0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151F1B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14:paraId="41E586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0E660D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14:paraId="107ED2B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14:paraId="0F7D5D8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6A373CBF">
        <w:tblPrEx>
          <w:tblCellMar>
            <w:top w:w="0" w:type="dxa"/>
            <w:left w:w="108" w:type="dxa"/>
            <w:bottom w:w="0" w:type="dxa"/>
            <w:right w:w="108" w:type="dxa"/>
          </w:tblCellMar>
        </w:tblPrEx>
        <w:trPr>
          <w:trHeight w:val="983" w:hRule="atLeast"/>
        </w:trPr>
        <w:tc>
          <w:tcPr>
            <w:tcW w:w="702" w:type="dxa"/>
            <w:vMerge w:val="continue"/>
            <w:tcBorders>
              <w:top w:val="nil"/>
              <w:left w:val="single" w:color="000000" w:sz="4" w:space="0"/>
              <w:bottom w:val="single" w:color="000000" w:sz="4" w:space="0"/>
              <w:right w:val="single" w:color="000000" w:sz="4" w:space="0"/>
            </w:tcBorders>
            <w:vAlign w:val="center"/>
          </w:tcPr>
          <w:p w14:paraId="331FE9B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D0C289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0490A0E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D9C1F8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7A05E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14:paraId="76499C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5DD7554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14:paraId="08EC8D9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14:paraId="3396D129">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3F0E5DF8">
        <w:tblPrEx>
          <w:tblCellMar>
            <w:top w:w="0" w:type="dxa"/>
            <w:left w:w="108" w:type="dxa"/>
            <w:bottom w:w="0" w:type="dxa"/>
            <w:right w:w="108" w:type="dxa"/>
          </w:tblCellMar>
        </w:tblPrEx>
        <w:trPr>
          <w:trHeight w:val="967" w:hRule="atLeast"/>
        </w:trPr>
        <w:tc>
          <w:tcPr>
            <w:tcW w:w="702" w:type="dxa"/>
            <w:vMerge w:val="continue"/>
            <w:tcBorders>
              <w:top w:val="nil"/>
              <w:left w:val="single" w:color="000000" w:sz="4" w:space="0"/>
              <w:bottom w:val="single" w:color="000000" w:sz="4" w:space="0"/>
              <w:right w:val="single" w:color="000000" w:sz="4" w:space="0"/>
            </w:tcBorders>
            <w:vAlign w:val="center"/>
          </w:tcPr>
          <w:p w14:paraId="5B0C91B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14CDE4C">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2F88ED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14:paraId="602431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4B1CA8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14:paraId="67B569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006384E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14:paraId="4C2F03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605F2B85">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46A62C70">
        <w:tblPrEx>
          <w:tblCellMar>
            <w:top w:w="0" w:type="dxa"/>
            <w:left w:w="108" w:type="dxa"/>
            <w:bottom w:w="0" w:type="dxa"/>
            <w:right w:w="108" w:type="dxa"/>
          </w:tblCellMar>
        </w:tblPrEx>
        <w:trPr>
          <w:trHeight w:val="758" w:hRule="atLeast"/>
        </w:trPr>
        <w:tc>
          <w:tcPr>
            <w:tcW w:w="702" w:type="dxa"/>
            <w:vMerge w:val="continue"/>
            <w:tcBorders>
              <w:top w:val="nil"/>
              <w:left w:val="single" w:color="000000" w:sz="4" w:space="0"/>
              <w:bottom w:val="single" w:color="000000" w:sz="4" w:space="0"/>
              <w:right w:val="single" w:color="000000" w:sz="4" w:space="0"/>
            </w:tcBorders>
            <w:vAlign w:val="center"/>
          </w:tcPr>
          <w:p w14:paraId="5F101EE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85DACBE">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5BC7C73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F81CB5C">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164EB0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14:paraId="5BA753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1F48541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14:paraId="6F4FB2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14:paraId="6832A37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2B3F2029">
        <w:tblPrEx>
          <w:tblCellMar>
            <w:top w:w="0" w:type="dxa"/>
            <w:left w:w="108" w:type="dxa"/>
            <w:bottom w:w="0" w:type="dxa"/>
            <w:right w:w="108" w:type="dxa"/>
          </w:tblCellMar>
        </w:tblPrEx>
        <w:trPr>
          <w:trHeight w:val="438" w:hRule="atLeast"/>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5E91FD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7CD2FF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38E6C8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14:paraId="6D8F51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14:paraId="1AFDC4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14:paraId="347F21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1F55176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14:paraId="164B2E5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14:paraId="7C945792">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56BD75D0">
        <w:tblPrEx>
          <w:tblCellMar>
            <w:top w:w="0" w:type="dxa"/>
            <w:left w:w="108" w:type="dxa"/>
            <w:bottom w:w="0" w:type="dxa"/>
            <w:right w:w="108" w:type="dxa"/>
          </w:tblCellMar>
        </w:tblPrEx>
        <w:trPr>
          <w:trHeight w:val="744" w:hRule="atLeast"/>
        </w:trPr>
        <w:tc>
          <w:tcPr>
            <w:tcW w:w="702" w:type="dxa"/>
            <w:vMerge w:val="continue"/>
            <w:tcBorders>
              <w:top w:val="nil"/>
              <w:left w:val="single" w:color="000000" w:sz="4" w:space="0"/>
              <w:bottom w:val="single" w:color="000000" w:sz="4" w:space="0"/>
              <w:right w:val="single" w:color="000000" w:sz="4" w:space="0"/>
            </w:tcBorders>
            <w:vAlign w:val="center"/>
          </w:tcPr>
          <w:p w14:paraId="44AED0FB">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BE2EB8A">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2483285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2831901">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65A50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2FF1D5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14:paraId="1BC0D7A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14:paraId="54FEC7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14:paraId="0718D9E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32FECCB9">
        <w:tblPrEx>
          <w:tblCellMar>
            <w:top w:w="0" w:type="dxa"/>
            <w:left w:w="108" w:type="dxa"/>
            <w:bottom w:w="0" w:type="dxa"/>
            <w:right w:w="108" w:type="dxa"/>
          </w:tblCellMar>
        </w:tblPrEx>
        <w:trPr>
          <w:trHeight w:val="1168" w:hRule="atLeast"/>
        </w:trPr>
        <w:tc>
          <w:tcPr>
            <w:tcW w:w="702" w:type="dxa"/>
            <w:vMerge w:val="continue"/>
            <w:tcBorders>
              <w:top w:val="nil"/>
              <w:left w:val="single" w:color="000000" w:sz="4" w:space="0"/>
              <w:bottom w:val="single" w:color="000000" w:sz="4" w:space="0"/>
              <w:right w:val="single" w:color="000000" w:sz="4" w:space="0"/>
            </w:tcBorders>
            <w:vAlign w:val="center"/>
          </w:tcPr>
          <w:p w14:paraId="237695C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A771B59">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756143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14:paraId="37FC2D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2EC582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14:paraId="72C665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14:paraId="5EC2CDE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14:paraId="3CBAAF7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14:paraId="6E2948EF">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14:paraId="57CCAA78">
        <w:tblPrEx>
          <w:tblCellMar>
            <w:top w:w="0" w:type="dxa"/>
            <w:left w:w="108" w:type="dxa"/>
            <w:bottom w:w="0" w:type="dxa"/>
            <w:right w:w="108" w:type="dxa"/>
          </w:tblCellMar>
        </w:tblPrEx>
        <w:trPr>
          <w:trHeight w:val="1041" w:hRule="atLeast"/>
        </w:trPr>
        <w:tc>
          <w:tcPr>
            <w:tcW w:w="702" w:type="dxa"/>
            <w:vMerge w:val="continue"/>
            <w:tcBorders>
              <w:top w:val="nil"/>
              <w:left w:val="single" w:color="000000" w:sz="4" w:space="0"/>
              <w:bottom w:val="single" w:color="000000" w:sz="4" w:space="0"/>
              <w:right w:val="single" w:color="000000" w:sz="4" w:space="0"/>
            </w:tcBorders>
            <w:vAlign w:val="center"/>
          </w:tcPr>
          <w:p w14:paraId="39A7FC5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5DFE273F">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2C375BB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85E3AAA">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5FF445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14:paraId="6A6A90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6A4ED9D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14:paraId="687EA33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1D0EE69F">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3D94725E">
        <w:tblPrEx>
          <w:tblCellMar>
            <w:top w:w="0" w:type="dxa"/>
            <w:left w:w="108" w:type="dxa"/>
            <w:bottom w:w="0" w:type="dxa"/>
            <w:right w:w="108" w:type="dxa"/>
          </w:tblCellMar>
        </w:tblPrEx>
        <w:trPr>
          <w:trHeight w:val="612" w:hRule="atLeast"/>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518EB3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1818D6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58E241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5C83BF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14:paraId="797DF4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14:paraId="0E7B79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025F30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14:paraId="2644EF18">
            <w:pPr>
              <w:pStyle w:val="14"/>
              <w:widowControl/>
              <w:numPr>
                <w:ilvl w:val="0"/>
                <w:numId w:val="3"/>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67418B6B">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6A799C8E">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0A67631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B78DBE9">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3AEF4461">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56F43DC9">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25CDD3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14:paraId="618ED7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14:paraId="13A6833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14:paraId="76FD1D5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40BE0F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79AB9AF4">
        <w:tblPrEx>
          <w:tblCellMar>
            <w:top w:w="0" w:type="dxa"/>
            <w:left w:w="108" w:type="dxa"/>
            <w:bottom w:w="0" w:type="dxa"/>
            <w:right w:w="108" w:type="dxa"/>
          </w:tblCellMar>
        </w:tblPrEx>
        <w:trPr>
          <w:trHeight w:val="730"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96916B8">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E82857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3E7FCAD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8FA6D46">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4423322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14:paraId="4B3423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203EA6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14:paraId="26BC5F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5C9E5BB9">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65C9F943">
        <w:tblPrEx>
          <w:tblCellMar>
            <w:top w:w="0" w:type="dxa"/>
            <w:left w:w="108" w:type="dxa"/>
            <w:bottom w:w="0" w:type="dxa"/>
            <w:right w:w="108" w:type="dxa"/>
          </w:tblCellMar>
        </w:tblPrEx>
        <w:trPr>
          <w:trHeight w:val="745"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C9CF14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0423F61">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594DCC72">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11B2B7D">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150567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14:paraId="04ED30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14:paraId="3DC14E5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14:paraId="0FC6D24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14:paraId="52F4ACFC">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79D5B0E2">
        <w:tblPrEx>
          <w:tblCellMar>
            <w:top w:w="0" w:type="dxa"/>
            <w:left w:w="108" w:type="dxa"/>
            <w:bottom w:w="0" w:type="dxa"/>
            <w:right w:w="108" w:type="dxa"/>
          </w:tblCellMar>
        </w:tblPrEx>
        <w:trPr>
          <w:trHeight w:val="656" w:hRule="atLeast"/>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14:paraId="5711DA8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0981081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14:paraId="12E6597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11F94E7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424E13D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10ADE34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6AB8A8B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747BEA7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48478BF8">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14:paraId="0D606831">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2C7E4B75">
        <w:tblPrEx>
          <w:tblCellMar>
            <w:top w:w="0" w:type="dxa"/>
            <w:left w:w="108" w:type="dxa"/>
            <w:bottom w:w="0" w:type="dxa"/>
            <w:right w:w="108" w:type="dxa"/>
          </w:tblCellMar>
        </w:tblPrEx>
        <w:trPr>
          <w:trHeight w:val="1134" w:hRule="atLeast"/>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01C5BC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5DAC9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32DFEB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BBAF4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14:paraId="555CBB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14:paraId="55676F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14:paraId="383474A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14:paraId="0D21607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7760CA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5C4BA8A9">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A0B255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9B3076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73D03BA6">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4B9839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33FF6F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14:paraId="1F730D2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14:paraId="649D950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14:paraId="385DEFD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21EC19D">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4F761DD7">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C2E098F">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63818B67">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054B510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1BE6813">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69F466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14:paraId="42F6C7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25CD5BF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14:paraId="2161B7B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C87D6B3">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2C00038A">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5B89FC9E">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05BF71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42245F1D">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26859DB">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432D8B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14:paraId="4743E3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14:paraId="294301C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14:paraId="6BE3877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15B51399">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18635B08">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27A15E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07F4D441">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2D4693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14:paraId="5CAD41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14:paraId="6B4AC4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143F88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69A55EC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14:paraId="0ADD02C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CC96DD0">
            <w:pPr>
              <w:widowControl/>
              <w:spacing w:line="24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8</w:t>
            </w:r>
          </w:p>
        </w:tc>
      </w:tr>
      <w:tr w14:paraId="431DF72A">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3172CAE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33273EC5">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326FBA69">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1B832FF5">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5E7740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025550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25BEB47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14:paraId="0C69526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6AEFFE8E">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333AC2B0">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0E9E66C">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8B24533">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7576BFC5">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26406F7">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3B9A82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14:paraId="715FBF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7966126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14:paraId="4D6942C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2953DF25">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75EE7022">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14:paraId="195805B4">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439F5428">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14:paraId="46A790A0">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14:paraId="748D21CF">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14:paraId="67DB0D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14:paraId="042D7C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14:paraId="0CF6C2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14:paraId="5ED1503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2859B0C1">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178BC421">
        <w:tblPrEx>
          <w:tblCellMar>
            <w:top w:w="0" w:type="dxa"/>
            <w:left w:w="108" w:type="dxa"/>
            <w:bottom w:w="0" w:type="dxa"/>
            <w:right w:w="108" w:type="dxa"/>
          </w:tblCellMar>
        </w:tblPrEx>
        <w:trPr>
          <w:trHeight w:val="1134" w:hRule="atLeast"/>
        </w:trPr>
        <w:tc>
          <w:tcPr>
            <w:tcW w:w="702" w:type="dxa"/>
            <w:vMerge w:val="continue"/>
            <w:tcBorders>
              <w:top w:val="nil"/>
              <w:left w:val="single" w:color="000000" w:sz="4" w:space="0"/>
              <w:bottom w:val="single" w:color="000000" w:sz="4" w:space="0"/>
              <w:right w:val="single" w:color="000000" w:sz="4" w:space="0"/>
            </w:tcBorders>
            <w:vAlign w:val="center"/>
          </w:tcPr>
          <w:p w14:paraId="0AC42A1A">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19D55E0">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32C1C777">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6A69A18">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6E7B57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0C9E18F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73E491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14:paraId="56DED8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3787527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14:paraId="5FB8DE6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14:paraId="5AA6875A">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14:paraId="5CF5F51A">
        <w:tblPrEx>
          <w:tblCellMar>
            <w:top w:w="0" w:type="dxa"/>
            <w:left w:w="108" w:type="dxa"/>
            <w:bottom w:w="0" w:type="dxa"/>
            <w:right w:w="108" w:type="dxa"/>
          </w:tblCellMar>
        </w:tblPrEx>
        <w:trPr>
          <w:trHeight w:val="860" w:hRule="atLeast"/>
        </w:trPr>
        <w:tc>
          <w:tcPr>
            <w:tcW w:w="702" w:type="dxa"/>
            <w:tcBorders>
              <w:top w:val="nil"/>
              <w:left w:val="single" w:color="000000" w:sz="4" w:space="0"/>
              <w:bottom w:val="single" w:color="000000" w:sz="4" w:space="0"/>
              <w:right w:val="single" w:color="000000" w:sz="4" w:space="0"/>
            </w:tcBorders>
            <w:vAlign w:val="center"/>
          </w:tcPr>
          <w:p w14:paraId="33032FD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14:paraId="3C95583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14:paraId="0556D013">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14:paraId="1E3BF53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14:paraId="3D36EAF7">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14:paraId="5F7938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14:paraId="58DA25BD">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14:paraId="10687B6B">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14:paraId="5DFBF06B">
            <w:pPr>
              <w:widowControl/>
              <w:spacing w:line="240" w:lineRule="exact"/>
              <w:jc w:val="center"/>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99</w:t>
            </w:r>
          </w:p>
        </w:tc>
      </w:tr>
    </w:tbl>
    <w:p w14:paraId="1C67BA88">
      <w:pPr>
        <w:adjustRightInd w:val="0"/>
        <w:snapToGrid w:val="0"/>
        <w:spacing w:beforeLines="50" w:line="200" w:lineRule="exact"/>
        <w:contextualSpacing/>
        <w:rPr>
          <w:rFonts w:ascii="仿宋_GB2312" w:eastAsia="仿宋_GB2312"/>
        </w:rPr>
      </w:pPr>
    </w:p>
    <w:p w14:paraId="09811019">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14:paraId="1DDC9882">
      <w:pPr>
        <w:rPr>
          <w:rFonts w:hint="eastAsia" w:ascii="黑体" w:hAnsi="黑体" w:eastAsia="黑体"/>
          <w:sz w:val="32"/>
          <w:szCs w:val="32"/>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54D88"/>
    <w:multiLevelType w:val="multilevel"/>
    <w:tmpl w:val="23854D88"/>
    <w:lvl w:ilvl="0" w:tentative="0">
      <w:start w:val="1"/>
      <w:numFmt w:val="japaneseCounting"/>
      <w:lvlText w:val="（%1）"/>
      <w:lvlJc w:val="left"/>
      <w:pPr>
        <w:ind w:left="1492"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7522907"/>
    <w:multiLevelType w:val="multilevel"/>
    <w:tmpl w:val="5752290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FB1BB6"/>
    <w:multiLevelType w:val="multilevel"/>
    <w:tmpl w:val="5AFB1BB6"/>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67A98385"/>
    <w:multiLevelType w:val="singleLevel"/>
    <w:tmpl w:val="67A98385"/>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E2ODJmOTY0MWI5NDc5M2VjYmNlMWJjOTI4ZGM3ODM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081A075E"/>
    <w:rsid w:val="08AA13B1"/>
    <w:rsid w:val="0908770E"/>
    <w:rsid w:val="09AE2B1F"/>
    <w:rsid w:val="0EA874A2"/>
    <w:rsid w:val="106B4B1A"/>
    <w:rsid w:val="1229037C"/>
    <w:rsid w:val="124D08DB"/>
    <w:rsid w:val="12C117E9"/>
    <w:rsid w:val="15AF54A9"/>
    <w:rsid w:val="169E5BEE"/>
    <w:rsid w:val="1881201D"/>
    <w:rsid w:val="1901009C"/>
    <w:rsid w:val="19C01A32"/>
    <w:rsid w:val="1A186664"/>
    <w:rsid w:val="1A502862"/>
    <w:rsid w:val="1B132036"/>
    <w:rsid w:val="1BF12377"/>
    <w:rsid w:val="1CC3273B"/>
    <w:rsid w:val="21604585"/>
    <w:rsid w:val="21DE1912"/>
    <w:rsid w:val="23101D65"/>
    <w:rsid w:val="2443398C"/>
    <w:rsid w:val="25440E2B"/>
    <w:rsid w:val="278245C9"/>
    <w:rsid w:val="28E031F3"/>
    <w:rsid w:val="2A6D1036"/>
    <w:rsid w:val="2BD41926"/>
    <w:rsid w:val="3071362F"/>
    <w:rsid w:val="30DF318F"/>
    <w:rsid w:val="31D40319"/>
    <w:rsid w:val="338D478B"/>
    <w:rsid w:val="36553EF9"/>
    <w:rsid w:val="397F11FB"/>
    <w:rsid w:val="3B627475"/>
    <w:rsid w:val="3C12626D"/>
    <w:rsid w:val="3DDC2A2F"/>
    <w:rsid w:val="455530C7"/>
    <w:rsid w:val="45BE39AA"/>
    <w:rsid w:val="45D95AA6"/>
    <w:rsid w:val="46EF7542"/>
    <w:rsid w:val="47814CF4"/>
    <w:rsid w:val="4B49547C"/>
    <w:rsid w:val="508F56DF"/>
    <w:rsid w:val="513D2404"/>
    <w:rsid w:val="52EA12F3"/>
    <w:rsid w:val="57B92AF1"/>
    <w:rsid w:val="618D5C6B"/>
    <w:rsid w:val="64C15B21"/>
    <w:rsid w:val="67F632DC"/>
    <w:rsid w:val="6AD16123"/>
    <w:rsid w:val="6DE36C13"/>
    <w:rsid w:val="70007ABA"/>
    <w:rsid w:val="70B155A8"/>
    <w:rsid w:val="71B1302D"/>
    <w:rsid w:val="72C35519"/>
    <w:rsid w:val="75AC08DC"/>
    <w:rsid w:val="75B35BDC"/>
    <w:rsid w:val="79405D91"/>
    <w:rsid w:val="79BA34E7"/>
    <w:rsid w:val="7AFB54EE"/>
    <w:rsid w:val="7BAF03A7"/>
    <w:rsid w:val="7DF84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5319</Words>
  <Characters>5764</Characters>
  <Lines>83</Lines>
  <Paragraphs>23</Paragraphs>
  <TotalTime>0</TotalTime>
  <ScaleCrop>false</ScaleCrop>
  <LinksUpToDate>false</LinksUpToDate>
  <CharactersWithSpaces>6246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叶宏欢</cp:lastModifiedBy>
  <cp:lastPrinted>2022-06-14T07:13:00Z</cp:lastPrinted>
  <dcterms:modified xsi:type="dcterms:W3CDTF">2025-11-25T06:31:20Z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7A39C0F03D08436D96AAC10E373ABD04</vt:lpwstr>
  </property>
  <property fmtid="{D5CDD505-2E9C-101B-9397-08002B2CF9AE}" pid="4" name="KSOTemplateDocerSaveRecord">
    <vt:lpwstr>eyJoZGlkIjoiNmFhNTIwY2JhYmJhYmFmMDMwZjE4YTRjYzM4MDkwMTQiLCJ1c2VySWQiOiIxNDgxMDAwNDg1In0=</vt:lpwstr>
  </property>
</Properties>
</file>