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10" w:rsidRDefault="00946310">
      <w:pPr>
        <w:jc w:val="center"/>
        <w:rPr>
          <w:rFonts w:ascii="仿宋_GB2312"/>
          <w:b/>
          <w:szCs w:val="32"/>
        </w:rPr>
      </w:pPr>
    </w:p>
    <w:p w:rsidR="00946310" w:rsidRDefault="00946310">
      <w:pPr>
        <w:jc w:val="center"/>
        <w:rPr>
          <w:b/>
          <w:sz w:val="36"/>
          <w:szCs w:val="36"/>
        </w:rPr>
      </w:pPr>
    </w:p>
    <w:p w:rsidR="00946310" w:rsidRDefault="00946310">
      <w:pPr>
        <w:jc w:val="center"/>
        <w:rPr>
          <w:b/>
          <w:sz w:val="36"/>
          <w:szCs w:val="36"/>
        </w:rPr>
      </w:pPr>
    </w:p>
    <w:p w:rsidR="00946310" w:rsidRDefault="00946310">
      <w:pPr>
        <w:jc w:val="center"/>
        <w:rPr>
          <w:b/>
          <w:sz w:val="36"/>
          <w:szCs w:val="36"/>
        </w:rPr>
      </w:pPr>
    </w:p>
    <w:p w:rsidR="00946310" w:rsidRDefault="00946310">
      <w:pPr>
        <w:spacing w:line="400" w:lineRule="exact"/>
        <w:jc w:val="center"/>
      </w:pPr>
    </w:p>
    <w:p w:rsidR="00946310" w:rsidRDefault="00A663A4" w:rsidP="00A563BB">
      <w:pPr>
        <w:pStyle w:val="a3"/>
        <w:snapToGrid/>
        <w:spacing w:beforeLines="150" w:line="360" w:lineRule="auto"/>
        <w:jc w:val="center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岳市科协〔</w:t>
      </w:r>
      <w:r>
        <w:rPr>
          <w:rFonts w:ascii="仿宋_GB2312" w:hAnsi="Times New Roman" w:hint="eastAsia"/>
          <w:szCs w:val="32"/>
        </w:rPr>
        <w:t>2017</w:t>
      </w:r>
      <w:r>
        <w:rPr>
          <w:rFonts w:ascii="仿宋_GB2312" w:hAnsi="Times New Roman" w:hint="eastAsia"/>
          <w:szCs w:val="32"/>
        </w:rPr>
        <w:t>〕</w:t>
      </w:r>
      <w:r>
        <w:rPr>
          <w:rFonts w:ascii="仿宋_GB2312" w:hAnsi="Times New Roman" w:hint="eastAsia"/>
          <w:szCs w:val="32"/>
        </w:rPr>
        <w:t>54</w:t>
      </w:r>
      <w:r>
        <w:rPr>
          <w:rFonts w:ascii="仿宋_GB2312" w:hAnsi="Times New Roman" w:hint="eastAsia"/>
          <w:szCs w:val="32"/>
        </w:rPr>
        <w:t>号</w:t>
      </w:r>
    </w:p>
    <w:p w:rsidR="00946310" w:rsidRDefault="00946310">
      <w:pPr>
        <w:spacing w:line="580" w:lineRule="exact"/>
        <w:jc w:val="center"/>
        <w:rPr>
          <w:rFonts w:ascii="宋体" w:eastAsia="黑体" w:hAnsi="宋体"/>
          <w:color w:val="FF0000"/>
          <w:sz w:val="48"/>
          <w:szCs w:val="48"/>
        </w:rPr>
      </w:pPr>
    </w:p>
    <w:p w:rsidR="00946310" w:rsidRDefault="00A663A4" w:rsidP="00A563BB">
      <w:pPr>
        <w:widowControl/>
        <w:spacing w:beforeLines="100" w:line="4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岳阳市科协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学会服务能力</w:t>
      </w:r>
    </w:p>
    <w:p w:rsidR="00946310" w:rsidRDefault="00A663A4" w:rsidP="00A563BB">
      <w:pPr>
        <w:widowControl/>
        <w:spacing w:beforeLines="100" w:line="4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提升计划项目评审结果的通报</w:t>
      </w:r>
    </w:p>
    <w:p w:rsidR="00946310" w:rsidRDefault="00946310">
      <w:pPr>
        <w:pStyle w:val="a4"/>
        <w:widowControl/>
        <w:spacing w:beforeAutospacing="0" w:afterAutospacing="0" w:line="360" w:lineRule="exact"/>
        <w:jc w:val="center"/>
        <w:rPr>
          <w:rFonts w:ascii="仿宋_GB2312" w:eastAsia="仿宋_GB2312" w:cstheme="minorBidi"/>
          <w:kern w:val="2"/>
          <w:sz w:val="32"/>
          <w:szCs w:val="32"/>
        </w:rPr>
      </w:pPr>
    </w:p>
    <w:p w:rsidR="00946310" w:rsidRDefault="00A663A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为切实提升科协所属学会（协会、研究会）服务岳阳市科技经济社会发展的能力和水平，按照市科协《关于申报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年度岳阳市科协学会服务能力提升计划项目的通知》（岳市科协〔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号）要求，各学会积极主动申报学会能力提升项目，共收到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个单位申报的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个项目申报书。经评审委员会专家评审，市科协党政班子会议研究，确定《岳阳科创人才交流》等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个项目为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年度学会服务能力提升计划项目（项目名单附后），现予通报。</w:t>
      </w:r>
    </w:p>
    <w:p w:rsidR="00946310" w:rsidRDefault="00A663A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年度岳阳市学会服务能力提升计划项目评审结果</w:t>
      </w:r>
    </w:p>
    <w:p w:rsidR="00946310" w:rsidRDefault="00946310">
      <w:pPr>
        <w:widowControl/>
        <w:spacing w:line="560" w:lineRule="exact"/>
        <w:ind w:leftChars="1976" w:left="415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563BB" w:rsidRDefault="00A663A4" w:rsidP="00A563BB">
      <w:pPr>
        <w:widowControl/>
        <w:spacing w:line="560" w:lineRule="exact"/>
        <w:ind w:leftChars="2076" w:left="43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岳阳市科学技术协会</w:t>
      </w:r>
    </w:p>
    <w:p w:rsidR="00946310" w:rsidRDefault="00A663A4" w:rsidP="00A563BB">
      <w:pPr>
        <w:widowControl/>
        <w:ind w:firstLineChars="1400" w:firstLine="4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946310" w:rsidRDefault="00A663A4">
      <w:pPr>
        <w:pStyle w:val="a4"/>
        <w:widowControl/>
        <w:spacing w:beforeAutospacing="0" w:afterAutospacing="0" w:line="600" w:lineRule="exact"/>
        <w:jc w:val="center"/>
        <w:rPr>
          <w:rFonts w:ascii="方正小标宋简体" w:eastAsia="方正小标宋简体" w:hAnsi="宋体" w:cstheme="minorBidi"/>
          <w:kern w:val="2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2"/>
          <w:sz w:val="44"/>
          <w:szCs w:val="44"/>
        </w:rPr>
        <w:lastRenderedPageBreak/>
        <w:t>2017</w:t>
      </w:r>
      <w:r>
        <w:rPr>
          <w:rFonts w:ascii="方正小标宋简体" w:eastAsia="方正小标宋简体" w:hAnsi="宋体" w:cstheme="minorBidi" w:hint="eastAsia"/>
          <w:kern w:val="2"/>
          <w:sz w:val="44"/>
          <w:szCs w:val="44"/>
        </w:rPr>
        <w:t>年度岳阳市学会服务能力提升计划</w:t>
      </w:r>
    </w:p>
    <w:p w:rsidR="00946310" w:rsidRDefault="00A663A4">
      <w:pPr>
        <w:pStyle w:val="a4"/>
        <w:widowControl/>
        <w:spacing w:beforeAutospacing="0" w:afterAutospacing="0" w:line="600" w:lineRule="exact"/>
        <w:jc w:val="center"/>
        <w:rPr>
          <w:rFonts w:ascii="方正小标宋简体" w:eastAsia="方正小标宋简体" w:hAnsi="宋体" w:cstheme="minorBidi"/>
          <w:kern w:val="2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2"/>
          <w:sz w:val="44"/>
          <w:szCs w:val="44"/>
        </w:rPr>
        <w:t>项目评审结果</w:t>
      </w:r>
    </w:p>
    <w:tbl>
      <w:tblPr>
        <w:tblStyle w:val="a6"/>
        <w:tblW w:w="9850" w:type="dxa"/>
        <w:tblInd w:w="-708" w:type="dxa"/>
        <w:tblLayout w:type="fixed"/>
        <w:tblLook w:val="04A0"/>
      </w:tblPr>
      <w:tblGrid>
        <w:gridCol w:w="1063"/>
        <w:gridCol w:w="4126"/>
        <w:gridCol w:w="4661"/>
      </w:tblGrid>
      <w:tr w:rsidR="00946310">
        <w:tc>
          <w:tcPr>
            <w:tcW w:w="9850" w:type="dxa"/>
            <w:gridSpan w:val="3"/>
          </w:tcPr>
          <w:p w:rsidR="00946310" w:rsidRDefault="00A663A4">
            <w:pPr>
              <w:pStyle w:val="a4"/>
              <w:widowControl/>
              <w:spacing w:beforeAutospacing="0" w:afterAutospacing="0" w:line="450" w:lineRule="atLeast"/>
              <w:jc w:val="center"/>
              <w:rPr>
                <w:rFonts w:ascii="方正小标宋简体" w:eastAsia="方正小标宋简体" w:hAnsi="宋体"/>
                <w:kern w:val="2"/>
                <w:sz w:val="44"/>
                <w:szCs w:val="44"/>
                <w:lang w:bidi="ar-SA"/>
              </w:rPr>
            </w:pPr>
            <w:r>
              <w:rPr>
                <w:rFonts w:ascii="Calibri" w:eastAsia="仿宋_GB2312" w:hAnsi="Calibri" w:hint="eastAsia"/>
                <w:b/>
                <w:bCs/>
                <w:sz w:val="32"/>
                <w:szCs w:val="32"/>
              </w:rPr>
              <w:t>综合示范学会项目</w:t>
            </w:r>
          </w:p>
        </w:tc>
      </w:tr>
      <w:tr w:rsidR="00946310">
        <w:tc>
          <w:tcPr>
            <w:tcW w:w="1063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序号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学会名称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申报项目名称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岳阳市专家协会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创建综合示范学会项目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岳阳市健康促进会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健康知识科普宣传</w:t>
            </w:r>
          </w:p>
        </w:tc>
      </w:tr>
      <w:tr w:rsidR="00946310" w:rsidTr="00403AB3">
        <w:trPr>
          <w:trHeight w:val="588"/>
        </w:trPr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岳阳市茶叶协会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方正小标宋简体" w:eastAsia="方正小标宋简体" w:hAnsi="宋体"/>
                <w:sz w:val="44"/>
                <w:szCs w:val="44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创建综合示范学会项目</w:t>
            </w:r>
          </w:p>
        </w:tc>
      </w:tr>
      <w:tr w:rsidR="00946310">
        <w:tc>
          <w:tcPr>
            <w:tcW w:w="9850" w:type="dxa"/>
            <w:gridSpan w:val="3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b/>
                <w:bCs/>
                <w:sz w:val="32"/>
                <w:szCs w:val="32"/>
              </w:rPr>
              <w:t>承接政府转移职能项目</w:t>
            </w:r>
          </w:p>
        </w:tc>
      </w:tr>
      <w:tr w:rsidR="00946310">
        <w:tc>
          <w:tcPr>
            <w:tcW w:w="1063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序号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学会名称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申报项目名称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岳阳市公路学会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科技人才专业水平评价</w:t>
            </w:r>
          </w:p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科技发展战略咨询</w:t>
            </w:r>
          </w:p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科技项目评价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岳阳市健康管理协会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心血管病高危人群综合干预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岳阳市气象协会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岳阳水上安全气象保障系统</w:t>
            </w:r>
          </w:p>
        </w:tc>
      </w:tr>
      <w:tr w:rsidR="00946310">
        <w:tc>
          <w:tcPr>
            <w:tcW w:w="9850" w:type="dxa"/>
            <w:gridSpan w:val="3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b/>
                <w:bCs/>
                <w:sz w:val="32"/>
                <w:szCs w:val="32"/>
              </w:rPr>
              <w:t>学术交流重点项目</w:t>
            </w:r>
          </w:p>
        </w:tc>
      </w:tr>
      <w:tr w:rsidR="00946310">
        <w:tc>
          <w:tcPr>
            <w:tcW w:w="1063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序号</w:t>
            </w:r>
          </w:p>
        </w:tc>
        <w:tc>
          <w:tcPr>
            <w:tcW w:w="4126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学会名称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申报项目名称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岳阳市水利水电学会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环洞庭湖水利行业考察调研及论文评选活动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岳阳市科普作家协会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科普知识宣传进社区</w:t>
            </w:r>
          </w:p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献血献髓文化知识经验交流会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岳阳市科技创新创业协会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岳阳科创人才交流会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4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岳阳市设计家协会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“设计改变生活”深圳设计艺术交流</w:t>
            </w:r>
          </w:p>
        </w:tc>
      </w:tr>
      <w:tr w:rsidR="00946310" w:rsidTr="00403AB3">
        <w:tc>
          <w:tcPr>
            <w:tcW w:w="1063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5</w:t>
            </w:r>
          </w:p>
        </w:tc>
        <w:tc>
          <w:tcPr>
            <w:tcW w:w="4126" w:type="dxa"/>
            <w:vAlign w:val="center"/>
          </w:tcPr>
          <w:p w:rsidR="00946310" w:rsidRDefault="00A663A4" w:rsidP="00403AB3">
            <w:pPr>
              <w:spacing w:line="560" w:lineRule="exact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岳阳市江豚保护协会</w:t>
            </w:r>
          </w:p>
        </w:tc>
        <w:tc>
          <w:tcPr>
            <w:tcW w:w="4661" w:type="dxa"/>
          </w:tcPr>
          <w:p w:rsidR="00946310" w:rsidRDefault="00A663A4">
            <w:pPr>
              <w:spacing w:line="560" w:lineRule="exact"/>
              <w:jc w:val="lef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>首届中国长江江豚保护论坛</w:t>
            </w:r>
          </w:p>
        </w:tc>
      </w:tr>
    </w:tbl>
    <w:p w:rsidR="00946310" w:rsidRDefault="0094631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46310" w:rsidSect="0094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A4" w:rsidRDefault="00A663A4" w:rsidP="00A563BB">
      <w:r>
        <w:separator/>
      </w:r>
    </w:p>
  </w:endnote>
  <w:endnote w:type="continuationSeparator" w:id="0">
    <w:p w:rsidR="00A663A4" w:rsidRDefault="00A663A4" w:rsidP="00A5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A4" w:rsidRDefault="00A663A4" w:rsidP="00A563BB">
      <w:r>
        <w:separator/>
      </w:r>
    </w:p>
  </w:footnote>
  <w:footnote w:type="continuationSeparator" w:id="0">
    <w:p w:rsidR="00A663A4" w:rsidRDefault="00A663A4" w:rsidP="00A56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081846"/>
    <w:rsid w:val="00403AB3"/>
    <w:rsid w:val="006A64DD"/>
    <w:rsid w:val="008D79F4"/>
    <w:rsid w:val="00946310"/>
    <w:rsid w:val="00A563BB"/>
    <w:rsid w:val="00A663A4"/>
    <w:rsid w:val="06F04B53"/>
    <w:rsid w:val="0EC1315E"/>
    <w:rsid w:val="12E138A9"/>
    <w:rsid w:val="199D4CDE"/>
    <w:rsid w:val="1F2349F3"/>
    <w:rsid w:val="26B14CDD"/>
    <w:rsid w:val="2F1F266E"/>
    <w:rsid w:val="33DA6EF9"/>
    <w:rsid w:val="359002B9"/>
    <w:rsid w:val="38877042"/>
    <w:rsid w:val="3ADD7CF3"/>
    <w:rsid w:val="41E2654D"/>
    <w:rsid w:val="437011E4"/>
    <w:rsid w:val="47705FAE"/>
    <w:rsid w:val="47C42A13"/>
    <w:rsid w:val="4B925033"/>
    <w:rsid w:val="4C081846"/>
    <w:rsid w:val="4E185A1C"/>
    <w:rsid w:val="52DE236B"/>
    <w:rsid w:val="674D158B"/>
    <w:rsid w:val="67C31F37"/>
    <w:rsid w:val="6B75161B"/>
    <w:rsid w:val="6C17499F"/>
    <w:rsid w:val="6DE07056"/>
    <w:rsid w:val="6EF51D10"/>
    <w:rsid w:val="7958522A"/>
    <w:rsid w:val="79E96307"/>
    <w:rsid w:val="7C4D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3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4631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a4">
    <w:name w:val="Normal (Web)"/>
    <w:basedOn w:val="a"/>
    <w:qFormat/>
    <w:rsid w:val="0094631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946310"/>
    <w:rPr>
      <w:color w:val="0000FF"/>
      <w:u w:val="single"/>
    </w:rPr>
  </w:style>
  <w:style w:type="table" w:styleId="a6">
    <w:name w:val="Table Grid"/>
    <w:basedOn w:val="a1"/>
    <w:qFormat/>
    <w:rsid w:val="009463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56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563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56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563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2017-12-22T08:11:00Z</cp:lastPrinted>
  <dcterms:created xsi:type="dcterms:W3CDTF">2017-12-21T08:49:00Z</dcterms:created>
  <dcterms:modified xsi:type="dcterms:W3CDTF">2017-12-22T08:39:00Z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