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岳阳市社会科学重点课题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8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10"/>
        <w:tblW w:w="7350" w:type="dxa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课题编号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填表日期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岳阳市社会科学界联合会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四、表格中第一、二、三项由课题组和课题所在单位填写；第四项“评审结论”由结题评审会的评审专家和市社科联填写。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、本报告一式</w:t>
      </w:r>
      <w:r>
        <w:rPr>
          <w:rFonts w:hint="default" w:ascii="仿宋_GB2312" w:hAnsi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9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133"/>
        <w:gridCol w:w="392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789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职务、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9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单位审核意见</w:t>
      </w:r>
    </w:p>
    <w:tbl>
      <w:tblPr>
        <w:tblStyle w:val="9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  <w:t>四、评审结论</w:t>
      </w:r>
    </w:p>
    <w:tbl>
      <w:tblPr>
        <w:tblStyle w:val="10"/>
        <w:tblW w:w="97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60"/>
        <w:gridCol w:w="1350"/>
        <w:gridCol w:w="1470"/>
        <w:gridCol w:w="1215"/>
        <w:gridCol w:w="1425"/>
        <w:gridCol w:w="738"/>
        <w:gridCol w:w="58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17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33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表决结果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赞成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反对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弃权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717" w:type="dxa"/>
            <w:gridSpan w:val="9"/>
            <w:vAlign w:val="top"/>
          </w:tcPr>
          <w:p>
            <w:pPr>
              <w:ind w:firstLine="55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专家评审意见：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在概括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sz w:val="24"/>
              </w:rPr>
              <w:t>专家意见的基础上，确认是否通过；2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该项目的突出特色及学术价值与实践价值；3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修改、提高的具体意见和建议。</w:t>
            </w: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组组长：(签 章) 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87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42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2F29"/>
    <w:multiLevelType w:val="singleLevel"/>
    <w:tmpl w:val="71F92F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15044014"/>
    <w:rsid w:val="232C221C"/>
    <w:rsid w:val="295A192B"/>
    <w:rsid w:val="4005525F"/>
    <w:rsid w:val="48206465"/>
    <w:rsid w:val="483324B0"/>
    <w:rsid w:val="49A476A7"/>
    <w:rsid w:val="4BAD67AC"/>
    <w:rsid w:val="5C411961"/>
    <w:rsid w:val="5D8506E1"/>
    <w:rsid w:val="68056FDF"/>
    <w:rsid w:val="6D6118E6"/>
    <w:rsid w:val="6E5939A0"/>
    <w:rsid w:val="6FE808EB"/>
    <w:rsid w:val="6FEF843E"/>
    <w:rsid w:val="76FE36BF"/>
    <w:rsid w:val="79781EB9"/>
    <w:rsid w:val="7BFEC4D6"/>
    <w:rsid w:val="BDEF6DEE"/>
    <w:rsid w:val="BFEBE58B"/>
    <w:rsid w:val="CCB75E06"/>
    <w:rsid w:val="DFB92C3D"/>
    <w:rsid w:val="F3DF7804"/>
    <w:rsid w:val="F7BE9CCC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2019-11-16T01:26:00Z</dcterms:created>
  <dc:creator>社科联谭</dc:creator>
  <cp:lastModifiedBy>webUser</cp:lastModifiedBy>
  <cp:lastPrinted>2021-12-01T02:17:00Z</cp:lastPrinted>
  <dcterms:modified xsi:type="dcterms:W3CDTF">2021-12-01T02:43:13Z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BC6F863C351D473AA62D7AF48B2F9BDE</vt:lpwstr>
  </property>
</Properties>
</file>